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44" w:type="dxa"/>
        <w:tblBorders>
          <w:bottom w:val="single" w:sz="4" w:space="0" w:color="auto"/>
        </w:tblBorders>
        <w:tblLayout w:type="fixed"/>
        <w:tblLook w:val="01E0" w:firstRow="1" w:lastRow="1" w:firstColumn="1" w:lastColumn="1" w:noHBand="0" w:noVBand="0"/>
      </w:tblPr>
      <w:tblGrid>
        <w:gridCol w:w="1814"/>
        <w:gridCol w:w="7230"/>
      </w:tblGrid>
      <w:tr w:rsidR="008B72B7" w:rsidRPr="008B72B7" w:rsidTr="00DE5BCE">
        <w:trPr>
          <w:trHeight w:val="1276"/>
        </w:trPr>
        <w:tc>
          <w:tcPr>
            <w:tcW w:w="1814" w:type="dxa"/>
            <w:vAlign w:val="center"/>
          </w:tcPr>
          <w:p w:rsidR="008B72B7" w:rsidRPr="008B72B7" w:rsidRDefault="008B72B7" w:rsidP="008B72B7">
            <w:pPr>
              <w:jc w:val="center"/>
              <w:rPr>
                <w:rFonts w:ascii="Times New Roman" w:eastAsia="Times New Roman" w:hAnsi="Times New Roman" w:cs="Times New Roman"/>
                <w:b/>
                <w:lang w:val="ro-RO" w:eastAsia="ru-RU"/>
              </w:rPr>
            </w:pPr>
            <w:r w:rsidRPr="008B72B7">
              <w:rPr>
                <w:rFonts w:ascii="Times New Roman" w:eastAsia="Times New Roman" w:hAnsi="Times New Roman" w:cs="Times New Roman"/>
                <w:noProof/>
                <w:sz w:val="24"/>
                <w:szCs w:val="24"/>
                <w:lang w:val="ru-RU" w:eastAsia="ru-RU"/>
              </w:rPr>
              <mc:AlternateContent>
                <mc:Choice Requires="wpg">
                  <w:drawing>
                    <wp:inline distT="0" distB="0" distL="0" distR="0">
                      <wp:extent cx="588645" cy="615315"/>
                      <wp:effectExtent l="2540" t="6985" r="8890" b="635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615315"/>
                                <a:chOff x="2781" y="2693"/>
                                <a:chExt cx="13627" cy="15776"/>
                              </a:xfrm>
                            </wpg:grpSpPr>
                            <wps:wsp>
                              <wps:cNvPr id="21" name="Formă liberă: formă 3"/>
                              <wps:cNvSpPr>
                                <a:spLocks/>
                              </wps:cNvSpPr>
                              <wps:spPr bwMode="auto">
                                <a:xfrm>
                                  <a:off x="2781" y="2693"/>
                                  <a:ext cx="13627" cy="15777"/>
                                </a:xfrm>
                                <a:custGeom>
                                  <a:avLst/>
                                  <a:gdLst>
                                    <a:gd name="T0" fmla="*/ 681336 w 1362703"/>
                                    <a:gd name="T1" fmla="*/ 0 h 1577685"/>
                                    <a:gd name="T2" fmla="*/ 0 w 1362703"/>
                                    <a:gd name="T3" fmla="*/ 788810 h 1577685"/>
                                    <a:gd name="T4" fmla="*/ 681336 w 1362703"/>
                                    <a:gd name="T5" fmla="*/ 1577686 h 1577685"/>
                                    <a:gd name="T6" fmla="*/ 1362704 w 1362703"/>
                                    <a:gd name="T7" fmla="*/ 788810 h 1577685"/>
                                    <a:gd name="T8" fmla="*/ 681336 w 1362703"/>
                                    <a:gd name="T9" fmla="*/ 0 h 15776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62703" h="1577685">
                                      <a:moveTo>
                                        <a:pt x="681336" y="0"/>
                                      </a:moveTo>
                                      <a:cubicBezTo>
                                        <a:pt x="305666" y="0"/>
                                        <a:pt x="0" y="353848"/>
                                        <a:pt x="0" y="788810"/>
                                      </a:cubicBezTo>
                                      <a:cubicBezTo>
                                        <a:pt x="0" y="1223773"/>
                                        <a:pt x="305634" y="1577686"/>
                                        <a:pt x="681336" y="1577686"/>
                                      </a:cubicBezTo>
                                      <a:cubicBezTo>
                                        <a:pt x="1057037" y="1577686"/>
                                        <a:pt x="1362704" y="1223805"/>
                                        <a:pt x="1362704" y="788810"/>
                                      </a:cubicBezTo>
                                      <a:cubicBezTo>
                                        <a:pt x="1362704" y="353815"/>
                                        <a:pt x="1057037" y="0"/>
                                        <a:pt x="681336" y="0"/>
                                      </a:cubicBezTo>
                                    </a:path>
                                  </a:pathLst>
                                </a:custGeom>
                                <a:solidFill>
                                  <a:srgbClr val="003DA6"/>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22" name="Formă liberă: formă 4"/>
                              <wps:cNvSpPr>
                                <a:spLocks/>
                              </wps:cNvSpPr>
                              <wps:spPr bwMode="auto">
                                <a:xfrm>
                                  <a:off x="2910" y="2821"/>
                                  <a:ext cx="13369" cy="15521"/>
                                </a:xfrm>
                                <a:custGeom>
                                  <a:avLst/>
                                  <a:gdLst>
                                    <a:gd name="T0" fmla="*/ 668460 w 1336952"/>
                                    <a:gd name="T1" fmla="*/ 1382686 h 1552067"/>
                                    <a:gd name="T2" fmla="*/ 324655 w 1336952"/>
                                    <a:gd name="T3" fmla="*/ 1213629 h 1552067"/>
                                    <a:gd name="T4" fmla="*/ 171155 w 1336952"/>
                                    <a:gd name="T5" fmla="*/ 776164 h 1552067"/>
                                    <a:gd name="T6" fmla="*/ 324655 w 1336952"/>
                                    <a:gd name="T7" fmla="*/ 338698 h 1552067"/>
                                    <a:gd name="T8" fmla="*/ 668460 w 1336952"/>
                                    <a:gd name="T9" fmla="*/ 169414 h 1552067"/>
                                    <a:gd name="T10" fmla="*/ 1012298 w 1336952"/>
                                    <a:gd name="T11" fmla="*/ 338698 h 1552067"/>
                                    <a:gd name="T12" fmla="*/ 1165798 w 1336952"/>
                                    <a:gd name="T13" fmla="*/ 776164 h 1552067"/>
                                    <a:gd name="T14" fmla="*/ 1012298 w 1336952"/>
                                    <a:gd name="T15" fmla="*/ 1213629 h 1552067"/>
                                    <a:gd name="T16" fmla="*/ 668460 w 1336952"/>
                                    <a:gd name="T17" fmla="*/ 1382686 h 1552067"/>
                                    <a:gd name="T18" fmla="*/ 668460 w 1336952"/>
                                    <a:gd name="T19" fmla="*/ 0 h 1552067"/>
                                    <a:gd name="T20" fmla="*/ 0 w 1336952"/>
                                    <a:gd name="T21" fmla="*/ 776034 h 1552067"/>
                                    <a:gd name="T22" fmla="*/ 668460 w 1336952"/>
                                    <a:gd name="T23" fmla="*/ 1552067 h 1552067"/>
                                    <a:gd name="T24" fmla="*/ 1336952 w 1336952"/>
                                    <a:gd name="T25" fmla="*/ 776034 h 1552067"/>
                                    <a:gd name="T26" fmla="*/ 668460 w 1336952"/>
                                    <a:gd name="T27" fmla="*/ 0 h 155206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336952" h="1552067">
                                      <a:moveTo>
                                        <a:pt x="668460" y="1382686"/>
                                      </a:moveTo>
                                      <a:cubicBezTo>
                                        <a:pt x="540061" y="1382686"/>
                                        <a:pt x="417938" y="1322606"/>
                                        <a:pt x="324655" y="1213629"/>
                                      </a:cubicBezTo>
                                      <a:cubicBezTo>
                                        <a:pt x="225714" y="1097923"/>
                                        <a:pt x="171155" y="942489"/>
                                        <a:pt x="171155" y="776164"/>
                                      </a:cubicBezTo>
                                      <a:cubicBezTo>
                                        <a:pt x="171155" y="609838"/>
                                        <a:pt x="225714" y="454306"/>
                                        <a:pt x="324655" y="338698"/>
                                      </a:cubicBezTo>
                                      <a:cubicBezTo>
                                        <a:pt x="417938" y="229526"/>
                                        <a:pt x="540061" y="169414"/>
                                        <a:pt x="668460" y="169414"/>
                                      </a:cubicBezTo>
                                      <a:cubicBezTo>
                                        <a:pt x="796859" y="169414"/>
                                        <a:pt x="919015" y="229526"/>
                                        <a:pt x="1012298" y="338698"/>
                                      </a:cubicBezTo>
                                      <a:cubicBezTo>
                                        <a:pt x="1111239" y="454404"/>
                                        <a:pt x="1165798" y="609741"/>
                                        <a:pt x="1165798" y="776164"/>
                                      </a:cubicBezTo>
                                      <a:cubicBezTo>
                                        <a:pt x="1165798" y="942587"/>
                                        <a:pt x="1111239" y="1098021"/>
                                        <a:pt x="1012298" y="1213629"/>
                                      </a:cubicBezTo>
                                      <a:cubicBezTo>
                                        <a:pt x="919015" y="1322736"/>
                                        <a:pt x="796891" y="1382686"/>
                                        <a:pt x="668460" y="1382686"/>
                                      </a:cubicBezTo>
                                      <a:moveTo>
                                        <a:pt x="668460" y="0"/>
                                      </a:moveTo>
                                      <a:cubicBezTo>
                                        <a:pt x="299846" y="0"/>
                                        <a:pt x="0" y="348126"/>
                                        <a:pt x="0" y="776034"/>
                                      </a:cubicBezTo>
                                      <a:cubicBezTo>
                                        <a:pt x="0" y="1203941"/>
                                        <a:pt x="299846" y="1552067"/>
                                        <a:pt x="668460" y="1552067"/>
                                      </a:cubicBezTo>
                                      <a:cubicBezTo>
                                        <a:pt x="1037074" y="1552067"/>
                                        <a:pt x="1336952" y="1203941"/>
                                        <a:pt x="1336952" y="776034"/>
                                      </a:cubicBezTo>
                                      <a:cubicBezTo>
                                        <a:pt x="1336952" y="348126"/>
                                        <a:pt x="1037106" y="0"/>
                                        <a:pt x="668460" y="0"/>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23" name="Formă liberă: formă 5"/>
                              <wps:cNvSpPr>
                                <a:spLocks/>
                              </wps:cNvSpPr>
                              <wps:spPr bwMode="auto">
                                <a:xfrm>
                                  <a:off x="3322" y="3243"/>
                                  <a:ext cx="12551" cy="14680"/>
                                </a:xfrm>
                                <a:custGeom>
                                  <a:avLst/>
                                  <a:gdLst>
                                    <a:gd name="T0" fmla="*/ 0 w 1255015"/>
                                    <a:gd name="T1" fmla="*/ 0 h 1468001"/>
                                    <a:gd name="T2" fmla="*/ 1255015 w 1255015"/>
                                    <a:gd name="T3" fmla="*/ 1468001 h 1468001"/>
                                  </a:gdLst>
                                  <a:ahLst/>
                                  <a:cxnLst/>
                                  <a:rect l="T0" t="T1" r="T2" b="T3"/>
                                  <a:pathLst>
                                    <a:path w="1255015" h="1468001">
                                      <a:moveTo>
                                        <a:pt x="1175779" y="812414"/>
                                      </a:moveTo>
                                      <a:lnTo>
                                        <a:pt x="1246953" y="788421"/>
                                      </a:lnTo>
                                      <a:cubicBezTo>
                                        <a:pt x="1252448" y="786601"/>
                                        <a:pt x="1254074" y="786048"/>
                                        <a:pt x="1254171" y="784650"/>
                                      </a:cubicBezTo>
                                      <a:cubicBezTo>
                                        <a:pt x="1254269" y="783252"/>
                                        <a:pt x="1252513" y="782277"/>
                                        <a:pt x="1246075" y="778928"/>
                                      </a:cubicBezTo>
                                      <a:cubicBezTo>
                                        <a:pt x="1240580" y="776132"/>
                                        <a:pt x="1228452" y="770085"/>
                                        <a:pt x="1212325" y="761892"/>
                                      </a:cubicBezTo>
                                      <a:cubicBezTo>
                                        <a:pt x="1198734" y="754935"/>
                                        <a:pt x="1192817" y="751554"/>
                                        <a:pt x="1182347" y="746482"/>
                                      </a:cubicBezTo>
                                      <a:cubicBezTo>
                                        <a:pt x="1175227" y="743036"/>
                                        <a:pt x="1173406" y="741248"/>
                                        <a:pt x="1172593" y="739687"/>
                                      </a:cubicBezTo>
                                      <a:cubicBezTo>
                                        <a:pt x="1171705" y="737977"/>
                                        <a:pt x="1171341" y="736043"/>
                                        <a:pt x="1171553" y="734128"/>
                                      </a:cubicBezTo>
                                      <a:cubicBezTo>
                                        <a:pt x="1171553" y="732958"/>
                                        <a:pt x="1171553" y="732307"/>
                                        <a:pt x="1170642" y="732242"/>
                                      </a:cubicBezTo>
                                      <a:cubicBezTo>
                                        <a:pt x="1169732" y="732177"/>
                                        <a:pt x="1169569" y="733153"/>
                                        <a:pt x="1169504" y="734518"/>
                                      </a:cubicBezTo>
                                      <a:cubicBezTo>
                                        <a:pt x="1169244" y="737964"/>
                                        <a:pt x="1169244" y="743199"/>
                                        <a:pt x="1169179" y="745182"/>
                                      </a:cubicBezTo>
                                      <a:cubicBezTo>
                                        <a:pt x="1169179" y="746580"/>
                                        <a:pt x="1168431" y="751326"/>
                                        <a:pt x="1168106" y="756886"/>
                                      </a:cubicBezTo>
                                      <a:cubicBezTo>
                                        <a:pt x="1167943" y="759031"/>
                                        <a:pt x="1168106" y="760137"/>
                                        <a:pt x="1169016" y="760137"/>
                                      </a:cubicBezTo>
                                      <a:cubicBezTo>
                                        <a:pt x="1169927" y="760137"/>
                                        <a:pt x="1169992" y="759324"/>
                                        <a:pt x="1170057" y="758251"/>
                                      </a:cubicBezTo>
                                      <a:cubicBezTo>
                                        <a:pt x="1170128" y="756746"/>
                                        <a:pt x="1170411" y="755257"/>
                                        <a:pt x="1170902" y="753830"/>
                                      </a:cubicBezTo>
                                      <a:cubicBezTo>
                                        <a:pt x="1171276" y="752929"/>
                                        <a:pt x="1172213" y="752396"/>
                                        <a:pt x="1173178" y="752529"/>
                                      </a:cubicBezTo>
                                      <a:cubicBezTo>
                                        <a:pt x="1174596" y="752744"/>
                                        <a:pt x="1175975" y="753160"/>
                                        <a:pt x="1177275" y="753765"/>
                                      </a:cubicBezTo>
                                      <a:cubicBezTo>
                                        <a:pt x="1184656" y="757016"/>
                                        <a:pt x="1220356" y="773824"/>
                                        <a:pt x="1232549" y="779383"/>
                                      </a:cubicBezTo>
                                      <a:lnTo>
                                        <a:pt x="1232549" y="779871"/>
                                      </a:lnTo>
                                      <a:lnTo>
                                        <a:pt x="1179616" y="795866"/>
                                      </a:lnTo>
                                      <a:cubicBezTo>
                                        <a:pt x="1176739" y="796936"/>
                                        <a:pt x="1173731" y="797625"/>
                                        <a:pt x="1170675" y="797914"/>
                                      </a:cubicBezTo>
                                      <a:cubicBezTo>
                                        <a:pt x="1169745" y="797898"/>
                                        <a:pt x="1168886" y="797407"/>
                                        <a:pt x="1168399" y="796614"/>
                                      </a:cubicBezTo>
                                      <a:cubicBezTo>
                                        <a:pt x="1167761" y="795232"/>
                                        <a:pt x="1167557" y="793691"/>
                                        <a:pt x="1167813" y="792192"/>
                                      </a:cubicBezTo>
                                      <a:cubicBezTo>
                                        <a:pt x="1167813" y="791185"/>
                                        <a:pt x="1167813" y="790534"/>
                                        <a:pt x="1166903" y="790469"/>
                                      </a:cubicBezTo>
                                      <a:cubicBezTo>
                                        <a:pt x="1165993" y="790404"/>
                                        <a:pt x="1165830" y="791607"/>
                                        <a:pt x="1165765" y="793005"/>
                                      </a:cubicBezTo>
                                      <a:cubicBezTo>
                                        <a:pt x="1165342" y="798565"/>
                                        <a:pt x="1165440" y="803961"/>
                                        <a:pt x="1165180" y="806757"/>
                                      </a:cubicBezTo>
                                      <a:cubicBezTo>
                                        <a:pt x="1165017" y="810691"/>
                                        <a:pt x="1164302" y="817063"/>
                                        <a:pt x="1163879" y="823013"/>
                                      </a:cubicBezTo>
                                      <a:cubicBezTo>
                                        <a:pt x="1163879" y="824736"/>
                                        <a:pt x="1163879" y="825939"/>
                                        <a:pt x="1164692" y="826036"/>
                                      </a:cubicBezTo>
                                      <a:cubicBezTo>
                                        <a:pt x="1165505" y="826134"/>
                                        <a:pt x="1165765" y="825776"/>
                                        <a:pt x="1165830" y="824736"/>
                                      </a:cubicBezTo>
                                      <a:cubicBezTo>
                                        <a:pt x="1165902" y="823260"/>
                                        <a:pt x="1166152" y="821797"/>
                                        <a:pt x="1166578" y="820379"/>
                                      </a:cubicBezTo>
                                      <a:cubicBezTo>
                                        <a:pt x="1167976" y="816446"/>
                                        <a:pt x="1169277" y="814560"/>
                                        <a:pt x="1175747" y="812447"/>
                                      </a:cubicBezTo>
                                      <a:moveTo>
                                        <a:pt x="1177633" y="952243"/>
                                      </a:moveTo>
                                      <a:cubicBezTo>
                                        <a:pt x="1150028" y="945514"/>
                                        <a:pt x="1146419" y="929486"/>
                                        <a:pt x="1149540" y="916936"/>
                                      </a:cubicBezTo>
                                      <a:cubicBezTo>
                                        <a:pt x="1153897" y="899088"/>
                                        <a:pt x="1172723" y="888782"/>
                                        <a:pt x="1197466" y="894732"/>
                                      </a:cubicBezTo>
                                      <a:cubicBezTo>
                                        <a:pt x="1229493" y="902534"/>
                                        <a:pt x="1228908" y="921130"/>
                                        <a:pt x="1227022" y="928803"/>
                                      </a:cubicBezTo>
                                      <a:cubicBezTo>
                                        <a:pt x="1221950" y="949772"/>
                                        <a:pt x="1200653" y="957900"/>
                                        <a:pt x="1177633" y="952243"/>
                                      </a:cubicBezTo>
                                      <a:moveTo>
                                        <a:pt x="1177405" y="968109"/>
                                      </a:moveTo>
                                      <a:cubicBezTo>
                                        <a:pt x="1196914" y="972888"/>
                                        <a:pt x="1223835" y="966060"/>
                                        <a:pt x="1231444" y="934720"/>
                                      </a:cubicBezTo>
                                      <a:cubicBezTo>
                                        <a:pt x="1238239" y="907021"/>
                                        <a:pt x="1222437" y="884686"/>
                                        <a:pt x="1197141" y="878541"/>
                                      </a:cubicBezTo>
                                      <a:cubicBezTo>
                                        <a:pt x="1171845" y="872397"/>
                                        <a:pt x="1151621" y="885336"/>
                                        <a:pt x="1145119" y="912515"/>
                                      </a:cubicBezTo>
                                      <a:cubicBezTo>
                                        <a:pt x="1137185" y="945286"/>
                                        <a:pt x="1158644" y="963525"/>
                                        <a:pt x="1177633" y="968109"/>
                                      </a:cubicBezTo>
                                      <a:moveTo>
                                        <a:pt x="1021564" y="1180307"/>
                                      </a:moveTo>
                                      <a:cubicBezTo>
                                        <a:pt x="1024458" y="1177771"/>
                                        <a:pt x="1026409" y="1178194"/>
                                        <a:pt x="1029693" y="1180307"/>
                                      </a:cubicBezTo>
                                      <a:cubicBezTo>
                                        <a:pt x="1032977" y="1182420"/>
                                        <a:pt x="1035253" y="1184143"/>
                                        <a:pt x="1049202" y="1194384"/>
                                      </a:cubicBezTo>
                                      <a:lnTo>
                                        <a:pt x="1065459" y="1206348"/>
                                      </a:lnTo>
                                      <a:cubicBezTo>
                                        <a:pt x="1073912" y="1212492"/>
                                        <a:pt x="1081098" y="1217889"/>
                                        <a:pt x="1084642" y="1221173"/>
                                      </a:cubicBezTo>
                                      <a:cubicBezTo>
                                        <a:pt x="1087081" y="1223481"/>
                                        <a:pt x="1088739" y="1225432"/>
                                        <a:pt x="1087731" y="1227480"/>
                                      </a:cubicBezTo>
                                      <a:cubicBezTo>
                                        <a:pt x="1087240" y="1228732"/>
                                        <a:pt x="1086583" y="1229912"/>
                                        <a:pt x="1085780" y="1230991"/>
                                      </a:cubicBezTo>
                                      <a:cubicBezTo>
                                        <a:pt x="1084967" y="1232064"/>
                                        <a:pt x="1084967" y="1232649"/>
                                        <a:pt x="1085357" y="1232974"/>
                                      </a:cubicBezTo>
                                      <a:cubicBezTo>
                                        <a:pt x="1085748" y="1233299"/>
                                        <a:pt x="1086755" y="1232974"/>
                                        <a:pt x="1087666" y="1231901"/>
                                      </a:cubicBezTo>
                                      <a:cubicBezTo>
                                        <a:pt x="1090365" y="1228228"/>
                                        <a:pt x="1094169" y="1222311"/>
                                        <a:pt x="1095762" y="1220263"/>
                                      </a:cubicBezTo>
                                      <a:cubicBezTo>
                                        <a:pt x="1101159" y="1212980"/>
                                        <a:pt x="1106101" y="1207258"/>
                                        <a:pt x="1115758" y="1194254"/>
                                      </a:cubicBezTo>
                                      <a:cubicBezTo>
                                        <a:pt x="1119205" y="1189507"/>
                                        <a:pt x="1119010" y="1188792"/>
                                        <a:pt x="1117481" y="1186744"/>
                                      </a:cubicBezTo>
                                      <a:cubicBezTo>
                                        <a:pt x="1114510" y="1183480"/>
                                        <a:pt x="1111304" y="1180437"/>
                                        <a:pt x="1107890" y="1177641"/>
                                      </a:cubicBezTo>
                                      <a:cubicBezTo>
                                        <a:pt x="1106817" y="1176828"/>
                                        <a:pt x="1106264" y="1176568"/>
                                        <a:pt x="1105841" y="1177153"/>
                                      </a:cubicBezTo>
                                      <a:cubicBezTo>
                                        <a:pt x="1105419" y="1177738"/>
                                        <a:pt x="1105679" y="1178454"/>
                                        <a:pt x="1106427" y="1179201"/>
                                      </a:cubicBezTo>
                                      <a:cubicBezTo>
                                        <a:pt x="1108257" y="1180980"/>
                                        <a:pt x="1109564" y="1183229"/>
                                        <a:pt x="1110198" y="1185704"/>
                                      </a:cubicBezTo>
                                      <a:cubicBezTo>
                                        <a:pt x="1111011" y="1189800"/>
                                        <a:pt x="1108540" y="1193409"/>
                                        <a:pt x="1105028" y="1198155"/>
                                      </a:cubicBezTo>
                                      <a:cubicBezTo>
                                        <a:pt x="1099794" y="1205210"/>
                                        <a:pt x="1097420" y="1207096"/>
                                        <a:pt x="1094949" y="1207648"/>
                                      </a:cubicBezTo>
                                      <a:cubicBezTo>
                                        <a:pt x="1091698" y="1208331"/>
                                        <a:pt x="1085520" y="1203650"/>
                                        <a:pt x="1073815" y="1194969"/>
                                      </a:cubicBezTo>
                                      <a:lnTo>
                                        <a:pt x="1057558" y="1183103"/>
                                      </a:lnTo>
                                      <a:cubicBezTo>
                                        <a:pt x="1043642" y="1172862"/>
                                        <a:pt x="1041105" y="1170976"/>
                                        <a:pt x="1038309" y="1168603"/>
                                      </a:cubicBezTo>
                                      <a:cubicBezTo>
                                        <a:pt x="1035513" y="1166230"/>
                                        <a:pt x="1034212" y="1164181"/>
                                        <a:pt x="1035546" y="1161385"/>
                                      </a:cubicBezTo>
                                      <a:cubicBezTo>
                                        <a:pt x="1036186" y="1160091"/>
                                        <a:pt x="1036947" y="1158863"/>
                                        <a:pt x="1037822" y="1157712"/>
                                      </a:cubicBezTo>
                                      <a:cubicBezTo>
                                        <a:pt x="1038634" y="1156639"/>
                                        <a:pt x="1038895" y="1155891"/>
                                        <a:pt x="1038244" y="1155501"/>
                                      </a:cubicBezTo>
                                      <a:cubicBezTo>
                                        <a:pt x="1037594" y="1155111"/>
                                        <a:pt x="1036944" y="1155501"/>
                                        <a:pt x="1036033" y="1156736"/>
                                      </a:cubicBezTo>
                                      <a:cubicBezTo>
                                        <a:pt x="1033400" y="1160248"/>
                                        <a:pt x="1028815" y="1167042"/>
                                        <a:pt x="1027189" y="1169253"/>
                                      </a:cubicBezTo>
                                      <a:cubicBezTo>
                                        <a:pt x="1025564" y="1171464"/>
                                        <a:pt x="1020947" y="1177186"/>
                                        <a:pt x="1017760" y="1181445"/>
                                      </a:cubicBezTo>
                                      <a:cubicBezTo>
                                        <a:pt x="1016785" y="1182778"/>
                                        <a:pt x="1016525" y="1183590"/>
                                        <a:pt x="1017175" y="1183981"/>
                                      </a:cubicBezTo>
                                      <a:cubicBezTo>
                                        <a:pt x="1017825" y="1184371"/>
                                        <a:pt x="1018411" y="1183981"/>
                                        <a:pt x="1019158" y="1183103"/>
                                      </a:cubicBezTo>
                                      <a:cubicBezTo>
                                        <a:pt x="1019851" y="1182072"/>
                                        <a:pt x="1020670" y="1181133"/>
                                        <a:pt x="1021597" y="1180307"/>
                                      </a:cubicBezTo>
                                      <a:moveTo>
                                        <a:pt x="947172" y="1260641"/>
                                      </a:moveTo>
                                      <a:cubicBezTo>
                                        <a:pt x="960925" y="1248514"/>
                                        <a:pt x="982287" y="1250888"/>
                                        <a:pt x="999195" y="1269907"/>
                                      </a:cubicBezTo>
                                      <a:cubicBezTo>
                                        <a:pt x="1020979" y="1294550"/>
                                        <a:pt x="1009924" y="1309440"/>
                                        <a:pt x="1004039" y="1314707"/>
                                      </a:cubicBezTo>
                                      <a:cubicBezTo>
                                        <a:pt x="987782" y="1328946"/>
                                        <a:pt x="965802" y="1323452"/>
                                        <a:pt x="950066" y="1305701"/>
                                      </a:cubicBezTo>
                                      <a:cubicBezTo>
                                        <a:pt x="931305" y="1284471"/>
                                        <a:pt x="937450" y="1269256"/>
                                        <a:pt x="947204" y="1260641"/>
                                      </a:cubicBezTo>
                                      <a:moveTo>
                                        <a:pt x="940702" y="1318640"/>
                                      </a:moveTo>
                                      <a:cubicBezTo>
                                        <a:pt x="954065" y="1333693"/>
                                        <a:pt x="980011" y="1343446"/>
                                        <a:pt x="1004169" y="1322054"/>
                                      </a:cubicBezTo>
                                      <a:cubicBezTo>
                                        <a:pt x="1025564" y="1303165"/>
                                        <a:pt x="1025401" y="1275791"/>
                                        <a:pt x="1008104" y="1256317"/>
                                      </a:cubicBezTo>
                                      <a:cubicBezTo>
                                        <a:pt x="990806" y="1236843"/>
                                        <a:pt x="966843" y="1235900"/>
                                        <a:pt x="945871" y="1254431"/>
                                      </a:cubicBezTo>
                                      <a:cubicBezTo>
                                        <a:pt x="920640" y="1276766"/>
                                        <a:pt x="927761" y="1303978"/>
                                        <a:pt x="940702" y="1318640"/>
                                      </a:cubicBezTo>
                                      <a:moveTo>
                                        <a:pt x="521463" y="1456519"/>
                                      </a:moveTo>
                                      <a:cubicBezTo>
                                        <a:pt x="521301" y="1457332"/>
                                        <a:pt x="522048" y="1457819"/>
                                        <a:pt x="523447" y="1458047"/>
                                      </a:cubicBezTo>
                                      <a:cubicBezTo>
                                        <a:pt x="527934" y="1458794"/>
                                        <a:pt x="534891" y="1459607"/>
                                        <a:pt x="537428" y="1460030"/>
                                      </a:cubicBezTo>
                                      <a:cubicBezTo>
                                        <a:pt x="540484" y="1460518"/>
                                        <a:pt x="547345" y="1462078"/>
                                        <a:pt x="554725" y="1463281"/>
                                      </a:cubicBezTo>
                                      <a:cubicBezTo>
                                        <a:pt x="555961" y="1463281"/>
                                        <a:pt x="556839" y="1463281"/>
                                        <a:pt x="557001" y="1462533"/>
                                      </a:cubicBezTo>
                                      <a:cubicBezTo>
                                        <a:pt x="557164" y="1461786"/>
                                        <a:pt x="556611" y="1461460"/>
                                        <a:pt x="555376" y="1461298"/>
                                      </a:cubicBezTo>
                                      <a:cubicBezTo>
                                        <a:pt x="553486" y="1460989"/>
                                        <a:pt x="551627" y="1460521"/>
                                        <a:pt x="549816" y="1459900"/>
                                      </a:cubicBezTo>
                                      <a:cubicBezTo>
                                        <a:pt x="546564" y="1458925"/>
                                        <a:pt x="546109" y="1456649"/>
                                        <a:pt x="546271" y="1453593"/>
                                      </a:cubicBezTo>
                                      <a:cubicBezTo>
                                        <a:pt x="546694" y="1448781"/>
                                        <a:pt x="548157" y="1439841"/>
                                        <a:pt x="549978" y="1428950"/>
                                      </a:cubicBezTo>
                                      <a:lnTo>
                                        <a:pt x="553230" y="1409215"/>
                                      </a:lnTo>
                                      <a:cubicBezTo>
                                        <a:pt x="556091" y="1392115"/>
                                        <a:pt x="556676" y="1388994"/>
                                        <a:pt x="557489" y="1385483"/>
                                      </a:cubicBezTo>
                                      <a:cubicBezTo>
                                        <a:pt x="558302" y="1381971"/>
                                        <a:pt x="559537" y="1379826"/>
                                        <a:pt x="562659" y="1379728"/>
                                      </a:cubicBezTo>
                                      <a:cubicBezTo>
                                        <a:pt x="563748" y="1379679"/>
                                        <a:pt x="564840" y="1379767"/>
                                        <a:pt x="565910" y="1379988"/>
                                      </a:cubicBezTo>
                                      <a:cubicBezTo>
                                        <a:pt x="567048" y="1379988"/>
                                        <a:pt x="567698" y="1379988"/>
                                        <a:pt x="567861" y="1379175"/>
                                      </a:cubicBezTo>
                                      <a:cubicBezTo>
                                        <a:pt x="568024" y="1378363"/>
                                        <a:pt x="567146" y="1378103"/>
                                        <a:pt x="565748" y="1377843"/>
                                      </a:cubicBezTo>
                                      <a:cubicBezTo>
                                        <a:pt x="561488" y="1377127"/>
                                        <a:pt x="554920" y="1376380"/>
                                        <a:pt x="552157" y="1375892"/>
                                      </a:cubicBezTo>
                                      <a:cubicBezTo>
                                        <a:pt x="549393" y="1375404"/>
                                        <a:pt x="541980" y="1373844"/>
                                        <a:pt x="537818" y="1373096"/>
                                      </a:cubicBezTo>
                                      <a:cubicBezTo>
                                        <a:pt x="536030" y="1372868"/>
                                        <a:pt x="535119" y="1373096"/>
                                        <a:pt x="535022" y="1373584"/>
                                      </a:cubicBezTo>
                                      <a:cubicBezTo>
                                        <a:pt x="534924" y="1374071"/>
                                        <a:pt x="535444" y="1374819"/>
                                        <a:pt x="536582" y="1374982"/>
                                      </a:cubicBezTo>
                                      <a:cubicBezTo>
                                        <a:pt x="537935" y="1375200"/>
                                        <a:pt x="539258" y="1375580"/>
                                        <a:pt x="540516" y="1376119"/>
                                      </a:cubicBezTo>
                                      <a:cubicBezTo>
                                        <a:pt x="542825" y="1377127"/>
                                        <a:pt x="543768" y="1379175"/>
                                        <a:pt x="543215" y="1383012"/>
                                      </a:cubicBezTo>
                                      <a:cubicBezTo>
                                        <a:pt x="542662" y="1386848"/>
                                        <a:pt x="542337" y="1389807"/>
                                        <a:pt x="539378" y="1406940"/>
                                      </a:cubicBezTo>
                                      <a:lnTo>
                                        <a:pt x="536127" y="1426674"/>
                                      </a:lnTo>
                                      <a:cubicBezTo>
                                        <a:pt x="534241" y="1437565"/>
                                        <a:pt x="532876" y="1446408"/>
                                        <a:pt x="531478" y="1451057"/>
                                      </a:cubicBezTo>
                                      <a:cubicBezTo>
                                        <a:pt x="530567" y="1454308"/>
                                        <a:pt x="529592" y="1456064"/>
                                        <a:pt x="527283" y="1456161"/>
                                      </a:cubicBezTo>
                                      <a:cubicBezTo>
                                        <a:pt x="525914" y="1456187"/>
                                        <a:pt x="524542" y="1456099"/>
                                        <a:pt x="523186" y="1455901"/>
                                      </a:cubicBezTo>
                                      <a:cubicBezTo>
                                        <a:pt x="521886" y="1455641"/>
                                        <a:pt x="521398" y="1455901"/>
                                        <a:pt x="521301" y="1456486"/>
                                      </a:cubicBezTo>
                                      <a:moveTo>
                                        <a:pt x="193785" y="1261941"/>
                                      </a:moveTo>
                                      <a:cubicBezTo>
                                        <a:pt x="193200" y="1262429"/>
                                        <a:pt x="193525" y="1263242"/>
                                        <a:pt x="194500" y="1264315"/>
                                      </a:cubicBezTo>
                                      <a:cubicBezTo>
                                        <a:pt x="197752" y="1267566"/>
                                        <a:pt x="202694" y="1272475"/>
                                        <a:pt x="204515" y="1274296"/>
                                      </a:cubicBezTo>
                                      <a:cubicBezTo>
                                        <a:pt x="210822" y="1280798"/>
                                        <a:pt x="215407" y="1286747"/>
                                        <a:pt x="226527" y="1298451"/>
                                      </a:cubicBezTo>
                                      <a:cubicBezTo>
                                        <a:pt x="230558" y="1302710"/>
                                        <a:pt x="231371" y="1302710"/>
                                        <a:pt x="233680" y="1301475"/>
                                      </a:cubicBezTo>
                                      <a:cubicBezTo>
                                        <a:pt x="237425" y="1299134"/>
                                        <a:pt x="240979" y="1296504"/>
                                        <a:pt x="244312" y="1293607"/>
                                      </a:cubicBezTo>
                                      <a:cubicBezTo>
                                        <a:pt x="245287" y="1292729"/>
                                        <a:pt x="245612" y="1292242"/>
                                        <a:pt x="245125" y="1291656"/>
                                      </a:cubicBezTo>
                                      <a:cubicBezTo>
                                        <a:pt x="244637" y="1291071"/>
                                        <a:pt x="243824" y="1291331"/>
                                        <a:pt x="243011" y="1291884"/>
                                      </a:cubicBezTo>
                                      <a:cubicBezTo>
                                        <a:pt x="240992" y="1293409"/>
                                        <a:pt x="238576" y="1294322"/>
                                        <a:pt x="236053" y="1294517"/>
                                      </a:cubicBezTo>
                                      <a:cubicBezTo>
                                        <a:pt x="231859" y="1294517"/>
                                        <a:pt x="228738" y="1291559"/>
                                        <a:pt x="224641" y="1287235"/>
                                      </a:cubicBezTo>
                                      <a:cubicBezTo>
                                        <a:pt x="218593" y="1280928"/>
                                        <a:pt x="217195" y="1278229"/>
                                        <a:pt x="217130" y="1275694"/>
                                      </a:cubicBezTo>
                                      <a:cubicBezTo>
                                        <a:pt x="217130" y="1272442"/>
                                        <a:pt x="222690" y="1267078"/>
                                        <a:pt x="233387" y="1257097"/>
                                      </a:cubicBezTo>
                                      <a:lnTo>
                                        <a:pt x="247888" y="1243248"/>
                                      </a:lnTo>
                                      <a:cubicBezTo>
                                        <a:pt x="260406" y="1231284"/>
                                        <a:pt x="262715" y="1229073"/>
                                        <a:pt x="265479" y="1226700"/>
                                      </a:cubicBezTo>
                                      <a:cubicBezTo>
                                        <a:pt x="268242" y="1224326"/>
                                        <a:pt x="270583" y="1223449"/>
                                        <a:pt x="273119" y="1225237"/>
                                      </a:cubicBezTo>
                                      <a:cubicBezTo>
                                        <a:pt x="274264" y="1226154"/>
                                        <a:pt x="275350" y="1227142"/>
                                        <a:pt x="276371" y="1228195"/>
                                      </a:cubicBezTo>
                                      <a:cubicBezTo>
                                        <a:pt x="277281" y="1229171"/>
                                        <a:pt x="277932" y="1229496"/>
                                        <a:pt x="278517" y="1228910"/>
                                      </a:cubicBezTo>
                                      <a:cubicBezTo>
                                        <a:pt x="279102" y="1228325"/>
                                        <a:pt x="278679" y="1227708"/>
                                        <a:pt x="277606" y="1226537"/>
                                      </a:cubicBezTo>
                                      <a:cubicBezTo>
                                        <a:pt x="274583" y="1223286"/>
                                        <a:pt x="268698" y="1217629"/>
                                        <a:pt x="266812" y="1215744"/>
                                      </a:cubicBezTo>
                                      <a:cubicBezTo>
                                        <a:pt x="264926" y="1213858"/>
                                        <a:pt x="260081" y="1208136"/>
                                        <a:pt x="256472" y="1204365"/>
                                      </a:cubicBezTo>
                                      <a:cubicBezTo>
                                        <a:pt x="255237" y="1203129"/>
                                        <a:pt x="254586" y="1202707"/>
                                        <a:pt x="254034" y="1203292"/>
                                      </a:cubicBezTo>
                                      <a:cubicBezTo>
                                        <a:pt x="253481" y="1203877"/>
                                        <a:pt x="253708" y="1204430"/>
                                        <a:pt x="254586" y="1205340"/>
                                      </a:cubicBezTo>
                                      <a:cubicBezTo>
                                        <a:pt x="255461" y="1206241"/>
                                        <a:pt x="256235" y="1207232"/>
                                        <a:pt x="256895" y="1208299"/>
                                      </a:cubicBezTo>
                                      <a:cubicBezTo>
                                        <a:pt x="258846" y="1211550"/>
                                        <a:pt x="258195" y="1213435"/>
                                        <a:pt x="255497" y="1216231"/>
                                      </a:cubicBezTo>
                                      <a:cubicBezTo>
                                        <a:pt x="252798" y="1219027"/>
                                        <a:pt x="250750" y="1221140"/>
                                        <a:pt x="238232" y="1233104"/>
                                      </a:cubicBezTo>
                                      <a:lnTo>
                                        <a:pt x="223633" y="1246921"/>
                                      </a:lnTo>
                                      <a:cubicBezTo>
                                        <a:pt x="216090" y="1254139"/>
                                        <a:pt x="209554" y="1260381"/>
                                        <a:pt x="205718" y="1263177"/>
                                      </a:cubicBezTo>
                                      <a:cubicBezTo>
                                        <a:pt x="202986" y="1265128"/>
                                        <a:pt x="200775" y="1266428"/>
                                        <a:pt x="198890" y="1265128"/>
                                      </a:cubicBezTo>
                                      <a:cubicBezTo>
                                        <a:pt x="197712" y="1264386"/>
                                        <a:pt x="196620" y="1263512"/>
                                        <a:pt x="195638" y="1262527"/>
                                      </a:cubicBezTo>
                                      <a:cubicBezTo>
                                        <a:pt x="194728" y="1261519"/>
                                        <a:pt x="194142" y="1261454"/>
                                        <a:pt x="193752" y="1261876"/>
                                      </a:cubicBezTo>
                                      <a:moveTo>
                                        <a:pt x="138478" y="1161093"/>
                                      </a:moveTo>
                                      <a:lnTo>
                                        <a:pt x="161238" y="1146430"/>
                                      </a:lnTo>
                                      <a:cubicBezTo>
                                        <a:pt x="161446" y="1146161"/>
                                        <a:pt x="161836" y="1146112"/>
                                        <a:pt x="162106" y="1146323"/>
                                      </a:cubicBezTo>
                                      <a:cubicBezTo>
                                        <a:pt x="162145" y="1146352"/>
                                        <a:pt x="162181" y="1146391"/>
                                        <a:pt x="162213" y="1146430"/>
                                      </a:cubicBezTo>
                                      <a:cubicBezTo>
                                        <a:pt x="163124" y="1147828"/>
                                        <a:pt x="163774" y="1148804"/>
                                        <a:pt x="164750" y="1150527"/>
                                      </a:cubicBezTo>
                                      <a:cubicBezTo>
                                        <a:pt x="166629" y="1153271"/>
                                        <a:pt x="167608" y="1156532"/>
                                        <a:pt x="167546" y="1159857"/>
                                      </a:cubicBezTo>
                                      <a:cubicBezTo>
                                        <a:pt x="166938" y="1168691"/>
                                        <a:pt x="162090" y="1176688"/>
                                        <a:pt x="154540" y="1181315"/>
                                      </a:cubicBezTo>
                                      <a:cubicBezTo>
                                        <a:pt x="144526" y="1187817"/>
                                        <a:pt x="137665" y="1182030"/>
                                        <a:pt x="134869" y="1177868"/>
                                      </a:cubicBezTo>
                                      <a:cubicBezTo>
                                        <a:pt x="133276" y="1175583"/>
                                        <a:pt x="132170" y="1172992"/>
                                        <a:pt x="131618" y="1170261"/>
                                      </a:cubicBezTo>
                                      <a:cubicBezTo>
                                        <a:pt x="130902" y="1166392"/>
                                        <a:pt x="132365" y="1165092"/>
                                        <a:pt x="138673" y="1160995"/>
                                      </a:cubicBezTo>
                                      <a:moveTo>
                                        <a:pt x="169237" y="1148381"/>
                                      </a:moveTo>
                                      <a:cubicBezTo>
                                        <a:pt x="168235" y="1146928"/>
                                        <a:pt x="167354" y="1145397"/>
                                        <a:pt x="166603" y="1143797"/>
                                      </a:cubicBezTo>
                                      <a:cubicBezTo>
                                        <a:pt x="166603" y="1143407"/>
                                        <a:pt x="166603" y="1142984"/>
                                        <a:pt x="167253" y="1142497"/>
                                      </a:cubicBezTo>
                                      <a:lnTo>
                                        <a:pt x="190858" y="1127184"/>
                                      </a:lnTo>
                                      <a:cubicBezTo>
                                        <a:pt x="191899" y="1126534"/>
                                        <a:pt x="192387" y="1126436"/>
                                        <a:pt x="193069" y="1127021"/>
                                      </a:cubicBezTo>
                                      <a:cubicBezTo>
                                        <a:pt x="193892" y="1127929"/>
                                        <a:pt x="194633" y="1128907"/>
                                        <a:pt x="195280" y="1129947"/>
                                      </a:cubicBezTo>
                                      <a:cubicBezTo>
                                        <a:pt x="200515" y="1138075"/>
                                        <a:pt x="194435" y="1147146"/>
                                        <a:pt x="188062" y="1151340"/>
                                      </a:cubicBezTo>
                                      <a:cubicBezTo>
                                        <a:pt x="184479" y="1154097"/>
                                        <a:pt x="179843" y="1155088"/>
                                        <a:pt x="175447" y="1154038"/>
                                      </a:cubicBezTo>
                                      <a:cubicBezTo>
                                        <a:pt x="172716" y="1153040"/>
                                        <a:pt x="170485" y="1151008"/>
                                        <a:pt x="169237" y="1148381"/>
                                      </a:cubicBezTo>
                                      <a:moveTo>
                                        <a:pt x="112694" y="1150202"/>
                                      </a:moveTo>
                                      <a:cubicBezTo>
                                        <a:pt x="112044" y="1150689"/>
                                        <a:pt x="112142" y="1151502"/>
                                        <a:pt x="112954" y="1152738"/>
                                      </a:cubicBezTo>
                                      <a:cubicBezTo>
                                        <a:pt x="115425" y="1156509"/>
                                        <a:pt x="119457" y="1162231"/>
                                        <a:pt x="120985" y="1164441"/>
                                      </a:cubicBezTo>
                                      <a:cubicBezTo>
                                        <a:pt x="122774" y="1167237"/>
                                        <a:pt x="127781" y="1176243"/>
                                        <a:pt x="129244" y="1178454"/>
                                      </a:cubicBezTo>
                                      <a:cubicBezTo>
                                        <a:pt x="140461" y="1195814"/>
                                        <a:pt x="156133" y="1196790"/>
                                        <a:pt x="166343" y="1190158"/>
                                      </a:cubicBezTo>
                                      <a:cubicBezTo>
                                        <a:pt x="177560" y="1182940"/>
                                        <a:pt x="178243" y="1169123"/>
                                        <a:pt x="175934" y="1159597"/>
                                      </a:cubicBezTo>
                                      <a:cubicBezTo>
                                        <a:pt x="183478" y="1162068"/>
                                        <a:pt x="191021" y="1163466"/>
                                        <a:pt x="198857" y="1158394"/>
                                      </a:cubicBezTo>
                                      <a:cubicBezTo>
                                        <a:pt x="203962" y="1155143"/>
                                        <a:pt x="211245" y="1146105"/>
                                        <a:pt x="200190" y="1129135"/>
                                      </a:cubicBezTo>
                                      <a:cubicBezTo>
                                        <a:pt x="198142" y="1125884"/>
                                        <a:pt x="195508" y="1122405"/>
                                        <a:pt x="192484" y="1117756"/>
                                      </a:cubicBezTo>
                                      <a:cubicBezTo>
                                        <a:pt x="191249" y="1115870"/>
                                        <a:pt x="187737" y="1109791"/>
                                        <a:pt x="184453" y="1104752"/>
                                      </a:cubicBezTo>
                                      <a:cubicBezTo>
                                        <a:pt x="183543" y="1103256"/>
                                        <a:pt x="182893" y="1102768"/>
                                        <a:pt x="182242" y="1103191"/>
                                      </a:cubicBezTo>
                                      <a:cubicBezTo>
                                        <a:pt x="181592" y="1103614"/>
                                        <a:pt x="181755" y="1104329"/>
                                        <a:pt x="182405" y="1105304"/>
                                      </a:cubicBezTo>
                                      <a:cubicBezTo>
                                        <a:pt x="183257" y="1106536"/>
                                        <a:pt x="183975" y="1107856"/>
                                        <a:pt x="184551" y="1109238"/>
                                      </a:cubicBezTo>
                                      <a:cubicBezTo>
                                        <a:pt x="185851" y="1112749"/>
                                        <a:pt x="184876" y="1114472"/>
                                        <a:pt x="181657" y="1116781"/>
                                      </a:cubicBezTo>
                                      <a:cubicBezTo>
                                        <a:pt x="178438" y="1119089"/>
                                        <a:pt x="176097" y="1120714"/>
                                        <a:pt x="161531" y="1130110"/>
                                      </a:cubicBezTo>
                                      <a:lnTo>
                                        <a:pt x="144721" y="1141001"/>
                                      </a:lnTo>
                                      <a:cubicBezTo>
                                        <a:pt x="135877" y="1146658"/>
                                        <a:pt x="128464" y="1151567"/>
                                        <a:pt x="124009" y="1153713"/>
                                      </a:cubicBezTo>
                                      <a:cubicBezTo>
                                        <a:pt x="121050" y="1155111"/>
                                        <a:pt x="118612" y="1155989"/>
                                        <a:pt x="117051" y="1154363"/>
                                      </a:cubicBezTo>
                                      <a:cubicBezTo>
                                        <a:pt x="116053" y="1153381"/>
                                        <a:pt x="115172" y="1152292"/>
                                        <a:pt x="114418" y="1151112"/>
                                      </a:cubicBezTo>
                                      <a:cubicBezTo>
                                        <a:pt x="113702" y="1149974"/>
                                        <a:pt x="113215" y="1149812"/>
                                        <a:pt x="112694" y="1150072"/>
                                      </a:cubicBezTo>
                                      <a:moveTo>
                                        <a:pt x="14761" y="882670"/>
                                      </a:moveTo>
                                      <a:cubicBezTo>
                                        <a:pt x="14014" y="882833"/>
                                        <a:pt x="13786" y="883645"/>
                                        <a:pt x="14111" y="885141"/>
                                      </a:cubicBezTo>
                                      <a:cubicBezTo>
                                        <a:pt x="15087" y="889465"/>
                                        <a:pt x="16875" y="896357"/>
                                        <a:pt x="17363" y="898893"/>
                                      </a:cubicBezTo>
                                      <a:cubicBezTo>
                                        <a:pt x="17850" y="901429"/>
                                        <a:pt x="19183" y="908646"/>
                                        <a:pt x="20614" y="915994"/>
                                      </a:cubicBezTo>
                                      <a:cubicBezTo>
                                        <a:pt x="20842" y="917164"/>
                                        <a:pt x="21329" y="917977"/>
                                        <a:pt x="22175" y="917814"/>
                                      </a:cubicBezTo>
                                      <a:cubicBezTo>
                                        <a:pt x="23020" y="917652"/>
                                        <a:pt x="22890" y="917067"/>
                                        <a:pt x="22662" y="915831"/>
                                      </a:cubicBezTo>
                                      <a:cubicBezTo>
                                        <a:pt x="22308" y="913972"/>
                                        <a:pt x="22058" y="912096"/>
                                        <a:pt x="21915" y="910207"/>
                                      </a:cubicBezTo>
                                      <a:cubicBezTo>
                                        <a:pt x="21654" y="906956"/>
                                        <a:pt x="23963" y="905623"/>
                                        <a:pt x="26987" y="904615"/>
                                      </a:cubicBezTo>
                                      <a:cubicBezTo>
                                        <a:pt x="31669" y="903054"/>
                                        <a:pt x="40513" y="901169"/>
                                        <a:pt x="50755" y="898958"/>
                                      </a:cubicBezTo>
                                      <a:lnTo>
                                        <a:pt x="95299" y="889465"/>
                                      </a:lnTo>
                                      <a:cubicBezTo>
                                        <a:pt x="96535" y="889237"/>
                                        <a:pt x="97250" y="889465"/>
                                        <a:pt x="97575" y="889887"/>
                                      </a:cubicBezTo>
                                      <a:cubicBezTo>
                                        <a:pt x="98229" y="891204"/>
                                        <a:pt x="98697" y="892605"/>
                                        <a:pt x="98973" y="894049"/>
                                      </a:cubicBezTo>
                                      <a:cubicBezTo>
                                        <a:pt x="99815" y="898152"/>
                                        <a:pt x="99084" y="902424"/>
                                        <a:pt x="96925" y="906013"/>
                                      </a:cubicBezTo>
                                      <a:cubicBezTo>
                                        <a:pt x="93527" y="911436"/>
                                        <a:pt x="87938" y="915113"/>
                                        <a:pt x="81611" y="916091"/>
                                      </a:cubicBezTo>
                                      <a:cubicBezTo>
                                        <a:pt x="70231" y="918465"/>
                                        <a:pt x="61387" y="911410"/>
                                        <a:pt x="60086" y="905265"/>
                                      </a:cubicBezTo>
                                      <a:cubicBezTo>
                                        <a:pt x="59599" y="902989"/>
                                        <a:pt x="59111" y="902242"/>
                                        <a:pt x="58200" y="902404"/>
                                      </a:cubicBezTo>
                                      <a:cubicBezTo>
                                        <a:pt x="57290" y="902567"/>
                                        <a:pt x="57453" y="903380"/>
                                        <a:pt x="57453" y="903965"/>
                                      </a:cubicBezTo>
                                      <a:cubicBezTo>
                                        <a:pt x="57544" y="904764"/>
                                        <a:pt x="57684" y="905558"/>
                                        <a:pt x="57875" y="906338"/>
                                      </a:cubicBezTo>
                                      <a:cubicBezTo>
                                        <a:pt x="60389" y="920809"/>
                                        <a:pt x="74155" y="930503"/>
                                        <a:pt x="88631" y="927990"/>
                                      </a:cubicBezTo>
                                      <a:cubicBezTo>
                                        <a:pt x="89297" y="927876"/>
                                        <a:pt x="89960" y="927733"/>
                                        <a:pt x="90617" y="927567"/>
                                      </a:cubicBezTo>
                                      <a:cubicBezTo>
                                        <a:pt x="95546" y="926436"/>
                                        <a:pt x="99858" y="923471"/>
                                        <a:pt x="102680" y="919277"/>
                                      </a:cubicBezTo>
                                      <a:cubicBezTo>
                                        <a:pt x="103980" y="917164"/>
                                        <a:pt x="107590" y="911182"/>
                                        <a:pt x="104631" y="897495"/>
                                      </a:cubicBezTo>
                                      <a:cubicBezTo>
                                        <a:pt x="103558" y="892423"/>
                                        <a:pt x="101932" y="886116"/>
                                        <a:pt x="100957" y="881597"/>
                                      </a:cubicBezTo>
                                      <a:cubicBezTo>
                                        <a:pt x="100306" y="878509"/>
                                        <a:pt x="99136" y="871551"/>
                                        <a:pt x="97933" y="865732"/>
                                      </a:cubicBezTo>
                                      <a:cubicBezTo>
                                        <a:pt x="97510" y="864074"/>
                                        <a:pt x="97185" y="863359"/>
                                        <a:pt x="96372" y="863521"/>
                                      </a:cubicBezTo>
                                      <a:cubicBezTo>
                                        <a:pt x="95559" y="863684"/>
                                        <a:pt x="95559" y="864399"/>
                                        <a:pt x="95787" y="865569"/>
                                      </a:cubicBezTo>
                                      <a:cubicBezTo>
                                        <a:pt x="96106" y="867026"/>
                                        <a:pt x="96301" y="868502"/>
                                        <a:pt x="96372" y="869991"/>
                                      </a:cubicBezTo>
                                      <a:cubicBezTo>
                                        <a:pt x="96372" y="873762"/>
                                        <a:pt x="94714" y="874965"/>
                                        <a:pt x="91040" y="876038"/>
                                      </a:cubicBezTo>
                                      <a:cubicBezTo>
                                        <a:pt x="87366" y="877111"/>
                                        <a:pt x="84537" y="877696"/>
                                        <a:pt x="67467" y="881272"/>
                                      </a:cubicBezTo>
                                      <a:lnTo>
                                        <a:pt x="47958" y="885466"/>
                                      </a:lnTo>
                                      <a:cubicBezTo>
                                        <a:pt x="40093" y="887361"/>
                                        <a:pt x="32140" y="888860"/>
                                        <a:pt x="24126" y="889953"/>
                                      </a:cubicBezTo>
                                      <a:cubicBezTo>
                                        <a:pt x="20874" y="890213"/>
                                        <a:pt x="18240" y="890213"/>
                                        <a:pt x="17330" y="888067"/>
                                      </a:cubicBezTo>
                                      <a:cubicBezTo>
                                        <a:pt x="16764" y="886844"/>
                                        <a:pt x="16348" y="885554"/>
                                        <a:pt x="16095" y="884231"/>
                                      </a:cubicBezTo>
                                      <a:cubicBezTo>
                                        <a:pt x="15769" y="882930"/>
                                        <a:pt x="15347" y="882508"/>
                                        <a:pt x="14794" y="882670"/>
                                      </a:cubicBezTo>
                                      <a:moveTo>
                                        <a:pt x="780" y="757861"/>
                                      </a:moveTo>
                                      <a:cubicBezTo>
                                        <a:pt x="1040" y="762380"/>
                                        <a:pt x="1756" y="769402"/>
                                        <a:pt x="1918" y="771971"/>
                                      </a:cubicBezTo>
                                      <a:cubicBezTo>
                                        <a:pt x="2341" y="778473"/>
                                        <a:pt x="1918" y="786113"/>
                                        <a:pt x="3089" y="803084"/>
                                      </a:cubicBezTo>
                                      <a:cubicBezTo>
                                        <a:pt x="3316" y="807343"/>
                                        <a:pt x="3414" y="808318"/>
                                        <a:pt x="6340" y="808968"/>
                                      </a:cubicBezTo>
                                      <a:cubicBezTo>
                                        <a:pt x="10548" y="809485"/>
                                        <a:pt x="14784" y="809703"/>
                                        <a:pt x="19021" y="809618"/>
                                      </a:cubicBezTo>
                                      <a:cubicBezTo>
                                        <a:pt x="20191" y="809618"/>
                                        <a:pt x="21069" y="809618"/>
                                        <a:pt x="21004" y="808643"/>
                                      </a:cubicBezTo>
                                      <a:cubicBezTo>
                                        <a:pt x="20939" y="807668"/>
                                        <a:pt x="20516" y="807668"/>
                                        <a:pt x="19281" y="807505"/>
                                      </a:cubicBezTo>
                                      <a:cubicBezTo>
                                        <a:pt x="14534" y="807017"/>
                                        <a:pt x="12063" y="805782"/>
                                        <a:pt x="10502" y="802986"/>
                                      </a:cubicBezTo>
                                      <a:cubicBezTo>
                                        <a:pt x="9221" y="799644"/>
                                        <a:pt x="8561" y="796097"/>
                                        <a:pt x="8551" y="792518"/>
                                      </a:cubicBezTo>
                                      <a:cubicBezTo>
                                        <a:pt x="7901" y="781041"/>
                                        <a:pt x="9462" y="779156"/>
                                        <a:pt x="17298" y="778505"/>
                                      </a:cubicBezTo>
                                      <a:cubicBezTo>
                                        <a:pt x="20549" y="778180"/>
                                        <a:pt x="31084" y="777693"/>
                                        <a:pt x="34920" y="777433"/>
                                      </a:cubicBezTo>
                                      <a:lnTo>
                                        <a:pt x="43927" y="776880"/>
                                      </a:lnTo>
                                      <a:cubicBezTo>
                                        <a:pt x="44577" y="776880"/>
                                        <a:pt x="45065" y="776880"/>
                                        <a:pt x="45065" y="777530"/>
                                      </a:cubicBezTo>
                                      <a:cubicBezTo>
                                        <a:pt x="45065" y="780131"/>
                                        <a:pt x="45813" y="791282"/>
                                        <a:pt x="45650" y="793428"/>
                                      </a:cubicBezTo>
                                      <a:cubicBezTo>
                                        <a:pt x="45650" y="797589"/>
                                        <a:pt x="43862" y="799312"/>
                                        <a:pt x="41651" y="799930"/>
                                      </a:cubicBezTo>
                                      <a:cubicBezTo>
                                        <a:pt x="40305" y="800275"/>
                                        <a:pt x="38936" y="800525"/>
                                        <a:pt x="37554" y="800678"/>
                                      </a:cubicBezTo>
                                      <a:cubicBezTo>
                                        <a:pt x="36969" y="800678"/>
                                        <a:pt x="36546" y="800905"/>
                                        <a:pt x="36546" y="801718"/>
                                      </a:cubicBezTo>
                                      <a:cubicBezTo>
                                        <a:pt x="36546" y="802531"/>
                                        <a:pt x="37879" y="802628"/>
                                        <a:pt x="38855" y="802628"/>
                                      </a:cubicBezTo>
                                      <a:cubicBezTo>
                                        <a:pt x="39830" y="802628"/>
                                        <a:pt x="44187" y="802628"/>
                                        <a:pt x="46463" y="802628"/>
                                      </a:cubicBezTo>
                                      <a:cubicBezTo>
                                        <a:pt x="52283" y="802628"/>
                                        <a:pt x="54169" y="803116"/>
                                        <a:pt x="54819" y="803019"/>
                                      </a:cubicBezTo>
                                      <a:cubicBezTo>
                                        <a:pt x="55469" y="802921"/>
                                        <a:pt x="55729" y="802693"/>
                                        <a:pt x="55632" y="802206"/>
                                      </a:cubicBezTo>
                                      <a:cubicBezTo>
                                        <a:pt x="55534" y="801718"/>
                                        <a:pt x="55079" y="801230"/>
                                        <a:pt x="54071" y="800483"/>
                                      </a:cubicBezTo>
                                      <a:cubicBezTo>
                                        <a:pt x="53063" y="799735"/>
                                        <a:pt x="52445" y="797882"/>
                                        <a:pt x="52023" y="795248"/>
                                      </a:cubicBezTo>
                                      <a:cubicBezTo>
                                        <a:pt x="51600" y="792615"/>
                                        <a:pt x="50885" y="779773"/>
                                        <a:pt x="50820" y="777302"/>
                                      </a:cubicBezTo>
                                      <a:cubicBezTo>
                                        <a:pt x="50820" y="776652"/>
                                        <a:pt x="51210" y="776490"/>
                                        <a:pt x="51958" y="776425"/>
                                      </a:cubicBezTo>
                                      <a:lnTo>
                                        <a:pt x="80700" y="774702"/>
                                      </a:lnTo>
                                      <a:cubicBezTo>
                                        <a:pt x="81513" y="774702"/>
                                        <a:pt x="81936" y="774702"/>
                                        <a:pt x="81936" y="775417"/>
                                      </a:cubicBezTo>
                                      <a:cubicBezTo>
                                        <a:pt x="81936" y="777628"/>
                                        <a:pt x="82489" y="789429"/>
                                        <a:pt x="82424" y="791412"/>
                                      </a:cubicBezTo>
                                      <a:cubicBezTo>
                                        <a:pt x="82098" y="797037"/>
                                        <a:pt x="80798" y="798272"/>
                                        <a:pt x="78749" y="799182"/>
                                      </a:cubicBezTo>
                                      <a:cubicBezTo>
                                        <a:pt x="77446" y="799647"/>
                                        <a:pt x="76093" y="799953"/>
                                        <a:pt x="74718" y="800093"/>
                                      </a:cubicBezTo>
                                      <a:cubicBezTo>
                                        <a:pt x="73645" y="800093"/>
                                        <a:pt x="73157" y="800418"/>
                                        <a:pt x="73157" y="801133"/>
                                      </a:cubicBezTo>
                                      <a:cubicBezTo>
                                        <a:pt x="73157" y="801848"/>
                                        <a:pt x="73905" y="802141"/>
                                        <a:pt x="74490" y="802206"/>
                                      </a:cubicBezTo>
                                      <a:cubicBezTo>
                                        <a:pt x="75856" y="802368"/>
                                        <a:pt x="80993" y="802206"/>
                                        <a:pt x="82001" y="802206"/>
                                      </a:cubicBezTo>
                                      <a:cubicBezTo>
                                        <a:pt x="87268" y="802206"/>
                                        <a:pt x="88504" y="802758"/>
                                        <a:pt x="89479" y="802693"/>
                                      </a:cubicBezTo>
                                      <a:cubicBezTo>
                                        <a:pt x="90455" y="802628"/>
                                        <a:pt x="90520" y="802531"/>
                                        <a:pt x="90455" y="801946"/>
                                      </a:cubicBezTo>
                                      <a:cubicBezTo>
                                        <a:pt x="90338" y="801328"/>
                                        <a:pt x="90142" y="800727"/>
                                        <a:pt x="89869" y="800158"/>
                                      </a:cubicBezTo>
                                      <a:cubicBezTo>
                                        <a:pt x="89642" y="799312"/>
                                        <a:pt x="89317" y="797524"/>
                                        <a:pt x="88991" y="795379"/>
                                      </a:cubicBezTo>
                                      <a:cubicBezTo>
                                        <a:pt x="88666" y="793233"/>
                                        <a:pt x="87333" y="770995"/>
                                        <a:pt x="87171" y="767387"/>
                                      </a:cubicBezTo>
                                      <a:cubicBezTo>
                                        <a:pt x="87008" y="764136"/>
                                        <a:pt x="86943" y="757146"/>
                                        <a:pt x="86520" y="751131"/>
                                      </a:cubicBezTo>
                                      <a:cubicBezTo>
                                        <a:pt x="86520" y="749506"/>
                                        <a:pt x="86195" y="748758"/>
                                        <a:pt x="85382" y="748758"/>
                                      </a:cubicBezTo>
                                      <a:cubicBezTo>
                                        <a:pt x="84570" y="748758"/>
                                        <a:pt x="84374" y="749506"/>
                                        <a:pt x="84472" y="750741"/>
                                      </a:cubicBezTo>
                                      <a:cubicBezTo>
                                        <a:pt x="84596" y="752214"/>
                                        <a:pt x="84596" y="753690"/>
                                        <a:pt x="84472" y="755163"/>
                                      </a:cubicBezTo>
                                      <a:cubicBezTo>
                                        <a:pt x="83919" y="758934"/>
                                        <a:pt x="82098" y="759909"/>
                                        <a:pt x="78262" y="760299"/>
                                      </a:cubicBezTo>
                                      <a:cubicBezTo>
                                        <a:pt x="74425" y="760689"/>
                                        <a:pt x="71466" y="760949"/>
                                        <a:pt x="54169" y="762022"/>
                                      </a:cubicBezTo>
                                      <a:lnTo>
                                        <a:pt x="34205" y="763193"/>
                                      </a:lnTo>
                                      <a:cubicBezTo>
                                        <a:pt x="23703" y="763843"/>
                                        <a:pt x="14696" y="764331"/>
                                        <a:pt x="9949" y="764071"/>
                                      </a:cubicBezTo>
                                      <a:cubicBezTo>
                                        <a:pt x="6698" y="763843"/>
                                        <a:pt x="4064" y="763420"/>
                                        <a:pt x="3447" y="761210"/>
                                      </a:cubicBezTo>
                                      <a:cubicBezTo>
                                        <a:pt x="3063" y="759906"/>
                                        <a:pt x="2822" y="758566"/>
                                        <a:pt x="2731" y="757211"/>
                                      </a:cubicBezTo>
                                      <a:cubicBezTo>
                                        <a:pt x="2731" y="755878"/>
                                        <a:pt x="2309" y="755390"/>
                                        <a:pt x="1723" y="755488"/>
                                      </a:cubicBezTo>
                                      <a:cubicBezTo>
                                        <a:pt x="1138" y="755585"/>
                                        <a:pt x="683" y="756300"/>
                                        <a:pt x="748" y="757763"/>
                                      </a:cubicBezTo>
                                      <a:moveTo>
                                        <a:pt x="49519" y="641245"/>
                                      </a:moveTo>
                                      <a:lnTo>
                                        <a:pt x="83919" y="644496"/>
                                      </a:lnTo>
                                      <a:cubicBezTo>
                                        <a:pt x="84830" y="644496"/>
                                        <a:pt x="85317" y="644918"/>
                                        <a:pt x="85480" y="645634"/>
                                      </a:cubicBezTo>
                                      <a:cubicBezTo>
                                        <a:pt x="85711" y="647620"/>
                                        <a:pt x="85711" y="649629"/>
                                        <a:pt x="85480" y="651616"/>
                                      </a:cubicBezTo>
                                      <a:cubicBezTo>
                                        <a:pt x="84895" y="658118"/>
                                        <a:pt x="79270" y="668326"/>
                                        <a:pt x="63110" y="666766"/>
                                      </a:cubicBezTo>
                                      <a:cubicBezTo>
                                        <a:pt x="53876" y="665953"/>
                                        <a:pt x="48966" y="662182"/>
                                        <a:pt x="46853" y="658573"/>
                                      </a:cubicBezTo>
                                      <a:cubicBezTo>
                                        <a:pt x="45474" y="656112"/>
                                        <a:pt x="45058" y="653228"/>
                                        <a:pt x="45682" y="650478"/>
                                      </a:cubicBezTo>
                                      <a:cubicBezTo>
                                        <a:pt x="45917" y="647588"/>
                                        <a:pt x="46551" y="644743"/>
                                        <a:pt x="47568" y="642025"/>
                                      </a:cubicBezTo>
                                      <a:cubicBezTo>
                                        <a:pt x="47991" y="641310"/>
                                        <a:pt x="48479" y="641147"/>
                                        <a:pt x="49779" y="641310"/>
                                      </a:cubicBezTo>
                                      <a:moveTo>
                                        <a:pt x="59956" y="628923"/>
                                      </a:moveTo>
                                      <a:lnTo>
                                        <a:pt x="39960" y="627037"/>
                                      </a:lnTo>
                                      <a:cubicBezTo>
                                        <a:pt x="29555" y="626062"/>
                                        <a:pt x="20647" y="625184"/>
                                        <a:pt x="15867" y="624177"/>
                                      </a:cubicBezTo>
                                      <a:cubicBezTo>
                                        <a:pt x="12616" y="623461"/>
                                        <a:pt x="10242" y="622616"/>
                                        <a:pt x="9982" y="620340"/>
                                      </a:cubicBezTo>
                                      <a:cubicBezTo>
                                        <a:pt x="9810" y="619001"/>
                                        <a:pt x="9810" y="617648"/>
                                        <a:pt x="9982" y="616309"/>
                                      </a:cubicBezTo>
                                      <a:cubicBezTo>
                                        <a:pt x="9982" y="614943"/>
                                        <a:pt x="9982" y="614456"/>
                                        <a:pt x="9234" y="614456"/>
                                      </a:cubicBezTo>
                                      <a:cubicBezTo>
                                        <a:pt x="8486" y="614456"/>
                                        <a:pt x="7999" y="615106"/>
                                        <a:pt x="7836" y="616569"/>
                                      </a:cubicBezTo>
                                      <a:cubicBezTo>
                                        <a:pt x="7413" y="620990"/>
                                        <a:pt x="7088" y="628110"/>
                                        <a:pt x="6926" y="630256"/>
                                      </a:cubicBezTo>
                                      <a:cubicBezTo>
                                        <a:pt x="6926" y="631882"/>
                                        <a:pt x="5625" y="640172"/>
                                        <a:pt x="5040" y="646511"/>
                                      </a:cubicBezTo>
                                      <a:cubicBezTo>
                                        <a:pt x="5040" y="648007"/>
                                        <a:pt x="5040" y="648820"/>
                                        <a:pt x="5950" y="648917"/>
                                      </a:cubicBezTo>
                                      <a:cubicBezTo>
                                        <a:pt x="6861" y="649015"/>
                                        <a:pt x="6926" y="648495"/>
                                        <a:pt x="7023" y="647584"/>
                                      </a:cubicBezTo>
                                      <a:cubicBezTo>
                                        <a:pt x="7218" y="645764"/>
                                        <a:pt x="7543" y="643959"/>
                                        <a:pt x="7999" y="642187"/>
                                      </a:cubicBezTo>
                                      <a:cubicBezTo>
                                        <a:pt x="8746" y="638936"/>
                                        <a:pt x="11250" y="638416"/>
                                        <a:pt x="14501" y="638416"/>
                                      </a:cubicBezTo>
                                      <a:cubicBezTo>
                                        <a:pt x="19346" y="638416"/>
                                        <a:pt x="28255" y="639164"/>
                                        <a:pt x="38822" y="640139"/>
                                      </a:cubicBezTo>
                                      <a:lnTo>
                                        <a:pt x="40383" y="640302"/>
                                      </a:lnTo>
                                      <a:cubicBezTo>
                                        <a:pt x="41033" y="640302"/>
                                        <a:pt x="41293" y="640725"/>
                                        <a:pt x="41196" y="641277"/>
                                      </a:cubicBezTo>
                                      <a:lnTo>
                                        <a:pt x="40058" y="651030"/>
                                      </a:lnTo>
                                      <a:cubicBezTo>
                                        <a:pt x="40090" y="651804"/>
                                        <a:pt x="39723" y="652542"/>
                                        <a:pt x="39082" y="652981"/>
                                      </a:cubicBezTo>
                                      <a:cubicBezTo>
                                        <a:pt x="37261" y="654281"/>
                                        <a:pt x="29100" y="658703"/>
                                        <a:pt x="22370" y="662572"/>
                                      </a:cubicBezTo>
                                      <a:cubicBezTo>
                                        <a:pt x="13103" y="668066"/>
                                        <a:pt x="7381" y="671740"/>
                                        <a:pt x="4259" y="676324"/>
                                      </a:cubicBezTo>
                                      <a:cubicBezTo>
                                        <a:pt x="2182" y="679913"/>
                                        <a:pt x="1060" y="683977"/>
                                        <a:pt x="1008" y="688125"/>
                                      </a:cubicBezTo>
                                      <a:lnTo>
                                        <a:pt x="0" y="698756"/>
                                      </a:lnTo>
                                      <a:cubicBezTo>
                                        <a:pt x="0" y="700057"/>
                                        <a:pt x="0" y="700902"/>
                                        <a:pt x="1008" y="700967"/>
                                      </a:cubicBezTo>
                                      <a:cubicBezTo>
                                        <a:pt x="2016" y="701032"/>
                                        <a:pt x="1886" y="700577"/>
                                        <a:pt x="1983" y="699667"/>
                                      </a:cubicBezTo>
                                      <a:cubicBezTo>
                                        <a:pt x="2107" y="698643"/>
                                        <a:pt x="2325" y="697628"/>
                                        <a:pt x="2634" y="696643"/>
                                      </a:cubicBezTo>
                                      <a:cubicBezTo>
                                        <a:pt x="4116" y="691799"/>
                                        <a:pt x="7244" y="687625"/>
                                        <a:pt x="11478" y="684842"/>
                                      </a:cubicBezTo>
                                      <a:cubicBezTo>
                                        <a:pt x="19183" y="678860"/>
                                        <a:pt x="29978" y="672065"/>
                                        <a:pt x="43569" y="663287"/>
                                      </a:cubicBezTo>
                                      <a:cubicBezTo>
                                        <a:pt x="51860" y="675511"/>
                                        <a:pt x="59208" y="679542"/>
                                        <a:pt x="67565" y="680485"/>
                                      </a:cubicBezTo>
                                      <a:cubicBezTo>
                                        <a:pt x="73641" y="681057"/>
                                        <a:pt x="79644" y="678788"/>
                                        <a:pt x="83822" y="674341"/>
                                      </a:cubicBezTo>
                                      <a:cubicBezTo>
                                        <a:pt x="88084" y="668482"/>
                                        <a:pt x="90455" y="661460"/>
                                        <a:pt x="90617" y="654216"/>
                                      </a:cubicBezTo>
                                      <a:cubicBezTo>
                                        <a:pt x="90942" y="650770"/>
                                        <a:pt x="91332" y="642253"/>
                                        <a:pt x="91755" y="638416"/>
                                      </a:cubicBezTo>
                                      <a:cubicBezTo>
                                        <a:pt x="92015" y="636108"/>
                                        <a:pt x="92991" y="629053"/>
                                        <a:pt x="93543" y="623169"/>
                                      </a:cubicBezTo>
                                      <a:cubicBezTo>
                                        <a:pt x="93543" y="621446"/>
                                        <a:pt x="93543" y="620633"/>
                                        <a:pt x="92731" y="620535"/>
                                      </a:cubicBezTo>
                                      <a:cubicBezTo>
                                        <a:pt x="91918" y="620438"/>
                                        <a:pt x="91690" y="621120"/>
                                        <a:pt x="91528" y="622356"/>
                                      </a:cubicBezTo>
                                      <a:cubicBezTo>
                                        <a:pt x="91414" y="623819"/>
                                        <a:pt x="91163" y="625266"/>
                                        <a:pt x="90780" y="626680"/>
                                      </a:cubicBezTo>
                                      <a:cubicBezTo>
                                        <a:pt x="89642" y="630386"/>
                                        <a:pt x="87756" y="631036"/>
                                        <a:pt x="83887" y="630939"/>
                                      </a:cubicBezTo>
                                      <a:cubicBezTo>
                                        <a:pt x="80018" y="630841"/>
                                        <a:pt x="77026" y="630549"/>
                                        <a:pt x="59826" y="628891"/>
                                      </a:cubicBezTo>
                                      <a:moveTo>
                                        <a:pt x="110678" y="454372"/>
                                      </a:moveTo>
                                      <a:lnTo>
                                        <a:pt x="125245" y="462825"/>
                                      </a:lnTo>
                                      <a:lnTo>
                                        <a:pt x="110906" y="470758"/>
                                      </a:lnTo>
                                      <a:lnTo>
                                        <a:pt x="115425" y="487013"/>
                                      </a:lnTo>
                                      <a:lnTo>
                                        <a:pt x="99689" y="482397"/>
                                      </a:lnTo>
                                      <a:lnTo>
                                        <a:pt x="91430" y="497157"/>
                                      </a:lnTo>
                                      <a:lnTo>
                                        <a:pt x="83562" y="482657"/>
                                      </a:lnTo>
                                      <a:lnTo>
                                        <a:pt x="67304" y="487176"/>
                                      </a:lnTo>
                                      <a:lnTo>
                                        <a:pt x="71889" y="471343"/>
                                      </a:lnTo>
                                      <a:lnTo>
                                        <a:pt x="57323" y="462923"/>
                                      </a:lnTo>
                                      <a:lnTo>
                                        <a:pt x="71661" y="454990"/>
                                      </a:lnTo>
                                      <a:lnTo>
                                        <a:pt x="67142" y="438735"/>
                                      </a:lnTo>
                                      <a:lnTo>
                                        <a:pt x="82879" y="443319"/>
                                      </a:lnTo>
                                      <a:lnTo>
                                        <a:pt x="91137" y="428591"/>
                                      </a:lnTo>
                                      <a:lnTo>
                                        <a:pt x="99006" y="443091"/>
                                      </a:lnTo>
                                      <a:lnTo>
                                        <a:pt x="115263" y="438572"/>
                                      </a:lnTo>
                                      <a:lnTo>
                                        <a:pt x="110678" y="454372"/>
                                      </a:lnTo>
                                      <a:close/>
                                      <a:moveTo>
                                        <a:pt x="138283" y="462890"/>
                                      </a:moveTo>
                                      <a:lnTo>
                                        <a:pt x="118124" y="451349"/>
                                      </a:lnTo>
                                      <a:lnTo>
                                        <a:pt x="124627" y="429404"/>
                                      </a:lnTo>
                                      <a:lnTo>
                                        <a:pt x="102322" y="435549"/>
                                      </a:lnTo>
                                      <a:lnTo>
                                        <a:pt x="91365" y="415489"/>
                                      </a:lnTo>
                                      <a:lnTo>
                                        <a:pt x="79985" y="435809"/>
                                      </a:lnTo>
                                      <a:lnTo>
                                        <a:pt x="58200" y="429307"/>
                                      </a:lnTo>
                                      <a:lnTo>
                                        <a:pt x="64346" y="451837"/>
                                      </a:lnTo>
                                      <a:lnTo>
                                        <a:pt x="44447" y="462793"/>
                                      </a:lnTo>
                                      <a:lnTo>
                                        <a:pt x="64573" y="474367"/>
                                      </a:lnTo>
                                      <a:lnTo>
                                        <a:pt x="58070" y="496311"/>
                                      </a:lnTo>
                                      <a:lnTo>
                                        <a:pt x="80408" y="490167"/>
                                      </a:lnTo>
                                      <a:lnTo>
                                        <a:pt x="91235" y="510226"/>
                                      </a:lnTo>
                                      <a:lnTo>
                                        <a:pt x="102712" y="489907"/>
                                      </a:lnTo>
                                      <a:lnTo>
                                        <a:pt x="124497" y="496409"/>
                                      </a:lnTo>
                                      <a:lnTo>
                                        <a:pt x="118352" y="473879"/>
                                      </a:lnTo>
                                      <a:lnTo>
                                        <a:pt x="138283" y="462890"/>
                                      </a:lnTo>
                                      <a:close/>
                                      <a:moveTo>
                                        <a:pt x="151972" y="1041583"/>
                                      </a:moveTo>
                                      <a:cubicBezTo>
                                        <a:pt x="151972" y="1041583"/>
                                        <a:pt x="149500" y="1034788"/>
                                        <a:pt x="147354" y="1029457"/>
                                      </a:cubicBezTo>
                                      <a:cubicBezTo>
                                        <a:pt x="146802" y="1027993"/>
                                        <a:pt x="146314" y="1027343"/>
                                        <a:pt x="145566" y="1027668"/>
                                      </a:cubicBezTo>
                                      <a:cubicBezTo>
                                        <a:pt x="144818" y="1027993"/>
                                        <a:pt x="144818" y="1028644"/>
                                        <a:pt x="145306" y="1029782"/>
                                      </a:cubicBezTo>
                                      <a:cubicBezTo>
                                        <a:pt x="145852" y="1031046"/>
                                        <a:pt x="146265" y="1032366"/>
                                        <a:pt x="146542" y="1033715"/>
                                      </a:cubicBezTo>
                                      <a:cubicBezTo>
                                        <a:pt x="147192" y="1037422"/>
                                        <a:pt x="145826" y="1038950"/>
                                        <a:pt x="142282" y="1040608"/>
                                      </a:cubicBezTo>
                                      <a:cubicBezTo>
                                        <a:pt x="138738" y="1042266"/>
                                        <a:pt x="136072" y="1043371"/>
                                        <a:pt x="120010" y="1049841"/>
                                      </a:cubicBezTo>
                                      <a:lnTo>
                                        <a:pt x="106647" y="1055465"/>
                                      </a:lnTo>
                                      <a:cubicBezTo>
                                        <a:pt x="95754" y="1059887"/>
                                        <a:pt x="86065" y="1063398"/>
                                        <a:pt x="77969" y="1060049"/>
                                      </a:cubicBezTo>
                                      <a:cubicBezTo>
                                        <a:pt x="72712" y="1057702"/>
                                        <a:pt x="68589" y="1053381"/>
                                        <a:pt x="66492" y="1048020"/>
                                      </a:cubicBezTo>
                                      <a:cubicBezTo>
                                        <a:pt x="64362" y="1043365"/>
                                        <a:pt x="64014" y="1038088"/>
                                        <a:pt x="65516" y="1033195"/>
                                      </a:cubicBezTo>
                                      <a:cubicBezTo>
                                        <a:pt x="67727" y="1026400"/>
                                        <a:pt x="72897" y="1020744"/>
                                        <a:pt x="88276" y="1014599"/>
                                      </a:cubicBezTo>
                                      <a:lnTo>
                                        <a:pt x="103103" y="1008617"/>
                                      </a:lnTo>
                                      <a:cubicBezTo>
                                        <a:pt x="119132" y="1002115"/>
                                        <a:pt x="122091" y="1000944"/>
                                        <a:pt x="125537" y="999774"/>
                                      </a:cubicBezTo>
                                      <a:cubicBezTo>
                                        <a:pt x="128984" y="998604"/>
                                        <a:pt x="131422" y="998539"/>
                                        <a:pt x="133146" y="1001172"/>
                                      </a:cubicBezTo>
                                      <a:cubicBezTo>
                                        <a:pt x="133734" y="1002112"/>
                                        <a:pt x="134235" y="1003100"/>
                                        <a:pt x="134641" y="1004131"/>
                                      </a:cubicBezTo>
                                      <a:cubicBezTo>
                                        <a:pt x="135129" y="1005106"/>
                                        <a:pt x="135519" y="1005691"/>
                                        <a:pt x="136267" y="1005366"/>
                                      </a:cubicBezTo>
                                      <a:cubicBezTo>
                                        <a:pt x="137015" y="1005041"/>
                                        <a:pt x="136917" y="1004293"/>
                                        <a:pt x="136267" y="1002635"/>
                                      </a:cubicBezTo>
                                      <a:cubicBezTo>
                                        <a:pt x="134739" y="998961"/>
                                        <a:pt x="131780" y="992492"/>
                                        <a:pt x="130805" y="990053"/>
                                      </a:cubicBezTo>
                                      <a:cubicBezTo>
                                        <a:pt x="129472" y="986802"/>
                                        <a:pt x="127196" y="980300"/>
                                        <a:pt x="124887" y="974643"/>
                                      </a:cubicBezTo>
                                      <a:cubicBezTo>
                                        <a:pt x="124334" y="973083"/>
                                        <a:pt x="123749" y="972433"/>
                                        <a:pt x="123001" y="972758"/>
                                      </a:cubicBezTo>
                                      <a:cubicBezTo>
                                        <a:pt x="122254" y="973083"/>
                                        <a:pt x="122351" y="973733"/>
                                        <a:pt x="123001" y="974903"/>
                                      </a:cubicBezTo>
                                      <a:cubicBezTo>
                                        <a:pt x="123567" y="976272"/>
                                        <a:pt x="124016" y="977686"/>
                                        <a:pt x="124334" y="979130"/>
                                      </a:cubicBezTo>
                                      <a:cubicBezTo>
                                        <a:pt x="124985" y="982836"/>
                                        <a:pt x="123587" y="984396"/>
                                        <a:pt x="120075" y="986022"/>
                                      </a:cubicBezTo>
                                      <a:cubicBezTo>
                                        <a:pt x="116564" y="987648"/>
                                        <a:pt x="113832" y="988818"/>
                                        <a:pt x="97770" y="995288"/>
                                      </a:cubicBezTo>
                                      <a:lnTo>
                                        <a:pt x="82391" y="1001497"/>
                                      </a:lnTo>
                                      <a:cubicBezTo>
                                        <a:pt x="67077" y="1007739"/>
                                        <a:pt x="60834" y="1014859"/>
                                        <a:pt x="58135" y="1022142"/>
                                      </a:cubicBezTo>
                                      <a:cubicBezTo>
                                        <a:pt x="54201" y="1032545"/>
                                        <a:pt x="58135" y="1042623"/>
                                        <a:pt x="60184" y="1048150"/>
                                      </a:cubicBezTo>
                                      <a:cubicBezTo>
                                        <a:pt x="63065" y="1056177"/>
                                        <a:pt x="68872" y="1062819"/>
                                        <a:pt x="76441" y="1066746"/>
                                      </a:cubicBezTo>
                                      <a:cubicBezTo>
                                        <a:pt x="87593" y="1072403"/>
                                        <a:pt x="100534" y="1068470"/>
                                        <a:pt x="112207" y="1063723"/>
                                      </a:cubicBezTo>
                                      <a:lnTo>
                                        <a:pt x="123489" y="1059204"/>
                                      </a:lnTo>
                                      <a:cubicBezTo>
                                        <a:pt x="139551" y="1052702"/>
                                        <a:pt x="142510" y="1051499"/>
                                        <a:pt x="145956" y="1050361"/>
                                      </a:cubicBezTo>
                                      <a:cubicBezTo>
                                        <a:pt x="149403" y="1049223"/>
                                        <a:pt x="151841" y="1049126"/>
                                        <a:pt x="153565" y="1051759"/>
                                      </a:cubicBezTo>
                                      <a:cubicBezTo>
                                        <a:pt x="154153" y="1052656"/>
                                        <a:pt x="154644" y="1053615"/>
                                        <a:pt x="155028" y="1054620"/>
                                      </a:cubicBezTo>
                                      <a:cubicBezTo>
                                        <a:pt x="155516" y="1055920"/>
                                        <a:pt x="156003" y="1056408"/>
                                        <a:pt x="156751" y="1056180"/>
                                      </a:cubicBezTo>
                                      <a:cubicBezTo>
                                        <a:pt x="157499" y="1055953"/>
                                        <a:pt x="157401" y="1055043"/>
                                        <a:pt x="156751" y="1053547"/>
                                      </a:cubicBezTo>
                                      <a:cubicBezTo>
                                        <a:pt x="155093" y="1049548"/>
                                        <a:pt x="152167" y="1043078"/>
                                        <a:pt x="151679" y="1041843"/>
                                      </a:cubicBezTo>
                                      <a:moveTo>
                                        <a:pt x="245970" y="262038"/>
                                      </a:moveTo>
                                      <a:lnTo>
                                        <a:pt x="236216" y="254203"/>
                                      </a:lnTo>
                                      <a:cubicBezTo>
                                        <a:pt x="231729" y="250660"/>
                                        <a:pt x="228185" y="247701"/>
                                        <a:pt x="225584" y="245588"/>
                                      </a:cubicBezTo>
                                      <a:cubicBezTo>
                                        <a:pt x="222983" y="243475"/>
                                        <a:pt x="221715" y="240906"/>
                                        <a:pt x="223210" y="238208"/>
                                      </a:cubicBezTo>
                                      <a:cubicBezTo>
                                        <a:pt x="223662" y="237288"/>
                                        <a:pt x="224208" y="236417"/>
                                        <a:pt x="224836" y="235607"/>
                                      </a:cubicBezTo>
                                      <a:cubicBezTo>
                                        <a:pt x="225324" y="234957"/>
                                        <a:pt x="225584" y="234274"/>
                                        <a:pt x="224998" y="233884"/>
                                      </a:cubicBezTo>
                                      <a:cubicBezTo>
                                        <a:pt x="224413" y="233494"/>
                                        <a:pt x="223600" y="233884"/>
                                        <a:pt x="222690" y="234957"/>
                                      </a:cubicBezTo>
                                      <a:cubicBezTo>
                                        <a:pt x="220414" y="237818"/>
                                        <a:pt x="216967" y="242727"/>
                                        <a:pt x="214756" y="245425"/>
                                      </a:cubicBezTo>
                                      <a:cubicBezTo>
                                        <a:pt x="212546" y="248124"/>
                                        <a:pt x="207961" y="253358"/>
                                        <a:pt x="204352" y="257877"/>
                                      </a:cubicBezTo>
                                      <a:cubicBezTo>
                                        <a:pt x="203376" y="259112"/>
                                        <a:pt x="203051" y="259925"/>
                                        <a:pt x="203799" y="260510"/>
                                      </a:cubicBezTo>
                                      <a:cubicBezTo>
                                        <a:pt x="204547" y="261096"/>
                                        <a:pt x="204937" y="260510"/>
                                        <a:pt x="205490" y="259665"/>
                                      </a:cubicBezTo>
                                      <a:cubicBezTo>
                                        <a:pt x="206433" y="258514"/>
                                        <a:pt x="207457" y="257428"/>
                                        <a:pt x="208546" y="256414"/>
                                      </a:cubicBezTo>
                                      <a:cubicBezTo>
                                        <a:pt x="211473" y="254041"/>
                                        <a:pt x="213521" y="254366"/>
                                        <a:pt x="216642" y="256739"/>
                                      </a:cubicBezTo>
                                      <a:cubicBezTo>
                                        <a:pt x="219764" y="259112"/>
                                        <a:pt x="222690" y="261486"/>
                                        <a:pt x="227209" y="265029"/>
                                      </a:cubicBezTo>
                                      <a:lnTo>
                                        <a:pt x="235566" y="271727"/>
                                      </a:lnTo>
                                      <a:cubicBezTo>
                                        <a:pt x="237035" y="272604"/>
                                        <a:pt x="237812" y="274298"/>
                                        <a:pt x="237516" y="275985"/>
                                      </a:cubicBezTo>
                                      <a:cubicBezTo>
                                        <a:pt x="236411" y="279045"/>
                                        <a:pt x="234723" y="281860"/>
                                        <a:pt x="232542" y="284276"/>
                                      </a:cubicBezTo>
                                      <a:cubicBezTo>
                                        <a:pt x="217715" y="302774"/>
                                        <a:pt x="193785" y="303327"/>
                                        <a:pt x="174634" y="288014"/>
                                      </a:cubicBezTo>
                                      <a:cubicBezTo>
                                        <a:pt x="163742" y="279269"/>
                                        <a:pt x="159547" y="270816"/>
                                        <a:pt x="159320" y="262559"/>
                                      </a:cubicBezTo>
                                      <a:cubicBezTo>
                                        <a:pt x="159258" y="254502"/>
                                        <a:pt x="162243" y="246722"/>
                                        <a:pt x="167676" y="240776"/>
                                      </a:cubicBezTo>
                                      <a:cubicBezTo>
                                        <a:pt x="173129" y="233377"/>
                                        <a:pt x="181221" y="228357"/>
                                        <a:pt x="190273" y="226764"/>
                                      </a:cubicBezTo>
                                      <a:cubicBezTo>
                                        <a:pt x="193746" y="226650"/>
                                        <a:pt x="197166" y="227655"/>
                                        <a:pt x="200028" y="229625"/>
                                      </a:cubicBezTo>
                                      <a:cubicBezTo>
                                        <a:pt x="200840" y="230145"/>
                                        <a:pt x="201426" y="230373"/>
                                        <a:pt x="201913" y="229625"/>
                                      </a:cubicBezTo>
                                      <a:cubicBezTo>
                                        <a:pt x="202401" y="228877"/>
                                        <a:pt x="202238" y="228325"/>
                                        <a:pt x="200840" y="227154"/>
                                      </a:cubicBezTo>
                                      <a:cubicBezTo>
                                        <a:pt x="195882" y="223347"/>
                                        <a:pt x="191148" y="219254"/>
                                        <a:pt x="186664" y="214898"/>
                                      </a:cubicBezTo>
                                      <a:cubicBezTo>
                                        <a:pt x="186079" y="214377"/>
                                        <a:pt x="185591" y="214312"/>
                                        <a:pt x="184616" y="215288"/>
                                      </a:cubicBezTo>
                                      <a:cubicBezTo>
                                        <a:pt x="182577" y="217469"/>
                                        <a:pt x="180405" y="219521"/>
                                        <a:pt x="178113" y="221432"/>
                                      </a:cubicBezTo>
                                      <a:cubicBezTo>
                                        <a:pt x="173125" y="225838"/>
                                        <a:pt x="168492" y="230633"/>
                                        <a:pt x="164262" y="235770"/>
                                      </a:cubicBezTo>
                                      <a:cubicBezTo>
                                        <a:pt x="157245" y="243705"/>
                                        <a:pt x="152723" y="253530"/>
                                        <a:pt x="151256" y="264021"/>
                                      </a:cubicBezTo>
                                      <a:cubicBezTo>
                                        <a:pt x="149751" y="278921"/>
                                        <a:pt x="156153" y="293525"/>
                                        <a:pt x="168131" y="302514"/>
                                      </a:cubicBezTo>
                                      <a:cubicBezTo>
                                        <a:pt x="192712" y="322021"/>
                                        <a:pt x="218268" y="311357"/>
                                        <a:pt x="235468" y="289900"/>
                                      </a:cubicBezTo>
                                      <a:cubicBezTo>
                                        <a:pt x="240865" y="283008"/>
                                        <a:pt x="246750" y="273645"/>
                                        <a:pt x="248474" y="265582"/>
                                      </a:cubicBezTo>
                                      <a:cubicBezTo>
                                        <a:pt x="248734" y="264021"/>
                                        <a:pt x="248474" y="263761"/>
                                        <a:pt x="246198" y="261876"/>
                                      </a:cubicBezTo>
                                      <a:moveTo>
                                        <a:pt x="346992" y="170585"/>
                                      </a:moveTo>
                                      <a:cubicBezTo>
                                        <a:pt x="349528" y="158361"/>
                                        <a:pt x="342342" y="146918"/>
                                        <a:pt x="334636" y="136839"/>
                                      </a:cubicBezTo>
                                      <a:lnTo>
                                        <a:pt x="327256" y="127086"/>
                                      </a:lnTo>
                                      <a:cubicBezTo>
                                        <a:pt x="316786" y="113301"/>
                                        <a:pt x="314803" y="110830"/>
                                        <a:pt x="312754" y="107742"/>
                                      </a:cubicBezTo>
                                      <a:cubicBezTo>
                                        <a:pt x="310706" y="104653"/>
                                        <a:pt x="310153" y="102345"/>
                                        <a:pt x="312202" y="100037"/>
                                      </a:cubicBezTo>
                                      <a:cubicBezTo>
                                        <a:pt x="312904" y="99208"/>
                                        <a:pt x="313701" y="98467"/>
                                        <a:pt x="314575" y="97826"/>
                                      </a:cubicBezTo>
                                      <a:cubicBezTo>
                                        <a:pt x="315616" y="97013"/>
                                        <a:pt x="316038" y="96461"/>
                                        <a:pt x="315551" y="95778"/>
                                      </a:cubicBezTo>
                                      <a:cubicBezTo>
                                        <a:pt x="315063" y="95095"/>
                                        <a:pt x="314315" y="95453"/>
                                        <a:pt x="313014" y="96363"/>
                                      </a:cubicBezTo>
                                      <a:cubicBezTo>
                                        <a:pt x="309568" y="99062"/>
                                        <a:pt x="304171" y="103581"/>
                                        <a:pt x="303260" y="104393"/>
                                      </a:cubicBezTo>
                                      <a:cubicBezTo>
                                        <a:pt x="303260" y="104393"/>
                                        <a:pt x="297278" y="108490"/>
                                        <a:pt x="292791" y="112001"/>
                                      </a:cubicBezTo>
                                      <a:cubicBezTo>
                                        <a:pt x="291458" y="112976"/>
                                        <a:pt x="291067" y="113659"/>
                                        <a:pt x="291458" y="114212"/>
                                      </a:cubicBezTo>
                                      <a:cubicBezTo>
                                        <a:pt x="291848" y="114764"/>
                                        <a:pt x="292693" y="114634"/>
                                        <a:pt x="293669" y="113886"/>
                                      </a:cubicBezTo>
                                      <a:cubicBezTo>
                                        <a:pt x="294680" y="113077"/>
                                        <a:pt x="295769" y="112368"/>
                                        <a:pt x="296920" y="111773"/>
                                      </a:cubicBezTo>
                                      <a:cubicBezTo>
                                        <a:pt x="300334" y="110115"/>
                                        <a:pt x="302155" y="111026"/>
                                        <a:pt x="304691" y="113984"/>
                                      </a:cubicBezTo>
                                      <a:cubicBezTo>
                                        <a:pt x="307227" y="116943"/>
                                        <a:pt x="309015" y="119283"/>
                                        <a:pt x="319517" y="132970"/>
                                      </a:cubicBezTo>
                                      <a:lnTo>
                                        <a:pt x="328199" y="144349"/>
                                      </a:lnTo>
                                      <a:cubicBezTo>
                                        <a:pt x="335319" y="153680"/>
                                        <a:pt x="341204" y="162035"/>
                                        <a:pt x="340164" y="170715"/>
                                      </a:cubicBezTo>
                                      <a:cubicBezTo>
                                        <a:pt x="339289" y="176441"/>
                                        <a:pt x="336194" y="181594"/>
                                        <a:pt x="331548" y="185053"/>
                                      </a:cubicBezTo>
                                      <a:cubicBezTo>
                                        <a:pt x="327630" y="188327"/>
                                        <a:pt x="322632" y="190017"/>
                                        <a:pt x="317534" y="189799"/>
                                      </a:cubicBezTo>
                                      <a:cubicBezTo>
                                        <a:pt x="310413" y="189572"/>
                                        <a:pt x="303618" y="186028"/>
                                        <a:pt x="293538" y="172861"/>
                                      </a:cubicBezTo>
                                      <a:lnTo>
                                        <a:pt x="283784" y="160247"/>
                                      </a:lnTo>
                                      <a:cubicBezTo>
                                        <a:pt x="273315" y="146495"/>
                                        <a:pt x="271429" y="143991"/>
                                        <a:pt x="269380" y="140740"/>
                                      </a:cubicBezTo>
                                      <a:cubicBezTo>
                                        <a:pt x="267332" y="137489"/>
                                        <a:pt x="266682" y="135344"/>
                                        <a:pt x="268730" y="133068"/>
                                      </a:cubicBezTo>
                                      <a:cubicBezTo>
                                        <a:pt x="269423" y="132203"/>
                                        <a:pt x="270219" y="131426"/>
                                        <a:pt x="271104" y="130760"/>
                                      </a:cubicBezTo>
                                      <a:cubicBezTo>
                                        <a:pt x="271982" y="130109"/>
                                        <a:pt x="272404" y="129524"/>
                                        <a:pt x="271916" y="128874"/>
                                      </a:cubicBezTo>
                                      <a:cubicBezTo>
                                        <a:pt x="271429" y="128224"/>
                                        <a:pt x="270681" y="128549"/>
                                        <a:pt x="269283" y="129524"/>
                                      </a:cubicBezTo>
                                      <a:cubicBezTo>
                                        <a:pt x="266031" y="131995"/>
                                        <a:pt x="260699" y="136579"/>
                                        <a:pt x="258553" y="138205"/>
                                      </a:cubicBezTo>
                                      <a:cubicBezTo>
                                        <a:pt x="255854" y="140253"/>
                                        <a:pt x="250034" y="144284"/>
                                        <a:pt x="245287" y="147958"/>
                                      </a:cubicBezTo>
                                      <a:cubicBezTo>
                                        <a:pt x="243987" y="148998"/>
                                        <a:pt x="243499" y="149648"/>
                                        <a:pt x="243987" y="150331"/>
                                      </a:cubicBezTo>
                                      <a:cubicBezTo>
                                        <a:pt x="244474" y="151014"/>
                                        <a:pt x="245125" y="150721"/>
                                        <a:pt x="246100" y="149908"/>
                                      </a:cubicBezTo>
                                      <a:cubicBezTo>
                                        <a:pt x="247271" y="149018"/>
                                        <a:pt x="248509" y="148224"/>
                                        <a:pt x="249807" y="147535"/>
                                      </a:cubicBezTo>
                                      <a:cubicBezTo>
                                        <a:pt x="253058" y="145910"/>
                                        <a:pt x="255042" y="146787"/>
                                        <a:pt x="257578" y="149746"/>
                                      </a:cubicBezTo>
                                      <a:cubicBezTo>
                                        <a:pt x="260114" y="152704"/>
                                        <a:pt x="261902" y="155078"/>
                                        <a:pt x="272404" y="168830"/>
                                      </a:cubicBezTo>
                                      <a:lnTo>
                                        <a:pt x="282484" y="182094"/>
                                      </a:lnTo>
                                      <a:cubicBezTo>
                                        <a:pt x="292465" y="195099"/>
                                        <a:pt x="300984" y="199292"/>
                                        <a:pt x="308755" y="199943"/>
                                      </a:cubicBezTo>
                                      <a:cubicBezTo>
                                        <a:pt x="319810" y="201016"/>
                                        <a:pt x="328589" y="194708"/>
                                        <a:pt x="333336" y="191100"/>
                                      </a:cubicBezTo>
                                      <a:cubicBezTo>
                                        <a:pt x="340385" y="186223"/>
                                        <a:pt x="345259" y="178798"/>
                                        <a:pt x="346927" y="170390"/>
                                      </a:cubicBezTo>
                                      <a:moveTo>
                                        <a:pt x="362664" y="1298971"/>
                                      </a:moveTo>
                                      <a:cubicBezTo>
                                        <a:pt x="363054" y="1298484"/>
                                        <a:pt x="362664" y="1297736"/>
                                        <a:pt x="361266" y="1296826"/>
                                      </a:cubicBezTo>
                                      <a:cubicBezTo>
                                        <a:pt x="357819" y="1294387"/>
                                        <a:pt x="352259" y="1290779"/>
                                        <a:pt x="349951" y="1289121"/>
                                      </a:cubicBezTo>
                                      <a:cubicBezTo>
                                        <a:pt x="347642" y="1287462"/>
                                        <a:pt x="341855" y="1282618"/>
                                        <a:pt x="338343" y="1280278"/>
                                      </a:cubicBezTo>
                                      <a:cubicBezTo>
                                        <a:pt x="336945" y="1279237"/>
                                        <a:pt x="336035" y="1278815"/>
                                        <a:pt x="335644" y="1279400"/>
                                      </a:cubicBezTo>
                                      <a:cubicBezTo>
                                        <a:pt x="335254" y="1279985"/>
                                        <a:pt x="335644" y="1280700"/>
                                        <a:pt x="336457" y="1281350"/>
                                      </a:cubicBezTo>
                                      <a:cubicBezTo>
                                        <a:pt x="337546" y="1282153"/>
                                        <a:pt x="338532" y="1283093"/>
                                        <a:pt x="339383" y="1284146"/>
                                      </a:cubicBezTo>
                                      <a:cubicBezTo>
                                        <a:pt x="341107" y="1286032"/>
                                        <a:pt x="340879" y="1288243"/>
                                        <a:pt x="338733" y="1291494"/>
                                      </a:cubicBezTo>
                                      <a:cubicBezTo>
                                        <a:pt x="336587" y="1294745"/>
                                        <a:pt x="334962" y="1297151"/>
                                        <a:pt x="324752" y="1311163"/>
                                      </a:cubicBezTo>
                                      <a:lnTo>
                                        <a:pt x="313014" y="1327418"/>
                                      </a:lnTo>
                                      <a:cubicBezTo>
                                        <a:pt x="306512" y="1336359"/>
                                        <a:pt x="301244" y="1343674"/>
                                        <a:pt x="297960" y="1347152"/>
                                      </a:cubicBezTo>
                                      <a:cubicBezTo>
                                        <a:pt x="295749" y="1349623"/>
                                        <a:pt x="294026" y="1350761"/>
                                        <a:pt x="291978" y="1349883"/>
                                      </a:cubicBezTo>
                                      <a:cubicBezTo>
                                        <a:pt x="290713" y="1349363"/>
                                        <a:pt x="289529" y="1348664"/>
                                        <a:pt x="288466" y="1347803"/>
                                      </a:cubicBezTo>
                                      <a:cubicBezTo>
                                        <a:pt x="287296" y="1347087"/>
                                        <a:pt x="286808" y="1347087"/>
                                        <a:pt x="286418" y="1347575"/>
                                      </a:cubicBezTo>
                                      <a:cubicBezTo>
                                        <a:pt x="286028" y="1348063"/>
                                        <a:pt x="286418" y="1348875"/>
                                        <a:pt x="287556" y="1349786"/>
                                      </a:cubicBezTo>
                                      <a:cubicBezTo>
                                        <a:pt x="291230" y="1352419"/>
                                        <a:pt x="297310" y="1356288"/>
                                        <a:pt x="299261" y="1357816"/>
                                      </a:cubicBezTo>
                                      <a:cubicBezTo>
                                        <a:pt x="301212" y="1359344"/>
                                        <a:pt x="307194" y="1364026"/>
                                        <a:pt x="313275" y="1368382"/>
                                      </a:cubicBezTo>
                                      <a:cubicBezTo>
                                        <a:pt x="314250" y="1369097"/>
                                        <a:pt x="315160" y="1369357"/>
                                        <a:pt x="315648" y="1368707"/>
                                      </a:cubicBezTo>
                                      <a:cubicBezTo>
                                        <a:pt x="316136" y="1368057"/>
                                        <a:pt x="315648" y="1367634"/>
                                        <a:pt x="314738" y="1366886"/>
                                      </a:cubicBezTo>
                                      <a:cubicBezTo>
                                        <a:pt x="313187" y="1365755"/>
                                        <a:pt x="311711" y="1364529"/>
                                        <a:pt x="310316" y="1363213"/>
                                      </a:cubicBezTo>
                                      <a:cubicBezTo>
                                        <a:pt x="307877" y="1360839"/>
                                        <a:pt x="308430" y="1358726"/>
                                        <a:pt x="309991" y="1355995"/>
                                      </a:cubicBezTo>
                                      <a:cubicBezTo>
                                        <a:pt x="312527" y="1351834"/>
                                        <a:pt x="317762" y="1344552"/>
                                        <a:pt x="324232" y="1335546"/>
                                      </a:cubicBezTo>
                                      <a:lnTo>
                                        <a:pt x="336035" y="1319291"/>
                                      </a:lnTo>
                                      <a:cubicBezTo>
                                        <a:pt x="346211" y="1305278"/>
                                        <a:pt x="348065" y="1302743"/>
                                        <a:pt x="350438" y="1299784"/>
                                      </a:cubicBezTo>
                                      <a:cubicBezTo>
                                        <a:pt x="352812" y="1296826"/>
                                        <a:pt x="354795" y="1295688"/>
                                        <a:pt x="357591" y="1296988"/>
                                      </a:cubicBezTo>
                                      <a:cubicBezTo>
                                        <a:pt x="358622" y="1297466"/>
                                        <a:pt x="359601" y="1298041"/>
                                        <a:pt x="360518" y="1298711"/>
                                      </a:cubicBezTo>
                                      <a:cubicBezTo>
                                        <a:pt x="361428" y="1299361"/>
                                        <a:pt x="362078" y="1299524"/>
                                        <a:pt x="362664" y="1298711"/>
                                      </a:cubicBezTo>
                                      <a:moveTo>
                                        <a:pt x="455459" y="25424"/>
                                      </a:moveTo>
                                      <a:cubicBezTo>
                                        <a:pt x="455134" y="24677"/>
                                        <a:pt x="454224" y="24774"/>
                                        <a:pt x="452826" y="25424"/>
                                      </a:cubicBezTo>
                                      <a:cubicBezTo>
                                        <a:pt x="449574" y="26757"/>
                                        <a:pt x="445055" y="29131"/>
                                        <a:pt x="443071" y="29846"/>
                                      </a:cubicBezTo>
                                      <a:cubicBezTo>
                                        <a:pt x="441771" y="30431"/>
                                        <a:pt x="437284" y="31894"/>
                                        <a:pt x="432114" y="34040"/>
                                      </a:cubicBezTo>
                                      <a:cubicBezTo>
                                        <a:pt x="430066" y="34853"/>
                                        <a:pt x="429253" y="35503"/>
                                        <a:pt x="429578" y="36316"/>
                                      </a:cubicBezTo>
                                      <a:cubicBezTo>
                                        <a:pt x="429903" y="37128"/>
                                        <a:pt x="430813" y="36803"/>
                                        <a:pt x="431691" y="36316"/>
                                      </a:cubicBezTo>
                                      <a:cubicBezTo>
                                        <a:pt x="433103" y="35701"/>
                                        <a:pt x="434588" y="35285"/>
                                        <a:pt x="436113" y="35080"/>
                                      </a:cubicBezTo>
                                      <a:cubicBezTo>
                                        <a:pt x="437076" y="35031"/>
                                        <a:pt x="437954" y="35630"/>
                                        <a:pt x="438259" y="36543"/>
                                      </a:cubicBezTo>
                                      <a:cubicBezTo>
                                        <a:pt x="438698" y="37922"/>
                                        <a:pt x="438949" y="39355"/>
                                        <a:pt x="439007" y="40802"/>
                                      </a:cubicBezTo>
                                      <a:cubicBezTo>
                                        <a:pt x="439397" y="48832"/>
                                        <a:pt x="440048" y="88300"/>
                                        <a:pt x="440373" y="101727"/>
                                      </a:cubicBezTo>
                                      <a:lnTo>
                                        <a:pt x="439983" y="101890"/>
                                      </a:lnTo>
                                      <a:lnTo>
                                        <a:pt x="402233" y="61609"/>
                                      </a:lnTo>
                                      <a:cubicBezTo>
                                        <a:pt x="399997" y="59512"/>
                                        <a:pt x="398059" y="57116"/>
                                        <a:pt x="396478" y="54489"/>
                                      </a:cubicBezTo>
                                      <a:cubicBezTo>
                                        <a:pt x="396040" y="53667"/>
                                        <a:pt x="396040" y="52678"/>
                                        <a:pt x="396478" y="51856"/>
                                      </a:cubicBezTo>
                                      <a:cubicBezTo>
                                        <a:pt x="397473" y="50695"/>
                                        <a:pt x="398784" y="49850"/>
                                        <a:pt x="400250" y="49418"/>
                                      </a:cubicBezTo>
                                      <a:cubicBezTo>
                                        <a:pt x="401128" y="48995"/>
                                        <a:pt x="401713" y="48605"/>
                                        <a:pt x="401388" y="47857"/>
                                      </a:cubicBezTo>
                                      <a:cubicBezTo>
                                        <a:pt x="401063" y="47109"/>
                                        <a:pt x="399827" y="47369"/>
                                        <a:pt x="398592" y="47857"/>
                                      </a:cubicBezTo>
                                      <a:cubicBezTo>
                                        <a:pt x="393455" y="50068"/>
                                        <a:pt x="388512" y="52441"/>
                                        <a:pt x="385976" y="53579"/>
                                      </a:cubicBezTo>
                                      <a:cubicBezTo>
                                        <a:pt x="382367" y="55074"/>
                                        <a:pt x="376222" y="57188"/>
                                        <a:pt x="370825" y="59496"/>
                                      </a:cubicBezTo>
                                      <a:cubicBezTo>
                                        <a:pt x="369264" y="60146"/>
                                        <a:pt x="368126" y="60699"/>
                                        <a:pt x="368549" y="61544"/>
                                      </a:cubicBezTo>
                                      <a:cubicBezTo>
                                        <a:pt x="368971" y="62389"/>
                                        <a:pt x="369199" y="62357"/>
                                        <a:pt x="370174" y="62032"/>
                                      </a:cubicBezTo>
                                      <a:cubicBezTo>
                                        <a:pt x="371498" y="61381"/>
                                        <a:pt x="372912" y="60933"/>
                                        <a:pt x="374369" y="60699"/>
                                      </a:cubicBezTo>
                                      <a:cubicBezTo>
                                        <a:pt x="378531" y="60211"/>
                                        <a:pt x="380872" y="60699"/>
                                        <a:pt x="385586" y="65478"/>
                                      </a:cubicBezTo>
                                      <a:lnTo>
                                        <a:pt x="438292" y="119413"/>
                                      </a:lnTo>
                                      <a:cubicBezTo>
                                        <a:pt x="442389" y="123510"/>
                                        <a:pt x="443624" y="124745"/>
                                        <a:pt x="444795" y="124160"/>
                                      </a:cubicBezTo>
                                      <a:cubicBezTo>
                                        <a:pt x="445965" y="123575"/>
                                        <a:pt x="446193" y="121624"/>
                                        <a:pt x="446355" y="114407"/>
                                      </a:cubicBezTo>
                                      <a:cubicBezTo>
                                        <a:pt x="446355" y="108262"/>
                                        <a:pt x="446518" y="94900"/>
                                        <a:pt x="446745" y="76662"/>
                                      </a:cubicBezTo>
                                      <a:cubicBezTo>
                                        <a:pt x="446745" y="61349"/>
                                        <a:pt x="447331" y="54554"/>
                                        <a:pt x="447266" y="42915"/>
                                      </a:cubicBezTo>
                                      <a:cubicBezTo>
                                        <a:pt x="447266" y="35048"/>
                                        <a:pt x="448079" y="32609"/>
                                        <a:pt x="449054" y="31114"/>
                                      </a:cubicBezTo>
                                      <a:cubicBezTo>
                                        <a:pt x="450189" y="29605"/>
                                        <a:pt x="451753" y="28471"/>
                                        <a:pt x="453541" y="27863"/>
                                      </a:cubicBezTo>
                                      <a:cubicBezTo>
                                        <a:pt x="454614" y="27375"/>
                                        <a:pt x="455199" y="26887"/>
                                        <a:pt x="454874" y="26237"/>
                                      </a:cubicBezTo>
                                      <a:moveTo>
                                        <a:pt x="480008" y="1362172"/>
                                      </a:moveTo>
                                      <a:cubicBezTo>
                                        <a:pt x="480333" y="1361522"/>
                                        <a:pt x="480008" y="1360839"/>
                                        <a:pt x="479032" y="1360189"/>
                                      </a:cubicBezTo>
                                      <a:cubicBezTo>
                                        <a:pt x="476073" y="1358564"/>
                                        <a:pt x="473212" y="1356255"/>
                                        <a:pt x="469538" y="1353980"/>
                                      </a:cubicBezTo>
                                      <a:cubicBezTo>
                                        <a:pt x="464879" y="1351174"/>
                                        <a:pt x="460034" y="1348687"/>
                                        <a:pt x="455037" y="1346535"/>
                                      </a:cubicBezTo>
                                      <a:cubicBezTo>
                                        <a:pt x="439625" y="1340033"/>
                                        <a:pt x="428017" y="1339805"/>
                                        <a:pt x="417613" y="1343479"/>
                                      </a:cubicBezTo>
                                      <a:cubicBezTo>
                                        <a:pt x="394261" y="1353115"/>
                                        <a:pt x="383141" y="1379852"/>
                                        <a:pt x="392772" y="1403201"/>
                                      </a:cubicBezTo>
                                      <a:cubicBezTo>
                                        <a:pt x="398592" y="1415490"/>
                                        <a:pt x="409029" y="1423748"/>
                                        <a:pt x="423238" y="1429892"/>
                                      </a:cubicBezTo>
                                      <a:cubicBezTo>
                                        <a:pt x="429406" y="1432770"/>
                                        <a:pt x="435990" y="1434645"/>
                                        <a:pt x="442746" y="1435452"/>
                                      </a:cubicBezTo>
                                      <a:cubicBezTo>
                                        <a:pt x="444343" y="1435663"/>
                                        <a:pt x="445916" y="1434928"/>
                                        <a:pt x="446778" y="1433566"/>
                                      </a:cubicBezTo>
                                      <a:cubicBezTo>
                                        <a:pt x="449841" y="1429437"/>
                                        <a:pt x="452601" y="1425090"/>
                                        <a:pt x="455037" y="1420562"/>
                                      </a:cubicBezTo>
                                      <a:cubicBezTo>
                                        <a:pt x="455362" y="1419749"/>
                                        <a:pt x="455524" y="1418936"/>
                                        <a:pt x="454809" y="1418611"/>
                                      </a:cubicBezTo>
                                      <a:cubicBezTo>
                                        <a:pt x="454094" y="1418286"/>
                                        <a:pt x="453573" y="1418611"/>
                                        <a:pt x="452500" y="1420172"/>
                                      </a:cubicBezTo>
                                      <a:cubicBezTo>
                                        <a:pt x="450771" y="1422441"/>
                                        <a:pt x="448547" y="1424288"/>
                                        <a:pt x="445998" y="1425568"/>
                                      </a:cubicBezTo>
                                      <a:cubicBezTo>
                                        <a:pt x="439787" y="1428592"/>
                                        <a:pt x="433805" y="1427194"/>
                                        <a:pt x="424636" y="1423195"/>
                                      </a:cubicBezTo>
                                      <a:cubicBezTo>
                                        <a:pt x="410785" y="1417311"/>
                                        <a:pt x="397519" y="1396829"/>
                                        <a:pt x="408379" y="1372023"/>
                                      </a:cubicBezTo>
                                      <a:cubicBezTo>
                                        <a:pt x="412736" y="1361847"/>
                                        <a:pt x="419011" y="1352777"/>
                                        <a:pt x="429578" y="1349006"/>
                                      </a:cubicBezTo>
                                      <a:cubicBezTo>
                                        <a:pt x="435886" y="1346795"/>
                                        <a:pt x="442779" y="1347022"/>
                                        <a:pt x="451720" y="1350891"/>
                                      </a:cubicBezTo>
                                      <a:cubicBezTo>
                                        <a:pt x="461214" y="1354987"/>
                                        <a:pt x="467977" y="1361295"/>
                                        <a:pt x="469896" y="1366366"/>
                                      </a:cubicBezTo>
                                      <a:cubicBezTo>
                                        <a:pt x="471196" y="1370056"/>
                                        <a:pt x="471141" y="1374091"/>
                                        <a:pt x="469733" y="1377745"/>
                                      </a:cubicBezTo>
                                      <a:cubicBezTo>
                                        <a:pt x="469083" y="1379208"/>
                                        <a:pt x="468920" y="1380118"/>
                                        <a:pt x="469733" y="1380541"/>
                                      </a:cubicBezTo>
                                      <a:cubicBezTo>
                                        <a:pt x="470546" y="1380964"/>
                                        <a:pt x="471229" y="1380118"/>
                                        <a:pt x="471944" y="1378655"/>
                                      </a:cubicBezTo>
                                      <a:cubicBezTo>
                                        <a:pt x="473082" y="1376607"/>
                                        <a:pt x="475488" y="1370853"/>
                                        <a:pt x="477179" y="1367504"/>
                                      </a:cubicBezTo>
                                      <a:cubicBezTo>
                                        <a:pt x="478869" y="1364155"/>
                                        <a:pt x="479812" y="1362758"/>
                                        <a:pt x="480138" y="1361945"/>
                                      </a:cubicBezTo>
                                      <a:moveTo>
                                        <a:pt x="586362" y="84269"/>
                                      </a:moveTo>
                                      <a:cubicBezTo>
                                        <a:pt x="586553" y="80007"/>
                                        <a:pt x="586423" y="75735"/>
                                        <a:pt x="585971" y="71492"/>
                                      </a:cubicBezTo>
                                      <a:cubicBezTo>
                                        <a:pt x="585971" y="70452"/>
                                        <a:pt x="585711" y="69542"/>
                                        <a:pt x="584801" y="69607"/>
                                      </a:cubicBezTo>
                                      <a:cubicBezTo>
                                        <a:pt x="583890" y="69672"/>
                                        <a:pt x="583923" y="70192"/>
                                        <a:pt x="583825" y="71492"/>
                                      </a:cubicBezTo>
                                      <a:cubicBezTo>
                                        <a:pt x="583825" y="76239"/>
                                        <a:pt x="582687" y="78775"/>
                                        <a:pt x="580054" y="80595"/>
                                      </a:cubicBezTo>
                                      <a:cubicBezTo>
                                        <a:pt x="576825" y="82179"/>
                                        <a:pt x="573330" y="83147"/>
                                        <a:pt x="569747" y="83456"/>
                                      </a:cubicBezTo>
                                      <a:cubicBezTo>
                                        <a:pt x="558432" y="85082"/>
                                        <a:pt x="556383" y="83456"/>
                                        <a:pt x="555083" y="75849"/>
                                      </a:cubicBezTo>
                                      <a:cubicBezTo>
                                        <a:pt x="554498" y="72598"/>
                                        <a:pt x="553132" y="62259"/>
                                        <a:pt x="552547" y="58390"/>
                                      </a:cubicBezTo>
                                      <a:lnTo>
                                        <a:pt x="551246" y="49483"/>
                                      </a:lnTo>
                                      <a:cubicBezTo>
                                        <a:pt x="551246" y="48800"/>
                                        <a:pt x="551246" y="48312"/>
                                        <a:pt x="551799" y="48247"/>
                                      </a:cubicBezTo>
                                      <a:cubicBezTo>
                                        <a:pt x="554433" y="47922"/>
                                        <a:pt x="565487" y="46427"/>
                                        <a:pt x="567601" y="46361"/>
                                      </a:cubicBezTo>
                                      <a:cubicBezTo>
                                        <a:pt x="571795" y="46199"/>
                                        <a:pt x="573583" y="47662"/>
                                        <a:pt x="574494" y="49808"/>
                                      </a:cubicBezTo>
                                      <a:cubicBezTo>
                                        <a:pt x="574897" y="51121"/>
                                        <a:pt x="575222" y="52454"/>
                                        <a:pt x="575469" y="53806"/>
                                      </a:cubicBezTo>
                                      <a:cubicBezTo>
                                        <a:pt x="575476" y="54327"/>
                                        <a:pt x="575905" y="54743"/>
                                        <a:pt x="576425" y="54736"/>
                                      </a:cubicBezTo>
                                      <a:cubicBezTo>
                                        <a:pt x="576487" y="54736"/>
                                        <a:pt x="576545" y="54730"/>
                                        <a:pt x="576607" y="54717"/>
                                      </a:cubicBezTo>
                                      <a:cubicBezTo>
                                        <a:pt x="577680" y="54717"/>
                                        <a:pt x="577453" y="53319"/>
                                        <a:pt x="577355" y="52408"/>
                                      </a:cubicBezTo>
                                      <a:cubicBezTo>
                                        <a:pt x="577258" y="51498"/>
                                        <a:pt x="576802" y="47109"/>
                                        <a:pt x="576705" y="44801"/>
                                      </a:cubicBezTo>
                                      <a:cubicBezTo>
                                        <a:pt x="576454" y="42025"/>
                                        <a:pt x="576347" y="39235"/>
                                        <a:pt x="576380" y="36446"/>
                                      </a:cubicBezTo>
                                      <a:cubicBezTo>
                                        <a:pt x="576380" y="35795"/>
                                        <a:pt x="575957" y="35535"/>
                                        <a:pt x="575469" y="35633"/>
                                      </a:cubicBezTo>
                                      <a:cubicBezTo>
                                        <a:pt x="574982" y="35730"/>
                                        <a:pt x="574591" y="36381"/>
                                        <a:pt x="573909" y="37356"/>
                                      </a:cubicBezTo>
                                      <a:cubicBezTo>
                                        <a:pt x="573226" y="38331"/>
                                        <a:pt x="571470" y="39242"/>
                                        <a:pt x="568836" y="39794"/>
                                      </a:cubicBezTo>
                                      <a:cubicBezTo>
                                        <a:pt x="566203" y="40347"/>
                                        <a:pt x="553522" y="42265"/>
                                        <a:pt x="551084" y="42590"/>
                                      </a:cubicBezTo>
                                      <a:cubicBezTo>
                                        <a:pt x="550401" y="42753"/>
                                        <a:pt x="550238" y="42265"/>
                                        <a:pt x="550076" y="41517"/>
                                      </a:cubicBezTo>
                                      <a:lnTo>
                                        <a:pt x="545979" y="12940"/>
                                      </a:lnTo>
                                      <a:cubicBezTo>
                                        <a:pt x="545979" y="12193"/>
                                        <a:pt x="545979" y="11802"/>
                                        <a:pt x="546662" y="11705"/>
                                      </a:cubicBezTo>
                                      <a:cubicBezTo>
                                        <a:pt x="548873" y="11380"/>
                                        <a:pt x="560578" y="9982"/>
                                        <a:pt x="562464" y="9917"/>
                                      </a:cubicBezTo>
                                      <a:cubicBezTo>
                                        <a:pt x="568089" y="9917"/>
                                        <a:pt x="569422" y="10990"/>
                                        <a:pt x="570495" y="12875"/>
                                      </a:cubicBezTo>
                                      <a:cubicBezTo>
                                        <a:pt x="571151" y="14127"/>
                                        <a:pt x="571590" y="15476"/>
                                        <a:pt x="571795" y="16874"/>
                                      </a:cubicBezTo>
                                      <a:cubicBezTo>
                                        <a:pt x="571795" y="17849"/>
                                        <a:pt x="572185" y="18435"/>
                                        <a:pt x="573031" y="18272"/>
                                      </a:cubicBezTo>
                                      <a:cubicBezTo>
                                        <a:pt x="573876" y="18110"/>
                                        <a:pt x="573909" y="17459"/>
                                        <a:pt x="573909" y="16874"/>
                                      </a:cubicBezTo>
                                      <a:cubicBezTo>
                                        <a:pt x="573909" y="15476"/>
                                        <a:pt x="573421" y="10372"/>
                                        <a:pt x="573421" y="9332"/>
                                      </a:cubicBezTo>
                                      <a:cubicBezTo>
                                        <a:pt x="573031" y="4195"/>
                                        <a:pt x="573421" y="2829"/>
                                        <a:pt x="573258" y="1887"/>
                                      </a:cubicBezTo>
                                      <a:cubicBezTo>
                                        <a:pt x="573096" y="944"/>
                                        <a:pt x="573031" y="911"/>
                                        <a:pt x="572445" y="976"/>
                                      </a:cubicBezTo>
                                      <a:cubicBezTo>
                                        <a:pt x="571854" y="1181"/>
                                        <a:pt x="571275" y="1432"/>
                                        <a:pt x="570722" y="1724"/>
                                      </a:cubicBezTo>
                                      <a:cubicBezTo>
                                        <a:pt x="569812" y="2049"/>
                                        <a:pt x="568089" y="2537"/>
                                        <a:pt x="566073" y="3025"/>
                                      </a:cubicBezTo>
                                      <a:cubicBezTo>
                                        <a:pt x="564057" y="3512"/>
                                        <a:pt x="541817" y="6633"/>
                                        <a:pt x="538208" y="7218"/>
                                      </a:cubicBezTo>
                                      <a:cubicBezTo>
                                        <a:pt x="534957" y="7609"/>
                                        <a:pt x="528063" y="8356"/>
                                        <a:pt x="522146" y="9169"/>
                                      </a:cubicBezTo>
                                      <a:cubicBezTo>
                                        <a:pt x="520520" y="9429"/>
                                        <a:pt x="519772" y="9754"/>
                                        <a:pt x="519870" y="10502"/>
                                      </a:cubicBezTo>
                                      <a:cubicBezTo>
                                        <a:pt x="519967" y="11250"/>
                                        <a:pt x="520683" y="11477"/>
                                        <a:pt x="521918" y="11315"/>
                                      </a:cubicBezTo>
                                      <a:cubicBezTo>
                                        <a:pt x="523375" y="11048"/>
                                        <a:pt x="524858" y="10941"/>
                                        <a:pt x="526340" y="10990"/>
                                      </a:cubicBezTo>
                                      <a:cubicBezTo>
                                        <a:pt x="530112" y="11217"/>
                                        <a:pt x="531250" y="12940"/>
                                        <a:pt x="531998" y="16712"/>
                                      </a:cubicBezTo>
                                      <a:cubicBezTo>
                                        <a:pt x="532746" y="20483"/>
                                        <a:pt x="533201" y="23441"/>
                                        <a:pt x="535672" y="40640"/>
                                      </a:cubicBezTo>
                                      <a:lnTo>
                                        <a:pt x="538533" y="60439"/>
                                      </a:lnTo>
                                      <a:cubicBezTo>
                                        <a:pt x="539996" y="70777"/>
                                        <a:pt x="541329" y="79685"/>
                                        <a:pt x="541394" y="84529"/>
                                      </a:cubicBezTo>
                                      <a:cubicBezTo>
                                        <a:pt x="541394" y="87780"/>
                                        <a:pt x="541232" y="90414"/>
                                        <a:pt x="539118" y="91031"/>
                                      </a:cubicBezTo>
                                      <a:cubicBezTo>
                                        <a:pt x="537850" y="91532"/>
                                        <a:pt x="536530" y="91893"/>
                                        <a:pt x="535184" y="92104"/>
                                      </a:cubicBezTo>
                                      <a:cubicBezTo>
                                        <a:pt x="533884" y="92104"/>
                                        <a:pt x="533461" y="92657"/>
                                        <a:pt x="533526" y="93242"/>
                                      </a:cubicBezTo>
                                      <a:cubicBezTo>
                                        <a:pt x="533591" y="93827"/>
                                        <a:pt x="534436" y="94217"/>
                                        <a:pt x="535932" y="94055"/>
                                      </a:cubicBezTo>
                                      <a:cubicBezTo>
                                        <a:pt x="540354" y="93405"/>
                                        <a:pt x="547312" y="92007"/>
                                        <a:pt x="549848" y="91682"/>
                                      </a:cubicBezTo>
                                      <a:cubicBezTo>
                                        <a:pt x="556351" y="90706"/>
                                        <a:pt x="564024" y="90381"/>
                                        <a:pt x="580802" y="87910"/>
                                      </a:cubicBezTo>
                                      <a:cubicBezTo>
                                        <a:pt x="584963" y="87325"/>
                                        <a:pt x="585971" y="87163"/>
                                        <a:pt x="586362" y="84139"/>
                                      </a:cubicBezTo>
                                      <a:moveTo>
                                        <a:pt x="658446" y="1380931"/>
                                      </a:moveTo>
                                      <a:cubicBezTo>
                                        <a:pt x="654186" y="1381094"/>
                                        <a:pt x="647553" y="1381679"/>
                                        <a:pt x="644757" y="1381744"/>
                                      </a:cubicBezTo>
                                      <a:cubicBezTo>
                                        <a:pt x="641506" y="1381744"/>
                                        <a:pt x="634450" y="1381744"/>
                                        <a:pt x="630191" y="1381906"/>
                                      </a:cubicBezTo>
                                      <a:cubicBezTo>
                                        <a:pt x="628370" y="1381906"/>
                                        <a:pt x="627492" y="1382329"/>
                                        <a:pt x="627492" y="1382979"/>
                                      </a:cubicBezTo>
                                      <a:cubicBezTo>
                                        <a:pt x="627492" y="1383629"/>
                                        <a:pt x="628207" y="1384117"/>
                                        <a:pt x="629280" y="1384052"/>
                                      </a:cubicBezTo>
                                      <a:cubicBezTo>
                                        <a:pt x="630656" y="1383942"/>
                                        <a:pt x="632038" y="1384052"/>
                                        <a:pt x="633377" y="1384377"/>
                                      </a:cubicBezTo>
                                      <a:cubicBezTo>
                                        <a:pt x="635848" y="1384767"/>
                                        <a:pt x="637051" y="1386751"/>
                                        <a:pt x="637474" y="1390587"/>
                                      </a:cubicBezTo>
                                      <a:cubicBezTo>
                                        <a:pt x="637897" y="1394423"/>
                                        <a:pt x="637897" y="1397382"/>
                                        <a:pt x="638547" y="1414677"/>
                                      </a:cubicBezTo>
                                      <a:lnTo>
                                        <a:pt x="639262" y="1434737"/>
                                      </a:lnTo>
                                      <a:cubicBezTo>
                                        <a:pt x="639685" y="1445790"/>
                                        <a:pt x="640010" y="1454796"/>
                                        <a:pt x="639685" y="1459542"/>
                                      </a:cubicBezTo>
                                      <a:cubicBezTo>
                                        <a:pt x="639457" y="1462793"/>
                                        <a:pt x="638872" y="1464874"/>
                                        <a:pt x="636433" y="1465362"/>
                                      </a:cubicBezTo>
                                      <a:cubicBezTo>
                                        <a:pt x="635139" y="1465765"/>
                                        <a:pt x="633790" y="1465986"/>
                                        <a:pt x="632434" y="1466012"/>
                                      </a:cubicBezTo>
                                      <a:cubicBezTo>
                                        <a:pt x="631134" y="1466012"/>
                                        <a:pt x="630711" y="1466435"/>
                                        <a:pt x="630711" y="1467020"/>
                                      </a:cubicBezTo>
                                      <a:cubicBezTo>
                                        <a:pt x="630711" y="1467605"/>
                                        <a:pt x="631524" y="1468060"/>
                                        <a:pt x="633020" y="1467995"/>
                                      </a:cubicBezTo>
                                      <a:cubicBezTo>
                                        <a:pt x="637506" y="1467833"/>
                                        <a:pt x="644562" y="1467247"/>
                                        <a:pt x="647098" y="1467182"/>
                                      </a:cubicBezTo>
                                      <a:cubicBezTo>
                                        <a:pt x="649634" y="1467117"/>
                                        <a:pt x="657243" y="1467182"/>
                                        <a:pt x="664623" y="1466825"/>
                                      </a:cubicBezTo>
                                      <a:cubicBezTo>
                                        <a:pt x="665859" y="1466825"/>
                                        <a:pt x="666737" y="1466435"/>
                                        <a:pt x="666737" y="1465622"/>
                                      </a:cubicBezTo>
                                      <a:cubicBezTo>
                                        <a:pt x="666737" y="1464809"/>
                                        <a:pt x="666184" y="1464711"/>
                                        <a:pt x="664851" y="1464809"/>
                                      </a:cubicBezTo>
                                      <a:cubicBezTo>
                                        <a:pt x="662939" y="1464835"/>
                                        <a:pt x="661030" y="1464747"/>
                                        <a:pt x="659128" y="1464549"/>
                                      </a:cubicBezTo>
                                      <a:cubicBezTo>
                                        <a:pt x="655877" y="1464224"/>
                                        <a:pt x="654869" y="1462176"/>
                                        <a:pt x="654479" y="1459152"/>
                                      </a:cubicBezTo>
                                      <a:cubicBezTo>
                                        <a:pt x="653796" y="1454243"/>
                                        <a:pt x="653471" y="1445303"/>
                                        <a:pt x="653081" y="1434249"/>
                                      </a:cubicBezTo>
                                      <a:lnTo>
                                        <a:pt x="652333" y="1414190"/>
                                      </a:lnTo>
                                      <a:cubicBezTo>
                                        <a:pt x="651683" y="1396894"/>
                                        <a:pt x="651585" y="1393708"/>
                                        <a:pt x="651683" y="1390034"/>
                                      </a:cubicBezTo>
                                      <a:cubicBezTo>
                                        <a:pt x="651780" y="1386360"/>
                                        <a:pt x="652593" y="1384117"/>
                                        <a:pt x="655617" y="1383532"/>
                                      </a:cubicBezTo>
                                      <a:cubicBezTo>
                                        <a:pt x="656683" y="1383282"/>
                                        <a:pt x="657773" y="1383139"/>
                                        <a:pt x="658868" y="1383109"/>
                                      </a:cubicBezTo>
                                      <a:cubicBezTo>
                                        <a:pt x="659941" y="1383109"/>
                                        <a:pt x="660689" y="1382784"/>
                                        <a:pt x="660591" y="1381874"/>
                                      </a:cubicBezTo>
                                      <a:cubicBezTo>
                                        <a:pt x="660494" y="1380964"/>
                                        <a:pt x="659681" y="1380996"/>
                                        <a:pt x="658218" y="1381061"/>
                                      </a:cubicBezTo>
                                      <a:moveTo>
                                        <a:pt x="693366" y="47337"/>
                                      </a:moveTo>
                                      <a:cubicBezTo>
                                        <a:pt x="690853" y="48670"/>
                                        <a:pt x="687930" y="49018"/>
                                        <a:pt x="685172" y="48312"/>
                                      </a:cubicBezTo>
                                      <a:cubicBezTo>
                                        <a:pt x="682298" y="48023"/>
                                        <a:pt x="679482" y="47311"/>
                                        <a:pt x="676816" y="46199"/>
                                      </a:cubicBezTo>
                                      <a:cubicBezTo>
                                        <a:pt x="676068" y="45776"/>
                                        <a:pt x="675906" y="45289"/>
                                        <a:pt x="676068" y="44053"/>
                                      </a:cubicBezTo>
                                      <a:lnTo>
                                        <a:pt x="680100" y="9657"/>
                                      </a:lnTo>
                                      <a:cubicBezTo>
                                        <a:pt x="680100" y="8779"/>
                                        <a:pt x="680490" y="8356"/>
                                        <a:pt x="681238" y="8194"/>
                                      </a:cubicBezTo>
                                      <a:cubicBezTo>
                                        <a:pt x="683234" y="8028"/>
                                        <a:pt x="685244" y="8116"/>
                                        <a:pt x="687221" y="8454"/>
                                      </a:cubicBezTo>
                                      <a:cubicBezTo>
                                        <a:pt x="693723" y="9169"/>
                                        <a:pt x="703738" y="14956"/>
                                        <a:pt x="701885" y="31211"/>
                                      </a:cubicBezTo>
                                      <a:cubicBezTo>
                                        <a:pt x="700812" y="40477"/>
                                        <a:pt x="696942" y="45321"/>
                                        <a:pt x="693366" y="47467"/>
                                      </a:cubicBezTo>
                                      <a:moveTo>
                                        <a:pt x="734724" y="94217"/>
                                      </a:moveTo>
                                      <a:cubicBezTo>
                                        <a:pt x="734724" y="93665"/>
                                        <a:pt x="734399" y="93242"/>
                                        <a:pt x="733488" y="93177"/>
                                      </a:cubicBezTo>
                                      <a:cubicBezTo>
                                        <a:pt x="732380" y="93057"/>
                                        <a:pt x="731287" y="92806"/>
                                        <a:pt x="730237" y="92429"/>
                                      </a:cubicBezTo>
                                      <a:cubicBezTo>
                                        <a:pt x="728611" y="91942"/>
                                        <a:pt x="724092" y="90641"/>
                                        <a:pt x="718597" y="83326"/>
                                      </a:cubicBezTo>
                                      <a:cubicBezTo>
                                        <a:pt x="713102" y="76011"/>
                                        <a:pt x="706339" y="64600"/>
                                        <a:pt x="697885" y="50815"/>
                                      </a:cubicBezTo>
                                      <a:cubicBezTo>
                                        <a:pt x="710273" y="42883"/>
                                        <a:pt x="714598" y="35568"/>
                                        <a:pt x="715573" y="27148"/>
                                      </a:cubicBezTo>
                                      <a:cubicBezTo>
                                        <a:pt x="716269" y="21120"/>
                                        <a:pt x="714116" y="15109"/>
                                        <a:pt x="709753" y="10892"/>
                                      </a:cubicBezTo>
                                      <a:cubicBezTo>
                                        <a:pt x="703991" y="6549"/>
                                        <a:pt x="697059" y="4032"/>
                                        <a:pt x="689854" y="3675"/>
                                      </a:cubicBezTo>
                                      <a:cubicBezTo>
                                        <a:pt x="686343" y="3285"/>
                                        <a:pt x="677824" y="2634"/>
                                        <a:pt x="674052" y="2147"/>
                                      </a:cubicBezTo>
                                      <a:cubicBezTo>
                                        <a:pt x="671679" y="1887"/>
                                        <a:pt x="664721" y="749"/>
                                        <a:pt x="658836" y="99"/>
                                      </a:cubicBezTo>
                                      <a:cubicBezTo>
                                        <a:pt x="657112" y="-162"/>
                                        <a:pt x="656365" y="99"/>
                                        <a:pt x="656202" y="814"/>
                                      </a:cubicBezTo>
                                      <a:cubicBezTo>
                                        <a:pt x="656040" y="1529"/>
                                        <a:pt x="656787" y="1887"/>
                                        <a:pt x="657990" y="2049"/>
                                      </a:cubicBezTo>
                                      <a:cubicBezTo>
                                        <a:pt x="659466" y="2183"/>
                                        <a:pt x="660923" y="2452"/>
                                        <a:pt x="662347" y="2862"/>
                                      </a:cubicBezTo>
                                      <a:cubicBezTo>
                                        <a:pt x="665956" y="4097"/>
                                        <a:pt x="666607" y="6113"/>
                                        <a:pt x="666347" y="9917"/>
                                      </a:cubicBezTo>
                                      <a:cubicBezTo>
                                        <a:pt x="666086" y="13721"/>
                                        <a:pt x="665794" y="16712"/>
                                        <a:pt x="663810" y="33910"/>
                                      </a:cubicBezTo>
                                      <a:lnTo>
                                        <a:pt x="661437" y="53806"/>
                                      </a:lnTo>
                                      <a:cubicBezTo>
                                        <a:pt x="660761" y="61853"/>
                                        <a:pt x="659675" y="69864"/>
                                        <a:pt x="658185" y="77799"/>
                                      </a:cubicBezTo>
                                      <a:cubicBezTo>
                                        <a:pt x="657373" y="81051"/>
                                        <a:pt x="656560" y="83456"/>
                                        <a:pt x="654251" y="83684"/>
                                      </a:cubicBezTo>
                                      <a:cubicBezTo>
                                        <a:pt x="652889" y="83843"/>
                                        <a:pt x="651517" y="83843"/>
                                        <a:pt x="650154" y="83684"/>
                                      </a:cubicBezTo>
                                      <a:cubicBezTo>
                                        <a:pt x="648854" y="83684"/>
                                        <a:pt x="648366" y="83684"/>
                                        <a:pt x="648269" y="84432"/>
                                      </a:cubicBezTo>
                                      <a:cubicBezTo>
                                        <a:pt x="648171" y="85179"/>
                                        <a:pt x="648919" y="85635"/>
                                        <a:pt x="650415" y="85797"/>
                                      </a:cubicBezTo>
                                      <a:cubicBezTo>
                                        <a:pt x="654837" y="86317"/>
                                        <a:pt x="661957" y="86805"/>
                                        <a:pt x="664006" y="87033"/>
                                      </a:cubicBezTo>
                                      <a:cubicBezTo>
                                        <a:pt x="666054" y="87260"/>
                                        <a:pt x="673760" y="88528"/>
                                        <a:pt x="680263" y="89341"/>
                                      </a:cubicBezTo>
                                      <a:cubicBezTo>
                                        <a:pt x="681726" y="89341"/>
                                        <a:pt x="682539" y="89341"/>
                                        <a:pt x="682636" y="88430"/>
                                      </a:cubicBezTo>
                                      <a:cubicBezTo>
                                        <a:pt x="682734" y="87520"/>
                                        <a:pt x="682311" y="87455"/>
                                        <a:pt x="681401" y="87358"/>
                                      </a:cubicBezTo>
                                      <a:cubicBezTo>
                                        <a:pt x="680490" y="87260"/>
                                        <a:pt x="677629" y="86707"/>
                                        <a:pt x="676003" y="86317"/>
                                      </a:cubicBezTo>
                                      <a:cubicBezTo>
                                        <a:pt x="672752" y="85407"/>
                                        <a:pt x="672297" y="82871"/>
                                        <a:pt x="672394" y="79588"/>
                                      </a:cubicBezTo>
                                      <a:cubicBezTo>
                                        <a:pt x="672394" y="74743"/>
                                        <a:pt x="673370" y="65835"/>
                                        <a:pt x="674605" y="55269"/>
                                      </a:cubicBezTo>
                                      <a:lnTo>
                                        <a:pt x="674833" y="53709"/>
                                      </a:lnTo>
                                      <a:cubicBezTo>
                                        <a:pt x="674833" y="53059"/>
                                        <a:pt x="675255" y="52799"/>
                                        <a:pt x="675841" y="52896"/>
                                      </a:cubicBezTo>
                                      <a:lnTo>
                                        <a:pt x="685595" y="54294"/>
                                      </a:lnTo>
                                      <a:cubicBezTo>
                                        <a:pt x="686356" y="54242"/>
                                        <a:pt x="687084" y="54619"/>
                                        <a:pt x="687481" y="55269"/>
                                      </a:cubicBezTo>
                                      <a:cubicBezTo>
                                        <a:pt x="688781" y="57155"/>
                                        <a:pt x="692943" y="65413"/>
                                        <a:pt x="696715" y="72208"/>
                                      </a:cubicBezTo>
                                      <a:cubicBezTo>
                                        <a:pt x="701982" y="81636"/>
                                        <a:pt x="705559" y="87455"/>
                                        <a:pt x="710078" y="90576"/>
                                      </a:cubicBezTo>
                                      <a:cubicBezTo>
                                        <a:pt x="713557" y="92855"/>
                                        <a:pt x="717625" y="94074"/>
                                        <a:pt x="721783" y="94087"/>
                                      </a:cubicBezTo>
                                      <a:lnTo>
                                        <a:pt x="732350" y="95323"/>
                                      </a:lnTo>
                                      <a:cubicBezTo>
                                        <a:pt x="733749" y="95485"/>
                                        <a:pt x="734496" y="95323"/>
                                        <a:pt x="734659" y="94478"/>
                                      </a:cubicBezTo>
                                      <a:moveTo>
                                        <a:pt x="891833" y="67559"/>
                                      </a:moveTo>
                                      <a:cubicBezTo>
                                        <a:pt x="892223" y="66746"/>
                                        <a:pt x="891150" y="66161"/>
                                        <a:pt x="889849" y="65575"/>
                                      </a:cubicBezTo>
                                      <a:cubicBezTo>
                                        <a:pt x="884777" y="63365"/>
                                        <a:pt x="880745" y="62064"/>
                                        <a:pt x="879607" y="61577"/>
                                      </a:cubicBezTo>
                                      <a:cubicBezTo>
                                        <a:pt x="877494" y="60601"/>
                                        <a:pt x="872649" y="58130"/>
                                        <a:pt x="867252" y="55855"/>
                                      </a:cubicBezTo>
                                      <a:cubicBezTo>
                                        <a:pt x="865691" y="55172"/>
                                        <a:pt x="864553" y="54782"/>
                                        <a:pt x="864228" y="55595"/>
                                      </a:cubicBezTo>
                                      <a:cubicBezTo>
                                        <a:pt x="863903" y="56407"/>
                                        <a:pt x="864228" y="56732"/>
                                        <a:pt x="865431" y="57318"/>
                                      </a:cubicBezTo>
                                      <a:cubicBezTo>
                                        <a:pt x="867320" y="57968"/>
                                        <a:pt x="869073" y="58959"/>
                                        <a:pt x="870601" y="60244"/>
                                      </a:cubicBezTo>
                                      <a:cubicBezTo>
                                        <a:pt x="872649" y="62389"/>
                                        <a:pt x="872747" y="64763"/>
                                        <a:pt x="870048" y="71167"/>
                                      </a:cubicBezTo>
                                      <a:lnTo>
                                        <a:pt x="851222" y="118113"/>
                                      </a:lnTo>
                                      <a:lnTo>
                                        <a:pt x="850637" y="118113"/>
                                      </a:lnTo>
                                      <a:cubicBezTo>
                                        <a:pt x="849662" y="115642"/>
                                        <a:pt x="842216" y="94608"/>
                                        <a:pt x="838282" y="84464"/>
                                      </a:cubicBezTo>
                                      <a:cubicBezTo>
                                        <a:pt x="829763" y="62747"/>
                                        <a:pt x="821407" y="38949"/>
                                        <a:pt x="820757" y="37031"/>
                                      </a:cubicBezTo>
                                      <a:cubicBezTo>
                                        <a:pt x="819846" y="34430"/>
                                        <a:pt x="819521" y="32707"/>
                                        <a:pt x="818383" y="32219"/>
                                      </a:cubicBezTo>
                                      <a:cubicBezTo>
                                        <a:pt x="817245" y="31732"/>
                                        <a:pt x="816432" y="33097"/>
                                        <a:pt x="815522" y="35145"/>
                                      </a:cubicBezTo>
                                      <a:lnTo>
                                        <a:pt x="787820" y="96656"/>
                                      </a:lnTo>
                                      <a:cubicBezTo>
                                        <a:pt x="783820" y="105759"/>
                                        <a:pt x="782097" y="108620"/>
                                        <a:pt x="779073" y="108295"/>
                                      </a:cubicBezTo>
                                      <a:cubicBezTo>
                                        <a:pt x="777386" y="107982"/>
                                        <a:pt x="775737" y="107482"/>
                                        <a:pt x="774164" y="106799"/>
                                      </a:cubicBezTo>
                                      <a:cubicBezTo>
                                        <a:pt x="773156" y="106311"/>
                                        <a:pt x="772440" y="106311"/>
                                        <a:pt x="772180" y="106799"/>
                                      </a:cubicBezTo>
                                      <a:cubicBezTo>
                                        <a:pt x="771920" y="107287"/>
                                        <a:pt x="772668" y="108262"/>
                                        <a:pt x="774001" y="108847"/>
                                      </a:cubicBezTo>
                                      <a:cubicBezTo>
                                        <a:pt x="779301" y="111123"/>
                                        <a:pt x="784308" y="112944"/>
                                        <a:pt x="785284" y="113334"/>
                                      </a:cubicBezTo>
                                      <a:cubicBezTo>
                                        <a:pt x="787267" y="114179"/>
                                        <a:pt x="791201" y="116292"/>
                                        <a:pt x="797899" y="119153"/>
                                      </a:cubicBezTo>
                                      <a:cubicBezTo>
                                        <a:pt x="799395" y="119803"/>
                                        <a:pt x="800370" y="119966"/>
                                        <a:pt x="800760" y="119153"/>
                                      </a:cubicBezTo>
                                      <a:cubicBezTo>
                                        <a:pt x="801151" y="118340"/>
                                        <a:pt x="800435" y="118015"/>
                                        <a:pt x="799395" y="117528"/>
                                      </a:cubicBezTo>
                                      <a:cubicBezTo>
                                        <a:pt x="797515" y="116855"/>
                                        <a:pt x="795782" y="115831"/>
                                        <a:pt x="794290" y="114504"/>
                                      </a:cubicBezTo>
                                      <a:cubicBezTo>
                                        <a:pt x="792567" y="112846"/>
                                        <a:pt x="792404" y="109595"/>
                                        <a:pt x="795688" y="101305"/>
                                      </a:cubicBezTo>
                                      <a:lnTo>
                                        <a:pt x="813538" y="56927"/>
                                      </a:lnTo>
                                      <a:lnTo>
                                        <a:pt x="813799" y="56927"/>
                                      </a:lnTo>
                                      <a:cubicBezTo>
                                        <a:pt x="814872" y="59691"/>
                                        <a:pt x="820692" y="77734"/>
                                        <a:pt x="826967" y="93860"/>
                                      </a:cubicBezTo>
                                      <a:cubicBezTo>
                                        <a:pt x="833112" y="109270"/>
                                        <a:pt x="840330" y="128646"/>
                                        <a:pt x="844167" y="137684"/>
                                      </a:cubicBezTo>
                                      <a:cubicBezTo>
                                        <a:pt x="844850" y="139310"/>
                                        <a:pt x="845565" y="140935"/>
                                        <a:pt x="846638" y="141521"/>
                                      </a:cubicBezTo>
                                      <a:cubicBezTo>
                                        <a:pt x="847711" y="142106"/>
                                        <a:pt x="848426" y="141196"/>
                                        <a:pt x="849434" y="138822"/>
                                      </a:cubicBezTo>
                                      <a:lnTo>
                                        <a:pt x="879087" y="73378"/>
                                      </a:lnTo>
                                      <a:cubicBezTo>
                                        <a:pt x="881688" y="67559"/>
                                        <a:pt x="883411" y="65673"/>
                                        <a:pt x="886695" y="66096"/>
                                      </a:cubicBezTo>
                                      <a:cubicBezTo>
                                        <a:pt x="887814" y="66294"/>
                                        <a:pt x="888903" y="66622"/>
                                        <a:pt x="889947" y="67071"/>
                                      </a:cubicBezTo>
                                      <a:cubicBezTo>
                                        <a:pt x="891247" y="67656"/>
                                        <a:pt x="891995" y="67559"/>
                                        <a:pt x="892255" y="67071"/>
                                      </a:cubicBezTo>
                                      <a:moveTo>
                                        <a:pt x="911764" y="1389807"/>
                                      </a:moveTo>
                                      <a:cubicBezTo>
                                        <a:pt x="911439" y="1389221"/>
                                        <a:pt x="910691" y="1389416"/>
                                        <a:pt x="909813" y="1389807"/>
                                      </a:cubicBezTo>
                                      <a:cubicBezTo>
                                        <a:pt x="907638" y="1390720"/>
                                        <a:pt x="905352" y="1391354"/>
                                        <a:pt x="903018" y="1391692"/>
                                      </a:cubicBezTo>
                                      <a:cubicBezTo>
                                        <a:pt x="899473" y="1392180"/>
                                        <a:pt x="897100" y="1389644"/>
                                        <a:pt x="893263" y="1383565"/>
                                      </a:cubicBezTo>
                                      <a:lnTo>
                                        <a:pt x="854246" y="1324200"/>
                                      </a:lnTo>
                                      <a:cubicBezTo>
                                        <a:pt x="852848" y="1322152"/>
                                        <a:pt x="851775" y="1321404"/>
                                        <a:pt x="850995" y="1321826"/>
                                      </a:cubicBezTo>
                                      <a:cubicBezTo>
                                        <a:pt x="850214" y="1322249"/>
                                        <a:pt x="849857" y="1323387"/>
                                        <a:pt x="849954" y="1325338"/>
                                      </a:cubicBezTo>
                                      <a:lnTo>
                                        <a:pt x="849792" y="1397154"/>
                                      </a:lnTo>
                                      <a:lnTo>
                                        <a:pt x="794810" y="1352029"/>
                                      </a:lnTo>
                                      <a:cubicBezTo>
                                        <a:pt x="792209" y="1349981"/>
                                        <a:pt x="791396" y="1349753"/>
                                        <a:pt x="790551" y="1350078"/>
                                      </a:cubicBezTo>
                                      <a:cubicBezTo>
                                        <a:pt x="789705" y="1350403"/>
                                        <a:pt x="789575" y="1351704"/>
                                        <a:pt x="790063" y="1353589"/>
                                      </a:cubicBezTo>
                                      <a:lnTo>
                                        <a:pt x="811457" y="1425568"/>
                                      </a:lnTo>
                                      <a:cubicBezTo>
                                        <a:pt x="812595" y="1429275"/>
                                        <a:pt x="813669" y="1433696"/>
                                        <a:pt x="811132" y="1435647"/>
                                      </a:cubicBezTo>
                                      <a:cubicBezTo>
                                        <a:pt x="810212" y="1436326"/>
                                        <a:pt x="809221" y="1436905"/>
                                        <a:pt x="808174" y="1437370"/>
                                      </a:cubicBezTo>
                                      <a:cubicBezTo>
                                        <a:pt x="807198" y="1437857"/>
                                        <a:pt x="806613" y="1438345"/>
                                        <a:pt x="806873" y="1438833"/>
                                      </a:cubicBezTo>
                                      <a:cubicBezTo>
                                        <a:pt x="807133" y="1439321"/>
                                        <a:pt x="808271" y="1439581"/>
                                        <a:pt x="809247" y="1439191"/>
                                      </a:cubicBezTo>
                                      <a:cubicBezTo>
                                        <a:pt x="812498" y="1437630"/>
                                        <a:pt x="817278" y="1434997"/>
                                        <a:pt x="819228" y="1434086"/>
                                      </a:cubicBezTo>
                                      <a:cubicBezTo>
                                        <a:pt x="821179" y="1433176"/>
                                        <a:pt x="825731" y="1431388"/>
                                        <a:pt x="830056" y="1429437"/>
                                      </a:cubicBezTo>
                                      <a:cubicBezTo>
                                        <a:pt x="831519" y="1428689"/>
                                        <a:pt x="832332" y="1428137"/>
                                        <a:pt x="831941" y="1427129"/>
                                      </a:cubicBezTo>
                                      <a:cubicBezTo>
                                        <a:pt x="831681" y="1426641"/>
                                        <a:pt x="830868" y="1426804"/>
                                        <a:pt x="830056" y="1427129"/>
                                      </a:cubicBezTo>
                                      <a:cubicBezTo>
                                        <a:pt x="828619" y="1427815"/>
                                        <a:pt x="827100" y="1428316"/>
                                        <a:pt x="825536" y="1428625"/>
                                      </a:cubicBezTo>
                                      <a:cubicBezTo>
                                        <a:pt x="823751" y="1429262"/>
                                        <a:pt x="821774" y="1428446"/>
                                        <a:pt x="820952" y="1426739"/>
                                      </a:cubicBezTo>
                                      <a:cubicBezTo>
                                        <a:pt x="820210" y="1425107"/>
                                        <a:pt x="819560" y="1423436"/>
                                        <a:pt x="819001" y="1421732"/>
                                      </a:cubicBezTo>
                                      <a:lnTo>
                                        <a:pt x="805052" y="1378233"/>
                                      </a:lnTo>
                                      <a:lnTo>
                                        <a:pt x="805475" y="1378233"/>
                                      </a:lnTo>
                                      <a:cubicBezTo>
                                        <a:pt x="812693" y="1384312"/>
                                        <a:pt x="824983" y="1394488"/>
                                        <a:pt x="826772" y="1396179"/>
                                      </a:cubicBezTo>
                                      <a:cubicBezTo>
                                        <a:pt x="829373" y="1398487"/>
                                        <a:pt x="844785" y="1410516"/>
                                        <a:pt x="849532" y="1414125"/>
                                      </a:cubicBezTo>
                                      <a:cubicBezTo>
                                        <a:pt x="852555" y="1416400"/>
                                        <a:pt x="854604" y="1418058"/>
                                        <a:pt x="855514" y="1417571"/>
                                      </a:cubicBezTo>
                                      <a:cubicBezTo>
                                        <a:pt x="856425" y="1417083"/>
                                        <a:pt x="856490" y="1416010"/>
                                        <a:pt x="856555" y="1410093"/>
                                      </a:cubicBezTo>
                                      <a:lnTo>
                                        <a:pt x="856815" y="1352874"/>
                                      </a:lnTo>
                                      <a:lnTo>
                                        <a:pt x="857205" y="1352874"/>
                                      </a:lnTo>
                                      <a:lnTo>
                                        <a:pt x="884582" y="1395366"/>
                                      </a:lnTo>
                                      <a:cubicBezTo>
                                        <a:pt x="886305" y="1398064"/>
                                        <a:pt x="886630" y="1399527"/>
                                        <a:pt x="886143" y="1400015"/>
                                      </a:cubicBezTo>
                                      <a:cubicBezTo>
                                        <a:pt x="885655" y="1400503"/>
                                        <a:pt x="885297" y="1401185"/>
                                        <a:pt x="885557" y="1401673"/>
                                      </a:cubicBezTo>
                                      <a:cubicBezTo>
                                        <a:pt x="885818" y="1402161"/>
                                        <a:pt x="886630" y="1402323"/>
                                        <a:pt x="889004" y="1401413"/>
                                      </a:cubicBezTo>
                                      <a:cubicBezTo>
                                        <a:pt x="893263" y="1399852"/>
                                        <a:pt x="907440" y="1393545"/>
                                        <a:pt x="909976" y="1392407"/>
                                      </a:cubicBezTo>
                                      <a:cubicBezTo>
                                        <a:pt x="911439" y="1391757"/>
                                        <a:pt x="912512" y="1390847"/>
                                        <a:pt x="912089" y="1390034"/>
                                      </a:cubicBezTo>
                                      <a:moveTo>
                                        <a:pt x="1025889" y="164376"/>
                                      </a:moveTo>
                                      <a:cubicBezTo>
                                        <a:pt x="1026409" y="163791"/>
                                        <a:pt x="1025889" y="163043"/>
                                        <a:pt x="1024686" y="162068"/>
                                      </a:cubicBezTo>
                                      <a:cubicBezTo>
                                        <a:pt x="1021434" y="159304"/>
                                        <a:pt x="1015582" y="155110"/>
                                        <a:pt x="1014606" y="154200"/>
                                      </a:cubicBezTo>
                                      <a:cubicBezTo>
                                        <a:pt x="1014606" y="154200"/>
                                        <a:pt x="1009209" y="149453"/>
                                        <a:pt x="1004852" y="145780"/>
                                      </a:cubicBezTo>
                                      <a:cubicBezTo>
                                        <a:pt x="1003617" y="144804"/>
                                        <a:pt x="1002869" y="144544"/>
                                        <a:pt x="1002381" y="145129"/>
                                      </a:cubicBezTo>
                                      <a:cubicBezTo>
                                        <a:pt x="1001893" y="145715"/>
                                        <a:pt x="1002218" y="146365"/>
                                        <a:pt x="1003194" y="147178"/>
                                      </a:cubicBezTo>
                                      <a:cubicBezTo>
                                        <a:pt x="1004270" y="148000"/>
                                        <a:pt x="1005259" y="148923"/>
                                        <a:pt x="1006153" y="149941"/>
                                      </a:cubicBezTo>
                                      <a:cubicBezTo>
                                        <a:pt x="1008429" y="152899"/>
                                        <a:pt x="1008039" y="154883"/>
                                        <a:pt x="1005730" y="158069"/>
                                      </a:cubicBezTo>
                                      <a:cubicBezTo>
                                        <a:pt x="1003421" y="161255"/>
                                        <a:pt x="1001568" y="163466"/>
                                        <a:pt x="990676" y="176892"/>
                                      </a:cubicBezTo>
                                      <a:lnTo>
                                        <a:pt x="981669" y="187946"/>
                                      </a:lnTo>
                                      <a:cubicBezTo>
                                        <a:pt x="974191" y="196952"/>
                                        <a:pt x="967493" y="204754"/>
                                        <a:pt x="958714" y="205632"/>
                                      </a:cubicBezTo>
                                      <a:cubicBezTo>
                                        <a:pt x="952972" y="206155"/>
                                        <a:pt x="947263" y="204364"/>
                                        <a:pt x="942847" y="200658"/>
                                      </a:cubicBezTo>
                                      <a:cubicBezTo>
                                        <a:pt x="938741" y="197595"/>
                                        <a:pt x="935902" y="193128"/>
                                        <a:pt x="934882" y="188109"/>
                                      </a:cubicBezTo>
                                      <a:cubicBezTo>
                                        <a:pt x="933516" y="181086"/>
                                        <a:pt x="935369" y="173706"/>
                                        <a:pt x="945871" y="160832"/>
                                      </a:cubicBezTo>
                                      <a:lnTo>
                                        <a:pt x="955951" y="148576"/>
                                      </a:lnTo>
                                      <a:cubicBezTo>
                                        <a:pt x="966908" y="135116"/>
                                        <a:pt x="968956" y="132678"/>
                                        <a:pt x="971427" y="129979"/>
                                      </a:cubicBezTo>
                                      <a:cubicBezTo>
                                        <a:pt x="973899" y="127281"/>
                                        <a:pt x="976012" y="126111"/>
                                        <a:pt x="978711" y="127606"/>
                                      </a:cubicBezTo>
                                      <a:cubicBezTo>
                                        <a:pt x="979709" y="128090"/>
                                        <a:pt x="980649" y="128692"/>
                                        <a:pt x="981507" y="129394"/>
                                      </a:cubicBezTo>
                                      <a:cubicBezTo>
                                        <a:pt x="982320" y="130044"/>
                                        <a:pt x="982970" y="130304"/>
                                        <a:pt x="983458" y="129719"/>
                                      </a:cubicBezTo>
                                      <a:cubicBezTo>
                                        <a:pt x="983945" y="129134"/>
                                        <a:pt x="983458" y="128419"/>
                                        <a:pt x="982222" y="127346"/>
                                      </a:cubicBezTo>
                                      <a:cubicBezTo>
                                        <a:pt x="979133" y="124745"/>
                                        <a:pt x="973378" y="120551"/>
                                        <a:pt x="971330" y="118828"/>
                                      </a:cubicBezTo>
                                      <a:cubicBezTo>
                                        <a:pt x="968729" y="116715"/>
                                        <a:pt x="963461" y="111968"/>
                                        <a:pt x="958812" y="108197"/>
                                      </a:cubicBezTo>
                                      <a:cubicBezTo>
                                        <a:pt x="957511" y="107124"/>
                                        <a:pt x="956764" y="106864"/>
                                        <a:pt x="956276" y="107449"/>
                                      </a:cubicBezTo>
                                      <a:cubicBezTo>
                                        <a:pt x="955788" y="108035"/>
                                        <a:pt x="956113" y="108685"/>
                                        <a:pt x="957089" y="109498"/>
                                      </a:cubicBezTo>
                                      <a:cubicBezTo>
                                        <a:pt x="958269" y="110398"/>
                                        <a:pt x="959358" y="111409"/>
                                        <a:pt x="960340" y="112521"/>
                                      </a:cubicBezTo>
                                      <a:cubicBezTo>
                                        <a:pt x="962714" y="115479"/>
                                        <a:pt x="962226" y="117430"/>
                                        <a:pt x="959950" y="120551"/>
                                      </a:cubicBezTo>
                                      <a:cubicBezTo>
                                        <a:pt x="957674" y="123672"/>
                                        <a:pt x="955853" y="126046"/>
                                        <a:pt x="944863" y="139472"/>
                                      </a:cubicBezTo>
                                      <a:lnTo>
                                        <a:pt x="934394" y="152477"/>
                                      </a:lnTo>
                                      <a:cubicBezTo>
                                        <a:pt x="923892" y="165254"/>
                                        <a:pt x="921843" y="174519"/>
                                        <a:pt x="923014" y="182224"/>
                                      </a:cubicBezTo>
                                      <a:cubicBezTo>
                                        <a:pt x="924542" y="193180"/>
                                        <a:pt x="932768" y="200235"/>
                                        <a:pt x="937320" y="204007"/>
                                      </a:cubicBezTo>
                                      <a:cubicBezTo>
                                        <a:pt x="943618" y="209514"/>
                                        <a:pt x="951786" y="212401"/>
                                        <a:pt x="960145" y="212069"/>
                                      </a:cubicBezTo>
                                      <a:cubicBezTo>
                                        <a:pt x="972663" y="211744"/>
                                        <a:pt x="982092" y="202088"/>
                                        <a:pt x="990123" y="192335"/>
                                      </a:cubicBezTo>
                                      <a:lnTo>
                                        <a:pt x="997829" y="182842"/>
                                      </a:lnTo>
                                      <a:cubicBezTo>
                                        <a:pt x="1008786" y="169480"/>
                                        <a:pt x="1010835" y="166944"/>
                                        <a:pt x="1013306" y="164343"/>
                                      </a:cubicBezTo>
                                      <a:cubicBezTo>
                                        <a:pt x="1015777" y="161742"/>
                                        <a:pt x="1017890" y="160409"/>
                                        <a:pt x="1020589" y="161872"/>
                                      </a:cubicBezTo>
                                      <a:cubicBezTo>
                                        <a:pt x="1021548" y="162419"/>
                                        <a:pt x="1022472" y="163027"/>
                                        <a:pt x="1023353" y="163693"/>
                                      </a:cubicBezTo>
                                      <a:cubicBezTo>
                                        <a:pt x="1024361" y="164571"/>
                                        <a:pt x="1025076" y="164831"/>
                                        <a:pt x="1025564" y="164181"/>
                                      </a:cubicBezTo>
                                      <a:moveTo>
                                        <a:pt x="1092901" y="245068"/>
                                      </a:moveTo>
                                      <a:cubicBezTo>
                                        <a:pt x="1093551" y="244580"/>
                                        <a:pt x="1093226" y="243865"/>
                                        <a:pt x="1092250" y="242629"/>
                                      </a:cubicBezTo>
                                      <a:cubicBezTo>
                                        <a:pt x="1089552" y="239183"/>
                                        <a:pt x="1084122" y="232876"/>
                                        <a:pt x="1082496" y="230925"/>
                                      </a:cubicBezTo>
                                      <a:cubicBezTo>
                                        <a:pt x="1080870" y="228975"/>
                                        <a:pt x="1076448" y="222733"/>
                                        <a:pt x="1073165" y="218636"/>
                                      </a:cubicBezTo>
                                      <a:cubicBezTo>
                                        <a:pt x="1072189" y="217303"/>
                                        <a:pt x="1071441" y="216816"/>
                                        <a:pt x="1070856" y="217303"/>
                                      </a:cubicBezTo>
                                      <a:cubicBezTo>
                                        <a:pt x="1070271" y="217791"/>
                                        <a:pt x="1070466" y="218474"/>
                                        <a:pt x="1071214" y="219449"/>
                                      </a:cubicBezTo>
                                      <a:cubicBezTo>
                                        <a:pt x="1072014" y="220447"/>
                                        <a:pt x="1072693" y="221540"/>
                                        <a:pt x="1073230" y="222700"/>
                                      </a:cubicBezTo>
                                      <a:cubicBezTo>
                                        <a:pt x="1074953" y="225951"/>
                                        <a:pt x="1074075" y="227934"/>
                                        <a:pt x="1071214" y="230470"/>
                                      </a:cubicBezTo>
                                      <a:cubicBezTo>
                                        <a:pt x="1068352" y="233006"/>
                                        <a:pt x="1065946" y="234892"/>
                                        <a:pt x="1052355" y="245718"/>
                                      </a:cubicBezTo>
                                      <a:lnTo>
                                        <a:pt x="1036553" y="257974"/>
                                      </a:lnTo>
                                      <a:cubicBezTo>
                                        <a:pt x="1028360" y="264477"/>
                                        <a:pt x="1021304" y="270036"/>
                                        <a:pt x="1017207" y="272572"/>
                                      </a:cubicBezTo>
                                      <a:cubicBezTo>
                                        <a:pt x="1014346" y="274295"/>
                                        <a:pt x="1012038" y="275433"/>
                                        <a:pt x="1010249" y="273970"/>
                                      </a:cubicBezTo>
                                      <a:cubicBezTo>
                                        <a:pt x="1009203" y="273079"/>
                                        <a:pt x="1008243" y="272087"/>
                                        <a:pt x="1007388" y="271011"/>
                                      </a:cubicBezTo>
                                      <a:cubicBezTo>
                                        <a:pt x="1006575" y="269938"/>
                                        <a:pt x="1005990" y="269873"/>
                                        <a:pt x="1005567" y="270199"/>
                                      </a:cubicBezTo>
                                      <a:cubicBezTo>
                                        <a:pt x="1005145" y="270524"/>
                                        <a:pt x="1005177" y="271499"/>
                                        <a:pt x="1006055" y="272637"/>
                                      </a:cubicBezTo>
                                      <a:cubicBezTo>
                                        <a:pt x="1008851" y="276181"/>
                                        <a:pt x="1013533" y="281480"/>
                                        <a:pt x="1015159" y="283528"/>
                                      </a:cubicBezTo>
                                      <a:cubicBezTo>
                                        <a:pt x="1020817" y="290648"/>
                                        <a:pt x="1024913" y="296890"/>
                                        <a:pt x="1034895" y="309537"/>
                                      </a:cubicBezTo>
                                      <a:cubicBezTo>
                                        <a:pt x="1038504" y="314121"/>
                                        <a:pt x="1039317" y="314218"/>
                                        <a:pt x="1041691" y="313145"/>
                                      </a:cubicBezTo>
                                      <a:cubicBezTo>
                                        <a:pt x="1045635" y="311182"/>
                                        <a:pt x="1049419" y="308909"/>
                                        <a:pt x="1053006" y="306351"/>
                                      </a:cubicBezTo>
                                      <a:cubicBezTo>
                                        <a:pt x="1054079" y="305538"/>
                                        <a:pt x="1054469" y="305050"/>
                                        <a:pt x="1053981" y="304465"/>
                                      </a:cubicBezTo>
                                      <a:cubicBezTo>
                                        <a:pt x="1053493" y="303880"/>
                                        <a:pt x="1052746" y="303977"/>
                                        <a:pt x="1051868" y="304465"/>
                                      </a:cubicBezTo>
                                      <a:cubicBezTo>
                                        <a:pt x="1049696" y="305730"/>
                                        <a:pt x="1047228" y="306403"/>
                                        <a:pt x="1044715" y="306416"/>
                                      </a:cubicBezTo>
                                      <a:cubicBezTo>
                                        <a:pt x="1040553" y="306091"/>
                                        <a:pt x="1037756" y="302742"/>
                                        <a:pt x="1033985" y="298060"/>
                                      </a:cubicBezTo>
                                      <a:cubicBezTo>
                                        <a:pt x="1028587" y="291201"/>
                                        <a:pt x="1027482" y="288307"/>
                                        <a:pt x="1027482" y="285869"/>
                                      </a:cubicBezTo>
                                      <a:cubicBezTo>
                                        <a:pt x="1027645" y="282618"/>
                                        <a:pt x="1033790" y="277936"/>
                                        <a:pt x="1045267" y="268833"/>
                                      </a:cubicBezTo>
                                      <a:lnTo>
                                        <a:pt x="1061004" y="256381"/>
                                      </a:lnTo>
                                      <a:cubicBezTo>
                                        <a:pt x="1074498" y="245653"/>
                                        <a:pt x="1077034" y="243605"/>
                                        <a:pt x="1080090" y="241557"/>
                                      </a:cubicBezTo>
                                      <a:cubicBezTo>
                                        <a:pt x="1083146" y="239508"/>
                                        <a:pt x="1085390" y="238793"/>
                                        <a:pt x="1087698" y="240744"/>
                                      </a:cubicBezTo>
                                      <a:cubicBezTo>
                                        <a:pt x="1088775" y="241761"/>
                                        <a:pt x="1089786" y="242847"/>
                                        <a:pt x="1090722" y="243995"/>
                                      </a:cubicBezTo>
                                      <a:cubicBezTo>
                                        <a:pt x="1091535" y="245035"/>
                                        <a:pt x="1092120" y="245393"/>
                                        <a:pt x="1092771" y="244873"/>
                                      </a:cubicBezTo>
                                      <a:moveTo>
                                        <a:pt x="1121513" y="1039990"/>
                                      </a:moveTo>
                                      <a:cubicBezTo>
                                        <a:pt x="1131521" y="1036651"/>
                                        <a:pt x="1142452" y="1037509"/>
                                        <a:pt x="1151816" y="1042363"/>
                                      </a:cubicBezTo>
                                      <a:cubicBezTo>
                                        <a:pt x="1162384" y="1047370"/>
                                        <a:pt x="1170837" y="1053840"/>
                                        <a:pt x="1173438" y="1063008"/>
                                      </a:cubicBezTo>
                                      <a:cubicBezTo>
                                        <a:pt x="1175909" y="1071688"/>
                                        <a:pt x="1174674" y="1079556"/>
                                        <a:pt x="1169829" y="1089862"/>
                                      </a:cubicBezTo>
                                      <a:cubicBezTo>
                                        <a:pt x="1165993" y="1097892"/>
                                        <a:pt x="1161993" y="1100850"/>
                                        <a:pt x="1159425" y="1101240"/>
                                      </a:cubicBezTo>
                                      <a:cubicBezTo>
                                        <a:pt x="1156528" y="1100870"/>
                                        <a:pt x="1153712" y="1100012"/>
                                        <a:pt x="1151101" y="1098705"/>
                                      </a:cubicBezTo>
                                      <a:cubicBezTo>
                                        <a:pt x="1149053" y="1097892"/>
                                        <a:pt x="1141087" y="1094218"/>
                                        <a:pt x="1130129" y="1088951"/>
                                      </a:cubicBezTo>
                                      <a:lnTo>
                                        <a:pt x="1117124" y="1082807"/>
                                      </a:lnTo>
                                      <a:cubicBezTo>
                                        <a:pt x="1108995" y="1078970"/>
                                        <a:pt x="1099989" y="1074712"/>
                                        <a:pt x="1096542" y="1073053"/>
                                      </a:cubicBezTo>
                                      <a:cubicBezTo>
                                        <a:pt x="1095596" y="1072751"/>
                                        <a:pt x="1094985" y="1071831"/>
                                        <a:pt x="1095079" y="1070843"/>
                                      </a:cubicBezTo>
                                      <a:cubicBezTo>
                                        <a:pt x="1095619" y="1068447"/>
                                        <a:pt x="1096415" y="1066112"/>
                                        <a:pt x="1097453" y="1063886"/>
                                      </a:cubicBezTo>
                                      <a:cubicBezTo>
                                        <a:pt x="1101224" y="1056018"/>
                                        <a:pt x="1107955" y="1044964"/>
                                        <a:pt x="1121448" y="1039957"/>
                                      </a:cubicBezTo>
                                      <a:moveTo>
                                        <a:pt x="1124407" y="1024807"/>
                                      </a:moveTo>
                                      <a:cubicBezTo>
                                        <a:pt x="1107434" y="1030302"/>
                                        <a:pt x="1099436" y="1047240"/>
                                        <a:pt x="1093453" y="1059952"/>
                                      </a:cubicBezTo>
                                      <a:cubicBezTo>
                                        <a:pt x="1090592" y="1066096"/>
                                        <a:pt x="1087796" y="1072631"/>
                                        <a:pt x="1086333" y="1075752"/>
                                      </a:cubicBezTo>
                                      <a:cubicBezTo>
                                        <a:pt x="1084870" y="1078873"/>
                                        <a:pt x="1081651" y="1084855"/>
                                        <a:pt x="1079115" y="1090252"/>
                                      </a:cubicBezTo>
                                      <a:cubicBezTo>
                                        <a:pt x="1078367" y="1091812"/>
                                        <a:pt x="1078302" y="1092528"/>
                                        <a:pt x="1079115" y="1092950"/>
                                      </a:cubicBezTo>
                                      <a:cubicBezTo>
                                        <a:pt x="1079927" y="1093373"/>
                                        <a:pt x="1080285" y="1092788"/>
                                        <a:pt x="1080838" y="1091650"/>
                                      </a:cubicBezTo>
                                      <a:cubicBezTo>
                                        <a:pt x="1081430" y="1090284"/>
                                        <a:pt x="1082174" y="1088987"/>
                                        <a:pt x="1083049" y="1087781"/>
                                      </a:cubicBezTo>
                                      <a:cubicBezTo>
                                        <a:pt x="1085357" y="1084855"/>
                                        <a:pt x="1087308" y="1084757"/>
                                        <a:pt x="1090917" y="1086220"/>
                                      </a:cubicBezTo>
                                      <a:cubicBezTo>
                                        <a:pt x="1094526" y="1087683"/>
                                        <a:pt x="1097225" y="1088919"/>
                                        <a:pt x="1112864" y="1096299"/>
                                      </a:cubicBezTo>
                                      <a:lnTo>
                                        <a:pt x="1130975" y="1104914"/>
                                      </a:lnTo>
                                      <a:cubicBezTo>
                                        <a:pt x="1140469" y="1109401"/>
                                        <a:pt x="1148565" y="1113269"/>
                                        <a:pt x="1152662" y="1115805"/>
                                      </a:cubicBezTo>
                                      <a:cubicBezTo>
                                        <a:pt x="1155458" y="1117593"/>
                                        <a:pt x="1157506" y="1119251"/>
                                        <a:pt x="1156921" y="1121430"/>
                                      </a:cubicBezTo>
                                      <a:cubicBezTo>
                                        <a:pt x="1156642" y="1122766"/>
                                        <a:pt x="1156206" y="1124066"/>
                                        <a:pt x="1155621" y="1125298"/>
                                      </a:cubicBezTo>
                                      <a:cubicBezTo>
                                        <a:pt x="1155035" y="1126436"/>
                                        <a:pt x="1155133" y="1127021"/>
                                        <a:pt x="1155621" y="1127249"/>
                                      </a:cubicBezTo>
                                      <a:cubicBezTo>
                                        <a:pt x="1156108" y="1127477"/>
                                        <a:pt x="1156921" y="1127087"/>
                                        <a:pt x="1157571" y="1125689"/>
                                      </a:cubicBezTo>
                                      <a:cubicBezTo>
                                        <a:pt x="1159555" y="1121690"/>
                                        <a:pt x="1162254" y="1115155"/>
                                        <a:pt x="1163294" y="1112684"/>
                                      </a:cubicBezTo>
                                      <a:cubicBezTo>
                                        <a:pt x="1165667" y="1107613"/>
                                        <a:pt x="1171260" y="1099095"/>
                                        <a:pt x="1174772" y="1091650"/>
                                      </a:cubicBezTo>
                                      <a:cubicBezTo>
                                        <a:pt x="1183615" y="1072891"/>
                                        <a:pt x="1181274" y="1058911"/>
                                        <a:pt x="1178706" y="1051921"/>
                                      </a:cubicBezTo>
                                      <a:cubicBezTo>
                                        <a:pt x="1174320" y="1040998"/>
                                        <a:pt x="1165905" y="1032174"/>
                                        <a:pt x="1155198" y="1027278"/>
                                      </a:cubicBezTo>
                                      <a:cubicBezTo>
                                        <a:pt x="1145662" y="1022441"/>
                                        <a:pt x="1134607" y="1021530"/>
                                        <a:pt x="1124407" y="1024742"/>
                                      </a:cubicBezTo>
                                      <a:moveTo>
                                        <a:pt x="1182868" y="454600"/>
                                      </a:moveTo>
                                      <a:lnTo>
                                        <a:pt x="1197434" y="463053"/>
                                      </a:lnTo>
                                      <a:lnTo>
                                        <a:pt x="1183193" y="470985"/>
                                      </a:lnTo>
                                      <a:lnTo>
                                        <a:pt x="1187615" y="487241"/>
                                      </a:lnTo>
                                      <a:lnTo>
                                        <a:pt x="1171878" y="482624"/>
                                      </a:lnTo>
                                      <a:lnTo>
                                        <a:pt x="1163619" y="497384"/>
                                      </a:lnTo>
                                      <a:lnTo>
                                        <a:pt x="1155751" y="482884"/>
                                      </a:lnTo>
                                      <a:lnTo>
                                        <a:pt x="1139494" y="487403"/>
                                      </a:lnTo>
                                      <a:lnTo>
                                        <a:pt x="1144078" y="471571"/>
                                      </a:lnTo>
                                      <a:lnTo>
                                        <a:pt x="1129512" y="463150"/>
                                      </a:lnTo>
                                      <a:lnTo>
                                        <a:pt x="1143850" y="455218"/>
                                      </a:lnTo>
                                      <a:lnTo>
                                        <a:pt x="1139331" y="438962"/>
                                      </a:lnTo>
                                      <a:lnTo>
                                        <a:pt x="1155068" y="443546"/>
                                      </a:lnTo>
                                      <a:lnTo>
                                        <a:pt x="1163326" y="428819"/>
                                      </a:lnTo>
                                      <a:lnTo>
                                        <a:pt x="1171195" y="443319"/>
                                      </a:lnTo>
                                      <a:lnTo>
                                        <a:pt x="1187452" y="438800"/>
                                      </a:lnTo>
                                      <a:lnTo>
                                        <a:pt x="1182868" y="454600"/>
                                      </a:lnTo>
                                      <a:close/>
                                      <a:moveTo>
                                        <a:pt x="1210472" y="463118"/>
                                      </a:moveTo>
                                      <a:lnTo>
                                        <a:pt x="1190313" y="451576"/>
                                      </a:lnTo>
                                      <a:lnTo>
                                        <a:pt x="1196816" y="429632"/>
                                      </a:lnTo>
                                      <a:lnTo>
                                        <a:pt x="1174511" y="435776"/>
                                      </a:lnTo>
                                      <a:lnTo>
                                        <a:pt x="1163359" y="415717"/>
                                      </a:lnTo>
                                      <a:lnTo>
                                        <a:pt x="1151914" y="436036"/>
                                      </a:lnTo>
                                      <a:lnTo>
                                        <a:pt x="1130129" y="429534"/>
                                      </a:lnTo>
                                      <a:lnTo>
                                        <a:pt x="1136275" y="452064"/>
                                      </a:lnTo>
                                      <a:lnTo>
                                        <a:pt x="1116343" y="463020"/>
                                      </a:lnTo>
                                      <a:lnTo>
                                        <a:pt x="1136502" y="474594"/>
                                      </a:lnTo>
                                      <a:lnTo>
                                        <a:pt x="1129999" y="496539"/>
                                      </a:lnTo>
                                      <a:lnTo>
                                        <a:pt x="1152337" y="490394"/>
                                      </a:lnTo>
                                      <a:lnTo>
                                        <a:pt x="1163229" y="510454"/>
                                      </a:lnTo>
                                      <a:lnTo>
                                        <a:pt x="1174641" y="490134"/>
                                      </a:lnTo>
                                      <a:lnTo>
                                        <a:pt x="1196426" y="496636"/>
                                      </a:lnTo>
                                      <a:lnTo>
                                        <a:pt x="1190281" y="474106"/>
                                      </a:lnTo>
                                      <a:lnTo>
                                        <a:pt x="1210472" y="463118"/>
                                      </a:lnTo>
                                      <a:close/>
                                      <a:moveTo>
                                        <a:pt x="1216975" y="670992"/>
                                      </a:moveTo>
                                      <a:cubicBezTo>
                                        <a:pt x="1216975" y="671382"/>
                                        <a:pt x="1216650" y="671545"/>
                                        <a:pt x="1216227" y="671480"/>
                                      </a:cubicBezTo>
                                      <a:lnTo>
                                        <a:pt x="1187387" y="663612"/>
                                      </a:lnTo>
                                      <a:cubicBezTo>
                                        <a:pt x="1186899" y="663612"/>
                                        <a:pt x="1186347" y="663352"/>
                                        <a:pt x="1186249" y="663027"/>
                                      </a:cubicBezTo>
                                      <a:cubicBezTo>
                                        <a:pt x="1186151" y="662702"/>
                                        <a:pt x="1186834" y="662539"/>
                                        <a:pt x="1187224" y="662377"/>
                                      </a:cubicBezTo>
                                      <a:lnTo>
                                        <a:pt x="1214439" y="649860"/>
                                      </a:lnTo>
                                      <a:cubicBezTo>
                                        <a:pt x="1214705" y="649753"/>
                                        <a:pt x="1215008" y="649879"/>
                                        <a:pt x="1215115" y="650146"/>
                                      </a:cubicBezTo>
                                      <a:cubicBezTo>
                                        <a:pt x="1215141" y="650211"/>
                                        <a:pt x="1215154" y="650279"/>
                                        <a:pt x="1215154" y="650348"/>
                                      </a:cubicBezTo>
                                      <a:lnTo>
                                        <a:pt x="1216975" y="670992"/>
                                      </a:lnTo>
                                      <a:close/>
                                      <a:moveTo>
                                        <a:pt x="1254886" y="698009"/>
                                      </a:moveTo>
                                      <a:cubicBezTo>
                                        <a:pt x="1254399" y="692189"/>
                                        <a:pt x="1253488" y="686045"/>
                                        <a:pt x="1253423" y="684809"/>
                                      </a:cubicBezTo>
                                      <a:cubicBezTo>
                                        <a:pt x="1253098" y="681395"/>
                                        <a:pt x="1253001" y="676551"/>
                                        <a:pt x="1252676" y="672943"/>
                                      </a:cubicBezTo>
                                      <a:cubicBezTo>
                                        <a:pt x="1252676" y="671707"/>
                                        <a:pt x="1252253" y="671057"/>
                                        <a:pt x="1251375" y="671155"/>
                                      </a:cubicBezTo>
                                      <a:cubicBezTo>
                                        <a:pt x="1250497" y="671252"/>
                                        <a:pt x="1250562" y="671545"/>
                                        <a:pt x="1250627" y="672878"/>
                                      </a:cubicBezTo>
                                      <a:lnTo>
                                        <a:pt x="1250790" y="674568"/>
                                      </a:lnTo>
                                      <a:cubicBezTo>
                                        <a:pt x="1251115" y="678014"/>
                                        <a:pt x="1249717" y="679185"/>
                                        <a:pt x="1247538" y="679347"/>
                                      </a:cubicBezTo>
                                      <a:cubicBezTo>
                                        <a:pt x="1245119" y="679412"/>
                                        <a:pt x="1242710" y="679052"/>
                                        <a:pt x="1240418" y="678274"/>
                                      </a:cubicBezTo>
                                      <a:lnTo>
                                        <a:pt x="1223770" y="673723"/>
                                      </a:lnTo>
                                      <a:cubicBezTo>
                                        <a:pt x="1223055" y="673560"/>
                                        <a:pt x="1222795" y="673300"/>
                                        <a:pt x="1222795" y="672715"/>
                                      </a:cubicBezTo>
                                      <a:lnTo>
                                        <a:pt x="1220584" y="647714"/>
                                      </a:lnTo>
                                      <a:cubicBezTo>
                                        <a:pt x="1220506" y="647230"/>
                                        <a:pt x="1220776" y="646755"/>
                                        <a:pt x="1221234" y="646576"/>
                                      </a:cubicBezTo>
                                      <a:lnTo>
                                        <a:pt x="1244580" y="635523"/>
                                      </a:lnTo>
                                      <a:cubicBezTo>
                                        <a:pt x="1245457" y="634964"/>
                                        <a:pt x="1246625" y="635224"/>
                                        <a:pt x="1247184" y="636101"/>
                                      </a:cubicBezTo>
                                      <a:cubicBezTo>
                                        <a:pt x="1247216" y="636157"/>
                                        <a:pt x="1247249" y="636212"/>
                                        <a:pt x="1247278" y="636271"/>
                                      </a:cubicBezTo>
                                      <a:cubicBezTo>
                                        <a:pt x="1247441" y="637408"/>
                                        <a:pt x="1247766" y="637799"/>
                                        <a:pt x="1248449" y="637799"/>
                                      </a:cubicBezTo>
                                      <a:cubicBezTo>
                                        <a:pt x="1249132" y="637799"/>
                                        <a:pt x="1249099" y="636336"/>
                                        <a:pt x="1249001" y="634385"/>
                                      </a:cubicBezTo>
                                      <a:cubicBezTo>
                                        <a:pt x="1248514" y="625379"/>
                                        <a:pt x="1247766" y="617187"/>
                                        <a:pt x="1247441" y="613155"/>
                                      </a:cubicBezTo>
                                      <a:cubicBezTo>
                                        <a:pt x="1247116" y="609124"/>
                                        <a:pt x="1246725" y="607986"/>
                                        <a:pt x="1245815" y="608084"/>
                                      </a:cubicBezTo>
                                      <a:cubicBezTo>
                                        <a:pt x="1244905" y="608181"/>
                                        <a:pt x="1245002" y="608734"/>
                                        <a:pt x="1245067" y="609644"/>
                                      </a:cubicBezTo>
                                      <a:cubicBezTo>
                                        <a:pt x="1245226" y="611221"/>
                                        <a:pt x="1245226" y="612814"/>
                                        <a:pt x="1245067" y="614391"/>
                                      </a:cubicBezTo>
                                      <a:cubicBezTo>
                                        <a:pt x="1244742" y="616764"/>
                                        <a:pt x="1243409" y="620210"/>
                                        <a:pt x="1233590" y="625282"/>
                                      </a:cubicBezTo>
                                      <a:cubicBezTo>
                                        <a:pt x="1216877" y="633962"/>
                                        <a:pt x="1172170" y="655907"/>
                                        <a:pt x="1166188" y="659191"/>
                                      </a:cubicBezTo>
                                      <a:cubicBezTo>
                                        <a:pt x="1163652" y="660491"/>
                                        <a:pt x="1162676" y="661239"/>
                                        <a:pt x="1162741" y="662442"/>
                                      </a:cubicBezTo>
                                      <a:cubicBezTo>
                                        <a:pt x="1162806" y="663645"/>
                                        <a:pt x="1164237" y="664067"/>
                                        <a:pt x="1167586" y="665140"/>
                                      </a:cubicBezTo>
                                      <a:lnTo>
                                        <a:pt x="1241393" y="686727"/>
                                      </a:lnTo>
                                      <a:cubicBezTo>
                                        <a:pt x="1247278" y="688548"/>
                                        <a:pt x="1251375" y="690271"/>
                                        <a:pt x="1252448" y="695343"/>
                                      </a:cubicBezTo>
                                      <a:cubicBezTo>
                                        <a:pt x="1252721" y="696500"/>
                                        <a:pt x="1252916" y="697670"/>
                                        <a:pt x="1253033" y="698854"/>
                                      </a:cubicBezTo>
                                      <a:cubicBezTo>
                                        <a:pt x="1253033" y="699764"/>
                                        <a:pt x="1253358" y="700154"/>
                                        <a:pt x="1254009" y="700089"/>
                                      </a:cubicBezTo>
                                      <a:cubicBezTo>
                                        <a:pt x="1254659" y="700024"/>
                                        <a:pt x="1255147" y="699342"/>
                                        <a:pt x="1254984" y="697879"/>
                                      </a:cubicBezTo>
                                    </a:path>
                                  </a:pathLst>
                                </a:custGeom>
                                <a:solidFill>
                                  <a:srgbClr val="003DA6"/>
                                </a:solidFill>
                                <a:ln>
                                  <a:noFill/>
                                </a:ln>
                                <a:extLst>
                                  <a:ext uri="{91240B29-F687-4F45-9708-019B960494DF}">
                                    <a14:hiddenLine xmlns:a14="http://schemas.microsoft.com/office/drawing/2010/main" w="3251">
                                      <a:solidFill>
                                        <a:srgbClr val="000000"/>
                                      </a:solidFill>
                                      <a:miter lim="800000"/>
                                      <a:headEnd/>
                                      <a:tailEnd/>
                                    </a14:hiddenLine>
                                  </a:ext>
                                </a:extLst>
                              </wps:spPr>
                              <wps:txbx>
                                <w:txbxContent>
                                  <w:p w:rsidR="00DE5BCE" w:rsidRPr="00394DB0" w:rsidRDefault="00DE5BCE" w:rsidP="008B72B7">
                                    <w:pPr>
                                      <w:jc w:val="center"/>
                                    </w:pPr>
                                    <w:r>
                                      <w:t>A</w:t>
                                    </w:r>
                                  </w:p>
                                </w:txbxContent>
                              </wps:txbx>
                              <wps:bodyPr rot="0" vert="horz" wrap="square" lIns="91440" tIns="45720" rIns="91440" bIns="45720" anchor="ctr" anchorCtr="0" upright="1">
                                <a:noAutofit/>
                              </wps:bodyPr>
                            </wps:wsp>
                            <wps:wsp>
                              <wps:cNvPr id="24" name="Formă liberă: formă 6"/>
                              <wps:cNvSpPr>
                                <a:spLocks/>
                              </wps:cNvSpPr>
                              <wps:spPr bwMode="auto">
                                <a:xfrm>
                                  <a:off x="5532" y="5696"/>
                                  <a:ext cx="8091" cy="9945"/>
                                </a:xfrm>
                                <a:custGeom>
                                  <a:avLst/>
                                  <a:gdLst/>
                                  <a:ahLst/>
                                  <a:cxnLst/>
                                  <a:rect l="0" t="0" r="r" b="b"/>
                                  <a:pathLst>
                                    <a:path w="809083" h="994441">
                                      <a:moveTo>
                                        <a:pt x="632597" y="725414"/>
                                      </a:moveTo>
                                      <a:cubicBezTo>
                                        <a:pt x="631703" y="726919"/>
                                        <a:pt x="630961" y="728509"/>
                                        <a:pt x="630386" y="730161"/>
                                      </a:cubicBezTo>
                                      <a:cubicBezTo>
                                        <a:pt x="628500" y="734046"/>
                                        <a:pt x="628207" y="738516"/>
                                        <a:pt x="629573" y="742612"/>
                                      </a:cubicBezTo>
                                      <a:cubicBezTo>
                                        <a:pt x="629960" y="744267"/>
                                        <a:pt x="630561" y="745860"/>
                                        <a:pt x="631361" y="747359"/>
                                      </a:cubicBezTo>
                                      <a:cubicBezTo>
                                        <a:pt x="627989" y="747960"/>
                                        <a:pt x="625086" y="750083"/>
                                        <a:pt x="623493" y="753113"/>
                                      </a:cubicBezTo>
                                      <a:cubicBezTo>
                                        <a:pt x="622410" y="755097"/>
                                        <a:pt x="621978" y="757372"/>
                                        <a:pt x="622257" y="759616"/>
                                      </a:cubicBezTo>
                                      <a:lnTo>
                                        <a:pt x="621867" y="759616"/>
                                      </a:lnTo>
                                      <a:cubicBezTo>
                                        <a:pt x="614259" y="756007"/>
                                        <a:pt x="602033" y="758380"/>
                                        <a:pt x="595856" y="754706"/>
                                      </a:cubicBezTo>
                                      <a:cubicBezTo>
                                        <a:pt x="594389" y="753520"/>
                                        <a:pt x="593085" y="752141"/>
                                        <a:pt x="591986" y="750610"/>
                                      </a:cubicBezTo>
                                      <a:cubicBezTo>
                                        <a:pt x="589971" y="748074"/>
                                        <a:pt x="587987" y="745538"/>
                                        <a:pt x="585711" y="743165"/>
                                      </a:cubicBezTo>
                                      <a:cubicBezTo>
                                        <a:pt x="578331" y="733997"/>
                                        <a:pt x="568999" y="721545"/>
                                        <a:pt x="561781" y="712280"/>
                                      </a:cubicBezTo>
                                      <a:lnTo>
                                        <a:pt x="568284" y="713613"/>
                                      </a:lnTo>
                                      <a:cubicBezTo>
                                        <a:pt x="561163" y="700316"/>
                                        <a:pt x="553034" y="687149"/>
                                        <a:pt x="551084" y="671901"/>
                                      </a:cubicBezTo>
                                      <a:lnTo>
                                        <a:pt x="550596" y="668975"/>
                                      </a:lnTo>
                                      <a:cubicBezTo>
                                        <a:pt x="564860" y="661170"/>
                                        <a:pt x="577592" y="650851"/>
                                        <a:pt x="588182" y="638513"/>
                                      </a:cubicBezTo>
                                      <a:cubicBezTo>
                                        <a:pt x="589483" y="670861"/>
                                        <a:pt x="604439" y="708346"/>
                                        <a:pt x="632337" y="725707"/>
                                      </a:cubicBezTo>
                                      <a:moveTo>
                                        <a:pt x="353397" y="89925"/>
                                      </a:moveTo>
                                      <a:cubicBezTo>
                                        <a:pt x="344033" y="87389"/>
                                        <a:pt x="329304" y="83228"/>
                                        <a:pt x="322346" y="86674"/>
                                      </a:cubicBezTo>
                                      <a:lnTo>
                                        <a:pt x="322346" y="77278"/>
                                      </a:lnTo>
                                      <a:cubicBezTo>
                                        <a:pt x="333336" y="73572"/>
                                        <a:pt x="346992" y="84626"/>
                                        <a:pt x="353397" y="89957"/>
                                      </a:cubicBezTo>
                                      <a:moveTo>
                                        <a:pt x="262552" y="668975"/>
                                      </a:moveTo>
                                      <a:lnTo>
                                        <a:pt x="262162" y="671836"/>
                                      </a:lnTo>
                                      <a:cubicBezTo>
                                        <a:pt x="260114" y="687084"/>
                                        <a:pt x="251985" y="700186"/>
                                        <a:pt x="244962" y="713548"/>
                                      </a:cubicBezTo>
                                      <a:lnTo>
                                        <a:pt x="251465" y="712215"/>
                                      </a:lnTo>
                                      <a:cubicBezTo>
                                        <a:pt x="244344" y="721480"/>
                                        <a:pt x="234915" y="733932"/>
                                        <a:pt x="227632" y="743100"/>
                                      </a:cubicBezTo>
                                      <a:cubicBezTo>
                                        <a:pt x="225314" y="745447"/>
                                        <a:pt x="223145" y="747934"/>
                                        <a:pt x="221129" y="750545"/>
                                      </a:cubicBezTo>
                                      <a:cubicBezTo>
                                        <a:pt x="220047" y="752093"/>
                                        <a:pt x="218743" y="753474"/>
                                        <a:pt x="217260" y="754641"/>
                                      </a:cubicBezTo>
                                      <a:cubicBezTo>
                                        <a:pt x="211212" y="758315"/>
                                        <a:pt x="198987" y="755942"/>
                                        <a:pt x="191249" y="759550"/>
                                      </a:cubicBezTo>
                                      <a:cubicBezTo>
                                        <a:pt x="190566" y="759869"/>
                                        <a:pt x="189912" y="760250"/>
                                        <a:pt x="189298" y="760688"/>
                                      </a:cubicBezTo>
                                      <a:lnTo>
                                        <a:pt x="187965" y="761696"/>
                                      </a:lnTo>
                                      <a:cubicBezTo>
                                        <a:pt x="187965" y="761534"/>
                                        <a:pt x="187965" y="761274"/>
                                        <a:pt x="187737" y="761046"/>
                                      </a:cubicBezTo>
                                      <a:lnTo>
                                        <a:pt x="182893" y="751130"/>
                                      </a:lnTo>
                                      <a:lnTo>
                                        <a:pt x="188875" y="751520"/>
                                      </a:lnTo>
                                      <a:lnTo>
                                        <a:pt x="189363" y="752853"/>
                                      </a:lnTo>
                                      <a:cubicBezTo>
                                        <a:pt x="191216" y="756524"/>
                                        <a:pt x="195693" y="757996"/>
                                        <a:pt x="199364" y="756143"/>
                                      </a:cubicBezTo>
                                      <a:cubicBezTo>
                                        <a:pt x="199390" y="756130"/>
                                        <a:pt x="199416" y="756117"/>
                                        <a:pt x="199442" y="756104"/>
                                      </a:cubicBezTo>
                                      <a:cubicBezTo>
                                        <a:pt x="203003" y="753910"/>
                                        <a:pt x="204111" y="749241"/>
                                        <a:pt x="201917" y="745681"/>
                                      </a:cubicBezTo>
                                      <a:cubicBezTo>
                                        <a:pt x="200044" y="742642"/>
                                        <a:pt x="196305" y="741325"/>
                                        <a:pt x="192939" y="742515"/>
                                      </a:cubicBezTo>
                                      <a:cubicBezTo>
                                        <a:pt x="191528" y="743211"/>
                                        <a:pt x="190384" y="744355"/>
                                        <a:pt x="189688" y="745766"/>
                                      </a:cubicBezTo>
                                      <a:lnTo>
                                        <a:pt x="184031" y="745408"/>
                                      </a:lnTo>
                                      <a:cubicBezTo>
                                        <a:pt x="197270" y="734423"/>
                                        <a:pt x="204638" y="717898"/>
                                        <a:pt x="203962" y="700706"/>
                                      </a:cubicBezTo>
                                      <a:cubicBezTo>
                                        <a:pt x="216577" y="682246"/>
                                        <a:pt x="223649" y="660565"/>
                                        <a:pt x="224348" y="638220"/>
                                      </a:cubicBezTo>
                                      <a:cubicBezTo>
                                        <a:pt x="235143" y="650672"/>
                                        <a:pt x="248084" y="661088"/>
                                        <a:pt x="262552" y="668975"/>
                                      </a:cubicBezTo>
                                      <a:moveTo>
                                        <a:pt x="72864" y="527553"/>
                                      </a:moveTo>
                                      <a:lnTo>
                                        <a:pt x="58135" y="497611"/>
                                      </a:lnTo>
                                      <a:lnTo>
                                        <a:pt x="64118" y="498001"/>
                                      </a:lnTo>
                                      <a:cubicBezTo>
                                        <a:pt x="64281" y="498424"/>
                                        <a:pt x="64443" y="498911"/>
                                        <a:pt x="64606" y="499301"/>
                                      </a:cubicBezTo>
                                      <a:cubicBezTo>
                                        <a:pt x="66101" y="502387"/>
                                        <a:pt x="69512" y="504051"/>
                                        <a:pt x="72864" y="503333"/>
                                      </a:cubicBezTo>
                                      <a:lnTo>
                                        <a:pt x="72864" y="527553"/>
                                      </a:lnTo>
                                      <a:close/>
                                      <a:moveTo>
                                        <a:pt x="806158" y="438148"/>
                                      </a:moveTo>
                                      <a:cubicBezTo>
                                        <a:pt x="801885" y="442918"/>
                                        <a:pt x="795844" y="445727"/>
                                        <a:pt x="789445" y="445919"/>
                                      </a:cubicBezTo>
                                      <a:cubicBezTo>
                                        <a:pt x="789380" y="447837"/>
                                        <a:pt x="789657" y="449752"/>
                                        <a:pt x="790258" y="451575"/>
                                      </a:cubicBezTo>
                                      <a:cubicBezTo>
                                        <a:pt x="784997" y="451559"/>
                                        <a:pt x="780719" y="455808"/>
                                        <a:pt x="780699" y="461069"/>
                                      </a:cubicBezTo>
                                      <a:cubicBezTo>
                                        <a:pt x="780696" y="461868"/>
                                        <a:pt x="780797" y="462665"/>
                                        <a:pt x="780992" y="463442"/>
                                      </a:cubicBezTo>
                                      <a:cubicBezTo>
                                        <a:pt x="770994" y="461953"/>
                                        <a:pt x="760852" y="464993"/>
                                        <a:pt x="753322" y="471732"/>
                                      </a:cubicBezTo>
                                      <a:cubicBezTo>
                                        <a:pt x="768961" y="482786"/>
                                        <a:pt x="751176" y="511851"/>
                                        <a:pt x="744381" y="518905"/>
                                      </a:cubicBezTo>
                                      <a:cubicBezTo>
                                        <a:pt x="745613" y="520892"/>
                                        <a:pt x="747076" y="522725"/>
                                        <a:pt x="748738" y="524367"/>
                                      </a:cubicBezTo>
                                      <a:cubicBezTo>
                                        <a:pt x="746390" y="525570"/>
                                        <a:pt x="744556" y="527579"/>
                                        <a:pt x="743568" y="530024"/>
                                      </a:cubicBezTo>
                                      <a:cubicBezTo>
                                        <a:pt x="744436" y="533265"/>
                                        <a:pt x="743867" y="536725"/>
                                        <a:pt x="742007" y="539517"/>
                                      </a:cubicBezTo>
                                      <a:lnTo>
                                        <a:pt x="740056" y="543288"/>
                                      </a:lnTo>
                                      <a:lnTo>
                                        <a:pt x="740056" y="240710"/>
                                      </a:lnTo>
                                      <a:cubicBezTo>
                                        <a:pt x="739243" y="184531"/>
                                        <a:pt x="717524" y="135050"/>
                                        <a:pt x="663388" y="110667"/>
                                      </a:cubicBezTo>
                                      <a:cubicBezTo>
                                        <a:pt x="639363" y="125076"/>
                                        <a:pt x="616531" y="141383"/>
                                        <a:pt x="595108" y="159433"/>
                                      </a:cubicBezTo>
                                      <a:lnTo>
                                        <a:pt x="589385" y="164440"/>
                                      </a:lnTo>
                                      <a:cubicBezTo>
                                        <a:pt x="592897" y="173023"/>
                                        <a:pt x="598457" y="196691"/>
                                        <a:pt x="594555" y="213726"/>
                                      </a:cubicBezTo>
                                      <a:cubicBezTo>
                                        <a:pt x="594100" y="215511"/>
                                        <a:pt x="593547" y="217270"/>
                                        <a:pt x="592897" y="218993"/>
                                      </a:cubicBezTo>
                                      <a:cubicBezTo>
                                        <a:pt x="563634" y="222081"/>
                                        <a:pt x="537785" y="242661"/>
                                        <a:pt x="510343" y="253389"/>
                                      </a:cubicBezTo>
                                      <a:cubicBezTo>
                                        <a:pt x="503226" y="256228"/>
                                        <a:pt x="495884" y="258471"/>
                                        <a:pt x="488396" y="260087"/>
                                      </a:cubicBezTo>
                                      <a:cubicBezTo>
                                        <a:pt x="477016" y="248058"/>
                                        <a:pt x="473245" y="231022"/>
                                        <a:pt x="470708" y="217335"/>
                                      </a:cubicBezTo>
                                      <a:cubicBezTo>
                                        <a:pt x="467750" y="201795"/>
                                        <a:pt x="468497" y="184824"/>
                                        <a:pt x="467750" y="166553"/>
                                      </a:cubicBezTo>
                                      <a:cubicBezTo>
                                        <a:pt x="471944" y="147469"/>
                                        <a:pt x="475293" y="131116"/>
                                        <a:pt x="471684" y="117787"/>
                                      </a:cubicBezTo>
                                      <a:cubicBezTo>
                                        <a:pt x="474887" y="118811"/>
                                        <a:pt x="477803" y="120570"/>
                                        <a:pt x="480203" y="122923"/>
                                      </a:cubicBezTo>
                                      <a:cubicBezTo>
                                        <a:pt x="478596" y="114009"/>
                                        <a:pt x="475082" y="105546"/>
                                        <a:pt x="469896" y="98118"/>
                                      </a:cubicBezTo>
                                      <a:cubicBezTo>
                                        <a:pt x="473872" y="98231"/>
                                        <a:pt x="477800" y="99034"/>
                                        <a:pt x="481503" y="100491"/>
                                      </a:cubicBezTo>
                                      <a:cubicBezTo>
                                        <a:pt x="478967" y="88852"/>
                                        <a:pt x="476854" y="86804"/>
                                        <a:pt x="469310" y="79684"/>
                                      </a:cubicBezTo>
                                      <a:cubicBezTo>
                                        <a:pt x="474230" y="77928"/>
                                        <a:pt x="478258" y="74310"/>
                                        <a:pt x="480528" y="69606"/>
                                      </a:cubicBezTo>
                                      <a:cubicBezTo>
                                        <a:pt x="463263" y="70028"/>
                                        <a:pt x="451883" y="62648"/>
                                        <a:pt x="437056" y="51107"/>
                                      </a:cubicBezTo>
                                      <a:cubicBezTo>
                                        <a:pt x="425975" y="43366"/>
                                        <a:pt x="413174" y="38447"/>
                                        <a:pt x="399762" y="36770"/>
                                      </a:cubicBezTo>
                                      <a:cubicBezTo>
                                        <a:pt x="383083" y="35047"/>
                                        <a:pt x="350796" y="35729"/>
                                        <a:pt x="354990" y="59885"/>
                                      </a:cubicBezTo>
                                      <a:cubicBezTo>
                                        <a:pt x="347512" y="57252"/>
                                        <a:pt x="337042" y="54878"/>
                                        <a:pt x="331548" y="56341"/>
                                      </a:cubicBezTo>
                                      <a:cubicBezTo>
                                        <a:pt x="328173" y="57177"/>
                                        <a:pt x="324999" y="58679"/>
                                        <a:pt x="322216" y="60763"/>
                                      </a:cubicBezTo>
                                      <a:lnTo>
                                        <a:pt x="322216" y="43012"/>
                                      </a:lnTo>
                                      <a:lnTo>
                                        <a:pt x="333271" y="43012"/>
                                      </a:lnTo>
                                      <a:cubicBezTo>
                                        <a:pt x="338054" y="43044"/>
                                        <a:pt x="342667" y="44784"/>
                                        <a:pt x="346277" y="47921"/>
                                      </a:cubicBezTo>
                                      <a:cubicBezTo>
                                        <a:pt x="348826" y="44286"/>
                                        <a:pt x="350097" y="39904"/>
                                        <a:pt x="349886" y="35469"/>
                                      </a:cubicBezTo>
                                      <a:cubicBezTo>
                                        <a:pt x="350087" y="31015"/>
                                        <a:pt x="348819" y="26617"/>
                                        <a:pt x="346277" y="22953"/>
                                      </a:cubicBezTo>
                                      <a:cubicBezTo>
                                        <a:pt x="342687" y="26132"/>
                                        <a:pt x="338067" y="27901"/>
                                        <a:pt x="333271" y="27927"/>
                                      </a:cubicBezTo>
                                      <a:lnTo>
                                        <a:pt x="322216" y="27927"/>
                                      </a:lnTo>
                                      <a:lnTo>
                                        <a:pt x="322216" y="16711"/>
                                      </a:lnTo>
                                      <a:cubicBezTo>
                                        <a:pt x="322265" y="11931"/>
                                        <a:pt x="324004" y="7325"/>
                                        <a:pt x="327126" y="3706"/>
                                      </a:cubicBezTo>
                                      <a:cubicBezTo>
                                        <a:pt x="319618" y="-1235"/>
                                        <a:pt x="309890" y="-1235"/>
                                        <a:pt x="302382" y="3706"/>
                                      </a:cubicBezTo>
                                      <a:cubicBezTo>
                                        <a:pt x="305500" y="7328"/>
                                        <a:pt x="307250" y="11931"/>
                                        <a:pt x="307324" y="16711"/>
                                      </a:cubicBezTo>
                                      <a:lnTo>
                                        <a:pt x="307324" y="27927"/>
                                      </a:lnTo>
                                      <a:lnTo>
                                        <a:pt x="296237" y="27927"/>
                                      </a:lnTo>
                                      <a:cubicBezTo>
                                        <a:pt x="291441" y="27901"/>
                                        <a:pt x="286821" y="26132"/>
                                        <a:pt x="283231" y="22953"/>
                                      </a:cubicBezTo>
                                      <a:cubicBezTo>
                                        <a:pt x="280673" y="26607"/>
                                        <a:pt x="279411" y="31015"/>
                                        <a:pt x="279655" y="35469"/>
                                      </a:cubicBezTo>
                                      <a:cubicBezTo>
                                        <a:pt x="279395" y="39907"/>
                                        <a:pt x="280656" y="44299"/>
                                        <a:pt x="283231" y="47921"/>
                                      </a:cubicBezTo>
                                      <a:cubicBezTo>
                                        <a:pt x="286841" y="44784"/>
                                        <a:pt x="291454" y="43044"/>
                                        <a:pt x="296237" y="43012"/>
                                      </a:cubicBezTo>
                                      <a:lnTo>
                                        <a:pt x="307324" y="43012"/>
                                      </a:lnTo>
                                      <a:lnTo>
                                        <a:pt x="307324" y="48018"/>
                                      </a:lnTo>
                                      <a:cubicBezTo>
                                        <a:pt x="307324" y="68825"/>
                                        <a:pt x="307324" y="87031"/>
                                        <a:pt x="307324" y="108359"/>
                                      </a:cubicBezTo>
                                      <a:cubicBezTo>
                                        <a:pt x="307324" y="111252"/>
                                        <a:pt x="304366" y="114341"/>
                                        <a:pt x="302415" y="116324"/>
                                      </a:cubicBezTo>
                                      <a:cubicBezTo>
                                        <a:pt x="307708" y="120557"/>
                                        <a:pt x="311938" y="125966"/>
                                        <a:pt x="314770" y="132124"/>
                                      </a:cubicBezTo>
                                      <a:cubicBezTo>
                                        <a:pt x="317778" y="126048"/>
                                        <a:pt x="322018" y="120667"/>
                                        <a:pt x="327223" y="116324"/>
                                      </a:cubicBezTo>
                                      <a:cubicBezTo>
                                        <a:pt x="325272" y="114341"/>
                                        <a:pt x="322313" y="111252"/>
                                        <a:pt x="322313" y="108359"/>
                                      </a:cubicBezTo>
                                      <a:lnTo>
                                        <a:pt x="322313" y="90445"/>
                                      </a:lnTo>
                                      <a:cubicBezTo>
                                        <a:pt x="333628" y="96427"/>
                                        <a:pt x="359510" y="113203"/>
                                        <a:pt x="362924" y="123931"/>
                                      </a:cubicBezTo>
                                      <a:cubicBezTo>
                                        <a:pt x="366175" y="135798"/>
                                        <a:pt x="362534" y="151923"/>
                                        <a:pt x="362111" y="169219"/>
                                      </a:cubicBezTo>
                                      <a:cubicBezTo>
                                        <a:pt x="361721" y="191001"/>
                                        <a:pt x="346894" y="240125"/>
                                        <a:pt x="321891" y="260249"/>
                                      </a:cubicBezTo>
                                      <a:cubicBezTo>
                                        <a:pt x="286775" y="254267"/>
                                        <a:pt x="255984" y="222894"/>
                                        <a:pt x="219764" y="219058"/>
                                      </a:cubicBezTo>
                                      <a:lnTo>
                                        <a:pt x="218951" y="216197"/>
                                      </a:lnTo>
                                      <a:cubicBezTo>
                                        <a:pt x="213879" y="199161"/>
                                        <a:pt x="219439" y="173933"/>
                                        <a:pt x="223373" y="164440"/>
                                      </a:cubicBezTo>
                                      <a:lnTo>
                                        <a:pt x="217650" y="159433"/>
                                      </a:lnTo>
                                      <a:cubicBezTo>
                                        <a:pt x="196227" y="141383"/>
                                        <a:pt x="173395" y="125076"/>
                                        <a:pt x="149370" y="110667"/>
                                      </a:cubicBezTo>
                                      <a:cubicBezTo>
                                        <a:pt x="95234" y="134985"/>
                                        <a:pt x="73515" y="184466"/>
                                        <a:pt x="72702" y="240710"/>
                                      </a:cubicBezTo>
                                      <a:lnTo>
                                        <a:pt x="72702" y="488508"/>
                                      </a:lnTo>
                                      <a:cubicBezTo>
                                        <a:pt x="71079" y="488118"/>
                                        <a:pt x="69372" y="488326"/>
                                        <a:pt x="67890" y="489093"/>
                                      </a:cubicBezTo>
                                      <a:cubicBezTo>
                                        <a:pt x="66498" y="489815"/>
                                        <a:pt x="65360" y="490949"/>
                                        <a:pt x="64638" y="492344"/>
                                      </a:cubicBezTo>
                                      <a:lnTo>
                                        <a:pt x="54884" y="491791"/>
                                      </a:lnTo>
                                      <a:cubicBezTo>
                                        <a:pt x="65614" y="478592"/>
                                        <a:pt x="70036" y="464092"/>
                                        <a:pt x="58135" y="437401"/>
                                      </a:cubicBezTo>
                                      <a:cubicBezTo>
                                        <a:pt x="53183" y="442576"/>
                                        <a:pt x="49148" y="448558"/>
                                        <a:pt x="46203" y="455087"/>
                                      </a:cubicBezTo>
                                      <a:cubicBezTo>
                                        <a:pt x="38399" y="439546"/>
                                        <a:pt x="19899" y="430866"/>
                                        <a:pt x="18013" y="430378"/>
                                      </a:cubicBezTo>
                                      <a:cubicBezTo>
                                        <a:pt x="15847" y="442606"/>
                                        <a:pt x="16774" y="455178"/>
                                        <a:pt x="20712" y="466953"/>
                                      </a:cubicBezTo>
                                      <a:cubicBezTo>
                                        <a:pt x="13845" y="465887"/>
                                        <a:pt x="6851" y="465942"/>
                                        <a:pt x="0" y="467116"/>
                                      </a:cubicBezTo>
                                      <a:cubicBezTo>
                                        <a:pt x="14079" y="491466"/>
                                        <a:pt x="24321" y="496375"/>
                                        <a:pt x="45195" y="497026"/>
                                      </a:cubicBezTo>
                                      <a:lnTo>
                                        <a:pt x="39797" y="504893"/>
                                      </a:lnTo>
                                      <a:cubicBezTo>
                                        <a:pt x="38240" y="504604"/>
                                        <a:pt x="36631" y="504831"/>
                                        <a:pt x="35213" y="505543"/>
                                      </a:cubicBezTo>
                                      <a:cubicBezTo>
                                        <a:pt x="31536" y="507514"/>
                                        <a:pt x="30095" y="512052"/>
                                        <a:pt x="31961" y="515784"/>
                                      </a:cubicBezTo>
                                      <a:cubicBezTo>
                                        <a:pt x="33838" y="519491"/>
                                        <a:pt x="38367" y="520976"/>
                                        <a:pt x="42073" y="519100"/>
                                      </a:cubicBezTo>
                                      <a:cubicBezTo>
                                        <a:pt x="45780" y="517225"/>
                                        <a:pt x="47266" y="512696"/>
                                        <a:pt x="45390" y="508990"/>
                                      </a:cubicBezTo>
                                      <a:cubicBezTo>
                                        <a:pt x="45221" y="508554"/>
                                        <a:pt x="45003" y="508141"/>
                                        <a:pt x="44740" y="507754"/>
                                      </a:cubicBezTo>
                                      <a:lnTo>
                                        <a:pt x="47991" y="502682"/>
                                      </a:lnTo>
                                      <a:lnTo>
                                        <a:pt x="62980" y="533048"/>
                                      </a:lnTo>
                                      <a:cubicBezTo>
                                        <a:pt x="54078" y="525086"/>
                                        <a:pt x="41969" y="521731"/>
                                        <a:pt x="30238" y="523977"/>
                                      </a:cubicBezTo>
                                      <a:cubicBezTo>
                                        <a:pt x="33181" y="529621"/>
                                        <a:pt x="36666" y="534969"/>
                                        <a:pt x="40643" y="539940"/>
                                      </a:cubicBezTo>
                                      <a:cubicBezTo>
                                        <a:pt x="34771" y="539657"/>
                                        <a:pt x="28895" y="540405"/>
                                        <a:pt x="23280" y="542151"/>
                                      </a:cubicBezTo>
                                      <a:cubicBezTo>
                                        <a:pt x="38659" y="566631"/>
                                        <a:pt x="55794" y="576872"/>
                                        <a:pt x="72897" y="577912"/>
                                      </a:cubicBezTo>
                                      <a:lnTo>
                                        <a:pt x="72897" y="593128"/>
                                      </a:lnTo>
                                      <a:cubicBezTo>
                                        <a:pt x="72178" y="594978"/>
                                        <a:pt x="72178" y="597032"/>
                                        <a:pt x="72897" y="598882"/>
                                      </a:cubicBezTo>
                                      <a:lnTo>
                                        <a:pt x="72897" y="612309"/>
                                      </a:lnTo>
                                      <a:cubicBezTo>
                                        <a:pt x="69613" y="612595"/>
                                        <a:pt x="66355" y="613106"/>
                                        <a:pt x="63143" y="613837"/>
                                      </a:cubicBezTo>
                                      <a:cubicBezTo>
                                        <a:pt x="65897" y="618967"/>
                                        <a:pt x="69164" y="623802"/>
                                        <a:pt x="72897" y="628272"/>
                                      </a:cubicBezTo>
                                      <a:lnTo>
                                        <a:pt x="72897" y="632433"/>
                                      </a:lnTo>
                                      <a:cubicBezTo>
                                        <a:pt x="70094" y="632940"/>
                                        <a:pt x="67334" y="633659"/>
                                        <a:pt x="64638" y="634579"/>
                                      </a:cubicBezTo>
                                      <a:cubicBezTo>
                                        <a:pt x="67116" y="638409"/>
                                        <a:pt x="69876" y="642050"/>
                                        <a:pt x="72897" y="645470"/>
                                      </a:cubicBezTo>
                                      <a:lnTo>
                                        <a:pt x="72897" y="811275"/>
                                      </a:lnTo>
                                      <a:cubicBezTo>
                                        <a:pt x="72897" y="820053"/>
                                        <a:pt x="72669" y="839787"/>
                                        <a:pt x="68898" y="848630"/>
                                      </a:cubicBezTo>
                                      <a:cubicBezTo>
                                        <a:pt x="93804" y="835626"/>
                                        <a:pt x="119587" y="812673"/>
                                        <a:pt x="129342" y="786372"/>
                                      </a:cubicBezTo>
                                      <a:lnTo>
                                        <a:pt x="129342" y="795312"/>
                                      </a:lnTo>
                                      <a:cubicBezTo>
                                        <a:pt x="137958" y="790143"/>
                                        <a:pt x="151939" y="766248"/>
                                        <a:pt x="160068" y="754934"/>
                                      </a:cubicBezTo>
                                      <a:cubicBezTo>
                                        <a:pt x="162743" y="754836"/>
                                        <a:pt x="165403" y="754453"/>
                                        <a:pt x="168001" y="753796"/>
                                      </a:cubicBezTo>
                                      <a:lnTo>
                                        <a:pt x="164912" y="758445"/>
                                      </a:lnTo>
                                      <a:cubicBezTo>
                                        <a:pt x="163332" y="758240"/>
                                        <a:pt x="161729" y="758500"/>
                                        <a:pt x="160295" y="759193"/>
                                      </a:cubicBezTo>
                                      <a:cubicBezTo>
                                        <a:pt x="156618" y="761163"/>
                                        <a:pt x="155177" y="765702"/>
                                        <a:pt x="157044" y="769434"/>
                                      </a:cubicBezTo>
                                      <a:cubicBezTo>
                                        <a:pt x="158949" y="773091"/>
                                        <a:pt x="163439" y="774538"/>
                                        <a:pt x="167123" y="772685"/>
                                      </a:cubicBezTo>
                                      <a:cubicBezTo>
                                        <a:pt x="170862" y="770822"/>
                                        <a:pt x="172400" y="766297"/>
                                        <a:pt x="170570" y="762542"/>
                                      </a:cubicBezTo>
                                      <a:lnTo>
                                        <a:pt x="169822" y="761306"/>
                                      </a:lnTo>
                                      <a:lnTo>
                                        <a:pt x="173073" y="756234"/>
                                      </a:lnTo>
                                      <a:lnTo>
                                        <a:pt x="179381" y="768849"/>
                                      </a:lnTo>
                                      <a:lnTo>
                                        <a:pt x="173724" y="773335"/>
                                      </a:lnTo>
                                      <a:cubicBezTo>
                                        <a:pt x="168001" y="777529"/>
                                        <a:pt x="165790" y="782015"/>
                                        <a:pt x="166668" y="786632"/>
                                      </a:cubicBezTo>
                                      <a:cubicBezTo>
                                        <a:pt x="160945" y="792679"/>
                                        <a:pt x="166830" y="805358"/>
                                        <a:pt x="172260" y="810202"/>
                                      </a:cubicBezTo>
                                      <a:cubicBezTo>
                                        <a:pt x="172355" y="808915"/>
                                        <a:pt x="172628" y="807644"/>
                                        <a:pt x="173073" y="806431"/>
                                      </a:cubicBezTo>
                                      <a:cubicBezTo>
                                        <a:pt x="171675" y="809390"/>
                                        <a:pt x="177007" y="817095"/>
                                        <a:pt x="179771" y="816770"/>
                                      </a:cubicBezTo>
                                      <a:cubicBezTo>
                                        <a:pt x="178471" y="822329"/>
                                        <a:pt x="187152" y="830197"/>
                                        <a:pt x="190176" y="828701"/>
                                      </a:cubicBezTo>
                                      <a:cubicBezTo>
                                        <a:pt x="189688" y="831952"/>
                                        <a:pt x="196679" y="839104"/>
                                        <a:pt x="201165" y="836179"/>
                                      </a:cubicBezTo>
                                      <a:lnTo>
                                        <a:pt x="201328" y="835983"/>
                                      </a:lnTo>
                                      <a:lnTo>
                                        <a:pt x="209034" y="829481"/>
                                      </a:lnTo>
                                      <a:cubicBezTo>
                                        <a:pt x="211011" y="837729"/>
                                        <a:pt x="211125" y="846315"/>
                                        <a:pt x="209359" y="854612"/>
                                      </a:cubicBezTo>
                                      <a:cubicBezTo>
                                        <a:pt x="218044" y="856365"/>
                                        <a:pt x="226234" y="860006"/>
                                        <a:pt x="233355" y="865276"/>
                                      </a:cubicBezTo>
                                      <a:cubicBezTo>
                                        <a:pt x="233355" y="858058"/>
                                        <a:pt x="235631" y="845542"/>
                                        <a:pt x="239500" y="839267"/>
                                      </a:cubicBezTo>
                                      <a:cubicBezTo>
                                        <a:pt x="231452" y="836081"/>
                                        <a:pt x="224527" y="830583"/>
                                        <a:pt x="219601" y="823467"/>
                                      </a:cubicBezTo>
                                      <a:lnTo>
                                        <a:pt x="218528" y="821419"/>
                                      </a:lnTo>
                                      <a:lnTo>
                                        <a:pt x="218853" y="821159"/>
                                      </a:lnTo>
                                      <a:cubicBezTo>
                                        <a:pt x="224709" y="818203"/>
                                        <a:pt x="228653" y="812468"/>
                                        <a:pt x="229323" y="805943"/>
                                      </a:cubicBezTo>
                                      <a:cubicBezTo>
                                        <a:pt x="231696" y="797816"/>
                                        <a:pt x="234493" y="795930"/>
                                        <a:pt x="238004" y="790793"/>
                                      </a:cubicBezTo>
                                      <a:cubicBezTo>
                                        <a:pt x="253253" y="770702"/>
                                        <a:pt x="269966" y="751780"/>
                                        <a:pt x="286255" y="732729"/>
                                      </a:cubicBezTo>
                                      <a:lnTo>
                                        <a:pt x="288304" y="739004"/>
                                      </a:lnTo>
                                      <a:cubicBezTo>
                                        <a:pt x="296595" y="723854"/>
                                        <a:pt x="312234" y="708964"/>
                                        <a:pt x="325500" y="698235"/>
                                      </a:cubicBezTo>
                                      <a:cubicBezTo>
                                        <a:pt x="330247" y="700033"/>
                                        <a:pt x="334994" y="701919"/>
                                        <a:pt x="339741" y="703892"/>
                                      </a:cubicBezTo>
                                      <a:cubicBezTo>
                                        <a:pt x="345301" y="706168"/>
                                        <a:pt x="350958" y="708541"/>
                                        <a:pt x="356453" y="711272"/>
                                      </a:cubicBezTo>
                                      <a:cubicBezTo>
                                        <a:pt x="346211" y="781365"/>
                                        <a:pt x="294676" y="836406"/>
                                        <a:pt x="252408" y="889139"/>
                                      </a:cubicBezTo>
                                      <a:cubicBezTo>
                                        <a:pt x="272394" y="896031"/>
                                        <a:pt x="291831" y="904432"/>
                                        <a:pt x="310543" y="914270"/>
                                      </a:cubicBezTo>
                                      <a:cubicBezTo>
                                        <a:pt x="331366" y="889555"/>
                                        <a:pt x="349388" y="862613"/>
                                        <a:pt x="364289" y="833935"/>
                                      </a:cubicBezTo>
                                      <a:cubicBezTo>
                                        <a:pt x="354324" y="864811"/>
                                        <a:pt x="341994" y="894874"/>
                                        <a:pt x="327418" y="923860"/>
                                      </a:cubicBezTo>
                                      <a:cubicBezTo>
                                        <a:pt x="360258" y="943659"/>
                                        <a:pt x="390398" y="970448"/>
                                        <a:pt x="406363" y="994441"/>
                                      </a:cubicBezTo>
                                      <a:cubicBezTo>
                                        <a:pt x="422360" y="970448"/>
                                        <a:pt x="452500" y="943659"/>
                                        <a:pt x="485340" y="923860"/>
                                      </a:cubicBezTo>
                                      <a:cubicBezTo>
                                        <a:pt x="470764" y="894874"/>
                                        <a:pt x="458434" y="864811"/>
                                        <a:pt x="448469" y="833935"/>
                                      </a:cubicBezTo>
                                      <a:cubicBezTo>
                                        <a:pt x="463370" y="862613"/>
                                        <a:pt x="481393" y="889555"/>
                                        <a:pt x="502215" y="914270"/>
                                      </a:cubicBezTo>
                                      <a:cubicBezTo>
                                        <a:pt x="520927" y="904432"/>
                                        <a:pt x="540364" y="896031"/>
                                        <a:pt x="560350" y="889139"/>
                                      </a:cubicBezTo>
                                      <a:cubicBezTo>
                                        <a:pt x="519090" y="837121"/>
                                        <a:pt x="466319" y="780195"/>
                                        <a:pt x="456305" y="710914"/>
                                      </a:cubicBezTo>
                                      <a:cubicBezTo>
                                        <a:pt x="461279" y="708541"/>
                                        <a:pt x="466352" y="706428"/>
                                        <a:pt x="471521" y="704412"/>
                                      </a:cubicBezTo>
                                      <a:cubicBezTo>
                                        <a:pt x="476691" y="702396"/>
                                        <a:pt x="482511" y="700056"/>
                                        <a:pt x="487973" y="697910"/>
                                      </a:cubicBezTo>
                                      <a:cubicBezTo>
                                        <a:pt x="501239" y="708639"/>
                                        <a:pt x="516911" y="723464"/>
                                        <a:pt x="525170" y="738679"/>
                                      </a:cubicBezTo>
                                      <a:lnTo>
                                        <a:pt x="527218" y="732371"/>
                                      </a:lnTo>
                                      <a:cubicBezTo>
                                        <a:pt x="543475" y="751553"/>
                                        <a:pt x="560220" y="770377"/>
                                        <a:pt x="575534" y="790436"/>
                                      </a:cubicBezTo>
                                      <a:cubicBezTo>
                                        <a:pt x="578981" y="795605"/>
                                        <a:pt x="581777" y="797491"/>
                                        <a:pt x="584151" y="805586"/>
                                      </a:cubicBezTo>
                                      <a:cubicBezTo>
                                        <a:pt x="584804" y="811841"/>
                                        <a:pt x="588436" y="817397"/>
                                        <a:pt x="593905" y="820508"/>
                                      </a:cubicBezTo>
                                      <a:cubicBezTo>
                                        <a:pt x="588218" y="821451"/>
                                        <a:pt x="584375" y="826825"/>
                                        <a:pt x="585318" y="832511"/>
                                      </a:cubicBezTo>
                                      <a:cubicBezTo>
                                        <a:pt x="585412" y="833084"/>
                                        <a:pt x="585555" y="833646"/>
                                        <a:pt x="585744" y="834195"/>
                                      </a:cubicBezTo>
                                      <a:cubicBezTo>
                                        <a:pt x="581598" y="834979"/>
                                        <a:pt x="578870" y="838975"/>
                                        <a:pt x="579651" y="843120"/>
                                      </a:cubicBezTo>
                                      <a:cubicBezTo>
                                        <a:pt x="579732" y="843536"/>
                                        <a:pt x="579842" y="843942"/>
                                        <a:pt x="579989" y="844339"/>
                                      </a:cubicBezTo>
                                      <a:cubicBezTo>
                                        <a:pt x="582183" y="851114"/>
                                        <a:pt x="582554" y="858344"/>
                                        <a:pt x="581062" y="865308"/>
                                      </a:cubicBezTo>
                                      <a:cubicBezTo>
                                        <a:pt x="585549" y="860041"/>
                                        <a:pt x="590653" y="857343"/>
                                        <a:pt x="598847" y="854417"/>
                                      </a:cubicBezTo>
                                      <a:cubicBezTo>
                                        <a:pt x="602892" y="853416"/>
                                        <a:pt x="605356" y="849326"/>
                                        <a:pt x="604358" y="845282"/>
                                      </a:cubicBezTo>
                                      <a:cubicBezTo>
                                        <a:pt x="604248" y="844849"/>
                                        <a:pt x="604101" y="844423"/>
                                        <a:pt x="603919" y="844014"/>
                                      </a:cubicBezTo>
                                      <a:cubicBezTo>
                                        <a:pt x="606706" y="843259"/>
                                        <a:pt x="609060" y="841390"/>
                                        <a:pt x="610422" y="838844"/>
                                      </a:cubicBezTo>
                                      <a:cubicBezTo>
                                        <a:pt x="611024" y="837781"/>
                                        <a:pt x="611410" y="836611"/>
                                        <a:pt x="611560" y="835398"/>
                                      </a:cubicBezTo>
                                      <a:lnTo>
                                        <a:pt x="612048" y="835723"/>
                                      </a:lnTo>
                                      <a:cubicBezTo>
                                        <a:pt x="616470" y="838975"/>
                                        <a:pt x="623688" y="831887"/>
                                        <a:pt x="623200" y="828441"/>
                                      </a:cubicBezTo>
                                      <a:cubicBezTo>
                                        <a:pt x="626224" y="830001"/>
                                        <a:pt x="634905" y="821939"/>
                                        <a:pt x="633670" y="816477"/>
                                      </a:cubicBezTo>
                                      <a:cubicBezTo>
                                        <a:pt x="636368" y="816835"/>
                                        <a:pt x="641701" y="809129"/>
                                        <a:pt x="640173" y="806269"/>
                                      </a:cubicBezTo>
                                      <a:cubicBezTo>
                                        <a:pt x="640712" y="807442"/>
                                        <a:pt x="640992" y="808717"/>
                                        <a:pt x="640985" y="810007"/>
                                      </a:cubicBezTo>
                                      <a:cubicBezTo>
                                        <a:pt x="646480" y="805098"/>
                                        <a:pt x="652300" y="792419"/>
                                        <a:pt x="646578" y="786437"/>
                                      </a:cubicBezTo>
                                      <a:cubicBezTo>
                                        <a:pt x="647456" y="781755"/>
                                        <a:pt x="645245" y="777334"/>
                                        <a:pt x="639620" y="773173"/>
                                      </a:cubicBezTo>
                                      <a:cubicBezTo>
                                        <a:pt x="645798" y="773179"/>
                                        <a:pt x="650811" y="768179"/>
                                        <a:pt x="650818" y="762002"/>
                                      </a:cubicBezTo>
                                      <a:cubicBezTo>
                                        <a:pt x="650821" y="760233"/>
                                        <a:pt x="650405" y="758491"/>
                                        <a:pt x="649602" y="756917"/>
                                      </a:cubicBezTo>
                                      <a:cubicBezTo>
                                        <a:pt x="650691" y="756888"/>
                                        <a:pt x="651780" y="756781"/>
                                        <a:pt x="652853" y="756592"/>
                                      </a:cubicBezTo>
                                      <a:cubicBezTo>
                                        <a:pt x="660949" y="767808"/>
                                        <a:pt x="675288" y="790501"/>
                                        <a:pt x="683254" y="795247"/>
                                      </a:cubicBezTo>
                                      <a:lnTo>
                                        <a:pt x="683254" y="786307"/>
                                      </a:lnTo>
                                      <a:cubicBezTo>
                                        <a:pt x="693008" y="812608"/>
                                        <a:pt x="719702" y="836114"/>
                                        <a:pt x="743698" y="848565"/>
                                      </a:cubicBezTo>
                                      <a:cubicBezTo>
                                        <a:pt x="740674" y="840112"/>
                                        <a:pt x="739699" y="819988"/>
                                        <a:pt x="739699" y="811210"/>
                                      </a:cubicBezTo>
                                      <a:lnTo>
                                        <a:pt x="739699" y="583960"/>
                                      </a:lnTo>
                                      <a:lnTo>
                                        <a:pt x="758719" y="548685"/>
                                      </a:lnTo>
                                      <a:cubicBezTo>
                                        <a:pt x="760036" y="545646"/>
                                        <a:pt x="762556" y="543292"/>
                                        <a:pt x="765677" y="542183"/>
                                      </a:cubicBezTo>
                                      <a:cubicBezTo>
                                        <a:pt x="767173" y="540008"/>
                                        <a:pt x="767788" y="537349"/>
                                        <a:pt x="767401" y="534738"/>
                                      </a:cubicBezTo>
                                      <a:cubicBezTo>
                                        <a:pt x="769693" y="535174"/>
                                        <a:pt x="772024" y="535369"/>
                                        <a:pt x="774359" y="535323"/>
                                      </a:cubicBezTo>
                                      <a:cubicBezTo>
                                        <a:pt x="776342" y="525570"/>
                                        <a:pt x="790258" y="494522"/>
                                        <a:pt x="808109" y="501415"/>
                                      </a:cubicBezTo>
                                      <a:cubicBezTo>
                                        <a:pt x="809455" y="491333"/>
                                        <a:pt x="806278" y="481170"/>
                                        <a:pt x="799427" y="473650"/>
                                      </a:cubicBezTo>
                                      <a:cubicBezTo>
                                        <a:pt x="804425" y="471641"/>
                                        <a:pt x="806850" y="465965"/>
                                        <a:pt x="804844" y="460965"/>
                                      </a:cubicBezTo>
                                      <a:cubicBezTo>
                                        <a:pt x="804603" y="460363"/>
                                        <a:pt x="804301" y="459788"/>
                                        <a:pt x="803947" y="459248"/>
                                      </a:cubicBezTo>
                                      <a:cubicBezTo>
                                        <a:pt x="805787" y="458718"/>
                                        <a:pt x="807523" y="457883"/>
                                        <a:pt x="809084" y="456777"/>
                                      </a:cubicBezTo>
                                      <a:cubicBezTo>
                                        <a:pt x="805696" y="451302"/>
                                        <a:pt x="804643" y="444699"/>
                                        <a:pt x="806158" y="438441"/>
                                      </a:cubicBezTo>
                                    </a:path>
                                  </a:pathLst>
                                </a:custGeom>
                                <a:solidFill>
                                  <a:srgbClr val="231F2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25" name="Formă liberă: formă 7"/>
                              <wps:cNvSpPr>
                                <a:spLocks/>
                              </wps:cNvSpPr>
                              <wps:spPr bwMode="auto">
                                <a:xfrm>
                                  <a:off x="6388" y="6120"/>
                                  <a:ext cx="6418" cy="9192"/>
                                </a:xfrm>
                                <a:custGeom>
                                  <a:avLst/>
                                  <a:gdLst/>
                                  <a:ahLst/>
                                  <a:cxnLst/>
                                  <a:rect l="0" t="0" r="r" b="b"/>
                                  <a:pathLst>
                                    <a:path w="641765" h="919281">
                                      <a:moveTo>
                                        <a:pt x="57550" y="711180"/>
                                      </a:moveTo>
                                      <a:cubicBezTo>
                                        <a:pt x="55121" y="714662"/>
                                        <a:pt x="52234" y="717802"/>
                                        <a:pt x="48966" y="720510"/>
                                      </a:cubicBezTo>
                                      <a:lnTo>
                                        <a:pt x="48966" y="708806"/>
                                      </a:lnTo>
                                      <a:cubicBezTo>
                                        <a:pt x="50527" y="709457"/>
                                        <a:pt x="55924" y="710692"/>
                                        <a:pt x="57550" y="711180"/>
                                      </a:cubicBezTo>
                                      <a:moveTo>
                                        <a:pt x="38399" y="622490"/>
                                      </a:moveTo>
                                      <a:lnTo>
                                        <a:pt x="38399" y="627724"/>
                                      </a:lnTo>
                                      <a:lnTo>
                                        <a:pt x="36936" y="630033"/>
                                      </a:lnTo>
                                      <a:cubicBezTo>
                                        <a:pt x="35372" y="629782"/>
                                        <a:pt x="33766" y="630033"/>
                                        <a:pt x="32352" y="630748"/>
                                      </a:cubicBezTo>
                                      <a:cubicBezTo>
                                        <a:pt x="28668" y="632679"/>
                                        <a:pt x="27221" y="637214"/>
                                        <a:pt x="29100" y="640924"/>
                                      </a:cubicBezTo>
                                      <a:cubicBezTo>
                                        <a:pt x="30765" y="644461"/>
                                        <a:pt x="34911" y="646077"/>
                                        <a:pt x="38529" y="644598"/>
                                      </a:cubicBezTo>
                                      <a:lnTo>
                                        <a:pt x="38529" y="659357"/>
                                      </a:lnTo>
                                      <a:cubicBezTo>
                                        <a:pt x="31737" y="659104"/>
                                        <a:pt x="24945" y="659848"/>
                                        <a:pt x="18371" y="661568"/>
                                      </a:cubicBezTo>
                                      <a:cubicBezTo>
                                        <a:pt x="21902" y="668174"/>
                                        <a:pt x="26408" y="674215"/>
                                        <a:pt x="31734" y="679482"/>
                                      </a:cubicBezTo>
                                      <a:cubicBezTo>
                                        <a:pt x="27501" y="680223"/>
                                        <a:pt x="23335" y="681309"/>
                                        <a:pt x="19281" y="682733"/>
                                      </a:cubicBezTo>
                                      <a:cubicBezTo>
                                        <a:pt x="24473" y="690672"/>
                                        <a:pt x="31087" y="697580"/>
                                        <a:pt x="38789" y="703117"/>
                                      </a:cubicBezTo>
                                      <a:lnTo>
                                        <a:pt x="38789" y="718267"/>
                                      </a:lnTo>
                                      <a:cubicBezTo>
                                        <a:pt x="38789" y="735790"/>
                                        <a:pt x="24451" y="753151"/>
                                        <a:pt x="358" y="770610"/>
                                      </a:cubicBezTo>
                                      <a:lnTo>
                                        <a:pt x="358" y="614558"/>
                                      </a:lnTo>
                                      <a:cubicBezTo>
                                        <a:pt x="11530" y="622295"/>
                                        <a:pt x="25355" y="625192"/>
                                        <a:pt x="38692" y="622588"/>
                                      </a:cubicBezTo>
                                      <a:moveTo>
                                        <a:pt x="49259" y="661081"/>
                                      </a:moveTo>
                                      <a:lnTo>
                                        <a:pt x="49259" y="635852"/>
                                      </a:lnTo>
                                      <a:lnTo>
                                        <a:pt x="65971" y="669761"/>
                                      </a:lnTo>
                                      <a:cubicBezTo>
                                        <a:pt x="61088" y="665704"/>
                                        <a:pt x="55388" y="662745"/>
                                        <a:pt x="49259" y="661081"/>
                                      </a:cubicBezTo>
                                      <a:moveTo>
                                        <a:pt x="126578" y="573529"/>
                                      </a:moveTo>
                                      <a:cubicBezTo>
                                        <a:pt x="126903" y="593035"/>
                                        <a:pt x="126903" y="614493"/>
                                        <a:pt x="116173" y="641184"/>
                                      </a:cubicBezTo>
                                      <a:cubicBezTo>
                                        <a:pt x="115588" y="639136"/>
                                        <a:pt x="114938" y="637088"/>
                                        <a:pt x="114287" y="635039"/>
                                      </a:cubicBezTo>
                                      <a:cubicBezTo>
                                        <a:pt x="110740" y="637452"/>
                                        <a:pt x="107401" y="640160"/>
                                        <a:pt x="104306" y="643135"/>
                                      </a:cubicBezTo>
                                      <a:cubicBezTo>
                                        <a:pt x="103395" y="635690"/>
                                        <a:pt x="101344" y="628433"/>
                                        <a:pt x="98225" y="621612"/>
                                      </a:cubicBezTo>
                                      <a:cubicBezTo>
                                        <a:pt x="97087" y="622490"/>
                                        <a:pt x="96015" y="623498"/>
                                        <a:pt x="94974" y="624376"/>
                                      </a:cubicBezTo>
                                      <a:lnTo>
                                        <a:pt x="94974" y="261490"/>
                                      </a:lnTo>
                                      <a:lnTo>
                                        <a:pt x="110678" y="282134"/>
                                      </a:lnTo>
                                      <a:lnTo>
                                        <a:pt x="123684" y="265164"/>
                                      </a:lnTo>
                                      <a:lnTo>
                                        <a:pt x="123684" y="554510"/>
                                      </a:lnTo>
                                      <a:cubicBezTo>
                                        <a:pt x="123681" y="560934"/>
                                        <a:pt x="124679" y="567316"/>
                                        <a:pt x="126643" y="573431"/>
                                      </a:cubicBezTo>
                                      <a:moveTo>
                                        <a:pt x="84374" y="265846"/>
                                      </a:moveTo>
                                      <a:lnTo>
                                        <a:pt x="84374" y="636470"/>
                                      </a:lnTo>
                                      <a:cubicBezTo>
                                        <a:pt x="78668" y="644721"/>
                                        <a:pt x="75794" y="654601"/>
                                        <a:pt x="76181" y="664624"/>
                                      </a:cubicBezTo>
                                      <a:lnTo>
                                        <a:pt x="55599" y="622783"/>
                                      </a:lnTo>
                                      <a:lnTo>
                                        <a:pt x="61582" y="623205"/>
                                      </a:lnTo>
                                      <a:lnTo>
                                        <a:pt x="62070" y="624441"/>
                                      </a:lnTo>
                                      <a:cubicBezTo>
                                        <a:pt x="63991" y="628137"/>
                                        <a:pt x="68537" y="629591"/>
                                        <a:pt x="72247" y="627692"/>
                                      </a:cubicBezTo>
                                      <a:cubicBezTo>
                                        <a:pt x="75885" y="625738"/>
                                        <a:pt x="77319" y="621255"/>
                                        <a:pt x="75498" y="617549"/>
                                      </a:cubicBezTo>
                                      <a:cubicBezTo>
                                        <a:pt x="73706" y="613826"/>
                                        <a:pt x="69239" y="612262"/>
                                        <a:pt x="65516" y="614054"/>
                                      </a:cubicBezTo>
                                      <a:cubicBezTo>
                                        <a:pt x="65484" y="614070"/>
                                        <a:pt x="65451" y="614086"/>
                                        <a:pt x="65419" y="614102"/>
                                      </a:cubicBezTo>
                                      <a:cubicBezTo>
                                        <a:pt x="64030" y="614834"/>
                                        <a:pt x="62899" y="615965"/>
                                        <a:pt x="62167" y="617354"/>
                                      </a:cubicBezTo>
                                      <a:lnTo>
                                        <a:pt x="52673" y="616703"/>
                                      </a:lnTo>
                                      <a:lnTo>
                                        <a:pt x="52510" y="616443"/>
                                      </a:lnTo>
                                      <a:cubicBezTo>
                                        <a:pt x="70198" y="601716"/>
                                        <a:pt x="78132" y="579446"/>
                                        <a:pt x="67077" y="547748"/>
                                      </a:cubicBezTo>
                                      <a:cubicBezTo>
                                        <a:pt x="63806" y="550053"/>
                                        <a:pt x="60740" y="552628"/>
                                        <a:pt x="57908" y="555453"/>
                                      </a:cubicBezTo>
                                      <a:cubicBezTo>
                                        <a:pt x="56858" y="548053"/>
                                        <a:pt x="54731" y="540846"/>
                                        <a:pt x="51600" y="534061"/>
                                      </a:cubicBezTo>
                                      <a:lnTo>
                                        <a:pt x="49389" y="536044"/>
                                      </a:lnTo>
                                      <a:lnTo>
                                        <a:pt x="49389" y="265781"/>
                                      </a:lnTo>
                                      <a:cubicBezTo>
                                        <a:pt x="55209" y="270853"/>
                                        <a:pt x="61029" y="282037"/>
                                        <a:pt x="66849" y="286978"/>
                                      </a:cubicBezTo>
                                      <a:lnTo>
                                        <a:pt x="84374" y="265846"/>
                                      </a:lnTo>
                                      <a:close/>
                                      <a:moveTo>
                                        <a:pt x="38854" y="264448"/>
                                      </a:moveTo>
                                      <a:lnTo>
                                        <a:pt x="38854" y="548626"/>
                                      </a:lnTo>
                                      <a:cubicBezTo>
                                        <a:pt x="33942" y="556487"/>
                                        <a:pt x="31568" y="565671"/>
                                        <a:pt x="32059" y="574927"/>
                                      </a:cubicBezTo>
                                      <a:lnTo>
                                        <a:pt x="13656" y="538872"/>
                                      </a:lnTo>
                                      <a:lnTo>
                                        <a:pt x="19736" y="539295"/>
                                      </a:lnTo>
                                      <a:cubicBezTo>
                                        <a:pt x="19817" y="539734"/>
                                        <a:pt x="19983" y="540153"/>
                                        <a:pt x="20224" y="540530"/>
                                      </a:cubicBezTo>
                                      <a:cubicBezTo>
                                        <a:pt x="22100" y="544207"/>
                                        <a:pt x="26606" y="545667"/>
                                        <a:pt x="30284" y="543791"/>
                                      </a:cubicBezTo>
                                      <a:cubicBezTo>
                                        <a:pt x="30290" y="543788"/>
                                        <a:pt x="30297" y="543785"/>
                                        <a:pt x="30303" y="543782"/>
                                      </a:cubicBezTo>
                                      <a:cubicBezTo>
                                        <a:pt x="33984" y="541863"/>
                                        <a:pt x="35434" y="537338"/>
                                        <a:pt x="33555" y="533638"/>
                                      </a:cubicBezTo>
                                      <a:cubicBezTo>
                                        <a:pt x="31786" y="529925"/>
                                        <a:pt x="27344" y="528349"/>
                                        <a:pt x="23631" y="530114"/>
                                      </a:cubicBezTo>
                                      <a:cubicBezTo>
                                        <a:pt x="23579" y="530140"/>
                                        <a:pt x="23527" y="530166"/>
                                        <a:pt x="23475" y="530192"/>
                                      </a:cubicBezTo>
                                      <a:cubicBezTo>
                                        <a:pt x="22097" y="530933"/>
                                        <a:pt x="20965" y="532065"/>
                                        <a:pt x="20224" y="533443"/>
                                      </a:cubicBezTo>
                                      <a:lnTo>
                                        <a:pt x="10730" y="532890"/>
                                      </a:lnTo>
                                      <a:lnTo>
                                        <a:pt x="9006" y="529639"/>
                                      </a:lnTo>
                                      <a:cubicBezTo>
                                        <a:pt x="24743" y="515204"/>
                                        <a:pt x="30889" y="492609"/>
                                        <a:pt x="18598" y="459188"/>
                                      </a:cubicBezTo>
                                      <a:cubicBezTo>
                                        <a:pt x="13796" y="462680"/>
                                        <a:pt x="9637" y="466981"/>
                                        <a:pt x="6308" y="471900"/>
                                      </a:cubicBezTo>
                                      <a:cubicBezTo>
                                        <a:pt x="4783" y="465697"/>
                                        <a:pt x="2673" y="459656"/>
                                        <a:pt x="0" y="453857"/>
                                      </a:cubicBezTo>
                                      <a:lnTo>
                                        <a:pt x="0" y="264448"/>
                                      </a:lnTo>
                                      <a:lnTo>
                                        <a:pt x="19183" y="287206"/>
                                      </a:lnTo>
                                      <a:lnTo>
                                        <a:pt x="38854" y="264448"/>
                                      </a:lnTo>
                                      <a:close/>
                                      <a:moveTo>
                                        <a:pt x="520" y="570050"/>
                                      </a:moveTo>
                                      <a:lnTo>
                                        <a:pt x="520" y="558379"/>
                                      </a:lnTo>
                                      <a:cubicBezTo>
                                        <a:pt x="2416" y="556041"/>
                                        <a:pt x="2773" y="552813"/>
                                        <a:pt x="1431" y="550121"/>
                                      </a:cubicBezTo>
                                      <a:cubicBezTo>
                                        <a:pt x="1226" y="549715"/>
                                        <a:pt x="975" y="549331"/>
                                        <a:pt x="683" y="548983"/>
                                      </a:cubicBezTo>
                                      <a:lnTo>
                                        <a:pt x="3934" y="543879"/>
                                      </a:lnTo>
                                      <a:lnTo>
                                        <a:pt x="21882" y="580161"/>
                                      </a:lnTo>
                                      <a:cubicBezTo>
                                        <a:pt x="15760" y="574972"/>
                                        <a:pt x="8343" y="571546"/>
                                        <a:pt x="423" y="570245"/>
                                      </a:cubicBezTo>
                                      <a:moveTo>
                                        <a:pt x="413548" y="225630"/>
                                      </a:moveTo>
                                      <a:cubicBezTo>
                                        <a:pt x="415597" y="226996"/>
                                        <a:pt x="417645" y="228231"/>
                                        <a:pt x="419433" y="229369"/>
                                      </a:cubicBezTo>
                                      <a:lnTo>
                                        <a:pt x="448696" y="229369"/>
                                      </a:lnTo>
                                      <a:cubicBezTo>
                                        <a:pt x="445113" y="224736"/>
                                        <a:pt x="440594" y="220916"/>
                                        <a:pt x="435430" y="218153"/>
                                      </a:cubicBezTo>
                                      <a:cubicBezTo>
                                        <a:pt x="428450" y="221534"/>
                                        <a:pt x="421079" y="224044"/>
                                        <a:pt x="413483" y="225630"/>
                                      </a:cubicBezTo>
                                      <a:moveTo>
                                        <a:pt x="441576" y="214317"/>
                                      </a:moveTo>
                                      <a:cubicBezTo>
                                        <a:pt x="445585" y="216121"/>
                                        <a:pt x="449158" y="218771"/>
                                        <a:pt x="452045" y="222087"/>
                                      </a:cubicBezTo>
                                      <a:cubicBezTo>
                                        <a:pt x="456009" y="217418"/>
                                        <a:pt x="458538" y="211706"/>
                                        <a:pt x="459328" y="205636"/>
                                      </a:cubicBezTo>
                                      <a:lnTo>
                                        <a:pt x="441576" y="214317"/>
                                      </a:lnTo>
                                      <a:close/>
                                      <a:moveTo>
                                        <a:pt x="487681" y="229369"/>
                                      </a:moveTo>
                                      <a:cubicBezTo>
                                        <a:pt x="482599" y="221430"/>
                                        <a:pt x="475868" y="214678"/>
                                        <a:pt x="467945" y="209570"/>
                                      </a:cubicBezTo>
                                      <a:cubicBezTo>
                                        <a:pt x="466969" y="214382"/>
                                        <a:pt x="462612" y="221437"/>
                                        <a:pt x="455979" y="229369"/>
                                      </a:cubicBezTo>
                                      <a:lnTo>
                                        <a:pt x="487681" y="229369"/>
                                      </a:lnTo>
                                      <a:close/>
                                      <a:moveTo>
                                        <a:pt x="469863" y="201638"/>
                                      </a:moveTo>
                                      <a:cubicBezTo>
                                        <a:pt x="479159" y="204625"/>
                                        <a:pt x="487102" y="210796"/>
                                        <a:pt x="492298" y="219063"/>
                                      </a:cubicBezTo>
                                      <a:cubicBezTo>
                                        <a:pt x="498144" y="210389"/>
                                        <a:pt x="502312" y="200695"/>
                                        <a:pt x="504588" y="190486"/>
                                      </a:cubicBezTo>
                                      <a:cubicBezTo>
                                        <a:pt x="492382" y="191829"/>
                                        <a:pt x="480570" y="195623"/>
                                        <a:pt x="469863" y="201638"/>
                                      </a:cubicBezTo>
                                      <a:moveTo>
                                        <a:pt x="641603" y="221144"/>
                                      </a:moveTo>
                                      <a:lnTo>
                                        <a:pt x="625931" y="199654"/>
                                      </a:lnTo>
                                      <a:lnTo>
                                        <a:pt x="625931" y="262238"/>
                                      </a:lnTo>
                                      <a:lnTo>
                                        <a:pt x="641668" y="248551"/>
                                      </a:lnTo>
                                      <a:lnTo>
                                        <a:pt x="641603" y="221144"/>
                                      </a:lnTo>
                                      <a:close/>
                                      <a:moveTo>
                                        <a:pt x="603171" y="225370"/>
                                      </a:moveTo>
                                      <a:lnTo>
                                        <a:pt x="603171" y="248453"/>
                                      </a:lnTo>
                                      <a:lnTo>
                                        <a:pt x="618908" y="262238"/>
                                      </a:lnTo>
                                      <a:lnTo>
                                        <a:pt x="618908" y="202775"/>
                                      </a:lnTo>
                                      <a:lnTo>
                                        <a:pt x="603171" y="225370"/>
                                      </a:lnTo>
                                      <a:close/>
                                      <a:moveTo>
                                        <a:pt x="578753" y="262238"/>
                                      </a:moveTo>
                                      <a:lnTo>
                                        <a:pt x="592767" y="250014"/>
                                      </a:lnTo>
                                      <a:lnTo>
                                        <a:pt x="592767" y="225468"/>
                                      </a:lnTo>
                                      <a:lnTo>
                                        <a:pt x="578753" y="206384"/>
                                      </a:lnTo>
                                      <a:lnTo>
                                        <a:pt x="578753" y="262238"/>
                                      </a:lnTo>
                                      <a:close/>
                                      <a:moveTo>
                                        <a:pt x="557782" y="250014"/>
                                      </a:moveTo>
                                      <a:lnTo>
                                        <a:pt x="571795" y="262238"/>
                                      </a:lnTo>
                                      <a:lnTo>
                                        <a:pt x="571795" y="204336"/>
                                      </a:lnTo>
                                      <a:lnTo>
                                        <a:pt x="557782" y="219551"/>
                                      </a:lnTo>
                                      <a:lnTo>
                                        <a:pt x="557782" y="250014"/>
                                      </a:lnTo>
                                      <a:close/>
                                      <a:moveTo>
                                        <a:pt x="535022" y="259182"/>
                                      </a:moveTo>
                                      <a:lnTo>
                                        <a:pt x="547312" y="248551"/>
                                      </a:lnTo>
                                      <a:lnTo>
                                        <a:pt x="547312" y="219974"/>
                                      </a:lnTo>
                                      <a:lnTo>
                                        <a:pt x="535022" y="206384"/>
                                      </a:lnTo>
                                      <a:lnTo>
                                        <a:pt x="535022" y="259182"/>
                                      </a:lnTo>
                                      <a:close/>
                                      <a:moveTo>
                                        <a:pt x="547312" y="203686"/>
                                      </a:moveTo>
                                      <a:lnTo>
                                        <a:pt x="547312" y="152904"/>
                                      </a:lnTo>
                                      <a:cubicBezTo>
                                        <a:pt x="542178" y="161584"/>
                                        <a:pt x="535740" y="169422"/>
                                        <a:pt x="528226" y="176149"/>
                                      </a:cubicBezTo>
                                      <a:cubicBezTo>
                                        <a:pt x="533786" y="182651"/>
                                        <a:pt x="539118" y="193932"/>
                                        <a:pt x="547312" y="203686"/>
                                      </a:cubicBezTo>
                                      <a:moveTo>
                                        <a:pt x="555993" y="162494"/>
                                      </a:moveTo>
                                      <a:lnTo>
                                        <a:pt x="555993" y="205149"/>
                                      </a:lnTo>
                                      <a:lnTo>
                                        <a:pt x="571795" y="183204"/>
                                      </a:lnTo>
                                      <a:cubicBezTo>
                                        <a:pt x="565998" y="176721"/>
                                        <a:pt x="560714" y="169800"/>
                                        <a:pt x="555993" y="162494"/>
                                      </a:cubicBezTo>
                                      <a:moveTo>
                                        <a:pt x="603236" y="152741"/>
                                      </a:moveTo>
                                      <a:lnTo>
                                        <a:pt x="603236" y="203003"/>
                                      </a:lnTo>
                                      <a:lnTo>
                                        <a:pt x="618388" y="183692"/>
                                      </a:lnTo>
                                      <a:cubicBezTo>
                                        <a:pt x="615254" y="172544"/>
                                        <a:pt x="610120" y="162056"/>
                                        <a:pt x="603236" y="152741"/>
                                      </a:cubicBezTo>
                                      <a:moveTo>
                                        <a:pt x="518244" y="126375"/>
                                      </a:moveTo>
                                      <a:cubicBezTo>
                                        <a:pt x="521844" y="141405"/>
                                        <a:pt x="522868" y="156938"/>
                                        <a:pt x="521268" y="172313"/>
                                      </a:cubicBezTo>
                                      <a:cubicBezTo>
                                        <a:pt x="540191" y="157000"/>
                                        <a:pt x="542467" y="147149"/>
                                        <a:pt x="543475" y="132845"/>
                                      </a:cubicBezTo>
                                      <a:cubicBezTo>
                                        <a:pt x="543475" y="131674"/>
                                        <a:pt x="542792" y="127415"/>
                                        <a:pt x="544613" y="127090"/>
                                      </a:cubicBezTo>
                                      <a:cubicBezTo>
                                        <a:pt x="546434" y="126765"/>
                                        <a:pt x="548385" y="131512"/>
                                        <a:pt x="549848" y="136356"/>
                                      </a:cubicBezTo>
                                      <a:cubicBezTo>
                                        <a:pt x="554007" y="149311"/>
                                        <a:pt x="561696" y="160853"/>
                                        <a:pt x="572055" y="169679"/>
                                      </a:cubicBezTo>
                                      <a:cubicBezTo>
                                        <a:pt x="583598" y="147735"/>
                                        <a:pt x="586459" y="131447"/>
                                        <a:pt x="582297" y="115971"/>
                                      </a:cubicBezTo>
                                      <a:cubicBezTo>
                                        <a:pt x="582044" y="115055"/>
                                        <a:pt x="581871" y="114122"/>
                                        <a:pt x="581777" y="113176"/>
                                      </a:cubicBezTo>
                                      <a:cubicBezTo>
                                        <a:pt x="581777" y="112428"/>
                                        <a:pt x="582525" y="109924"/>
                                        <a:pt x="584086" y="109924"/>
                                      </a:cubicBezTo>
                                      <a:cubicBezTo>
                                        <a:pt x="585646" y="109924"/>
                                        <a:pt x="588995" y="115516"/>
                                        <a:pt x="589483" y="116427"/>
                                      </a:cubicBezTo>
                                      <a:cubicBezTo>
                                        <a:pt x="600148" y="133137"/>
                                        <a:pt x="615299" y="152709"/>
                                        <a:pt x="623070" y="170232"/>
                                      </a:cubicBezTo>
                                      <a:cubicBezTo>
                                        <a:pt x="626812" y="160154"/>
                                        <a:pt x="629082" y="149588"/>
                                        <a:pt x="629801" y="138859"/>
                                      </a:cubicBezTo>
                                      <a:cubicBezTo>
                                        <a:pt x="618063" y="117890"/>
                                        <a:pt x="602911" y="94482"/>
                                        <a:pt x="578851" y="84468"/>
                                      </a:cubicBezTo>
                                      <a:cubicBezTo>
                                        <a:pt x="557638" y="96969"/>
                                        <a:pt x="537382" y="111017"/>
                                        <a:pt x="518244" y="126505"/>
                                      </a:cubicBezTo>
                                      <a:moveTo>
                                        <a:pt x="625931" y="185024"/>
                                      </a:moveTo>
                                      <a:lnTo>
                                        <a:pt x="641571" y="198614"/>
                                      </a:lnTo>
                                      <a:cubicBezTo>
                                        <a:pt x="641571" y="178067"/>
                                        <a:pt x="640595" y="161519"/>
                                        <a:pt x="635360" y="151766"/>
                                      </a:cubicBezTo>
                                      <a:cubicBezTo>
                                        <a:pt x="634613" y="159471"/>
                                        <a:pt x="631264" y="169614"/>
                                        <a:pt x="625931" y="185024"/>
                                      </a:cubicBezTo>
                                      <a:moveTo>
                                        <a:pt x="577778" y="182131"/>
                                      </a:moveTo>
                                      <a:lnTo>
                                        <a:pt x="594490" y="205409"/>
                                      </a:lnTo>
                                      <a:lnTo>
                                        <a:pt x="591466" y="149295"/>
                                      </a:lnTo>
                                      <a:cubicBezTo>
                                        <a:pt x="589255" y="157585"/>
                                        <a:pt x="584248" y="172800"/>
                                        <a:pt x="577778" y="182131"/>
                                      </a:cubicBezTo>
                                      <a:moveTo>
                                        <a:pt x="518407" y="248713"/>
                                      </a:moveTo>
                                      <a:lnTo>
                                        <a:pt x="527316" y="257003"/>
                                      </a:lnTo>
                                      <a:lnTo>
                                        <a:pt x="527316" y="198484"/>
                                      </a:lnTo>
                                      <a:lnTo>
                                        <a:pt x="520455" y="183496"/>
                                      </a:lnTo>
                                      <a:cubicBezTo>
                                        <a:pt x="513952" y="200467"/>
                                        <a:pt x="503970" y="218868"/>
                                        <a:pt x="493663" y="229597"/>
                                      </a:cubicBezTo>
                                      <a:lnTo>
                                        <a:pt x="525592" y="229597"/>
                                      </a:lnTo>
                                      <a:lnTo>
                                        <a:pt x="523219" y="233628"/>
                                      </a:lnTo>
                                      <a:cubicBezTo>
                                        <a:pt x="520361" y="238157"/>
                                        <a:pt x="518706" y="243336"/>
                                        <a:pt x="518407" y="248681"/>
                                      </a:cubicBezTo>
                                      <a:moveTo>
                                        <a:pt x="603334" y="296342"/>
                                      </a:moveTo>
                                      <a:lnTo>
                                        <a:pt x="603334" y="296342"/>
                                      </a:lnTo>
                                      <a:lnTo>
                                        <a:pt x="603334" y="264741"/>
                                      </a:lnTo>
                                      <a:lnTo>
                                        <a:pt x="622420" y="287336"/>
                                      </a:lnTo>
                                      <a:lnTo>
                                        <a:pt x="641668" y="264578"/>
                                      </a:lnTo>
                                      <a:lnTo>
                                        <a:pt x="641668" y="525478"/>
                                      </a:lnTo>
                                      <a:lnTo>
                                        <a:pt x="627069" y="553080"/>
                                      </a:lnTo>
                                      <a:cubicBezTo>
                                        <a:pt x="625021" y="556851"/>
                                        <a:pt x="620566" y="557729"/>
                                        <a:pt x="618486" y="561272"/>
                                      </a:cubicBezTo>
                                      <a:cubicBezTo>
                                        <a:pt x="617354" y="563408"/>
                                        <a:pt x="617084" y="565902"/>
                                        <a:pt x="617738" y="568230"/>
                                      </a:cubicBezTo>
                                      <a:cubicBezTo>
                                        <a:pt x="611840" y="568812"/>
                                        <a:pt x="607532" y="574062"/>
                                        <a:pt x="608110" y="579960"/>
                                      </a:cubicBezTo>
                                      <a:cubicBezTo>
                                        <a:pt x="608214" y="581023"/>
                                        <a:pt x="608481" y="582066"/>
                                        <a:pt x="608894" y="583055"/>
                                      </a:cubicBezTo>
                                      <a:cubicBezTo>
                                        <a:pt x="606494" y="583858"/>
                                        <a:pt x="604501" y="585558"/>
                                        <a:pt x="603334" y="587801"/>
                                      </a:cubicBezTo>
                                      <a:lnTo>
                                        <a:pt x="603334" y="296342"/>
                                      </a:lnTo>
                                      <a:close/>
                                      <a:moveTo>
                                        <a:pt x="603334" y="599440"/>
                                      </a:moveTo>
                                      <a:lnTo>
                                        <a:pt x="603334" y="596904"/>
                                      </a:lnTo>
                                      <a:lnTo>
                                        <a:pt x="604082" y="598140"/>
                                      </a:lnTo>
                                      <a:lnTo>
                                        <a:pt x="603334" y="599440"/>
                                      </a:lnTo>
                                      <a:close/>
                                      <a:moveTo>
                                        <a:pt x="603334" y="637933"/>
                                      </a:moveTo>
                                      <a:lnTo>
                                        <a:pt x="603334" y="718430"/>
                                      </a:lnTo>
                                      <a:cubicBezTo>
                                        <a:pt x="603334" y="735953"/>
                                        <a:pt x="617673" y="753314"/>
                                        <a:pt x="641766" y="770772"/>
                                      </a:cubicBezTo>
                                      <a:lnTo>
                                        <a:pt x="641766" y="574082"/>
                                      </a:lnTo>
                                      <a:cubicBezTo>
                                        <a:pt x="640651" y="576035"/>
                                        <a:pt x="638839" y="577499"/>
                                        <a:pt x="636694" y="578178"/>
                                      </a:cubicBezTo>
                                      <a:cubicBezTo>
                                        <a:pt x="638355" y="581390"/>
                                        <a:pt x="638355" y="585207"/>
                                        <a:pt x="636694" y="588419"/>
                                      </a:cubicBezTo>
                                      <a:cubicBezTo>
                                        <a:pt x="635185" y="591234"/>
                                        <a:pt x="632506" y="593237"/>
                                        <a:pt x="629378" y="593881"/>
                                      </a:cubicBezTo>
                                      <a:cubicBezTo>
                                        <a:pt x="630171" y="596312"/>
                                        <a:pt x="629911" y="598962"/>
                                        <a:pt x="628663" y="601196"/>
                                      </a:cubicBezTo>
                                      <a:cubicBezTo>
                                        <a:pt x="626920" y="604421"/>
                                        <a:pt x="623548" y="606430"/>
                                        <a:pt x="619884" y="606430"/>
                                      </a:cubicBezTo>
                                      <a:lnTo>
                                        <a:pt x="603334" y="637933"/>
                                      </a:lnTo>
                                      <a:close/>
                                      <a:moveTo>
                                        <a:pt x="579924" y="704678"/>
                                      </a:moveTo>
                                      <a:cubicBezTo>
                                        <a:pt x="583191" y="710741"/>
                                        <a:pt x="587610" y="716105"/>
                                        <a:pt x="592929" y="720478"/>
                                      </a:cubicBezTo>
                                      <a:lnTo>
                                        <a:pt x="592929" y="657699"/>
                                      </a:lnTo>
                                      <a:lnTo>
                                        <a:pt x="588085" y="666867"/>
                                      </a:lnTo>
                                      <a:cubicBezTo>
                                        <a:pt x="586218" y="671165"/>
                                        <a:pt x="585171" y="675775"/>
                                        <a:pt x="584996" y="680457"/>
                                      </a:cubicBezTo>
                                      <a:cubicBezTo>
                                        <a:pt x="584248" y="688325"/>
                                        <a:pt x="583500" y="697720"/>
                                        <a:pt x="580054" y="704710"/>
                                      </a:cubicBezTo>
                                      <a:moveTo>
                                        <a:pt x="557944" y="295074"/>
                                      </a:moveTo>
                                      <a:lnTo>
                                        <a:pt x="557944" y="265814"/>
                                      </a:lnTo>
                                      <a:lnTo>
                                        <a:pt x="575404" y="287011"/>
                                      </a:lnTo>
                                      <a:cubicBezTo>
                                        <a:pt x="581289" y="281939"/>
                                        <a:pt x="587109" y="270756"/>
                                        <a:pt x="592929" y="265814"/>
                                      </a:cubicBezTo>
                                      <a:lnTo>
                                        <a:pt x="592929" y="619207"/>
                                      </a:lnTo>
                                      <a:lnTo>
                                        <a:pt x="572283" y="658415"/>
                                      </a:lnTo>
                                      <a:cubicBezTo>
                                        <a:pt x="569763" y="662336"/>
                                        <a:pt x="566573" y="665782"/>
                                        <a:pt x="562854" y="668591"/>
                                      </a:cubicBezTo>
                                      <a:cubicBezTo>
                                        <a:pt x="561326" y="669891"/>
                                        <a:pt x="559602" y="671191"/>
                                        <a:pt x="558042" y="672687"/>
                                      </a:cubicBezTo>
                                      <a:lnTo>
                                        <a:pt x="557944" y="295074"/>
                                      </a:lnTo>
                                      <a:close/>
                                      <a:moveTo>
                                        <a:pt x="518407" y="264936"/>
                                      </a:moveTo>
                                      <a:lnTo>
                                        <a:pt x="531412" y="282069"/>
                                      </a:lnTo>
                                      <a:lnTo>
                                        <a:pt x="547117" y="261425"/>
                                      </a:lnTo>
                                      <a:lnTo>
                                        <a:pt x="547117" y="660463"/>
                                      </a:lnTo>
                                      <a:cubicBezTo>
                                        <a:pt x="515936" y="640501"/>
                                        <a:pt x="515253" y="601943"/>
                                        <a:pt x="515611" y="572846"/>
                                      </a:cubicBezTo>
                                      <a:cubicBezTo>
                                        <a:pt x="517405" y="566923"/>
                                        <a:pt x="518316" y="560765"/>
                                        <a:pt x="518309" y="554575"/>
                                      </a:cubicBezTo>
                                      <a:lnTo>
                                        <a:pt x="518407" y="264936"/>
                                      </a:lnTo>
                                      <a:close/>
                                      <a:moveTo>
                                        <a:pt x="228705" y="225565"/>
                                      </a:moveTo>
                                      <a:cubicBezTo>
                                        <a:pt x="226592" y="226931"/>
                                        <a:pt x="224543" y="228166"/>
                                        <a:pt x="222722" y="229304"/>
                                      </a:cubicBezTo>
                                      <a:lnTo>
                                        <a:pt x="193460" y="229304"/>
                                      </a:lnTo>
                                      <a:cubicBezTo>
                                        <a:pt x="196815" y="224398"/>
                                        <a:pt x="201461" y="220517"/>
                                        <a:pt x="206888" y="218088"/>
                                      </a:cubicBezTo>
                                      <a:cubicBezTo>
                                        <a:pt x="214009" y="221121"/>
                                        <a:pt x="221344" y="223618"/>
                                        <a:pt x="228835" y="225565"/>
                                      </a:cubicBezTo>
                                      <a:moveTo>
                                        <a:pt x="200743" y="214252"/>
                                      </a:moveTo>
                                      <a:cubicBezTo>
                                        <a:pt x="196539" y="215708"/>
                                        <a:pt x="192884" y="218420"/>
                                        <a:pt x="190273" y="222022"/>
                                      </a:cubicBezTo>
                                      <a:cubicBezTo>
                                        <a:pt x="186297" y="217353"/>
                                        <a:pt x="183735" y="211644"/>
                                        <a:pt x="182893" y="205571"/>
                                      </a:cubicBezTo>
                                      <a:lnTo>
                                        <a:pt x="200743" y="214252"/>
                                      </a:lnTo>
                                      <a:close/>
                                      <a:moveTo>
                                        <a:pt x="154475" y="229369"/>
                                      </a:moveTo>
                                      <a:cubicBezTo>
                                        <a:pt x="159512" y="221394"/>
                                        <a:pt x="166252" y="214632"/>
                                        <a:pt x="174211" y="209570"/>
                                      </a:cubicBezTo>
                                      <a:cubicBezTo>
                                        <a:pt x="175187" y="214382"/>
                                        <a:pt x="179544" y="221437"/>
                                        <a:pt x="186176" y="229369"/>
                                      </a:cubicBezTo>
                                      <a:lnTo>
                                        <a:pt x="154475" y="229369"/>
                                      </a:lnTo>
                                      <a:close/>
                                      <a:moveTo>
                                        <a:pt x="171903" y="201638"/>
                                      </a:moveTo>
                                      <a:cubicBezTo>
                                        <a:pt x="162600" y="204616"/>
                                        <a:pt x="154654" y="210789"/>
                                        <a:pt x="149468" y="219063"/>
                                      </a:cubicBezTo>
                                      <a:cubicBezTo>
                                        <a:pt x="143596" y="210402"/>
                                        <a:pt x="139424" y="200704"/>
                                        <a:pt x="137177" y="190486"/>
                                      </a:cubicBezTo>
                                      <a:cubicBezTo>
                                        <a:pt x="149383" y="191829"/>
                                        <a:pt x="161196" y="195623"/>
                                        <a:pt x="171903" y="201638"/>
                                      </a:cubicBezTo>
                                      <a:moveTo>
                                        <a:pt x="163" y="221144"/>
                                      </a:moveTo>
                                      <a:lnTo>
                                        <a:pt x="15899" y="199524"/>
                                      </a:lnTo>
                                      <a:lnTo>
                                        <a:pt x="15899" y="262108"/>
                                      </a:lnTo>
                                      <a:lnTo>
                                        <a:pt x="163" y="248421"/>
                                      </a:lnTo>
                                      <a:lnTo>
                                        <a:pt x="163" y="221144"/>
                                      </a:lnTo>
                                      <a:close/>
                                      <a:moveTo>
                                        <a:pt x="38594" y="225240"/>
                                      </a:moveTo>
                                      <a:lnTo>
                                        <a:pt x="38594" y="248323"/>
                                      </a:lnTo>
                                      <a:lnTo>
                                        <a:pt x="22857" y="262108"/>
                                      </a:lnTo>
                                      <a:lnTo>
                                        <a:pt x="22857" y="202775"/>
                                      </a:lnTo>
                                      <a:lnTo>
                                        <a:pt x="38594" y="225240"/>
                                      </a:lnTo>
                                      <a:close/>
                                      <a:moveTo>
                                        <a:pt x="63078" y="262108"/>
                                      </a:moveTo>
                                      <a:lnTo>
                                        <a:pt x="49064" y="249884"/>
                                      </a:lnTo>
                                      <a:lnTo>
                                        <a:pt x="49064" y="225468"/>
                                      </a:lnTo>
                                      <a:lnTo>
                                        <a:pt x="63078" y="206384"/>
                                      </a:lnTo>
                                      <a:lnTo>
                                        <a:pt x="63078" y="262108"/>
                                      </a:lnTo>
                                      <a:close/>
                                      <a:moveTo>
                                        <a:pt x="84049" y="249884"/>
                                      </a:moveTo>
                                      <a:lnTo>
                                        <a:pt x="69938" y="262238"/>
                                      </a:lnTo>
                                      <a:lnTo>
                                        <a:pt x="69938" y="204336"/>
                                      </a:lnTo>
                                      <a:lnTo>
                                        <a:pt x="83952" y="219551"/>
                                      </a:lnTo>
                                      <a:lnTo>
                                        <a:pt x="84049" y="249884"/>
                                      </a:lnTo>
                                      <a:close/>
                                      <a:moveTo>
                                        <a:pt x="106809" y="259052"/>
                                      </a:moveTo>
                                      <a:lnTo>
                                        <a:pt x="94616" y="248421"/>
                                      </a:lnTo>
                                      <a:lnTo>
                                        <a:pt x="94616" y="219844"/>
                                      </a:lnTo>
                                      <a:lnTo>
                                        <a:pt x="106809" y="206254"/>
                                      </a:lnTo>
                                      <a:lnTo>
                                        <a:pt x="106809" y="259052"/>
                                      </a:lnTo>
                                      <a:close/>
                                      <a:moveTo>
                                        <a:pt x="94616" y="203556"/>
                                      </a:moveTo>
                                      <a:lnTo>
                                        <a:pt x="94616" y="152904"/>
                                      </a:lnTo>
                                      <a:cubicBezTo>
                                        <a:pt x="99744" y="161561"/>
                                        <a:pt x="106146" y="169396"/>
                                        <a:pt x="113605" y="176149"/>
                                      </a:cubicBezTo>
                                      <a:cubicBezTo>
                                        <a:pt x="108142" y="182651"/>
                                        <a:pt x="102712" y="193932"/>
                                        <a:pt x="94616" y="203686"/>
                                      </a:cubicBezTo>
                                      <a:moveTo>
                                        <a:pt x="85838" y="162494"/>
                                      </a:moveTo>
                                      <a:lnTo>
                                        <a:pt x="85838" y="205149"/>
                                      </a:lnTo>
                                      <a:lnTo>
                                        <a:pt x="69938" y="183204"/>
                                      </a:lnTo>
                                      <a:cubicBezTo>
                                        <a:pt x="75716" y="176731"/>
                                        <a:pt x="80967" y="169806"/>
                                        <a:pt x="85642" y="162494"/>
                                      </a:cubicBezTo>
                                      <a:moveTo>
                                        <a:pt x="38399" y="152741"/>
                                      </a:moveTo>
                                      <a:lnTo>
                                        <a:pt x="38399" y="203003"/>
                                      </a:lnTo>
                                      <a:lnTo>
                                        <a:pt x="23345" y="183692"/>
                                      </a:lnTo>
                                      <a:cubicBezTo>
                                        <a:pt x="26753" y="172667"/>
                                        <a:pt x="31828" y="162228"/>
                                        <a:pt x="38399" y="152741"/>
                                      </a:cubicBezTo>
                                      <a:moveTo>
                                        <a:pt x="123489" y="126375"/>
                                      </a:moveTo>
                                      <a:cubicBezTo>
                                        <a:pt x="119890" y="141405"/>
                                        <a:pt x="118865" y="156938"/>
                                        <a:pt x="120465" y="172313"/>
                                      </a:cubicBezTo>
                                      <a:cubicBezTo>
                                        <a:pt x="101477" y="157000"/>
                                        <a:pt x="99266" y="147149"/>
                                        <a:pt x="98193" y="132845"/>
                                      </a:cubicBezTo>
                                      <a:cubicBezTo>
                                        <a:pt x="98193" y="131674"/>
                                        <a:pt x="98941" y="127415"/>
                                        <a:pt x="97120" y="127090"/>
                                      </a:cubicBezTo>
                                      <a:cubicBezTo>
                                        <a:pt x="95299" y="126765"/>
                                        <a:pt x="93348" y="131512"/>
                                        <a:pt x="91788" y="136356"/>
                                      </a:cubicBezTo>
                                      <a:cubicBezTo>
                                        <a:pt x="87636" y="149292"/>
                                        <a:pt x="79985" y="160827"/>
                                        <a:pt x="69678" y="169679"/>
                                      </a:cubicBezTo>
                                      <a:cubicBezTo>
                                        <a:pt x="58070" y="147735"/>
                                        <a:pt x="55177" y="131447"/>
                                        <a:pt x="59371" y="115971"/>
                                      </a:cubicBezTo>
                                      <a:cubicBezTo>
                                        <a:pt x="59631" y="115058"/>
                                        <a:pt x="59794" y="114122"/>
                                        <a:pt x="59859" y="113176"/>
                                      </a:cubicBezTo>
                                      <a:cubicBezTo>
                                        <a:pt x="59859" y="112428"/>
                                        <a:pt x="59208" y="109924"/>
                                        <a:pt x="57648" y="109924"/>
                                      </a:cubicBezTo>
                                      <a:cubicBezTo>
                                        <a:pt x="56087" y="109924"/>
                                        <a:pt x="52640" y="115516"/>
                                        <a:pt x="52250" y="116427"/>
                                      </a:cubicBezTo>
                                      <a:cubicBezTo>
                                        <a:pt x="41521" y="133137"/>
                                        <a:pt x="26239" y="152709"/>
                                        <a:pt x="18663" y="170232"/>
                                      </a:cubicBezTo>
                                      <a:cubicBezTo>
                                        <a:pt x="14921" y="160154"/>
                                        <a:pt x="12651" y="149588"/>
                                        <a:pt x="11933" y="138859"/>
                                      </a:cubicBezTo>
                                      <a:cubicBezTo>
                                        <a:pt x="23670" y="117890"/>
                                        <a:pt x="38724" y="94482"/>
                                        <a:pt x="62817" y="84468"/>
                                      </a:cubicBezTo>
                                      <a:cubicBezTo>
                                        <a:pt x="84059" y="96953"/>
                                        <a:pt x="104338" y="111004"/>
                                        <a:pt x="123489" y="126505"/>
                                      </a:cubicBezTo>
                                      <a:moveTo>
                                        <a:pt x="15802" y="185024"/>
                                      </a:moveTo>
                                      <a:lnTo>
                                        <a:pt x="65" y="198614"/>
                                      </a:lnTo>
                                      <a:cubicBezTo>
                                        <a:pt x="65" y="178067"/>
                                        <a:pt x="1040" y="161519"/>
                                        <a:pt x="6373" y="151766"/>
                                      </a:cubicBezTo>
                                      <a:cubicBezTo>
                                        <a:pt x="7121" y="159471"/>
                                        <a:pt x="10470" y="169614"/>
                                        <a:pt x="15802" y="185024"/>
                                      </a:cubicBezTo>
                                      <a:moveTo>
                                        <a:pt x="63955" y="182131"/>
                                      </a:moveTo>
                                      <a:lnTo>
                                        <a:pt x="47178" y="205149"/>
                                      </a:lnTo>
                                      <a:lnTo>
                                        <a:pt x="50267" y="149035"/>
                                      </a:lnTo>
                                      <a:cubicBezTo>
                                        <a:pt x="52478" y="157325"/>
                                        <a:pt x="57388" y="172540"/>
                                        <a:pt x="63955" y="181871"/>
                                      </a:cubicBezTo>
                                      <a:moveTo>
                                        <a:pt x="123164" y="248616"/>
                                      </a:moveTo>
                                      <a:lnTo>
                                        <a:pt x="114320" y="256743"/>
                                      </a:lnTo>
                                      <a:lnTo>
                                        <a:pt x="114320" y="198224"/>
                                      </a:lnTo>
                                      <a:lnTo>
                                        <a:pt x="121278" y="183236"/>
                                      </a:lnTo>
                                      <a:cubicBezTo>
                                        <a:pt x="127781" y="200207"/>
                                        <a:pt x="137763" y="218608"/>
                                        <a:pt x="147972" y="229337"/>
                                      </a:cubicBezTo>
                                      <a:lnTo>
                                        <a:pt x="115978" y="229337"/>
                                      </a:lnTo>
                                      <a:lnTo>
                                        <a:pt x="118352" y="233368"/>
                                      </a:lnTo>
                                      <a:cubicBezTo>
                                        <a:pt x="121213" y="237952"/>
                                        <a:pt x="122868" y="243186"/>
                                        <a:pt x="123164" y="248583"/>
                                      </a:cubicBezTo>
                                      <a:moveTo>
                                        <a:pt x="274030" y="229337"/>
                                      </a:moveTo>
                                      <a:cubicBezTo>
                                        <a:pt x="277974" y="223491"/>
                                        <a:pt x="280887" y="217015"/>
                                        <a:pt x="282646" y="210188"/>
                                      </a:cubicBezTo>
                                      <a:cubicBezTo>
                                        <a:pt x="274280" y="219336"/>
                                        <a:pt x="263528" y="225969"/>
                                        <a:pt x="251595" y="229337"/>
                                      </a:cubicBezTo>
                                      <a:lnTo>
                                        <a:pt x="274030" y="229337"/>
                                      </a:lnTo>
                                      <a:close/>
                                      <a:moveTo>
                                        <a:pt x="366825" y="229337"/>
                                      </a:moveTo>
                                      <a:cubicBezTo>
                                        <a:pt x="355767" y="223787"/>
                                        <a:pt x="345997" y="215978"/>
                                        <a:pt x="338148" y="206417"/>
                                      </a:cubicBezTo>
                                      <a:cubicBezTo>
                                        <a:pt x="336945" y="216495"/>
                                        <a:pt x="331125" y="222867"/>
                                        <a:pt x="324394" y="229337"/>
                                      </a:cubicBezTo>
                                      <a:lnTo>
                                        <a:pt x="366825" y="229337"/>
                                      </a:lnTo>
                                      <a:close/>
                                      <a:moveTo>
                                        <a:pt x="324329" y="229337"/>
                                      </a:moveTo>
                                      <a:cubicBezTo>
                                        <a:pt x="318311" y="222685"/>
                                        <a:pt x="313590" y="214967"/>
                                        <a:pt x="310413" y="206579"/>
                                      </a:cubicBezTo>
                                      <a:cubicBezTo>
                                        <a:pt x="304197" y="215913"/>
                                        <a:pt x="295918" y="223699"/>
                                        <a:pt x="286223" y="229337"/>
                                      </a:cubicBezTo>
                                      <a:lnTo>
                                        <a:pt x="324329" y="229337"/>
                                      </a:lnTo>
                                      <a:close/>
                                      <a:moveTo>
                                        <a:pt x="378205" y="229337"/>
                                      </a:moveTo>
                                      <a:cubicBezTo>
                                        <a:pt x="375611" y="224880"/>
                                        <a:pt x="373494" y="220162"/>
                                        <a:pt x="371898" y="215260"/>
                                      </a:cubicBezTo>
                                      <a:cubicBezTo>
                                        <a:pt x="378310" y="221359"/>
                                        <a:pt x="385853" y="226141"/>
                                        <a:pt x="394105" y="229337"/>
                                      </a:cubicBezTo>
                                      <a:lnTo>
                                        <a:pt x="378205" y="229337"/>
                                      </a:lnTo>
                                      <a:close/>
                                      <a:moveTo>
                                        <a:pt x="243727" y="223875"/>
                                      </a:moveTo>
                                      <a:cubicBezTo>
                                        <a:pt x="267234" y="215845"/>
                                        <a:pt x="288271" y="200207"/>
                                        <a:pt x="291067" y="168606"/>
                                      </a:cubicBezTo>
                                      <a:cubicBezTo>
                                        <a:pt x="292140" y="149425"/>
                                        <a:pt x="291880" y="135283"/>
                                        <a:pt x="292530" y="123807"/>
                                      </a:cubicBezTo>
                                      <a:cubicBezTo>
                                        <a:pt x="293395" y="121411"/>
                                        <a:pt x="294553" y="119128"/>
                                        <a:pt x="295977" y="117012"/>
                                      </a:cubicBezTo>
                                      <a:cubicBezTo>
                                        <a:pt x="297411" y="119093"/>
                                        <a:pt x="298510" y="121385"/>
                                        <a:pt x="299228" y="123807"/>
                                      </a:cubicBezTo>
                                      <a:cubicBezTo>
                                        <a:pt x="297765" y="144126"/>
                                        <a:pt x="298481" y="171630"/>
                                        <a:pt x="295457" y="190291"/>
                                      </a:cubicBezTo>
                                      <a:cubicBezTo>
                                        <a:pt x="294251" y="200061"/>
                                        <a:pt x="291344" y="209544"/>
                                        <a:pt x="286873" y="218316"/>
                                      </a:cubicBezTo>
                                      <a:cubicBezTo>
                                        <a:pt x="300041" y="209538"/>
                                        <a:pt x="309145" y="199492"/>
                                        <a:pt x="308820" y="188503"/>
                                      </a:cubicBezTo>
                                      <a:cubicBezTo>
                                        <a:pt x="308820" y="181383"/>
                                        <a:pt x="308983" y="149490"/>
                                        <a:pt x="309308" y="142565"/>
                                      </a:cubicBezTo>
                                      <a:cubicBezTo>
                                        <a:pt x="309633" y="135641"/>
                                        <a:pt x="309308" y="131252"/>
                                        <a:pt x="309698" y="123807"/>
                                      </a:cubicBezTo>
                                      <a:cubicBezTo>
                                        <a:pt x="310475" y="121319"/>
                                        <a:pt x="311737" y="119011"/>
                                        <a:pt x="313405" y="117012"/>
                                      </a:cubicBezTo>
                                      <a:cubicBezTo>
                                        <a:pt x="314887" y="119119"/>
                                        <a:pt x="316097" y="121401"/>
                                        <a:pt x="317014" y="123807"/>
                                      </a:cubicBezTo>
                                      <a:cubicBezTo>
                                        <a:pt x="317014" y="148060"/>
                                        <a:pt x="315290" y="171728"/>
                                        <a:pt x="316331" y="195786"/>
                                      </a:cubicBezTo>
                                      <a:cubicBezTo>
                                        <a:pt x="316851" y="206352"/>
                                        <a:pt x="319777" y="214057"/>
                                        <a:pt x="324524" y="218543"/>
                                      </a:cubicBezTo>
                                      <a:cubicBezTo>
                                        <a:pt x="330579" y="212564"/>
                                        <a:pt x="333798" y="204284"/>
                                        <a:pt x="333368" y="195786"/>
                                      </a:cubicBezTo>
                                      <a:lnTo>
                                        <a:pt x="333368" y="123677"/>
                                      </a:lnTo>
                                      <a:cubicBezTo>
                                        <a:pt x="334152" y="121180"/>
                                        <a:pt x="335475" y="118881"/>
                                        <a:pt x="337237" y="116947"/>
                                      </a:cubicBezTo>
                                      <a:cubicBezTo>
                                        <a:pt x="338922" y="118959"/>
                                        <a:pt x="340222" y="121261"/>
                                        <a:pt x="341074" y="123742"/>
                                      </a:cubicBezTo>
                                      <a:cubicBezTo>
                                        <a:pt x="341074" y="132682"/>
                                        <a:pt x="341074" y="139704"/>
                                        <a:pt x="341074" y="148320"/>
                                      </a:cubicBezTo>
                                      <a:cubicBezTo>
                                        <a:pt x="341074" y="156935"/>
                                        <a:pt x="341497" y="179270"/>
                                        <a:pt x="341497" y="187788"/>
                                      </a:cubicBezTo>
                                      <a:cubicBezTo>
                                        <a:pt x="341497" y="205051"/>
                                        <a:pt x="354015" y="212854"/>
                                        <a:pt x="365557" y="219811"/>
                                      </a:cubicBezTo>
                                      <a:cubicBezTo>
                                        <a:pt x="361623" y="212204"/>
                                        <a:pt x="356551" y="206287"/>
                                        <a:pt x="356551" y="188763"/>
                                      </a:cubicBezTo>
                                      <a:cubicBezTo>
                                        <a:pt x="356551" y="168216"/>
                                        <a:pt x="354015" y="134470"/>
                                        <a:pt x="354015" y="123742"/>
                                      </a:cubicBezTo>
                                      <a:cubicBezTo>
                                        <a:pt x="354880" y="121345"/>
                                        <a:pt x="356037" y="119063"/>
                                        <a:pt x="357461" y="116947"/>
                                      </a:cubicBezTo>
                                      <a:cubicBezTo>
                                        <a:pt x="358983" y="119053"/>
                                        <a:pt x="360248" y="121336"/>
                                        <a:pt x="361233" y="123742"/>
                                      </a:cubicBezTo>
                                      <a:cubicBezTo>
                                        <a:pt x="361233" y="132259"/>
                                        <a:pt x="361233" y="138989"/>
                                        <a:pt x="361721" y="146987"/>
                                      </a:cubicBezTo>
                                      <a:cubicBezTo>
                                        <a:pt x="362208" y="154984"/>
                                        <a:pt x="363346" y="182033"/>
                                        <a:pt x="363672" y="190226"/>
                                      </a:cubicBezTo>
                                      <a:cubicBezTo>
                                        <a:pt x="366923" y="206482"/>
                                        <a:pt x="384643" y="219486"/>
                                        <a:pt x="396934" y="223257"/>
                                      </a:cubicBezTo>
                                      <a:cubicBezTo>
                                        <a:pt x="371703" y="196956"/>
                                        <a:pt x="374824" y="165095"/>
                                        <a:pt x="373523" y="130634"/>
                                      </a:cubicBezTo>
                                      <a:cubicBezTo>
                                        <a:pt x="372834" y="125361"/>
                                        <a:pt x="373367" y="120000"/>
                                        <a:pt x="375084" y="114964"/>
                                      </a:cubicBezTo>
                                      <a:cubicBezTo>
                                        <a:pt x="379831" y="102870"/>
                                        <a:pt x="381945" y="78714"/>
                                        <a:pt x="377848" y="66815"/>
                                      </a:cubicBezTo>
                                      <a:cubicBezTo>
                                        <a:pt x="380540" y="67322"/>
                                        <a:pt x="383200" y="67985"/>
                                        <a:pt x="385814" y="68798"/>
                                      </a:cubicBezTo>
                                      <a:cubicBezTo>
                                        <a:pt x="382484" y="61948"/>
                                        <a:pt x="378534" y="55420"/>
                                        <a:pt x="374011" y="49292"/>
                                      </a:cubicBezTo>
                                      <a:cubicBezTo>
                                        <a:pt x="378212" y="49074"/>
                                        <a:pt x="382426" y="49435"/>
                                        <a:pt x="386529" y="50365"/>
                                      </a:cubicBezTo>
                                      <a:cubicBezTo>
                                        <a:pt x="382455" y="44181"/>
                                        <a:pt x="377194" y="38866"/>
                                        <a:pt x="371052" y="34727"/>
                                      </a:cubicBezTo>
                                      <a:cubicBezTo>
                                        <a:pt x="374268" y="34672"/>
                                        <a:pt x="377409" y="33765"/>
                                        <a:pt x="380156" y="32093"/>
                                      </a:cubicBezTo>
                                      <a:cubicBezTo>
                                        <a:pt x="367570" y="27705"/>
                                        <a:pt x="355719" y="21433"/>
                                        <a:pt x="345008" y="13497"/>
                                      </a:cubicBezTo>
                                      <a:cubicBezTo>
                                        <a:pt x="336743" y="7818"/>
                                        <a:pt x="327405" y="3890"/>
                                        <a:pt x="317566" y="1956"/>
                                      </a:cubicBezTo>
                                      <a:cubicBezTo>
                                        <a:pt x="298643" y="-2043"/>
                                        <a:pt x="270486" y="-1295"/>
                                        <a:pt x="276533" y="17594"/>
                                      </a:cubicBezTo>
                                      <a:cubicBezTo>
                                        <a:pt x="285963" y="15806"/>
                                        <a:pt x="291945" y="21853"/>
                                        <a:pt x="302545" y="21625"/>
                                      </a:cubicBezTo>
                                      <a:cubicBezTo>
                                        <a:pt x="308271" y="21336"/>
                                        <a:pt x="313964" y="20617"/>
                                        <a:pt x="319582" y="19479"/>
                                      </a:cubicBezTo>
                                      <a:cubicBezTo>
                                        <a:pt x="325688" y="18358"/>
                                        <a:pt x="331977" y="18819"/>
                                        <a:pt x="337855" y="20812"/>
                                      </a:cubicBezTo>
                                      <a:cubicBezTo>
                                        <a:pt x="343500" y="23800"/>
                                        <a:pt x="348442" y="27958"/>
                                        <a:pt x="352357" y="33004"/>
                                      </a:cubicBezTo>
                                      <a:cubicBezTo>
                                        <a:pt x="352682" y="33329"/>
                                        <a:pt x="352584" y="33817"/>
                                        <a:pt x="352357" y="34239"/>
                                      </a:cubicBezTo>
                                      <a:cubicBezTo>
                                        <a:pt x="352025" y="34561"/>
                                        <a:pt x="351524" y="34626"/>
                                        <a:pt x="351121" y="34402"/>
                                      </a:cubicBezTo>
                                      <a:cubicBezTo>
                                        <a:pt x="345659" y="31151"/>
                                        <a:pt x="341952" y="27282"/>
                                        <a:pt x="335579" y="25461"/>
                                      </a:cubicBezTo>
                                      <a:cubicBezTo>
                                        <a:pt x="326735" y="23576"/>
                                        <a:pt x="316819" y="28160"/>
                                        <a:pt x="311096" y="29980"/>
                                      </a:cubicBezTo>
                                      <a:cubicBezTo>
                                        <a:pt x="315807" y="31622"/>
                                        <a:pt x="320070" y="34337"/>
                                        <a:pt x="323549" y="37913"/>
                                      </a:cubicBezTo>
                                      <a:cubicBezTo>
                                        <a:pt x="317046" y="41359"/>
                                        <a:pt x="314022" y="47666"/>
                                        <a:pt x="306674" y="46853"/>
                                      </a:cubicBezTo>
                                      <a:cubicBezTo>
                                        <a:pt x="299326" y="46041"/>
                                        <a:pt x="295457" y="40351"/>
                                        <a:pt x="290677" y="38498"/>
                                      </a:cubicBezTo>
                                      <a:cubicBezTo>
                                        <a:pt x="293444" y="35003"/>
                                        <a:pt x="296910" y="32123"/>
                                        <a:pt x="300854" y="30045"/>
                                      </a:cubicBezTo>
                                      <a:cubicBezTo>
                                        <a:pt x="297648" y="29112"/>
                                        <a:pt x="294569" y="27792"/>
                                        <a:pt x="291685" y="26112"/>
                                      </a:cubicBezTo>
                                      <a:cubicBezTo>
                                        <a:pt x="285930" y="23998"/>
                                        <a:pt x="279232" y="23186"/>
                                        <a:pt x="278322" y="25071"/>
                                      </a:cubicBezTo>
                                      <a:cubicBezTo>
                                        <a:pt x="284044" y="38661"/>
                                        <a:pt x="290840" y="48056"/>
                                        <a:pt x="303618" y="62068"/>
                                      </a:cubicBezTo>
                                      <a:cubicBezTo>
                                        <a:pt x="298965" y="62608"/>
                                        <a:pt x="294251" y="61818"/>
                                        <a:pt x="290027" y="59793"/>
                                      </a:cubicBezTo>
                                      <a:cubicBezTo>
                                        <a:pt x="283524" y="56542"/>
                                        <a:pt x="276273" y="59143"/>
                                        <a:pt x="273997" y="67725"/>
                                      </a:cubicBezTo>
                                      <a:cubicBezTo>
                                        <a:pt x="287328" y="76146"/>
                                        <a:pt x="286775" y="99326"/>
                                        <a:pt x="285052" y="117337"/>
                                      </a:cubicBezTo>
                                      <a:cubicBezTo>
                                        <a:pt x="285052" y="119970"/>
                                        <a:pt x="284727" y="122669"/>
                                        <a:pt x="284565" y="125205"/>
                                      </a:cubicBezTo>
                                      <a:cubicBezTo>
                                        <a:pt x="282744" y="149783"/>
                                        <a:pt x="278289" y="168899"/>
                                        <a:pt x="271201" y="182554"/>
                                      </a:cubicBezTo>
                                      <a:cubicBezTo>
                                        <a:pt x="263333" y="197606"/>
                                        <a:pt x="254749" y="214382"/>
                                        <a:pt x="243759" y="223907"/>
                                      </a:cubicBezTo>
                                      <a:moveTo>
                                        <a:pt x="182697" y="629903"/>
                                      </a:moveTo>
                                      <a:cubicBezTo>
                                        <a:pt x="180818" y="640342"/>
                                        <a:pt x="177401" y="650443"/>
                                        <a:pt x="172553" y="659878"/>
                                      </a:cubicBezTo>
                                      <a:lnTo>
                                        <a:pt x="187477" y="653733"/>
                                      </a:lnTo>
                                      <a:lnTo>
                                        <a:pt x="189428" y="668818"/>
                                      </a:lnTo>
                                      <a:lnTo>
                                        <a:pt x="203279" y="662999"/>
                                      </a:lnTo>
                                      <a:lnTo>
                                        <a:pt x="205002" y="676003"/>
                                      </a:lnTo>
                                      <a:lnTo>
                                        <a:pt x="231534" y="652660"/>
                                      </a:lnTo>
                                      <a:cubicBezTo>
                                        <a:pt x="228282" y="651360"/>
                                        <a:pt x="225031" y="649962"/>
                                        <a:pt x="221780" y="648564"/>
                                      </a:cubicBezTo>
                                      <a:cubicBezTo>
                                        <a:pt x="209912" y="643492"/>
                                        <a:pt x="196158" y="637413"/>
                                        <a:pt x="182762" y="630130"/>
                                      </a:cubicBezTo>
                                      <a:moveTo>
                                        <a:pt x="458938" y="630130"/>
                                      </a:moveTo>
                                      <a:cubicBezTo>
                                        <a:pt x="460844" y="640566"/>
                                        <a:pt x="464271" y="650667"/>
                                        <a:pt x="469115" y="660105"/>
                                      </a:cubicBezTo>
                                      <a:lnTo>
                                        <a:pt x="454191" y="653961"/>
                                      </a:lnTo>
                                      <a:lnTo>
                                        <a:pt x="452240" y="669046"/>
                                      </a:lnTo>
                                      <a:lnTo>
                                        <a:pt x="438324" y="663226"/>
                                      </a:lnTo>
                                      <a:lnTo>
                                        <a:pt x="436666" y="676231"/>
                                      </a:lnTo>
                                      <a:lnTo>
                                        <a:pt x="410069" y="652660"/>
                                      </a:lnTo>
                                      <a:cubicBezTo>
                                        <a:pt x="413321" y="651360"/>
                                        <a:pt x="416572" y="649962"/>
                                        <a:pt x="419824" y="648564"/>
                                      </a:cubicBezTo>
                                      <a:cubicBezTo>
                                        <a:pt x="431789" y="643395"/>
                                        <a:pt x="445542" y="637413"/>
                                        <a:pt x="458841" y="630130"/>
                                      </a:cubicBezTo>
                                      <a:moveTo>
                                        <a:pt x="320753" y="715049"/>
                                      </a:moveTo>
                                      <a:cubicBezTo>
                                        <a:pt x="330796" y="697720"/>
                                        <a:pt x="345028" y="683191"/>
                                        <a:pt x="362143" y="672784"/>
                                      </a:cubicBezTo>
                                      <a:cubicBezTo>
                                        <a:pt x="371898" y="735205"/>
                                        <a:pt x="421189" y="800129"/>
                                        <a:pt x="457865" y="842621"/>
                                      </a:cubicBezTo>
                                      <a:cubicBezTo>
                                        <a:pt x="450257" y="845254"/>
                                        <a:pt x="433220" y="851074"/>
                                        <a:pt x="419629" y="857218"/>
                                      </a:cubicBezTo>
                                      <a:cubicBezTo>
                                        <a:pt x="382692" y="817002"/>
                                        <a:pt x="351056" y="753769"/>
                                        <a:pt x="338343" y="724704"/>
                                      </a:cubicBezTo>
                                      <a:cubicBezTo>
                                        <a:pt x="340977" y="764823"/>
                                        <a:pt x="367606" y="845352"/>
                                        <a:pt x="379474" y="875327"/>
                                      </a:cubicBezTo>
                                      <a:cubicBezTo>
                                        <a:pt x="360290" y="886381"/>
                                        <a:pt x="343253" y="900945"/>
                                        <a:pt x="320948" y="919282"/>
                                      </a:cubicBezTo>
                                      <a:cubicBezTo>
                                        <a:pt x="298611" y="900945"/>
                                        <a:pt x="281573" y="886381"/>
                                        <a:pt x="262422" y="875327"/>
                                      </a:cubicBezTo>
                                      <a:cubicBezTo>
                                        <a:pt x="274160" y="845352"/>
                                        <a:pt x="300919" y="764790"/>
                                        <a:pt x="303553" y="724704"/>
                                      </a:cubicBezTo>
                                      <a:cubicBezTo>
                                        <a:pt x="290547" y="753769"/>
                                        <a:pt x="259073" y="817002"/>
                                        <a:pt x="222267" y="857218"/>
                                      </a:cubicBezTo>
                                      <a:cubicBezTo>
                                        <a:pt x="208676" y="851074"/>
                                        <a:pt x="191639" y="845254"/>
                                        <a:pt x="184030" y="842621"/>
                                      </a:cubicBezTo>
                                      <a:cubicBezTo>
                                        <a:pt x="220707" y="800129"/>
                                        <a:pt x="269868" y="735335"/>
                                        <a:pt x="279752" y="672784"/>
                                      </a:cubicBezTo>
                                      <a:cubicBezTo>
                                        <a:pt x="296858" y="683191"/>
                                        <a:pt x="311077" y="697723"/>
                                        <a:pt x="321110" y="715049"/>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26" name="Formă liberă: formă 8"/>
                              <wps:cNvSpPr>
                                <a:spLocks/>
                              </wps:cNvSpPr>
                              <wps:spPr bwMode="auto">
                                <a:xfrm>
                                  <a:off x="7594" y="5732"/>
                                  <a:ext cx="4004" cy="7490"/>
                                </a:xfrm>
                                <a:custGeom>
                                  <a:avLst/>
                                  <a:gdLst/>
                                  <a:ahLst/>
                                  <a:cxnLst/>
                                  <a:rect l="0" t="0" r="r" b="b"/>
                                  <a:pathLst>
                                    <a:path w="400412" h="748985">
                                      <a:moveTo>
                                        <a:pt x="286483" y="583960"/>
                                      </a:moveTo>
                                      <a:cubicBezTo>
                                        <a:pt x="278614" y="599175"/>
                                        <a:pt x="284109" y="621120"/>
                                        <a:pt x="305146" y="634872"/>
                                      </a:cubicBezTo>
                                      <a:cubicBezTo>
                                        <a:pt x="301895" y="620633"/>
                                        <a:pt x="302057" y="605613"/>
                                        <a:pt x="307617" y="593941"/>
                                      </a:cubicBezTo>
                                      <a:cubicBezTo>
                                        <a:pt x="313876" y="581639"/>
                                        <a:pt x="324973" y="572500"/>
                                        <a:pt x="338245" y="568713"/>
                                      </a:cubicBezTo>
                                      <a:cubicBezTo>
                                        <a:pt x="312689" y="558732"/>
                                        <a:pt x="294579" y="568388"/>
                                        <a:pt x="286483" y="583960"/>
                                      </a:cubicBezTo>
                                      <a:moveTo>
                                        <a:pt x="260667" y="565852"/>
                                      </a:moveTo>
                                      <a:cubicBezTo>
                                        <a:pt x="255367" y="566079"/>
                                        <a:pt x="250034" y="566339"/>
                                        <a:pt x="244800" y="566502"/>
                                      </a:cubicBezTo>
                                      <a:lnTo>
                                        <a:pt x="241971" y="603922"/>
                                      </a:lnTo>
                                      <a:cubicBezTo>
                                        <a:pt x="241470" y="610431"/>
                                        <a:pt x="243015" y="616933"/>
                                        <a:pt x="246393" y="622518"/>
                                      </a:cubicBezTo>
                                      <a:cubicBezTo>
                                        <a:pt x="246666" y="622957"/>
                                        <a:pt x="247199" y="623159"/>
                                        <a:pt x="247693" y="623006"/>
                                      </a:cubicBezTo>
                                      <a:cubicBezTo>
                                        <a:pt x="248178" y="622850"/>
                                        <a:pt x="248529" y="622434"/>
                                        <a:pt x="248604" y="621933"/>
                                      </a:cubicBezTo>
                                      <a:cubicBezTo>
                                        <a:pt x="248828" y="619160"/>
                                        <a:pt x="249209" y="616406"/>
                                        <a:pt x="249742" y="613675"/>
                                      </a:cubicBezTo>
                                      <a:cubicBezTo>
                                        <a:pt x="252993" y="597777"/>
                                        <a:pt x="257122" y="581164"/>
                                        <a:pt x="260699" y="565852"/>
                                      </a:cubicBezTo>
                                      <a:moveTo>
                                        <a:pt x="244442" y="540721"/>
                                      </a:moveTo>
                                      <a:lnTo>
                                        <a:pt x="252213" y="548556"/>
                                      </a:lnTo>
                                      <a:lnTo>
                                        <a:pt x="259984" y="540721"/>
                                      </a:lnTo>
                                      <a:lnTo>
                                        <a:pt x="252213" y="532853"/>
                                      </a:lnTo>
                                      <a:lnTo>
                                        <a:pt x="244442" y="540721"/>
                                      </a:lnTo>
                                      <a:close/>
                                      <a:moveTo>
                                        <a:pt x="158442" y="603922"/>
                                      </a:moveTo>
                                      <a:lnTo>
                                        <a:pt x="155581" y="566502"/>
                                      </a:lnTo>
                                      <a:cubicBezTo>
                                        <a:pt x="150313" y="566339"/>
                                        <a:pt x="145013" y="566079"/>
                                        <a:pt x="139746" y="565852"/>
                                      </a:cubicBezTo>
                                      <a:cubicBezTo>
                                        <a:pt x="143290" y="581164"/>
                                        <a:pt x="147289" y="597777"/>
                                        <a:pt x="150638" y="613675"/>
                                      </a:cubicBezTo>
                                      <a:cubicBezTo>
                                        <a:pt x="151227" y="616396"/>
                                        <a:pt x="151620" y="619157"/>
                                        <a:pt x="151809" y="621933"/>
                                      </a:cubicBezTo>
                                      <a:cubicBezTo>
                                        <a:pt x="151864" y="622434"/>
                                        <a:pt x="152209" y="622853"/>
                                        <a:pt x="152687" y="623006"/>
                                      </a:cubicBezTo>
                                      <a:cubicBezTo>
                                        <a:pt x="153191" y="623162"/>
                                        <a:pt x="153737" y="622964"/>
                                        <a:pt x="154020" y="622518"/>
                                      </a:cubicBezTo>
                                      <a:cubicBezTo>
                                        <a:pt x="157382" y="616926"/>
                                        <a:pt x="158926" y="610427"/>
                                        <a:pt x="158442" y="603922"/>
                                      </a:cubicBezTo>
                                      <a:moveTo>
                                        <a:pt x="148102" y="548654"/>
                                      </a:moveTo>
                                      <a:lnTo>
                                        <a:pt x="155906" y="540819"/>
                                      </a:lnTo>
                                      <a:lnTo>
                                        <a:pt x="148102" y="532951"/>
                                      </a:lnTo>
                                      <a:lnTo>
                                        <a:pt x="140331" y="540819"/>
                                      </a:lnTo>
                                      <a:lnTo>
                                        <a:pt x="148102" y="548654"/>
                                      </a:lnTo>
                                      <a:close/>
                                      <a:moveTo>
                                        <a:pt x="120335" y="585683"/>
                                      </a:moveTo>
                                      <a:cubicBezTo>
                                        <a:pt x="115686" y="571119"/>
                                        <a:pt x="103395" y="572256"/>
                                        <a:pt x="95949" y="583473"/>
                                      </a:cubicBezTo>
                                      <a:cubicBezTo>
                                        <a:pt x="98486" y="585752"/>
                                        <a:pt x="100381" y="588655"/>
                                        <a:pt x="101444" y="591893"/>
                                      </a:cubicBezTo>
                                      <a:cubicBezTo>
                                        <a:pt x="102478" y="595154"/>
                                        <a:pt x="102644" y="598626"/>
                                        <a:pt x="101932" y="601971"/>
                                      </a:cubicBezTo>
                                      <a:cubicBezTo>
                                        <a:pt x="114450" y="606653"/>
                                        <a:pt x="125115" y="600248"/>
                                        <a:pt x="120335" y="585716"/>
                                      </a:cubicBezTo>
                                      <a:moveTo>
                                        <a:pt x="93153" y="581457"/>
                                      </a:moveTo>
                                      <a:cubicBezTo>
                                        <a:pt x="101444" y="570826"/>
                                        <a:pt x="98713" y="558700"/>
                                        <a:pt x="83562" y="558700"/>
                                      </a:cubicBezTo>
                                      <a:cubicBezTo>
                                        <a:pt x="68410" y="558700"/>
                                        <a:pt x="65646" y="570826"/>
                                        <a:pt x="73807" y="581457"/>
                                      </a:cubicBezTo>
                                      <a:cubicBezTo>
                                        <a:pt x="76747" y="579672"/>
                                        <a:pt x="80125" y="578739"/>
                                        <a:pt x="83562" y="578759"/>
                                      </a:cubicBezTo>
                                      <a:cubicBezTo>
                                        <a:pt x="86950" y="578739"/>
                                        <a:pt x="90272" y="579675"/>
                                        <a:pt x="93153" y="581457"/>
                                      </a:cubicBezTo>
                                      <a:moveTo>
                                        <a:pt x="94649" y="613155"/>
                                      </a:moveTo>
                                      <a:cubicBezTo>
                                        <a:pt x="91911" y="615181"/>
                                        <a:pt x="88676" y="616426"/>
                                        <a:pt x="85285" y="616764"/>
                                      </a:cubicBezTo>
                                      <a:cubicBezTo>
                                        <a:pt x="84732" y="630256"/>
                                        <a:pt x="94064" y="638449"/>
                                        <a:pt x="106354" y="629443"/>
                                      </a:cubicBezTo>
                                      <a:cubicBezTo>
                                        <a:pt x="118644" y="620438"/>
                                        <a:pt x="113702" y="608961"/>
                                        <a:pt x="100859" y="605287"/>
                                      </a:cubicBezTo>
                                      <a:cubicBezTo>
                                        <a:pt x="99510" y="608405"/>
                                        <a:pt x="97370" y="611117"/>
                                        <a:pt x="94649" y="613155"/>
                                      </a:cubicBezTo>
                                      <a:moveTo>
                                        <a:pt x="88146" y="611757"/>
                                      </a:moveTo>
                                      <a:cubicBezTo>
                                        <a:pt x="95800" y="609137"/>
                                        <a:pt x="99919" y="600843"/>
                                        <a:pt x="97380" y="593161"/>
                                      </a:cubicBezTo>
                                      <a:cubicBezTo>
                                        <a:pt x="97162" y="592511"/>
                                        <a:pt x="96889" y="591880"/>
                                        <a:pt x="96567" y="591275"/>
                                      </a:cubicBezTo>
                                      <a:cubicBezTo>
                                        <a:pt x="93394" y="584721"/>
                                        <a:pt x="85854" y="581535"/>
                                        <a:pt x="78944" y="583830"/>
                                      </a:cubicBezTo>
                                      <a:cubicBezTo>
                                        <a:pt x="71265" y="586421"/>
                                        <a:pt x="67132" y="594741"/>
                                        <a:pt x="69711" y="602427"/>
                                      </a:cubicBezTo>
                                      <a:cubicBezTo>
                                        <a:pt x="72195" y="610076"/>
                                        <a:pt x="80411" y="614267"/>
                                        <a:pt x="88062" y="611786"/>
                                      </a:cubicBezTo>
                                      <a:cubicBezTo>
                                        <a:pt x="88091" y="611777"/>
                                        <a:pt x="88117" y="611767"/>
                                        <a:pt x="88146" y="611757"/>
                                      </a:cubicBezTo>
                                      <a:moveTo>
                                        <a:pt x="60769" y="629443"/>
                                      </a:moveTo>
                                      <a:cubicBezTo>
                                        <a:pt x="73059" y="638449"/>
                                        <a:pt x="82326" y="630256"/>
                                        <a:pt x="81741" y="616764"/>
                                      </a:cubicBezTo>
                                      <a:cubicBezTo>
                                        <a:pt x="78382" y="616426"/>
                                        <a:pt x="75176" y="615177"/>
                                        <a:pt x="72474" y="613155"/>
                                      </a:cubicBezTo>
                                      <a:cubicBezTo>
                                        <a:pt x="69707" y="611143"/>
                                        <a:pt x="67529" y="608428"/>
                                        <a:pt x="66166" y="605287"/>
                                      </a:cubicBezTo>
                                      <a:cubicBezTo>
                                        <a:pt x="53323" y="608961"/>
                                        <a:pt x="48479" y="620438"/>
                                        <a:pt x="60769" y="629443"/>
                                      </a:cubicBezTo>
                                      <a:moveTo>
                                        <a:pt x="46886" y="585586"/>
                                      </a:moveTo>
                                      <a:cubicBezTo>
                                        <a:pt x="42203" y="600151"/>
                                        <a:pt x="52771" y="606555"/>
                                        <a:pt x="65321" y="601841"/>
                                      </a:cubicBezTo>
                                      <a:cubicBezTo>
                                        <a:pt x="64622" y="598496"/>
                                        <a:pt x="64791" y="595027"/>
                                        <a:pt x="65809" y="591763"/>
                                      </a:cubicBezTo>
                                      <a:cubicBezTo>
                                        <a:pt x="66839" y="588509"/>
                                        <a:pt x="68738" y="585596"/>
                                        <a:pt x="71304" y="583343"/>
                                      </a:cubicBezTo>
                                      <a:cubicBezTo>
                                        <a:pt x="63825" y="572126"/>
                                        <a:pt x="51535" y="570989"/>
                                        <a:pt x="46886" y="585553"/>
                                      </a:cubicBezTo>
                                      <a:moveTo>
                                        <a:pt x="108142" y="481519"/>
                                      </a:moveTo>
                                      <a:cubicBezTo>
                                        <a:pt x="95852" y="474464"/>
                                        <a:pt x="84472" y="468905"/>
                                        <a:pt x="74230" y="459086"/>
                                      </a:cubicBezTo>
                                      <a:lnTo>
                                        <a:pt x="73840" y="458664"/>
                                      </a:lnTo>
                                      <a:lnTo>
                                        <a:pt x="73417" y="459086"/>
                                      </a:lnTo>
                                      <a:cubicBezTo>
                                        <a:pt x="63175" y="468840"/>
                                        <a:pt x="51795" y="474464"/>
                                        <a:pt x="39505" y="481519"/>
                                      </a:cubicBezTo>
                                      <a:lnTo>
                                        <a:pt x="38529" y="482006"/>
                                      </a:lnTo>
                                      <a:lnTo>
                                        <a:pt x="39505" y="482592"/>
                                      </a:lnTo>
                                      <a:cubicBezTo>
                                        <a:pt x="51795" y="489549"/>
                                        <a:pt x="63175" y="495108"/>
                                        <a:pt x="73417" y="505024"/>
                                      </a:cubicBezTo>
                                      <a:lnTo>
                                        <a:pt x="73840" y="505349"/>
                                      </a:lnTo>
                                      <a:lnTo>
                                        <a:pt x="74230" y="505024"/>
                                      </a:lnTo>
                                      <a:cubicBezTo>
                                        <a:pt x="84472" y="495271"/>
                                        <a:pt x="95852" y="489549"/>
                                        <a:pt x="108142" y="482592"/>
                                      </a:cubicBezTo>
                                      <a:lnTo>
                                        <a:pt x="109053" y="482006"/>
                                      </a:lnTo>
                                      <a:lnTo>
                                        <a:pt x="108142" y="481519"/>
                                      </a:lnTo>
                                      <a:close/>
                                      <a:moveTo>
                                        <a:pt x="232574" y="353329"/>
                                      </a:moveTo>
                                      <a:lnTo>
                                        <a:pt x="218658" y="345298"/>
                                      </a:lnTo>
                                      <a:lnTo>
                                        <a:pt x="223080" y="330213"/>
                                      </a:lnTo>
                                      <a:lnTo>
                                        <a:pt x="207603" y="334472"/>
                                      </a:lnTo>
                                      <a:lnTo>
                                        <a:pt x="200060" y="320818"/>
                                      </a:lnTo>
                                      <a:lnTo>
                                        <a:pt x="192127" y="334830"/>
                                      </a:lnTo>
                                      <a:lnTo>
                                        <a:pt x="177235" y="330571"/>
                                      </a:lnTo>
                                      <a:lnTo>
                                        <a:pt x="181494" y="346209"/>
                                      </a:lnTo>
                                      <a:lnTo>
                                        <a:pt x="167806" y="353816"/>
                                      </a:lnTo>
                                      <a:lnTo>
                                        <a:pt x="181722" y="361781"/>
                                      </a:lnTo>
                                      <a:lnTo>
                                        <a:pt x="177300" y="376931"/>
                                      </a:lnTo>
                                      <a:lnTo>
                                        <a:pt x="192777" y="372673"/>
                                      </a:lnTo>
                                      <a:lnTo>
                                        <a:pt x="200320" y="386425"/>
                                      </a:lnTo>
                                      <a:lnTo>
                                        <a:pt x="208254" y="372347"/>
                                      </a:lnTo>
                                      <a:lnTo>
                                        <a:pt x="223178" y="376769"/>
                                      </a:lnTo>
                                      <a:lnTo>
                                        <a:pt x="218983" y="361196"/>
                                      </a:lnTo>
                                      <a:lnTo>
                                        <a:pt x="232574" y="353329"/>
                                      </a:lnTo>
                                      <a:close/>
                                      <a:moveTo>
                                        <a:pt x="241353" y="659841"/>
                                      </a:moveTo>
                                      <a:cubicBezTo>
                                        <a:pt x="241353" y="664100"/>
                                        <a:pt x="223405" y="667123"/>
                                        <a:pt x="220056" y="667123"/>
                                      </a:cubicBezTo>
                                      <a:cubicBezTo>
                                        <a:pt x="216779" y="667367"/>
                                        <a:pt x="213924" y="664906"/>
                                        <a:pt x="213683" y="661629"/>
                                      </a:cubicBezTo>
                                      <a:cubicBezTo>
                                        <a:pt x="213440" y="658352"/>
                                        <a:pt x="215901" y="655500"/>
                                        <a:pt x="219178" y="655257"/>
                                      </a:cubicBezTo>
                                      <a:cubicBezTo>
                                        <a:pt x="219471" y="655234"/>
                                        <a:pt x="219764" y="655234"/>
                                        <a:pt x="220056" y="655257"/>
                                      </a:cubicBezTo>
                                      <a:cubicBezTo>
                                        <a:pt x="223308" y="655257"/>
                                        <a:pt x="241353" y="655517"/>
                                        <a:pt x="241353" y="659841"/>
                                      </a:cubicBezTo>
                                      <a:moveTo>
                                        <a:pt x="186469" y="661141"/>
                                      </a:moveTo>
                                      <a:cubicBezTo>
                                        <a:pt x="186453" y="664464"/>
                                        <a:pt x="183744" y="667143"/>
                                        <a:pt x="180421" y="667123"/>
                                      </a:cubicBezTo>
                                      <a:cubicBezTo>
                                        <a:pt x="180389" y="667123"/>
                                        <a:pt x="180356" y="667123"/>
                                        <a:pt x="180324" y="667123"/>
                                      </a:cubicBezTo>
                                      <a:cubicBezTo>
                                        <a:pt x="177072" y="667123"/>
                                        <a:pt x="159027" y="664100"/>
                                        <a:pt x="159027" y="659841"/>
                                      </a:cubicBezTo>
                                      <a:cubicBezTo>
                                        <a:pt x="159027" y="655582"/>
                                        <a:pt x="176942" y="655354"/>
                                        <a:pt x="180194" y="655354"/>
                                      </a:cubicBezTo>
                                      <a:cubicBezTo>
                                        <a:pt x="183514" y="655283"/>
                                        <a:pt x="186268" y="657916"/>
                                        <a:pt x="186339" y="661235"/>
                                      </a:cubicBezTo>
                                      <a:cubicBezTo>
                                        <a:pt x="186339" y="661235"/>
                                        <a:pt x="186339" y="661239"/>
                                        <a:pt x="186339" y="661239"/>
                                      </a:cubicBezTo>
                                      <a:moveTo>
                                        <a:pt x="323256" y="399591"/>
                                      </a:moveTo>
                                      <a:cubicBezTo>
                                        <a:pt x="326127" y="379757"/>
                                        <a:pt x="320967" y="359593"/>
                                        <a:pt x="308918" y="343575"/>
                                      </a:cubicBezTo>
                                      <a:cubicBezTo>
                                        <a:pt x="299846" y="330799"/>
                                        <a:pt x="286808" y="316884"/>
                                        <a:pt x="273152" y="309341"/>
                                      </a:cubicBezTo>
                                      <a:cubicBezTo>
                                        <a:pt x="272079" y="308756"/>
                                        <a:pt x="270518" y="309829"/>
                                        <a:pt x="271429" y="310967"/>
                                      </a:cubicBezTo>
                                      <a:cubicBezTo>
                                        <a:pt x="275038" y="315713"/>
                                        <a:pt x="278647" y="320558"/>
                                        <a:pt x="281996" y="325564"/>
                                      </a:cubicBezTo>
                                      <a:cubicBezTo>
                                        <a:pt x="291750" y="339804"/>
                                        <a:pt x="300431" y="356677"/>
                                        <a:pt x="301504" y="374331"/>
                                      </a:cubicBezTo>
                                      <a:cubicBezTo>
                                        <a:pt x="302902" y="398649"/>
                                        <a:pt x="288661" y="417147"/>
                                        <a:pt x="270388" y="431257"/>
                                      </a:cubicBezTo>
                                      <a:cubicBezTo>
                                        <a:pt x="267764" y="433302"/>
                                        <a:pt x="264806" y="434875"/>
                                        <a:pt x="261642" y="435906"/>
                                      </a:cubicBezTo>
                                      <a:cubicBezTo>
                                        <a:pt x="259431" y="436654"/>
                                        <a:pt x="257057" y="437076"/>
                                        <a:pt x="254846" y="437727"/>
                                      </a:cubicBezTo>
                                      <a:cubicBezTo>
                                        <a:pt x="251364" y="438692"/>
                                        <a:pt x="248344" y="440874"/>
                                        <a:pt x="246328" y="443871"/>
                                      </a:cubicBezTo>
                                      <a:cubicBezTo>
                                        <a:pt x="240020" y="452031"/>
                                        <a:pt x="226819" y="450373"/>
                                        <a:pt x="221422" y="441986"/>
                                      </a:cubicBezTo>
                                      <a:cubicBezTo>
                                        <a:pt x="220024" y="439677"/>
                                        <a:pt x="215699" y="440100"/>
                                        <a:pt x="213976" y="441725"/>
                                      </a:cubicBezTo>
                                      <a:cubicBezTo>
                                        <a:pt x="210204" y="444977"/>
                                        <a:pt x="205620" y="449821"/>
                                        <a:pt x="200353" y="449821"/>
                                      </a:cubicBezTo>
                                      <a:cubicBezTo>
                                        <a:pt x="195085" y="449821"/>
                                        <a:pt x="190598" y="445009"/>
                                        <a:pt x="186697" y="441725"/>
                                      </a:cubicBezTo>
                                      <a:cubicBezTo>
                                        <a:pt x="184973" y="440100"/>
                                        <a:pt x="180617" y="439677"/>
                                        <a:pt x="179251" y="441986"/>
                                      </a:cubicBezTo>
                                      <a:cubicBezTo>
                                        <a:pt x="173821" y="450243"/>
                                        <a:pt x="160653" y="452031"/>
                                        <a:pt x="154345" y="443871"/>
                                      </a:cubicBezTo>
                                      <a:cubicBezTo>
                                        <a:pt x="152329" y="440874"/>
                                        <a:pt x="149309" y="438692"/>
                                        <a:pt x="145826" y="437727"/>
                                      </a:cubicBezTo>
                                      <a:cubicBezTo>
                                        <a:pt x="143615" y="437076"/>
                                        <a:pt x="141307" y="436654"/>
                                        <a:pt x="139031" y="435906"/>
                                      </a:cubicBezTo>
                                      <a:cubicBezTo>
                                        <a:pt x="135880" y="434888"/>
                                        <a:pt x="132941" y="433315"/>
                                        <a:pt x="130350" y="431257"/>
                                      </a:cubicBezTo>
                                      <a:cubicBezTo>
                                        <a:pt x="111979" y="417147"/>
                                        <a:pt x="97835" y="398746"/>
                                        <a:pt x="99136" y="374331"/>
                                      </a:cubicBezTo>
                                      <a:cubicBezTo>
                                        <a:pt x="100534" y="351150"/>
                                        <a:pt x="115393" y="328815"/>
                                        <a:pt x="129277" y="311097"/>
                                      </a:cubicBezTo>
                                      <a:cubicBezTo>
                                        <a:pt x="130089" y="309959"/>
                                        <a:pt x="128529" y="308886"/>
                                        <a:pt x="127488" y="309471"/>
                                      </a:cubicBezTo>
                                      <a:cubicBezTo>
                                        <a:pt x="113702" y="317014"/>
                                        <a:pt x="100697" y="330929"/>
                                        <a:pt x="91723" y="343705"/>
                                      </a:cubicBezTo>
                                      <a:cubicBezTo>
                                        <a:pt x="79702" y="359762"/>
                                        <a:pt x="74545" y="379932"/>
                                        <a:pt x="77384" y="399787"/>
                                      </a:cubicBezTo>
                                      <a:cubicBezTo>
                                        <a:pt x="82716" y="433208"/>
                                        <a:pt x="109898" y="458501"/>
                                        <a:pt x="139389" y="471538"/>
                                      </a:cubicBezTo>
                                      <a:lnTo>
                                        <a:pt x="139974" y="471798"/>
                                      </a:lnTo>
                                      <a:lnTo>
                                        <a:pt x="125407" y="500538"/>
                                      </a:lnTo>
                                      <a:cubicBezTo>
                                        <a:pt x="152817" y="505772"/>
                                        <a:pt x="176097" y="522222"/>
                                        <a:pt x="176812" y="552945"/>
                                      </a:cubicBezTo>
                                      <a:cubicBezTo>
                                        <a:pt x="177333" y="574142"/>
                                        <a:pt x="177983" y="595437"/>
                                        <a:pt x="178633" y="616666"/>
                                      </a:cubicBezTo>
                                      <a:cubicBezTo>
                                        <a:pt x="179066" y="624859"/>
                                        <a:pt x="175414" y="632736"/>
                                        <a:pt x="168879" y="637701"/>
                                      </a:cubicBezTo>
                                      <a:cubicBezTo>
                                        <a:pt x="162083" y="643520"/>
                                        <a:pt x="155028" y="649080"/>
                                        <a:pt x="148070" y="654736"/>
                                      </a:cubicBezTo>
                                      <a:cubicBezTo>
                                        <a:pt x="144818" y="657370"/>
                                        <a:pt x="145761" y="663905"/>
                                        <a:pt x="147257" y="667253"/>
                                      </a:cubicBezTo>
                                      <a:cubicBezTo>
                                        <a:pt x="148070" y="669139"/>
                                        <a:pt x="155093" y="669886"/>
                                        <a:pt x="156816" y="670504"/>
                                      </a:cubicBezTo>
                                      <a:cubicBezTo>
                                        <a:pt x="164808" y="672481"/>
                                        <a:pt x="172205" y="676363"/>
                                        <a:pt x="178373" y="681818"/>
                                      </a:cubicBezTo>
                                      <a:cubicBezTo>
                                        <a:pt x="191431" y="691522"/>
                                        <a:pt x="209307" y="691522"/>
                                        <a:pt x="222365" y="681818"/>
                                      </a:cubicBezTo>
                                      <a:cubicBezTo>
                                        <a:pt x="228520" y="676363"/>
                                        <a:pt x="235907" y="672481"/>
                                        <a:pt x="243889" y="670504"/>
                                      </a:cubicBezTo>
                                      <a:cubicBezTo>
                                        <a:pt x="245612" y="670017"/>
                                        <a:pt x="252733" y="669269"/>
                                        <a:pt x="253481" y="667253"/>
                                      </a:cubicBezTo>
                                      <a:cubicBezTo>
                                        <a:pt x="254944" y="664002"/>
                                        <a:pt x="255854" y="657500"/>
                                        <a:pt x="252668" y="654736"/>
                                      </a:cubicBezTo>
                                      <a:cubicBezTo>
                                        <a:pt x="245678" y="649080"/>
                                        <a:pt x="238654" y="643520"/>
                                        <a:pt x="231924" y="637701"/>
                                      </a:cubicBezTo>
                                      <a:cubicBezTo>
                                        <a:pt x="225320" y="632795"/>
                                        <a:pt x="221646" y="624879"/>
                                        <a:pt x="222170" y="616666"/>
                                      </a:cubicBezTo>
                                      <a:cubicBezTo>
                                        <a:pt x="222755" y="595437"/>
                                        <a:pt x="223470" y="574142"/>
                                        <a:pt x="223893" y="552945"/>
                                      </a:cubicBezTo>
                                      <a:cubicBezTo>
                                        <a:pt x="224641" y="522222"/>
                                        <a:pt x="247888" y="505772"/>
                                        <a:pt x="275330" y="500538"/>
                                      </a:cubicBezTo>
                                      <a:lnTo>
                                        <a:pt x="260732" y="471798"/>
                                      </a:lnTo>
                                      <a:lnTo>
                                        <a:pt x="261317" y="471538"/>
                                      </a:lnTo>
                                      <a:cubicBezTo>
                                        <a:pt x="290807" y="458534"/>
                                        <a:pt x="318087" y="433208"/>
                                        <a:pt x="323321" y="399787"/>
                                      </a:cubicBezTo>
                                      <a:moveTo>
                                        <a:pt x="361233" y="482852"/>
                                      </a:moveTo>
                                      <a:lnTo>
                                        <a:pt x="362208" y="482267"/>
                                      </a:lnTo>
                                      <a:lnTo>
                                        <a:pt x="361233" y="481779"/>
                                      </a:lnTo>
                                      <a:cubicBezTo>
                                        <a:pt x="348943" y="474724"/>
                                        <a:pt x="337563" y="469165"/>
                                        <a:pt x="327321" y="459346"/>
                                      </a:cubicBezTo>
                                      <a:lnTo>
                                        <a:pt x="326931" y="458924"/>
                                      </a:lnTo>
                                      <a:lnTo>
                                        <a:pt x="326508" y="459346"/>
                                      </a:lnTo>
                                      <a:cubicBezTo>
                                        <a:pt x="316266" y="469100"/>
                                        <a:pt x="304886" y="474724"/>
                                        <a:pt x="292596" y="481779"/>
                                      </a:cubicBezTo>
                                      <a:lnTo>
                                        <a:pt x="291718" y="482267"/>
                                      </a:lnTo>
                                      <a:lnTo>
                                        <a:pt x="292596" y="482852"/>
                                      </a:lnTo>
                                      <a:cubicBezTo>
                                        <a:pt x="304886" y="489809"/>
                                        <a:pt x="316266" y="495368"/>
                                        <a:pt x="326508" y="505284"/>
                                      </a:cubicBezTo>
                                      <a:lnTo>
                                        <a:pt x="326931" y="505609"/>
                                      </a:lnTo>
                                      <a:lnTo>
                                        <a:pt x="327321" y="505284"/>
                                      </a:lnTo>
                                      <a:cubicBezTo>
                                        <a:pt x="337563" y="495531"/>
                                        <a:pt x="348943" y="489809"/>
                                        <a:pt x="361233" y="482852"/>
                                      </a:cubicBezTo>
                                      <a:moveTo>
                                        <a:pt x="383993" y="282357"/>
                                      </a:moveTo>
                                      <a:cubicBezTo>
                                        <a:pt x="383993" y="385979"/>
                                        <a:pt x="383938" y="489712"/>
                                        <a:pt x="383830" y="593551"/>
                                      </a:cubicBezTo>
                                      <a:cubicBezTo>
                                        <a:pt x="383847" y="598561"/>
                                        <a:pt x="383066" y="603545"/>
                                        <a:pt x="381522" y="608311"/>
                                      </a:cubicBezTo>
                                      <a:cubicBezTo>
                                        <a:pt x="370792" y="641309"/>
                                        <a:pt x="322996" y="661954"/>
                                        <a:pt x="293734" y="674633"/>
                                      </a:cubicBezTo>
                                      <a:cubicBezTo>
                                        <a:pt x="274908" y="682728"/>
                                        <a:pt x="255724" y="690271"/>
                                        <a:pt x="237386" y="699601"/>
                                      </a:cubicBezTo>
                                      <a:cubicBezTo>
                                        <a:pt x="221129" y="707892"/>
                                        <a:pt x="208969" y="716312"/>
                                        <a:pt x="200190" y="732372"/>
                                      </a:cubicBezTo>
                                      <a:cubicBezTo>
                                        <a:pt x="191346" y="716312"/>
                                        <a:pt x="179088" y="707892"/>
                                        <a:pt x="162929" y="699601"/>
                                      </a:cubicBezTo>
                                      <a:cubicBezTo>
                                        <a:pt x="144591" y="690271"/>
                                        <a:pt x="125440" y="682728"/>
                                        <a:pt x="106582" y="674633"/>
                                      </a:cubicBezTo>
                                      <a:cubicBezTo>
                                        <a:pt x="77319" y="661954"/>
                                        <a:pt x="29523" y="641309"/>
                                        <a:pt x="18793" y="608311"/>
                                      </a:cubicBezTo>
                                      <a:cubicBezTo>
                                        <a:pt x="17249" y="603545"/>
                                        <a:pt x="16468" y="598561"/>
                                        <a:pt x="16485" y="593551"/>
                                      </a:cubicBezTo>
                                      <a:lnTo>
                                        <a:pt x="16485" y="282162"/>
                                      </a:lnTo>
                                      <a:lnTo>
                                        <a:pt x="383993" y="282357"/>
                                      </a:lnTo>
                                      <a:close/>
                                      <a:moveTo>
                                        <a:pt x="400250" y="271076"/>
                                      </a:moveTo>
                                      <a:lnTo>
                                        <a:pt x="0" y="271076"/>
                                      </a:lnTo>
                                      <a:cubicBezTo>
                                        <a:pt x="3856" y="277354"/>
                                        <a:pt x="5703" y="284659"/>
                                        <a:pt x="5300" y="292013"/>
                                      </a:cubicBezTo>
                                      <a:lnTo>
                                        <a:pt x="5300" y="593551"/>
                                      </a:lnTo>
                                      <a:cubicBezTo>
                                        <a:pt x="5300" y="642772"/>
                                        <a:pt x="64443" y="668651"/>
                                        <a:pt x="102192" y="685037"/>
                                      </a:cubicBezTo>
                                      <a:cubicBezTo>
                                        <a:pt x="112857" y="689621"/>
                                        <a:pt x="123749" y="693717"/>
                                        <a:pt x="134479" y="698041"/>
                                      </a:cubicBezTo>
                                      <a:cubicBezTo>
                                        <a:pt x="144295" y="701903"/>
                                        <a:pt x="153815" y="706477"/>
                                        <a:pt x="162961" y="711728"/>
                                      </a:cubicBezTo>
                                      <a:cubicBezTo>
                                        <a:pt x="176894" y="719800"/>
                                        <a:pt x="188690" y="731095"/>
                                        <a:pt x="197361" y="744661"/>
                                      </a:cubicBezTo>
                                      <a:lnTo>
                                        <a:pt x="200223" y="748985"/>
                                      </a:lnTo>
                                      <a:lnTo>
                                        <a:pt x="202954" y="744499"/>
                                      </a:lnTo>
                                      <a:cubicBezTo>
                                        <a:pt x="210630" y="731751"/>
                                        <a:pt x="221272" y="721046"/>
                                        <a:pt x="233972" y="713288"/>
                                      </a:cubicBezTo>
                                      <a:cubicBezTo>
                                        <a:pt x="243606" y="707476"/>
                                        <a:pt x="253751" y="702544"/>
                                        <a:pt x="264276" y="698561"/>
                                      </a:cubicBezTo>
                                      <a:cubicBezTo>
                                        <a:pt x="275591" y="693977"/>
                                        <a:pt x="287036" y="689881"/>
                                        <a:pt x="298188" y="685037"/>
                                      </a:cubicBezTo>
                                      <a:cubicBezTo>
                                        <a:pt x="331287" y="670699"/>
                                        <a:pt x="380026" y="649275"/>
                                        <a:pt x="392122" y="611822"/>
                                      </a:cubicBezTo>
                                      <a:cubicBezTo>
                                        <a:pt x="394095" y="605934"/>
                                        <a:pt x="395097" y="599761"/>
                                        <a:pt x="395080" y="593551"/>
                                      </a:cubicBezTo>
                                      <a:lnTo>
                                        <a:pt x="395080" y="291818"/>
                                      </a:lnTo>
                                      <a:cubicBezTo>
                                        <a:pt x="394671" y="284458"/>
                                        <a:pt x="396534" y="277149"/>
                                        <a:pt x="400413" y="270881"/>
                                      </a:cubicBezTo>
                                      <a:moveTo>
                                        <a:pt x="108663" y="120844"/>
                                      </a:moveTo>
                                      <a:cubicBezTo>
                                        <a:pt x="110526" y="117677"/>
                                        <a:pt x="113003" y="114917"/>
                                        <a:pt x="115946" y="112716"/>
                                      </a:cubicBezTo>
                                      <a:cubicBezTo>
                                        <a:pt x="114141" y="110427"/>
                                        <a:pt x="113016" y="107680"/>
                                        <a:pt x="112694" y="104783"/>
                                      </a:cubicBezTo>
                                      <a:cubicBezTo>
                                        <a:pt x="112694" y="94867"/>
                                        <a:pt x="112694" y="84464"/>
                                        <a:pt x="112694" y="74581"/>
                                      </a:cubicBezTo>
                                      <a:cubicBezTo>
                                        <a:pt x="109914" y="75410"/>
                                        <a:pt x="107320" y="76769"/>
                                        <a:pt x="105054" y="78580"/>
                                      </a:cubicBezTo>
                                      <a:cubicBezTo>
                                        <a:pt x="105054" y="88170"/>
                                        <a:pt x="105054" y="95193"/>
                                        <a:pt x="105054" y="104783"/>
                                      </a:cubicBezTo>
                                      <a:cubicBezTo>
                                        <a:pt x="104761" y="107686"/>
                                        <a:pt x="103629" y="110440"/>
                                        <a:pt x="101802" y="112716"/>
                                      </a:cubicBezTo>
                                      <a:cubicBezTo>
                                        <a:pt x="104748" y="114881"/>
                                        <a:pt x="107199" y="117654"/>
                                        <a:pt x="108988" y="120844"/>
                                      </a:cubicBezTo>
                                      <a:moveTo>
                                        <a:pt x="139714" y="39567"/>
                                      </a:moveTo>
                                      <a:cubicBezTo>
                                        <a:pt x="141362" y="34797"/>
                                        <a:pt x="141362" y="29612"/>
                                        <a:pt x="139714" y="24839"/>
                                      </a:cubicBezTo>
                                      <a:cubicBezTo>
                                        <a:pt x="136755" y="27765"/>
                                        <a:pt x="129634" y="28415"/>
                                        <a:pt x="126708" y="28253"/>
                                      </a:cubicBezTo>
                                      <a:lnTo>
                                        <a:pt x="124334" y="28253"/>
                                      </a:lnTo>
                                      <a:lnTo>
                                        <a:pt x="112954" y="28253"/>
                                      </a:lnTo>
                                      <a:lnTo>
                                        <a:pt x="112954" y="27700"/>
                                      </a:lnTo>
                                      <a:lnTo>
                                        <a:pt x="112954" y="16809"/>
                                      </a:lnTo>
                                      <a:lnTo>
                                        <a:pt x="112954" y="14436"/>
                                      </a:lnTo>
                                      <a:cubicBezTo>
                                        <a:pt x="112954" y="11380"/>
                                        <a:pt x="113442" y="4195"/>
                                        <a:pt x="116401" y="1236"/>
                                      </a:cubicBezTo>
                                      <a:cubicBezTo>
                                        <a:pt x="111651" y="-412"/>
                                        <a:pt x="106487" y="-412"/>
                                        <a:pt x="101737" y="1236"/>
                                      </a:cubicBezTo>
                                      <a:cubicBezTo>
                                        <a:pt x="104696" y="4195"/>
                                        <a:pt x="105346" y="11380"/>
                                        <a:pt x="105183" y="14436"/>
                                      </a:cubicBezTo>
                                      <a:lnTo>
                                        <a:pt x="105183" y="28220"/>
                                      </a:lnTo>
                                      <a:lnTo>
                                        <a:pt x="93804" y="28220"/>
                                      </a:lnTo>
                                      <a:lnTo>
                                        <a:pt x="91430" y="28220"/>
                                      </a:lnTo>
                                      <a:cubicBezTo>
                                        <a:pt x="88471" y="28383"/>
                                        <a:pt x="81351" y="27733"/>
                                        <a:pt x="78424" y="24807"/>
                                      </a:cubicBezTo>
                                      <a:cubicBezTo>
                                        <a:pt x="76776" y="29576"/>
                                        <a:pt x="76776" y="34761"/>
                                        <a:pt x="78424" y="39534"/>
                                      </a:cubicBezTo>
                                      <a:cubicBezTo>
                                        <a:pt x="81383" y="36576"/>
                                        <a:pt x="88504" y="35925"/>
                                        <a:pt x="91430" y="36088"/>
                                      </a:cubicBezTo>
                                      <a:lnTo>
                                        <a:pt x="105183" y="36088"/>
                                      </a:lnTo>
                                      <a:lnTo>
                                        <a:pt x="105183" y="44768"/>
                                      </a:lnTo>
                                      <a:lnTo>
                                        <a:pt x="105183" y="69672"/>
                                      </a:lnTo>
                                      <a:cubicBezTo>
                                        <a:pt x="106975" y="65894"/>
                                        <a:pt x="109583" y="62561"/>
                                        <a:pt x="112824" y="59918"/>
                                      </a:cubicBezTo>
                                      <a:lnTo>
                                        <a:pt x="112824" y="45093"/>
                                      </a:lnTo>
                                      <a:lnTo>
                                        <a:pt x="112824" y="36738"/>
                                      </a:lnTo>
                                      <a:lnTo>
                                        <a:pt x="112824" y="36153"/>
                                      </a:lnTo>
                                      <a:lnTo>
                                        <a:pt x="126578" y="36153"/>
                                      </a:lnTo>
                                      <a:cubicBezTo>
                                        <a:pt x="129537" y="36153"/>
                                        <a:pt x="136657" y="36641"/>
                                        <a:pt x="139584" y="39599"/>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27" name="Formă liberă: formă 9"/>
                              <wps:cNvSpPr>
                                <a:spLocks/>
                              </wps:cNvSpPr>
                              <wps:spPr bwMode="auto">
                                <a:xfrm>
                                  <a:off x="7786" y="10553"/>
                                  <a:ext cx="3621" cy="2446"/>
                                </a:xfrm>
                                <a:custGeom>
                                  <a:avLst/>
                                  <a:gdLst/>
                                  <a:ahLst/>
                                  <a:cxnLst/>
                                  <a:rect l="0" t="0" r="r" b="b"/>
                                  <a:pathLst>
                                    <a:path w="362175" h="244643">
                                      <a:moveTo>
                                        <a:pt x="337758" y="91323"/>
                                      </a:moveTo>
                                      <a:cubicBezTo>
                                        <a:pt x="298741" y="90185"/>
                                        <a:pt x="278777" y="124647"/>
                                        <a:pt x="298741" y="165675"/>
                                      </a:cubicBezTo>
                                      <a:cubicBezTo>
                                        <a:pt x="259919" y="152248"/>
                                        <a:pt x="246718" y="122046"/>
                                        <a:pt x="260081" y="95419"/>
                                      </a:cubicBezTo>
                                      <a:cubicBezTo>
                                        <a:pt x="275721" y="64371"/>
                                        <a:pt x="318249" y="72987"/>
                                        <a:pt x="337823" y="91323"/>
                                      </a:cubicBezTo>
                                      <a:moveTo>
                                        <a:pt x="249514" y="58650"/>
                                      </a:moveTo>
                                      <a:lnTo>
                                        <a:pt x="233257" y="75100"/>
                                      </a:lnTo>
                                      <a:lnTo>
                                        <a:pt x="217000" y="58650"/>
                                      </a:lnTo>
                                      <a:lnTo>
                                        <a:pt x="233257" y="42199"/>
                                      </a:lnTo>
                                      <a:lnTo>
                                        <a:pt x="249514" y="58650"/>
                                      </a:lnTo>
                                      <a:close/>
                                      <a:moveTo>
                                        <a:pt x="216837" y="121395"/>
                                      </a:moveTo>
                                      <a:lnTo>
                                        <a:pt x="220089" y="78546"/>
                                      </a:lnTo>
                                      <a:cubicBezTo>
                                        <a:pt x="229843" y="78221"/>
                                        <a:pt x="239337" y="77668"/>
                                        <a:pt x="249352" y="77311"/>
                                      </a:cubicBezTo>
                                      <a:cubicBezTo>
                                        <a:pt x="244605" y="97640"/>
                                        <a:pt x="239848" y="117894"/>
                                        <a:pt x="235078" y="138074"/>
                                      </a:cubicBezTo>
                                      <a:cubicBezTo>
                                        <a:pt x="233716" y="142778"/>
                                        <a:pt x="233166" y="147684"/>
                                        <a:pt x="233452" y="152573"/>
                                      </a:cubicBezTo>
                                      <a:cubicBezTo>
                                        <a:pt x="224348" y="148477"/>
                                        <a:pt x="215764" y="136318"/>
                                        <a:pt x="216902" y="121395"/>
                                      </a:cubicBezTo>
                                      <a:moveTo>
                                        <a:pt x="112922" y="77311"/>
                                      </a:moveTo>
                                      <a:cubicBezTo>
                                        <a:pt x="122839" y="77668"/>
                                        <a:pt x="132170" y="78221"/>
                                        <a:pt x="142185" y="78546"/>
                                      </a:cubicBezTo>
                                      <a:lnTo>
                                        <a:pt x="145436" y="121395"/>
                                      </a:lnTo>
                                      <a:cubicBezTo>
                                        <a:pt x="146574" y="136220"/>
                                        <a:pt x="137958" y="148477"/>
                                        <a:pt x="128789" y="152573"/>
                                      </a:cubicBezTo>
                                      <a:cubicBezTo>
                                        <a:pt x="129156" y="147680"/>
                                        <a:pt x="128604" y="142762"/>
                                        <a:pt x="127163" y="138074"/>
                                      </a:cubicBezTo>
                                      <a:cubicBezTo>
                                        <a:pt x="122481" y="117852"/>
                                        <a:pt x="117757" y="97597"/>
                                        <a:pt x="112987" y="77311"/>
                                      </a:cubicBezTo>
                                      <a:moveTo>
                                        <a:pt x="145339" y="58650"/>
                                      </a:moveTo>
                                      <a:lnTo>
                                        <a:pt x="129082" y="75100"/>
                                      </a:lnTo>
                                      <a:lnTo>
                                        <a:pt x="112824" y="58650"/>
                                      </a:lnTo>
                                      <a:lnTo>
                                        <a:pt x="129082" y="42199"/>
                                      </a:lnTo>
                                      <a:lnTo>
                                        <a:pt x="145339" y="58650"/>
                                      </a:lnTo>
                                      <a:close/>
                                      <a:moveTo>
                                        <a:pt x="93316" y="125069"/>
                                      </a:moveTo>
                                      <a:cubicBezTo>
                                        <a:pt x="102810" y="131799"/>
                                        <a:pt x="102387" y="145941"/>
                                        <a:pt x="91820" y="153646"/>
                                      </a:cubicBezTo>
                                      <a:cubicBezTo>
                                        <a:pt x="81253" y="161351"/>
                                        <a:pt x="67825" y="157417"/>
                                        <a:pt x="64476" y="146266"/>
                                      </a:cubicBezTo>
                                      <a:cubicBezTo>
                                        <a:pt x="61029" y="157417"/>
                                        <a:pt x="47601" y="161416"/>
                                        <a:pt x="37034" y="153646"/>
                                      </a:cubicBezTo>
                                      <a:cubicBezTo>
                                        <a:pt x="26467" y="145876"/>
                                        <a:pt x="26141" y="131799"/>
                                        <a:pt x="35571" y="125069"/>
                                      </a:cubicBezTo>
                                      <a:cubicBezTo>
                                        <a:pt x="24028" y="125232"/>
                                        <a:pt x="16062" y="113593"/>
                                        <a:pt x="20159" y="101076"/>
                                      </a:cubicBezTo>
                                      <a:cubicBezTo>
                                        <a:pt x="24256" y="88559"/>
                                        <a:pt x="37359" y="83780"/>
                                        <a:pt x="46625" y="90770"/>
                                      </a:cubicBezTo>
                                      <a:cubicBezTo>
                                        <a:pt x="42854" y="79782"/>
                                        <a:pt x="51373" y="68468"/>
                                        <a:pt x="64476" y="68468"/>
                                      </a:cubicBezTo>
                                      <a:cubicBezTo>
                                        <a:pt x="77579" y="68468"/>
                                        <a:pt x="86000" y="79782"/>
                                        <a:pt x="82326" y="90770"/>
                                      </a:cubicBezTo>
                                      <a:cubicBezTo>
                                        <a:pt x="91593" y="83780"/>
                                        <a:pt x="104761" y="88462"/>
                                        <a:pt x="108793" y="101076"/>
                                      </a:cubicBezTo>
                                      <a:cubicBezTo>
                                        <a:pt x="112824" y="113690"/>
                                        <a:pt x="104923" y="125232"/>
                                        <a:pt x="93316" y="125069"/>
                                      </a:cubicBezTo>
                                      <a:moveTo>
                                        <a:pt x="362176" y="0"/>
                                      </a:moveTo>
                                      <a:cubicBezTo>
                                        <a:pt x="341858" y="8671"/>
                                        <a:pt x="323377" y="21129"/>
                                        <a:pt x="307715" y="36705"/>
                                      </a:cubicBezTo>
                                      <a:cubicBezTo>
                                        <a:pt x="292472" y="21148"/>
                                        <a:pt x="274365" y="8687"/>
                                        <a:pt x="254391" y="0"/>
                                      </a:cubicBezTo>
                                      <a:lnTo>
                                        <a:pt x="266194" y="23180"/>
                                      </a:lnTo>
                                      <a:lnTo>
                                        <a:pt x="258163" y="24676"/>
                                      </a:lnTo>
                                      <a:cubicBezTo>
                                        <a:pt x="233452" y="29162"/>
                                        <a:pt x="211993" y="43272"/>
                                        <a:pt x="211407" y="70614"/>
                                      </a:cubicBezTo>
                                      <a:cubicBezTo>
                                        <a:pt x="210920" y="91908"/>
                                        <a:pt x="210172" y="113105"/>
                                        <a:pt x="209619" y="134400"/>
                                      </a:cubicBezTo>
                                      <a:cubicBezTo>
                                        <a:pt x="209242" y="140583"/>
                                        <a:pt x="211973" y="146546"/>
                                        <a:pt x="216902" y="150298"/>
                                      </a:cubicBezTo>
                                      <a:cubicBezTo>
                                        <a:pt x="223698" y="156117"/>
                                        <a:pt x="230656" y="161579"/>
                                        <a:pt x="237549" y="167236"/>
                                      </a:cubicBezTo>
                                      <a:cubicBezTo>
                                        <a:pt x="243336" y="171982"/>
                                        <a:pt x="243011" y="181410"/>
                                        <a:pt x="240313" y="187718"/>
                                      </a:cubicBezTo>
                                      <a:cubicBezTo>
                                        <a:pt x="238037" y="192952"/>
                                        <a:pt x="231241" y="193212"/>
                                        <a:pt x="226397" y="194610"/>
                                      </a:cubicBezTo>
                                      <a:cubicBezTo>
                                        <a:pt x="219331" y="196596"/>
                                        <a:pt x="212845" y="200241"/>
                                        <a:pt x="207473" y="205241"/>
                                      </a:cubicBezTo>
                                      <a:cubicBezTo>
                                        <a:pt x="191945" y="217244"/>
                                        <a:pt x="170264" y="217244"/>
                                        <a:pt x="154735" y="205241"/>
                                      </a:cubicBezTo>
                                      <a:cubicBezTo>
                                        <a:pt x="149364" y="200241"/>
                                        <a:pt x="142877" y="196596"/>
                                        <a:pt x="135812" y="194610"/>
                                      </a:cubicBezTo>
                                      <a:cubicBezTo>
                                        <a:pt x="130902" y="193212"/>
                                        <a:pt x="124172" y="192952"/>
                                        <a:pt x="121896" y="187718"/>
                                      </a:cubicBezTo>
                                      <a:cubicBezTo>
                                        <a:pt x="119100" y="181410"/>
                                        <a:pt x="118872" y="171982"/>
                                        <a:pt x="124660" y="167236"/>
                                      </a:cubicBezTo>
                                      <a:cubicBezTo>
                                        <a:pt x="131553" y="161579"/>
                                        <a:pt x="138511" y="156117"/>
                                        <a:pt x="145241" y="150298"/>
                                      </a:cubicBezTo>
                                      <a:cubicBezTo>
                                        <a:pt x="150209" y="146572"/>
                                        <a:pt x="152970" y="140596"/>
                                        <a:pt x="152589" y="134400"/>
                                      </a:cubicBezTo>
                                      <a:cubicBezTo>
                                        <a:pt x="151939" y="113105"/>
                                        <a:pt x="151224" y="91908"/>
                                        <a:pt x="150801" y="70614"/>
                                      </a:cubicBezTo>
                                      <a:cubicBezTo>
                                        <a:pt x="150216" y="43272"/>
                                        <a:pt x="128756" y="29162"/>
                                        <a:pt x="104046" y="24676"/>
                                      </a:cubicBezTo>
                                      <a:lnTo>
                                        <a:pt x="96015" y="23180"/>
                                      </a:lnTo>
                                      <a:lnTo>
                                        <a:pt x="107785" y="0"/>
                                      </a:lnTo>
                                      <a:cubicBezTo>
                                        <a:pt x="87850" y="8703"/>
                                        <a:pt x="69779" y="21164"/>
                                        <a:pt x="54559" y="36705"/>
                                      </a:cubicBezTo>
                                      <a:cubicBezTo>
                                        <a:pt x="39505" y="20807"/>
                                        <a:pt x="19248" y="8615"/>
                                        <a:pt x="0" y="0"/>
                                      </a:cubicBezTo>
                                      <a:lnTo>
                                        <a:pt x="0" y="111317"/>
                                      </a:lnTo>
                                      <a:cubicBezTo>
                                        <a:pt x="-6" y="116044"/>
                                        <a:pt x="751" y="120745"/>
                                        <a:pt x="2244" y="125232"/>
                                      </a:cubicBezTo>
                                      <a:cubicBezTo>
                                        <a:pt x="12616" y="157157"/>
                                        <a:pt x="60119" y="177639"/>
                                        <a:pt x="88569" y="189928"/>
                                      </a:cubicBezTo>
                                      <a:cubicBezTo>
                                        <a:pt x="107460" y="198121"/>
                                        <a:pt x="126643" y="205566"/>
                                        <a:pt x="145078" y="214994"/>
                                      </a:cubicBezTo>
                                      <a:cubicBezTo>
                                        <a:pt x="159060" y="222179"/>
                                        <a:pt x="173171" y="230307"/>
                                        <a:pt x="181104" y="244644"/>
                                      </a:cubicBezTo>
                                      <a:cubicBezTo>
                                        <a:pt x="188973" y="230307"/>
                                        <a:pt x="203051" y="222179"/>
                                        <a:pt x="217130" y="214994"/>
                                      </a:cubicBezTo>
                                      <a:cubicBezTo>
                                        <a:pt x="235501" y="205566"/>
                                        <a:pt x="254716" y="198121"/>
                                        <a:pt x="273640" y="189928"/>
                                      </a:cubicBezTo>
                                      <a:cubicBezTo>
                                        <a:pt x="301992" y="177639"/>
                                        <a:pt x="349561" y="157157"/>
                                        <a:pt x="359965" y="125232"/>
                                      </a:cubicBezTo>
                                      <a:cubicBezTo>
                                        <a:pt x="361379" y="120729"/>
                                        <a:pt x="362101" y="116038"/>
                                        <a:pt x="362111" y="111317"/>
                                      </a:cubicBezTo>
                                      <a:cubicBezTo>
                                        <a:pt x="362111" y="74232"/>
                                        <a:pt x="362111" y="37127"/>
                                        <a:pt x="362111" y="0"/>
                                      </a:cubicBezTo>
                                    </a:path>
                                  </a:pathLst>
                                </a:custGeom>
                                <a:solidFill>
                                  <a:srgbClr val="214E9E"/>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28" name="Formă liberă: formă 10"/>
                              <wps:cNvSpPr>
                                <a:spLocks/>
                              </wps:cNvSpPr>
                              <wps:spPr bwMode="auto">
                                <a:xfrm>
                                  <a:off x="7213" y="6308"/>
                                  <a:ext cx="4773" cy="7711"/>
                                </a:xfrm>
                                <a:custGeom>
                                  <a:avLst/>
                                  <a:gdLst/>
                                  <a:ahLst/>
                                  <a:cxnLst/>
                                  <a:rect l="0" t="0" r="r" b="b"/>
                                  <a:pathLst>
                                    <a:path w="477309" h="771070">
                                      <a:moveTo>
                                        <a:pt x="175024" y="8259"/>
                                      </a:moveTo>
                                      <a:cubicBezTo>
                                        <a:pt x="177138" y="7934"/>
                                        <a:pt x="184778" y="8259"/>
                                        <a:pt x="185331" y="10892"/>
                                      </a:cubicBezTo>
                                      <a:cubicBezTo>
                                        <a:pt x="185884" y="13526"/>
                                        <a:pt x="184746" y="14306"/>
                                        <a:pt x="183608" y="13428"/>
                                      </a:cubicBezTo>
                                      <a:cubicBezTo>
                                        <a:pt x="180896" y="11468"/>
                                        <a:pt x="178025" y="9738"/>
                                        <a:pt x="175024" y="8259"/>
                                      </a:cubicBezTo>
                                      <a:moveTo>
                                        <a:pt x="148232" y="12875"/>
                                      </a:moveTo>
                                      <a:cubicBezTo>
                                        <a:pt x="151659" y="11373"/>
                                        <a:pt x="155304" y="10431"/>
                                        <a:pt x="159027" y="10080"/>
                                      </a:cubicBezTo>
                                      <a:cubicBezTo>
                                        <a:pt x="175837" y="11055"/>
                                        <a:pt x="192874" y="24579"/>
                                        <a:pt x="202856" y="31439"/>
                                      </a:cubicBezTo>
                                      <a:cubicBezTo>
                                        <a:pt x="198760" y="22271"/>
                                        <a:pt x="190013" y="15184"/>
                                        <a:pt x="188453" y="6568"/>
                                      </a:cubicBezTo>
                                      <a:cubicBezTo>
                                        <a:pt x="183380" y="3818"/>
                                        <a:pt x="177885" y="1929"/>
                                        <a:pt x="172195" y="976"/>
                                      </a:cubicBezTo>
                                      <a:cubicBezTo>
                                        <a:pt x="166896" y="-948"/>
                                        <a:pt x="160978" y="11"/>
                                        <a:pt x="156556" y="3512"/>
                                      </a:cubicBezTo>
                                      <a:cubicBezTo>
                                        <a:pt x="153295" y="6175"/>
                                        <a:pt x="150473" y="9335"/>
                                        <a:pt x="148200" y="12875"/>
                                      </a:cubicBezTo>
                                      <a:moveTo>
                                        <a:pt x="160393" y="27343"/>
                                      </a:moveTo>
                                      <a:cubicBezTo>
                                        <a:pt x="169734" y="31566"/>
                                        <a:pt x="178386" y="37177"/>
                                        <a:pt x="186046" y="43988"/>
                                      </a:cubicBezTo>
                                      <a:cubicBezTo>
                                        <a:pt x="187428" y="40484"/>
                                        <a:pt x="190361" y="37818"/>
                                        <a:pt x="193980" y="36771"/>
                                      </a:cubicBezTo>
                                      <a:cubicBezTo>
                                        <a:pt x="183465" y="31576"/>
                                        <a:pt x="172075" y="28377"/>
                                        <a:pt x="160393" y="27343"/>
                                      </a:cubicBezTo>
                                      <a:moveTo>
                                        <a:pt x="238427" y="250757"/>
                                      </a:moveTo>
                                      <a:lnTo>
                                        <a:pt x="248832" y="269939"/>
                                      </a:lnTo>
                                      <a:lnTo>
                                        <a:pt x="270128" y="264022"/>
                                      </a:lnTo>
                                      <a:lnTo>
                                        <a:pt x="263821" y="284894"/>
                                      </a:lnTo>
                                      <a:lnTo>
                                        <a:pt x="283004" y="295882"/>
                                      </a:lnTo>
                                      <a:lnTo>
                                        <a:pt x="263983" y="306448"/>
                                      </a:lnTo>
                                      <a:lnTo>
                                        <a:pt x="269901" y="327905"/>
                                      </a:lnTo>
                                      <a:lnTo>
                                        <a:pt x="249092" y="321761"/>
                                      </a:lnTo>
                                      <a:lnTo>
                                        <a:pt x="238199" y="341267"/>
                                      </a:lnTo>
                                      <a:lnTo>
                                        <a:pt x="227795" y="322086"/>
                                      </a:lnTo>
                                      <a:lnTo>
                                        <a:pt x="206498" y="328003"/>
                                      </a:lnTo>
                                      <a:lnTo>
                                        <a:pt x="212546" y="307033"/>
                                      </a:lnTo>
                                      <a:lnTo>
                                        <a:pt x="193395" y="295980"/>
                                      </a:lnTo>
                                      <a:lnTo>
                                        <a:pt x="212318" y="285479"/>
                                      </a:lnTo>
                                      <a:lnTo>
                                        <a:pt x="206498" y="264022"/>
                                      </a:lnTo>
                                      <a:lnTo>
                                        <a:pt x="227307" y="270166"/>
                                      </a:lnTo>
                                      <a:lnTo>
                                        <a:pt x="238427" y="250757"/>
                                      </a:lnTo>
                                      <a:close/>
                                      <a:moveTo>
                                        <a:pt x="419596" y="227252"/>
                                      </a:moveTo>
                                      <a:lnTo>
                                        <a:pt x="57225" y="227252"/>
                                      </a:lnTo>
                                      <a:lnTo>
                                        <a:pt x="57225" y="424528"/>
                                      </a:lnTo>
                                      <a:cubicBezTo>
                                        <a:pt x="76734" y="415847"/>
                                        <a:pt x="96957" y="403493"/>
                                        <a:pt x="111784" y="387920"/>
                                      </a:cubicBezTo>
                                      <a:cubicBezTo>
                                        <a:pt x="127007" y="403431"/>
                                        <a:pt x="145079" y="415860"/>
                                        <a:pt x="165010" y="424528"/>
                                      </a:cubicBezTo>
                                      <a:lnTo>
                                        <a:pt x="168781" y="417245"/>
                                      </a:lnTo>
                                      <a:cubicBezTo>
                                        <a:pt x="116434" y="390814"/>
                                        <a:pt x="87691" y="336261"/>
                                        <a:pt x="120465" y="287202"/>
                                      </a:cubicBezTo>
                                      <a:cubicBezTo>
                                        <a:pt x="136722" y="262461"/>
                                        <a:pt x="158312" y="250172"/>
                                        <a:pt x="183283" y="236908"/>
                                      </a:cubicBezTo>
                                      <a:cubicBezTo>
                                        <a:pt x="174829" y="249359"/>
                                        <a:pt x="166245" y="261551"/>
                                        <a:pt x="158312" y="274263"/>
                                      </a:cubicBezTo>
                                      <a:cubicBezTo>
                                        <a:pt x="138803" y="305603"/>
                                        <a:pt x="135552" y="343120"/>
                                        <a:pt x="172065" y="368024"/>
                                      </a:cubicBezTo>
                                      <a:cubicBezTo>
                                        <a:pt x="181982" y="374884"/>
                                        <a:pt x="188615" y="370462"/>
                                        <a:pt x="197524" y="382101"/>
                                      </a:cubicBezTo>
                                      <a:cubicBezTo>
                                        <a:pt x="201068" y="386685"/>
                                        <a:pt x="208741" y="385059"/>
                                        <a:pt x="211603" y="380638"/>
                                      </a:cubicBezTo>
                                      <a:cubicBezTo>
                                        <a:pt x="215706" y="375387"/>
                                        <a:pt x="223285" y="374458"/>
                                        <a:pt x="228536" y="378560"/>
                                      </a:cubicBezTo>
                                      <a:cubicBezTo>
                                        <a:pt x="228773" y="378746"/>
                                        <a:pt x="229004" y="378941"/>
                                        <a:pt x="229225" y="379142"/>
                                      </a:cubicBezTo>
                                      <a:cubicBezTo>
                                        <a:pt x="231014" y="380801"/>
                                        <a:pt x="235728" y="385450"/>
                                        <a:pt x="238329" y="385450"/>
                                      </a:cubicBezTo>
                                      <a:cubicBezTo>
                                        <a:pt x="240930" y="385450"/>
                                        <a:pt x="245515" y="380801"/>
                                        <a:pt x="247401" y="379142"/>
                                      </a:cubicBezTo>
                                      <a:cubicBezTo>
                                        <a:pt x="252252" y="374682"/>
                                        <a:pt x="259802" y="374997"/>
                                        <a:pt x="264263" y="379848"/>
                                      </a:cubicBezTo>
                                      <a:cubicBezTo>
                                        <a:pt x="264494" y="380101"/>
                                        <a:pt x="264715" y="380365"/>
                                        <a:pt x="264926" y="380638"/>
                                      </a:cubicBezTo>
                                      <a:cubicBezTo>
                                        <a:pt x="267885" y="385059"/>
                                        <a:pt x="275591" y="386685"/>
                                        <a:pt x="279102" y="382101"/>
                                      </a:cubicBezTo>
                                      <a:cubicBezTo>
                                        <a:pt x="288044" y="370462"/>
                                        <a:pt x="294579" y="374884"/>
                                        <a:pt x="304593" y="368024"/>
                                      </a:cubicBezTo>
                                      <a:cubicBezTo>
                                        <a:pt x="341009" y="343120"/>
                                        <a:pt x="337758" y="305603"/>
                                        <a:pt x="318249" y="274263"/>
                                      </a:cubicBezTo>
                                      <a:cubicBezTo>
                                        <a:pt x="310381" y="261551"/>
                                        <a:pt x="301797" y="249359"/>
                                        <a:pt x="293343" y="236908"/>
                                      </a:cubicBezTo>
                                      <a:cubicBezTo>
                                        <a:pt x="318347" y="250172"/>
                                        <a:pt x="339709" y="262461"/>
                                        <a:pt x="356161" y="287202"/>
                                      </a:cubicBezTo>
                                      <a:cubicBezTo>
                                        <a:pt x="388935" y="336326"/>
                                        <a:pt x="360193" y="390879"/>
                                        <a:pt x="307845" y="417245"/>
                                      </a:cubicBezTo>
                                      <a:lnTo>
                                        <a:pt x="311616" y="424528"/>
                                      </a:lnTo>
                                      <a:cubicBezTo>
                                        <a:pt x="331603" y="415909"/>
                                        <a:pt x="349717" y="403474"/>
                                        <a:pt x="364940" y="387920"/>
                                      </a:cubicBezTo>
                                      <a:cubicBezTo>
                                        <a:pt x="380638" y="403428"/>
                                        <a:pt x="399112" y="415844"/>
                                        <a:pt x="419401" y="424528"/>
                                      </a:cubicBezTo>
                                      <a:cubicBezTo>
                                        <a:pt x="419401" y="358791"/>
                                        <a:pt x="419401" y="293031"/>
                                        <a:pt x="419401" y="227252"/>
                                      </a:cubicBezTo>
                                      <a:moveTo>
                                        <a:pt x="384773" y="648332"/>
                                      </a:moveTo>
                                      <a:cubicBezTo>
                                        <a:pt x="394528" y="660459"/>
                                        <a:pt x="403339" y="673008"/>
                                        <a:pt x="413028" y="685037"/>
                                      </a:cubicBezTo>
                                      <a:cubicBezTo>
                                        <a:pt x="420214" y="692157"/>
                                        <a:pt x="422197" y="700089"/>
                                        <a:pt x="431952" y="699114"/>
                                      </a:cubicBezTo>
                                      <a:cubicBezTo>
                                        <a:pt x="438705" y="699465"/>
                                        <a:pt x="445399" y="700554"/>
                                        <a:pt x="451915" y="702365"/>
                                      </a:cubicBezTo>
                                      <a:cubicBezTo>
                                        <a:pt x="457638" y="705064"/>
                                        <a:pt x="462255" y="712346"/>
                                        <a:pt x="466514" y="714167"/>
                                      </a:cubicBezTo>
                                      <a:cubicBezTo>
                                        <a:pt x="468953" y="714654"/>
                                        <a:pt x="474025" y="718263"/>
                                        <a:pt x="474513" y="720961"/>
                                      </a:cubicBezTo>
                                      <a:cubicBezTo>
                                        <a:pt x="474854" y="723579"/>
                                        <a:pt x="473011" y="725978"/>
                                        <a:pt x="470393" y="726319"/>
                                      </a:cubicBezTo>
                                      <a:cubicBezTo>
                                        <a:pt x="470133" y="726355"/>
                                        <a:pt x="469866" y="726368"/>
                                        <a:pt x="469603" y="726358"/>
                                      </a:cubicBezTo>
                                      <a:cubicBezTo>
                                        <a:pt x="465627" y="722145"/>
                                        <a:pt x="460509" y="719186"/>
                                        <a:pt x="454874" y="717840"/>
                                      </a:cubicBezTo>
                                      <a:cubicBezTo>
                                        <a:pt x="446440" y="716446"/>
                                        <a:pt x="438116" y="714446"/>
                                        <a:pt x="429968" y="711858"/>
                                      </a:cubicBezTo>
                                      <a:cubicBezTo>
                                        <a:pt x="436276" y="716215"/>
                                        <a:pt x="441446" y="717905"/>
                                        <a:pt x="445445" y="723400"/>
                                      </a:cubicBezTo>
                                      <a:cubicBezTo>
                                        <a:pt x="440620" y="722714"/>
                                        <a:pt x="435736" y="722551"/>
                                        <a:pt x="430879" y="722912"/>
                                      </a:cubicBezTo>
                                      <a:cubicBezTo>
                                        <a:pt x="431870" y="727216"/>
                                        <a:pt x="433990" y="731176"/>
                                        <a:pt x="437024" y="734388"/>
                                      </a:cubicBezTo>
                                      <a:cubicBezTo>
                                        <a:pt x="433545" y="733364"/>
                                        <a:pt x="429900" y="733033"/>
                                        <a:pt x="426294" y="733413"/>
                                      </a:cubicBezTo>
                                      <a:cubicBezTo>
                                        <a:pt x="426980" y="737701"/>
                                        <a:pt x="428069" y="741911"/>
                                        <a:pt x="429546" y="745995"/>
                                      </a:cubicBezTo>
                                      <a:cubicBezTo>
                                        <a:pt x="425611" y="744044"/>
                                        <a:pt x="423888" y="742906"/>
                                        <a:pt x="420376" y="744044"/>
                                      </a:cubicBezTo>
                                      <a:cubicBezTo>
                                        <a:pt x="419408" y="737207"/>
                                        <a:pt x="416673" y="730741"/>
                                        <a:pt x="412443" y="725285"/>
                                      </a:cubicBezTo>
                                      <a:cubicBezTo>
                                        <a:pt x="396186" y="703763"/>
                                        <a:pt x="378271" y="683769"/>
                                        <a:pt x="360745" y="662962"/>
                                      </a:cubicBezTo>
                                      <a:lnTo>
                                        <a:pt x="361818" y="654607"/>
                                      </a:lnTo>
                                      <a:lnTo>
                                        <a:pt x="375637" y="660426"/>
                                      </a:lnTo>
                                      <a:lnTo>
                                        <a:pt x="377620" y="645374"/>
                                      </a:lnTo>
                                      <a:lnTo>
                                        <a:pt x="384773" y="648332"/>
                                      </a:lnTo>
                                      <a:close/>
                                      <a:moveTo>
                                        <a:pt x="471651" y="729999"/>
                                      </a:moveTo>
                                      <a:cubicBezTo>
                                        <a:pt x="473749" y="733995"/>
                                        <a:pt x="474662" y="738507"/>
                                        <a:pt x="474285" y="743004"/>
                                      </a:cubicBezTo>
                                      <a:cubicBezTo>
                                        <a:pt x="476903" y="739333"/>
                                        <a:pt x="477881" y="734743"/>
                                        <a:pt x="476984" y="730324"/>
                                      </a:cubicBezTo>
                                      <a:cubicBezTo>
                                        <a:pt x="476561" y="728666"/>
                                        <a:pt x="476073" y="727854"/>
                                        <a:pt x="475358" y="728114"/>
                                      </a:cubicBezTo>
                                      <a:cubicBezTo>
                                        <a:pt x="474409" y="729193"/>
                                        <a:pt x="473082" y="729866"/>
                                        <a:pt x="471651" y="729999"/>
                                      </a:cubicBezTo>
                                      <a:moveTo>
                                        <a:pt x="443071" y="727041"/>
                                      </a:moveTo>
                                      <a:cubicBezTo>
                                        <a:pt x="440701" y="725815"/>
                                        <a:pt x="437999" y="725383"/>
                                        <a:pt x="435366" y="725805"/>
                                      </a:cubicBezTo>
                                      <a:cubicBezTo>
                                        <a:pt x="435912" y="728501"/>
                                        <a:pt x="437661" y="730802"/>
                                        <a:pt x="440113" y="732048"/>
                                      </a:cubicBezTo>
                                      <a:cubicBezTo>
                                        <a:pt x="440256" y="730006"/>
                                        <a:pt x="441351" y="728153"/>
                                        <a:pt x="443071" y="727041"/>
                                      </a:cubicBezTo>
                                      <a:moveTo>
                                        <a:pt x="437186" y="738192"/>
                                      </a:moveTo>
                                      <a:cubicBezTo>
                                        <a:pt x="434865" y="736781"/>
                                        <a:pt x="432199" y="736037"/>
                                        <a:pt x="429481" y="736046"/>
                                      </a:cubicBezTo>
                                      <a:cubicBezTo>
                                        <a:pt x="429877" y="738950"/>
                                        <a:pt x="431337" y="741602"/>
                                        <a:pt x="433577" y="743491"/>
                                      </a:cubicBezTo>
                                      <a:cubicBezTo>
                                        <a:pt x="434013" y="741310"/>
                                        <a:pt x="435317" y="739398"/>
                                        <a:pt x="437186" y="738192"/>
                                      </a:cubicBezTo>
                                      <a:moveTo>
                                        <a:pt x="429968" y="749571"/>
                                      </a:moveTo>
                                      <a:cubicBezTo>
                                        <a:pt x="427666" y="747714"/>
                                        <a:pt x="424707" y="746882"/>
                                        <a:pt x="421775" y="747263"/>
                                      </a:cubicBezTo>
                                      <a:cubicBezTo>
                                        <a:pt x="422633" y="750257"/>
                                        <a:pt x="424675" y="752770"/>
                                        <a:pt x="427432" y="754220"/>
                                      </a:cubicBezTo>
                                      <a:cubicBezTo>
                                        <a:pt x="427439" y="752341"/>
                                        <a:pt x="428391" y="750592"/>
                                        <a:pt x="429968" y="749571"/>
                                      </a:cubicBezTo>
                                      <a:moveTo>
                                        <a:pt x="467327" y="747198"/>
                                      </a:moveTo>
                                      <a:lnTo>
                                        <a:pt x="465506" y="749408"/>
                                      </a:lnTo>
                                      <a:cubicBezTo>
                                        <a:pt x="464346" y="750780"/>
                                        <a:pt x="462294" y="750953"/>
                                        <a:pt x="460925" y="749792"/>
                                      </a:cubicBezTo>
                                      <a:cubicBezTo>
                                        <a:pt x="460902" y="749772"/>
                                        <a:pt x="460879" y="749753"/>
                                        <a:pt x="460857" y="749733"/>
                                      </a:cubicBezTo>
                                      <a:lnTo>
                                        <a:pt x="444957" y="735494"/>
                                      </a:lnTo>
                                      <a:cubicBezTo>
                                        <a:pt x="441348" y="732243"/>
                                        <a:pt x="445120" y="726976"/>
                                        <a:pt x="449379" y="730162"/>
                                      </a:cubicBezTo>
                                      <a:cubicBezTo>
                                        <a:pt x="455037" y="734323"/>
                                        <a:pt x="461182" y="737672"/>
                                        <a:pt x="466579" y="742353"/>
                                      </a:cubicBezTo>
                                      <a:cubicBezTo>
                                        <a:pt x="467987" y="743563"/>
                                        <a:pt x="468306" y="745618"/>
                                        <a:pt x="467327" y="747198"/>
                                      </a:cubicBezTo>
                                      <a:moveTo>
                                        <a:pt x="460272" y="758414"/>
                                      </a:moveTo>
                                      <a:lnTo>
                                        <a:pt x="458386" y="760690"/>
                                      </a:lnTo>
                                      <a:cubicBezTo>
                                        <a:pt x="457092" y="762097"/>
                                        <a:pt x="454910" y="762214"/>
                                        <a:pt x="453476" y="760950"/>
                                      </a:cubicBezTo>
                                      <a:lnTo>
                                        <a:pt x="438649" y="747263"/>
                                      </a:lnTo>
                                      <a:cubicBezTo>
                                        <a:pt x="437024" y="745926"/>
                                        <a:pt x="436793" y="743524"/>
                                        <a:pt x="438129" y="741898"/>
                                      </a:cubicBezTo>
                                      <a:cubicBezTo>
                                        <a:pt x="439466" y="740273"/>
                                        <a:pt x="441868" y="740042"/>
                                        <a:pt x="443494" y="741378"/>
                                      </a:cubicBezTo>
                                      <a:lnTo>
                                        <a:pt x="459459" y="753407"/>
                                      </a:lnTo>
                                      <a:cubicBezTo>
                                        <a:pt x="461010" y="754600"/>
                                        <a:pt x="461364" y="756792"/>
                                        <a:pt x="460272" y="758414"/>
                                      </a:cubicBezTo>
                                      <a:moveTo>
                                        <a:pt x="449964" y="767322"/>
                                      </a:moveTo>
                                      <a:lnTo>
                                        <a:pt x="448144" y="769532"/>
                                      </a:lnTo>
                                      <a:cubicBezTo>
                                        <a:pt x="446876" y="770856"/>
                                        <a:pt x="444801" y="770970"/>
                                        <a:pt x="443397" y="769793"/>
                                      </a:cubicBezTo>
                                      <a:lnTo>
                                        <a:pt x="431529" y="758479"/>
                                      </a:lnTo>
                                      <a:cubicBezTo>
                                        <a:pt x="429929" y="757351"/>
                                        <a:pt x="429546" y="755140"/>
                                        <a:pt x="430674" y="753540"/>
                                      </a:cubicBezTo>
                                      <a:cubicBezTo>
                                        <a:pt x="431802" y="751941"/>
                                        <a:pt x="434013" y="751561"/>
                                        <a:pt x="435613" y="752685"/>
                                      </a:cubicBezTo>
                                      <a:cubicBezTo>
                                        <a:pt x="435756" y="752786"/>
                                        <a:pt x="435889" y="752897"/>
                                        <a:pt x="436016" y="753017"/>
                                      </a:cubicBezTo>
                                      <a:lnTo>
                                        <a:pt x="449022" y="762770"/>
                                      </a:lnTo>
                                      <a:cubicBezTo>
                                        <a:pt x="450540" y="763729"/>
                                        <a:pt x="450989" y="765739"/>
                                        <a:pt x="450029" y="767257"/>
                                      </a:cubicBezTo>
                                      <a:cubicBezTo>
                                        <a:pt x="450029" y="767257"/>
                                        <a:pt x="450029" y="767257"/>
                                        <a:pt x="450029" y="767257"/>
                                      </a:cubicBezTo>
                                      <a:moveTo>
                                        <a:pt x="458906" y="730552"/>
                                      </a:moveTo>
                                      <a:cubicBezTo>
                                        <a:pt x="461767" y="733348"/>
                                        <a:pt x="465409" y="736632"/>
                                        <a:pt x="468237" y="739395"/>
                                      </a:cubicBezTo>
                                      <a:cubicBezTo>
                                        <a:pt x="467122" y="734697"/>
                                        <a:pt x="464482" y="730500"/>
                                        <a:pt x="460727" y="727463"/>
                                      </a:cubicBezTo>
                                      <a:cubicBezTo>
                                        <a:pt x="459914" y="728764"/>
                                        <a:pt x="459556" y="729349"/>
                                        <a:pt x="458906" y="730552"/>
                                      </a:cubicBezTo>
                                      <a:moveTo>
                                        <a:pt x="92536" y="648657"/>
                                      </a:moveTo>
                                      <a:cubicBezTo>
                                        <a:pt x="82781" y="660784"/>
                                        <a:pt x="73937" y="673235"/>
                                        <a:pt x="64281" y="685362"/>
                                      </a:cubicBezTo>
                                      <a:cubicBezTo>
                                        <a:pt x="57063" y="692417"/>
                                        <a:pt x="55112" y="700415"/>
                                        <a:pt x="45357" y="699439"/>
                                      </a:cubicBezTo>
                                      <a:cubicBezTo>
                                        <a:pt x="38594" y="699787"/>
                                        <a:pt x="31887" y="700879"/>
                                        <a:pt x="25361" y="702690"/>
                                      </a:cubicBezTo>
                                      <a:cubicBezTo>
                                        <a:pt x="19639" y="705389"/>
                                        <a:pt x="15054" y="712671"/>
                                        <a:pt x="10795" y="714492"/>
                                      </a:cubicBezTo>
                                      <a:cubicBezTo>
                                        <a:pt x="8324" y="714979"/>
                                        <a:pt x="3252" y="718588"/>
                                        <a:pt x="2764" y="721286"/>
                                      </a:cubicBezTo>
                                      <a:cubicBezTo>
                                        <a:pt x="2439" y="723923"/>
                                        <a:pt x="4315" y="726326"/>
                                        <a:pt x="6952" y="726648"/>
                                      </a:cubicBezTo>
                                      <a:cubicBezTo>
                                        <a:pt x="7192" y="726680"/>
                                        <a:pt x="7433" y="726690"/>
                                        <a:pt x="7673" y="726683"/>
                                      </a:cubicBezTo>
                                      <a:cubicBezTo>
                                        <a:pt x="11653" y="722457"/>
                                        <a:pt x="16784" y="719495"/>
                                        <a:pt x="22435" y="718165"/>
                                      </a:cubicBezTo>
                                      <a:cubicBezTo>
                                        <a:pt x="30853" y="716813"/>
                                        <a:pt x="39163" y="714869"/>
                                        <a:pt x="47308" y="712346"/>
                                      </a:cubicBezTo>
                                      <a:cubicBezTo>
                                        <a:pt x="41033" y="716702"/>
                                        <a:pt x="35863" y="718425"/>
                                        <a:pt x="31832" y="723887"/>
                                      </a:cubicBezTo>
                                      <a:cubicBezTo>
                                        <a:pt x="36663" y="723153"/>
                                        <a:pt x="41563" y="722990"/>
                                        <a:pt x="46430" y="723400"/>
                                      </a:cubicBezTo>
                                      <a:cubicBezTo>
                                        <a:pt x="45406" y="727678"/>
                                        <a:pt x="43316" y="731625"/>
                                        <a:pt x="40350" y="734876"/>
                                      </a:cubicBezTo>
                                      <a:cubicBezTo>
                                        <a:pt x="43800" y="733816"/>
                                        <a:pt x="47432" y="733481"/>
                                        <a:pt x="51015" y="733901"/>
                                      </a:cubicBezTo>
                                      <a:cubicBezTo>
                                        <a:pt x="50309" y="738195"/>
                                        <a:pt x="49220" y="742415"/>
                                        <a:pt x="47764" y="746515"/>
                                      </a:cubicBezTo>
                                      <a:cubicBezTo>
                                        <a:pt x="51763" y="744532"/>
                                        <a:pt x="53388" y="743264"/>
                                        <a:pt x="56932" y="744532"/>
                                      </a:cubicBezTo>
                                      <a:cubicBezTo>
                                        <a:pt x="57901" y="737675"/>
                                        <a:pt x="60636" y="731189"/>
                                        <a:pt x="64866" y="725708"/>
                                      </a:cubicBezTo>
                                      <a:cubicBezTo>
                                        <a:pt x="81123" y="704251"/>
                                        <a:pt x="99006" y="684192"/>
                                        <a:pt x="116531" y="663547"/>
                                      </a:cubicBezTo>
                                      <a:lnTo>
                                        <a:pt x="115491" y="655094"/>
                                      </a:lnTo>
                                      <a:lnTo>
                                        <a:pt x="101640" y="660914"/>
                                      </a:lnTo>
                                      <a:lnTo>
                                        <a:pt x="99689" y="645861"/>
                                      </a:lnTo>
                                      <a:lnTo>
                                        <a:pt x="92536" y="648657"/>
                                      </a:lnTo>
                                      <a:close/>
                                      <a:moveTo>
                                        <a:pt x="5625" y="730324"/>
                                      </a:moveTo>
                                      <a:cubicBezTo>
                                        <a:pt x="3551" y="734327"/>
                                        <a:pt x="2647" y="738836"/>
                                        <a:pt x="3024" y="743329"/>
                                      </a:cubicBezTo>
                                      <a:cubicBezTo>
                                        <a:pt x="407" y="739658"/>
                                        <a:pt x="-572" y="735068"/>
                                        <a:pt x="325" y="730650"/>
                                      </a:cubicBezTo>
                                      <a:cubicBezTo>
                                        <a:pt x="715" y="728927"/>
                                        <a:pt x="1203" y="728179"/>
                                        <a:pt x="1951" y="728439"/>
                                      </a:cubicBezTo>
                                      <a:cubicBezTo>
                                        <a:pt x="2894" y="729512"/>
                                        <a:pt x="4204" y="730185"/>
                                        <a:pt x="5625" y="730324"/>
                                      </a:cubicBezTo>
                                      <a:moveTo>
                                        <a:pt x="34205" y="727366"/>
                                      </a:moveTo>
                                      <a:cubicBezTo>
                                        <a:pt x="36559" y="726095"/>
                                        <a:pt x="39277" y="725659"/>
                                        <a:pt x="41911" y="726131"/>
                                      </a:cubicBezTo>
                                      <a:cubicBezTo>
                                        <a:pt x="41387" y="728839"/>
                                        <a:pt x="39632" y="731147"/>
                                        <a:pt x="37164" y="732373"/>
                                      </a:cubicBezTo>
                                      <a:cubicBezTo>
                                        <a:pt x="37021" y="730331"/>
                                        <a:pt x="35925" y="728478"/>
                                        <a:pt x="34205" y="727366"/>
                                      </a:cubicBezTo>
                                      <a:moveTo>
                                        <a:pt x="40123" y="738517"/>
                                      </a:moveTo>
                                      <a:cubicBezTo>
                                        <a:pt x="42421" y="737054"/>
                                        <a:pt x="45104" y="736306"/>
                                        <a:pt x="47829" y="736372"/>
                                      </a:cubicBezTo>
                                      <a:cubicBezTo>
                                        <a:pt x="47416" y="739271"/>
                                        <a:pt x="45959" y="741918"/>
                                        <a:pt x="43732" y="743816"/>
                                      </a:cubicBezTo>
                                      <a:cubicBezTo>
                                        <a:pt x="43296" y="741635"/>
                                        <a:pt x="41992" y="739723"/>
                                        <a:pt x="40123" y="738517"/>
                                      </a:cubicBezTo>
                                      <a:moveTo>
                                        <a:pt x="47308" y="749896"/>
                                      </a:moveTo>
                                      <a:cubicBezTo>
                                        <a:pt x="49610" y="748040"/>
                                        <a:pt x="52569" y="747207"/>
                                        <a:pt x="55502" y="747588"/>
                                      </a:cubicBezTo>
                                      <a:cubicBezTo>
                                        <a:pt x="54660" y="750579"/>
                                        <a:pt x="52624" y="753095"/>
                                        <a:pt x="49877" y="754545"/>
                                      </a:cubicBezTo>
                                      <a:cubicBezTo>
                                        <a:pt x="49825" y="752672"/>
                                        <a:pt x="48866" y="750940"/>
                                        <a:pt x="47308" y="749896"/>
                                      </a:cubicBezTo>
                                      <a:moveTo>
                                        <a:pt x="9982" y="747620"/>
                                      </a:moveTo>
                                      <a:lnTo>
                                        <a:pt x="11770" y="749831"/>
                                      </a:lnTo>
                                      <a:cubicBezTo>
                                        <a:pt x="12921" y="751209"/>
                                        <a:pt x="14970" y="751395"/>
                                        <a:pt x="16348" y="750244"/>
                                      </a:cubicBezTo>
                                      <a:cubicBezTo>
                                        <a:pt x="16384" y="750215"/>
                                        <a:pt x="16420" y="750185"/>
                                        <a:pt x="16452" y="750156"/>
                                      </a:cubicBezTo>
                                      <a:lnTo>
                                        <a:pt x="32254" y="735916"/>
                                      </a:lnTo>
                                      <a:cubicBezTo>
                                        <a:pt x="35928" y="732665"/>
                                        <a:pt x="32254" y="727463"/>
                                        <a:pt x="27897" y="730585"/>
                                      </a:cubicBezTo>
                                      <a:cubicBezTo>
                                        <a:pt x="22272" y="734746"/>
                                        <a:pt x="16127" y="738127"/>
                                        <a:pt x="10697" y="742776"/>
                                      </a:cubicBezTo>
                                      <a:cubicBezTo>
                                        <a:pt x="9299" y="743995"/>
                                        <a:pt x="8997" y="746050"/>
                                        <a:pt x="9982" y="747620"/>
                                      </a:cubicBezTo>
                                      <a:moveTo>
                                        <a:pt x="17005" y="758837"/>
                                      </a:moveTo>
                                      <a:lnTo>
                                        <a:pt x="18891" y="761112"/>
                                      </a:lnTo>
                                      <a:cubicBezTo>
                                        <a:pt x="20201" y="762507"/>
                                        <a:pt x="22383" y="762624"/>
                                        <a:pt x="23833" y="761372"/>
                                      </a:cubicBezTo>
                                      <a:lnTo>
                                        <a:pt x="38627" y="747620"/>
                                      </a:lnTo>
                                      <a:cubicBezTo>
                                        <a:pt x="40233" y="746291"/>
                                        <a:pt x="40461" y="743911"/>
                                        <a:pt x="39131" y="742305"/>
                                      </a:cubicBezTo>
                                      <a:cubicBezTo>
                                        <a:pt x="37801" y="740699"/>
                                        <a:pt x="35421" y="740471"/>
                                        <a:pt x="33815" y="741801"/>
                                      </a:cubicBezTo>
                                      <a:lnTo>
                                        <a:pt x="17850" y="753830"/>
                                      </a:lnTo>
                                      <a:cubicBezTo>
                                        <a:pt x="16290" y="755013"/>
                                        <a:pt x="15919" y="757208"/>
                                        <a:pt x="17005" y="758837"/>
                                      </a:cubicBezTo>
                                      <a:moveTo>
                                        <a:pt x="27345" y="767744"/>
                                      </a:moveTo>
                                      <a:lnTo>
                                        <a:pt x="29230" y="769955"/>
                                      </a:lnTo>
                                      <a:cubicBezTo>
                                        <a:pt x="30411" y="771308"/>
                                        <a:pt x="32462" y="771451"/>
                                        <a:pt x="33818" y="770271"/>
                                      </a:cubicBezTo>
                                      <a:cubicBezTo>
                                        <a:pt x="33838" y="770251"/>
                                        <a:pt x="33860" y="770235"/>
                                        <a:pt x="33880" y="770215"/>
                                      </a:cubicBezTo>
                                      <a:lnTo>
                                        <a:pt x="45780" y="758901"/>
                                      </a:lnTo>
                                      <a:cubicBezTo>
                                        <a:pt x="47289" y="757653"/>
                                        <a:pt x="47500" y="755420"/>
                                        <a:pt x="46252" y="753911"/>
                                      </a:cubicBezTo>
                                      <a:cubicBezTo>
                                        <a:pt x="45003" y="752403"/>
                                        <a:pt x="42769" y="752191"/>
                                        <a:pt x="41261" y="753440"/>
                                      </a:cubicBezTo>
                                      <a:lnTo>
                                        <a:pt x="28255" y="763193"/>
                                      </a:lnTo>
                                      <a:cubicBezTo>
                                        <a:pt x="26750" y="764165"/>
                                        <a:pt x="26314" y="766171"/>
                                        <a:pt x="27280" y="767679"/>
                                      </a:cubicBezTo>
                                      <a:moveTo>
                                        <a:pt x="21557" y="727398"/>
                                      </a:moveTo>
                                      <a:cubicBezTo>
                                        <a:pt x="18663" y="730194"/>
                                        <a:pt x="11803" y="737152"/>
                                        <a:pt x="8942" y="739753"/>
                                      </a:cubicBezTo>
                                      <a:cubicBezTo>
                                        <a:pt x="9917" y="733868"/>
                                        <a:pt x="15152" y="728146"/>
                                        <a:pt x="19671" y="723887"/>
                                      </a:cubicBezTo>
                                      <a:cubicBezTo>
                                        <a:pt x="20484" y="725188"/>
                                        <a:pt x="20874" y="726163"/>
                                        <a:pt x="21557" y="727398"/>
                                      </a:cubicBezTo>
                                    </a:path>
                                  </a:pathLst>
                                </a:custGeom>
                                <a:solidFill>
                                  <a:srgbClr val="CE0E2D"/>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29" name="Formă liberă: formă 11"/>
                              <wps:cNvSpPr>
                                <a:spLocks/>
                              </wps:cNvSpPr>
                              <wps:spPr bwMode="auto">
                                <a:xfrm>
                                  <a:off x="5882" y="10143"/>
                                  <a:ext cx="7683" cy="4137"/>
                                </a:xfrm>
                                <a:custGeom>
                                  <a:avLst/>
                                  <a:gdLst/>
                                  <a:ahLst/>
                                  <a:cxnLst/>
                                  <a:rect l="0" t="0" r="r" b="b"/>
                                  <a:pathLst>
                                    <a:path w="768388" h="413700">
                                      <a:moveTo>
                                        <a:pt x="768161" y="0"/>
                                      </a:moveTo>
                                      <a:cubicBezTo>
                                        <a:pt x="766034" y="2656"/>
                                        <a:pt x="763102" y="4551"/>
                                        <a:pt x="759805" y="5397"/>
                                      </a:cubicBezTo>
                                      <a:cubicBezTo>
                                        <a:pt x="760383" y="7120"/>
                                        <a:pt x="761655" y="8524"/>
                                        <a:pt x="763316" y="9266"/>
                                      </a:cubicBezTo>
                                      <a:cubicBezTo>
                                        <a:pt x="764822" y="10234"/>
                                        <a:pt x="766675" y="10498"/>
                                        <a:pt x="768388" y="9981"/>
                                      </a:cubicBezTo>
                                      <a:cubicBezTo>
                                        <a:pt x="767296" y="6756"/>
                                        <a:pt x="767215" y="3271"/>
                                        <a:pt x="768161" y="0"/>
                                      </a:cubicBezTo>
                                      <a:moveTo>
                                        <a:pt x="756261" y="22595"/>
                                      </a:moveTo>
                                      <a:cubicBezTo>
                                        <a:pt x="759037" y="24607"/>
                                        <a:pt x="762920" y="23986"/>
                                        <a:pt x="764932" y="21210"/>
                                      </a:cubicBezTo>
                                      <a:cubicBezTo>
                                        <a:pt x="764935" y="21204"/>
                                        <a:pt x="764939" y="21200"/>
                                        <a:pt x="764942" y="21197"/>
                                      </a:cubicBezTo>
                                      <a:cubicBezTo>
                                        <a:pt x="766086" y="17888"/>
                                        <a:pt x="764405" y="14266"/>
                                        <a:pt x="761138" y="13004"/>
                                      </a:cubicBezTo>
                                      <a:cubicBezTo>
                                        <a:pt x="758361" y="10992"/>
                                        <a:pt x="754479" y="11613"/>
                                        <a:pt x="752466" y="14389"/>
                                      </a:cubicBezTo>
                                      <a:cubicBezTo>
                                        <a:pt x="752463" y="14396"/>
                                        <a:pt x="752460" y="14399"/>
                                        <a:pt x="752456" y="14402"/>
                                      </a:cubicBezTo>
                                      <a:cubicBezTo>
                                        <a:pt x="751358" y="17647"/>
                                        <a:pt x="752964" y="21187"/>
                                        <a:pt x="756131" y="22498"/>
                                      </a:cubicBezTo>
                                      <a:moveTo>
                                        <a:pt x="688989" y="157125"/>
                                      </a:moveTo>
                                      <a:cubicBezTo>
                                        <a:pt x="688361" y="158396"/>
                                        <a:pt x="688082" y="159807"/>
                                        <a:pt x="688176" y="161221"/>
                                      </a:cubicBezTo>
                                      <a:cubicBezTo>
                                        <a:pt x="685923" y="159053"/>
                                        <a:pt x="683107" y="157554"/>
                                        <a:pt x="680047" y="156897"/>
                                      </a:cubicBezTo>
                                      <a:cubicBezTo>
                                        <a:pt x="681189" y="156081"/>
                                        <a:pt x="682190" y="155080"/>
                                        <a:pt x="683006" y="153939"/>
                                      </a:cubicBezTo>
                                      <a:lnTo>
                                        <a:pt x="712497" y="97923"/>
                                      </a:lnTo>
                                      <a:cubicBezTo>
                                        <a:pt x="714672" y="94431"/>
                                        <a:pt x="715621" y="90312"/>
                                        <a:pt x="715195" y="86219"/>
                                      </a:cubicBezTo>
                                      <a:cubicBezTo>
                                        <a:pt x="715943" y="84918"/>
                                        <a:pt x="719032" y="85243"/>
                                        <a:pt x="722153" y="86869"/>
                                      </a:cubicBezTo>
                                      <a:cubicBezTo>
                                        <a:pt x="725275" y="88494"/>
                                        <a:pt x="727323" y="91063"/>
                                        <a:pt x="726575" y="92363"/>
                                      </a:cubicBezTo>
                                      <a:cubicBezTo>
                                        <a:pt x="722999" y="94320"/>
                                        <a:pt x="720157" y="97393"/>
                                        <a:pt x="718479" y="101109"/>
                                      </a:cubicBezTo>
                                      <a:lnTo>
                                        <a:pt x="688989" y="157125"/>
                                      </a:lnTo>
                                      <a:close/>
                                      <a:moveTo>
                                        <a:pt x="678779" y="169056"/>
                                      </a:moveTo>
                                      <a:cubicBezTo>
                                        <a:pt x="682323" y="170942"/>
                                        <a:pt x="686160" y="170714"/>
                                        <a:pt x="687298" y="168504"/>
                                      </a:cubicBezTo>
                                      <a:cubicBezTo>
                                        <a:pt x="688436" y="166293"/>
                                        <a:pt x="686583" y="163009"/>
                                        <a:pt x="683039" y="161124"/>
                                      </a:cubicBezTo>
                                      <a:cubicBezTo>
                                        <a:pt x="679495" y="159238"/>
                                        <a:pt x="675755" y="159466"/>
                                        <a:pt x="674617" y="161709"/>
                                      </a:cubicBezTo>
                                      <a:cubicBezTo>
                                        <a:pt x="673479" y="163952"/>
                                        <a:pt x="675365" y="167171"/>
                                        <a:pt x="678779" y="169056"/>
                                      </a:cubicBezTo>
                                      <a:moveTo>
                                        <a:pt x="670846" y="184304"/>
                                      </a:moveTo>
                                      <a:cubicBezTo>
                                        <a:pt x="675430" y="186742"/>
                                        <a:pt x="680437" y="186189"/>
                                        <a:pt x="682063" y="183133"/>
                                      </a:cubicBezTo>
                                      <a:cubicBezTo>
                                        <a:pt x="683689" y="180078"/>
                                        <a:pt x="681315" y="175526"/>
                                        <a:pt x="676731" y="173088"/>
                                      </a:cubicBezTo>
                                      <a:cubicBezTo>
                                        <a:pt x="672146" y="170649"/>
                                        <a:pt x="666977" y="171105"/>
                                        <a:pt x="665513" y="174226"/>
                                      </a:cubicBezTo>
                                      <a:cubicBezTo>
                                        <a:pt x="664050" y="177347"/>
                                        <a:pt x="666261" y="181833"/>
                                        <a:pt x="670846" y="184304"/>
                                      </a:cubicBezTo>
                                      <a:moveTo>
                                        <a:pt x="664343" y="196593"/>
                                      </a:moveTo>
                                      <a:cubicBezTo>
                                        <a:pt x="668342" y="198706"/>
                                        <a:pt x="672699" y="198446"/>
                                        <a:pt x="674097" y="195910"/>
                                      </a:cubicBezTo>
                                      <a:cubicBezTo>
                                        <a:pt x="675495" y="193374"/>
                                        <a:pt x="673284" y="189603"/>
                                        <a:pt x="669188" y="187490"/>
                                      </a:cubicBezTo>
                                      <a:cubicBezTo>
                                        <a:pt x="665091" y="185377"/>
                                        <a:pt x="660831" y="185507"/>
                                        <a:pt x="659433" y="188075"/>
                                      </a:cubicBezTo>
                                      <a:cubicBezTo>
                                        <a:pt x="658035" y="190644"/>
                                        <a:pt x="660246" y="194382"/>
                                        <a:pt x="664343" y="196593"/>
                                      </a:cubicBezTo>
                                      <a:moveTo>
                                        <a:pt x="633389" y="261615"/>
                                      </a:moveTo>
                                      <a:cubicBezTo>
                                        <a:pt x="627829" y="272181"/>
                                        <a:pt x="630593" y="290582"/>
                                        <a:pt x="626009" y="298287"/>
                                      </a:cubicBezTo>
                                      <a:lnTo>
                                        <a:pt x="625781" y="298775"/>
                                      </a:lnTo>
                                      <a:cubicBezTo>
                                        <a:pt x="622406" y="305439"/>
                                        <a:pt x="614268" y="308102"/>
                                        <a:pt x="607602" y="304727"/>
                                      </a:cubicBezTo>
                                      <a:cubicBezTo>
                                        <a:pt x="607518" y="304685"/>
                                        <a:pt x="607430" y="304640"/>
                                        <a:pt x="607346" y="304594"/>
                                      </a:cubicBezTo>
                                      <a:cubicBezTo>
                                        <a:pt x="600800" y="300940"/>
                                        <a:pt x="598349" y="292741"/>
                                        <a:pt x="601818" y="286095"/>
                                      </a:cubicBezTo>
                                      <a:cubicBezTo>
                                        <a:pt x="601935" y="285842"/>
                                        <a:pt x="602075" y="285604"/>
                                        <a:pt x="602241" y="285380"/>
                                      </a:cubicBezTo>
                                      <a:cubicBezTo>
                                        <a:pt x="606240" y="277415"/>
                                        <a:pt x="622530" y="269482"/>
                                        <a:pt x="628252" y="259079"/>
                                      </a:cubicBezTo>
                                      <a:lnTo>
                                        <a:pt x="660441" y="198056"/>
                                      </a:lnTo>
                                      <a:cubicBezTo>
                                        <a:pt x="661917" y="199421"/>
                                        <a:pt x="663722" y="200384"/>
                                        <a:pt x="665676" y="200852"/>
                                      </a:cubicBezTo>
                                      <a:lnTo>
                                        <a:pt x="633389" y="261615"/>
                                      </a:lnTo>
                                      <a:close/>
                                      <a:moveTo>
                                        <a:pt x="598567" y="321175"/>
                                      </a:moveTo>
                                      <a:cubicBezTo>
                                        <a:pt x="602891" y="323483"/>
                                        <a:pt x="607801" y="322833"/>
                                        <a:pt x="609459" y="319712"/>
                                      </a:cubicBezTo>
                                      <a:cubicBezTo>
                                        <a:pt x="611117" y="316590"/>
                                        <a:pt x="608874" y="312169"/>
                                        <a:pt x="604549" y="309958"/>
                                      </a:cubicBezTo>
                                      <a:cubicBezTo>
                                        <a:pt x="600225" y="307748"/>
                                        <a:pt x="595380" y="308235"/>
                                        <a:pt x="593722" y="311454"/>
                                      </a:cubicBezTo>
                                      <a:cubicBezTo>
                                        <a:pt x="592064" y="314672"/>
                                        <a:pt x="594210" y="318964"/>
                                        <a:pt x="598567" y="321207"/>
                                      </a:cubicBezTo>
                                      <a:moveTo>
                                        <a:pt x="588812" y="345948"/>
                                      </a:moveTo>
                                      <a:cubicBezTo>
                                        <a:pt x="587330" y="344625"/>
                                        <a:pt x="585561" y="343669"/>
                                        <a:pt x="583643" y="343152"/>
                                      </a:cubicBezTo>
                                      <a:lnTo>
                                        <a:pt x="586601" y="337527"/>
                                      </a:lnTo>
                                      <a:cubicBezTo>
                                        <a:pt x="588452" y="338230"/>
                                        <a:pt x="590210" y="339159"/>
                                        <a:pt x="591836" y="340291"/>
                                      </a:cubicBezTo>
                                      <a:lnTo>
                                        <a:pt x="588812" y="345948"/>
                                      </a:lnTo>
                                      <a:close/>
                                      <a:moveTo>
                                        <a:pt x="560883" y="392698"/>
                                      </a:moveTo>
                                      <a:cubicBezTo>
                                        <a:pt x="564557" y="394681"/>
                                        <a:pt x="568816" y="394096"/>
                                        <a:pt x="570214" y="391398"/>
                                      </a:cubicBezTo>
                                      <a:cubicBezTo>
                                        <a:pt x="571612" y="388699"/>
                                        <a:pt x="569824" y="384896"/>
                                        <a:pt x="566052" y="382815"/>
                                      </a:cubicBezTo>
                                      <a:cubicBezTo>
                                        <a:pt x="562281" y="380734"/>
                                        <a:pt x="558086" y="381320"/>
                                        <a:pt x="556721" y="384115"/>
                                      </a:cubicBezTo>
                                      <a:cubicBezTo>
                                        <a:pt x="555355" y="386911"/>
                                        <a:pt x="557111" y="390618"/>
                                        <a:pt x="560883" y="392698"/>
                                      </a:cubicBezTo>
                                      <a:moveTo>
                                        <a:pt x="550576" y="412205"/>
                                      </a:moveTo>
                                      <a:cubicBezTo>
                                        <a:pt x="555160" y="407393"/>
                                        <a:pt x="558607" y="406743"/>
                                        <a:pt x="562606" y="404435"/>
                                      </a:cubicBezTo>
                                      <a:cubicBezTo>
                                        <a:pt x="566605" y="402126"/>
                                        <a:pt x="560070" y="398713"/>
                                        <a:pt x="558249" y="397737"/>
                                      </a:cubicBezTo>
                                      <a:cubicBezTo>
                                        <a:pt x="556428" y="396762"/>
                                        <a:pt x="550413" y="393219"/>
                                        <a:pt x="550316" y="397737"/>
                                      </a:cubicBezTo>
                                      <a:cubicBezTo>
                                        <a:pt x="551011" y="402507"/>
                                        <a:pt x="551099" y="407348"/>
                                        <a:pt x="550576" y="412140"/>
                                      </a:cubicBezTo>
                                      <a:moveTo>
                                        <a:pt x="747222" y="25684"/>
                                      </a:moveTo>
                                      <a:cubicBezTo>
                                        <a:pt x="742647" y="26457"/>
                                        <a:pt x="738469" y="28749"/>
                                        <a:pt x="735354" y="32186"/>
                                      </a:cubicBezTo>
                                      <a:cubicBezTo>
                                        <a:pt x="740101" y="41939"/>
                                        <a:pt x="732460" y="56536"/>
                                        <a:pt x="721015" y="76596"/>
                                      </a:cubicBezTo>
                                      <a:cubicBezTo>
                                        <a:pt x="719370" y="76576"/>
                                        <a:pt x="717839" y="75750"/>
                                        <a:pt x="716918" y="74385"/>
                                      </a:cubicBezTo>
                                      <a:cubicBezTo>
                                        <a:pt x="728624" y="57414"/>
                                        <a:pt x="734769" y="34234"/>
                                        <a:pt x="725925" y="28675"/>
                                      </a:cubicBezTo>
                                      <a:cubicBezTo>
                                        <a:pt x="731485" y="23343"/>
                                        <a:pt x="739581" y="23863"/>
                                        <a:pt x="746962" y="25001"/>
                                      </a:cubicBezTo>
                                      <a:lnTo>
                                        <a:pt x="747222" y="25553"/>
                                      </a:lnTo>
                                      <a:moveTo>
                                        <a:pt x="725827" y="79782"/>
                                      </a:moveTo>
                                      <a:cubicBezTo>
                                        <a:pt x="726725" y="80240"/>
                                        <a:pt x="727690" y="80546"/>
                                        <a:pt x="728689" y="80692"/>
                                      </a:cubicBezTo>
                                      <a:cubicBezTo>
                                        <a:pt x="734509" y="66842"/>
                                        <a:pt x="746409" y="44475"/>
                                        <a:pt x="755415" y="42687"/>
                                      </a:cubicBezTo>
                                      <a:cubicBezTo>
                                        <a:pt x="758016" y="37290"/>
                                        <a:pt x="754667" y="31633"/>
                                        <a:pt x="752782" y="28675"/>
                                      </a:cubicBezTo>
                                      <a:cubicBezTo>
                                        <a:pt x="749270" y="28675"/>
                                        <a:pt x="742702" y="29097"/>
                                        <a:pt x="739776" y="34234"/>
                                      </a:cubicBezTo>
                                      <a:cubicBezTo>
                                        <a:pt x="743352" y="42849"/>
                                        <a:pt x="731582" y="65217"/>
                                        <a:pt x="723519" y="77896"/>
                                      </a:cubicBezTo>
                                      <a:cubicBezTo>
                                        <a:pt x="724185" y="78627"/>
                                        <a:pt x="724953" y="79261"/>
                                        <a:pt x="725795" y="79782"/>
                                      </a:cubicBezTo>
                                      <a:moveTo>
                                        <a:pt x="758309" y="31536"/>
                                      </a:moveTo>
                                      <a:cubicBezTo>
                                        <a:pt x="760192" y="35843"/>
                                        <a:pt x="760624" y="40648"/>
                                        <a:pt x="759545" y="45223"/>
                                      </a:cubicBezTo>
                                      <a:cubicBezTo>
                                        <a:pt x="748815" y="46783"/>
                                        <a:pt x="741109" y="61185"/>
                                        <a:pt x="731127" y="81992"/>
                                      </a:cubicBezTo>
                                      <a:cubicBezTo>
                                        <a:pt x="732025" y="83381"/>
                                        <a:pt x="733569" y="84213"/>
                                        <a:pt x="735224" y="84203"/>
                                      </a:cubicBezTo>
                                      <a:cubicBezTo>
                                        <a:pt x="742605" y="64957"/>
                                        <a:pt x="758244" y="46848"/>
                                        <a:pt x="767738" y="51107"/>
                                      </a:cubicBezTo>
                                      <a:cubicBezTo>
                                        <a:pt x="769039" y="43500"/>
                                        <a:pt x="764129" y="36965"/>
                                        <a:pt x="759024" y="31601"/>
                                      </a:cubicBezTo>
                                      <a:lnTo>
                                        <a:pt x="758374" y="31601"/>
                                      </a:lnTo>
                                      <a:moveTo>
                                        <a:pt x="63870" y="143633"/>
                                      </a:moveTo>
                                      <a:lnTo>
                                        <a:pt x="74502" y="165253"/>
                                      </a:lnTo>
                                      <a:cubicBezTo>
                                        <a:pt x="78560" y="172587"/>
                                        <a:pt x="81756" y="180364"/>
                                        <a:pt x="84029" y="188433"/>
                                      </a:cubicBezTo>
                                      <a:cubicBezTo>
                                        <a:pt x="78859" y="181739"/>
                                        <a:pt x="74493" y="174463"/>
                                        <a:pt x="71023" y="166748"/>
                                      </a:cubicBezTo>
                                      <a:lnTo>
                                        <a:pt x="60456" y="145356"/>
                                      </a:lnTo>
                                      <a:cubicBezTo>
                                        <a:pt x="57855" y="140024"/>
                                        <a:pt x="55319" y="136773"/>
                                        <a:pt x="55384" y="130694"/>
                                      </a:cubicBezTo>
                                      <a:cubicBezTo>
                                        <a:pt x="59741" y="134400"/>
                                        <a:pt x="61204" y="138561"/>
                                        <a:pt x="63740" y="143698"/>
                                      </a:cubicBezTo>
                                      <a:moveTo>
                                        <a:pt x="43419" y="146494"/>
                                      </a:moveTo>
                                      <a:cubicBezTo>
                                        <a:pt x="45604" y="145619"/>
                                        <a:pt x="48081" y="146682"/>
                                        <a:pt x="48956" y="148864"/>
                                      </a:cubicBezTo>
                                      <a:cubicBezTo>
                                        <a:pt x="49733" y="150808"/>
                                        <a:pt x="48985" y="153025"/>
                                        <a:pt x="47190" y="154101"/>
                                      </a:cubicBezTo>
                                      <a:cubicBezTo>
                                        <a:pt x="45175" y="155164"/>
                                        <a:pt x="42674" y="154391"/>
                                        <a:pt x="41611" y="152375"/>
                                      </a:cubicBezTo>
                                      <a:cubicBezTo>
                                        <a:pt x="41585" y="152323"/>
                                        <a:pt x="41559" y="152268"/>
                                        <a:pt x="41533" y="152216"/>
                                      </a:cubicBezTo>
                                      <a:cubicBezTo>
                                        <a:pt x="40473" y="150116"/>
                                        <a:pt x="41315" y="147554"/>
                                        <a:pt x="43416" y="146494"/>
                                      </a:cubicBezTo>
                                      <a:cubicBezTo>
                                        <a:pt x="43419" y="146494"/>
                                        <a:pt x="43419" y="146494"/>
                                        <a:pt x="43419" y="146494"/>
                                      </a:cubicBezTo>
                                      <a:moveTo>
                                        <a:pt x="74697" y="130921"/>
                                      </a:moveTo>
                                      <a:cubicBezTo>
                                        <a:pt x="76860" y="129949"/>
                                        <a:pt x="79399" y="130911"/>
                                        <a:pt x="80374" y="133070"/>
                                      </a:cubicBezTo>
                                      <a:cubicBezTo>
                                        <a:pt x="81304" y="135135"/>
                                        <a:pt x="80469" y="137566"/>
                                        <a:pt x="78469" y="138626"/>
                                      </a:cubicBezTo>
                                      <a:cubicBezTo>
                                        <a:pt x="76437" y="139660"/>
                                        <a:pt x="73950" y="138854"/>
                                        <a:pt x="72916" y="136822"/>
                                      </a:cubicBezTo>
                                      <a:cubicBezTo>
                                        <a:pt x="72890" y="136773"/>
                                        <a:pt x="72867" y="136724"/>
                                        <a:pt x="72844" y="136676"/>
                                      </a:cubicBezTo>
                                      <a:cubicBezTo>
                                        <a:pt x="71778" y="134575"/>
                                        <a:pt x="72604" y="132004"/>
                                        <a:pt x="74697" y="130921"/>
                                      </a:cubicBezTo>
                                      <a:moveTo>
                                        <a:pt x="25081" y="65249"/>
                                      </a:moveTo>
                                      <a:lnTo>
                                        <a:pt x="32527" y="80399"/>
                                      </a:lnTo>
                                      <a:cubicBezTo>
                                        <a:pt x="36214" y="87162"/>
                                        <a:pt x="39075" y="94346"/>
                                        <a:pt x="41045" y="101791"/>
                                      </a:cubicBezTo>
                                      <a:cubicBezTo>
                                        <a:pt x="36308" y="95605"/>
                                        <a:pt x="32292" y="88898"/>
                                        <a:pt x="29080" y="81797"/>
                                      </a:cubicBezTo>
                                      <a:lnTo>
                                        <a:pt x="21634" y="66712"/>
                                      </a:lnTo>
                                      <a:cubicBezTo>
                                        <a:pt x="18871" y="60990"/>
                                        <a:pt x="16399" y="57219"/>
                                        <a:pt x="15814" y="50749"/>
                                      </a:cubicBezTo>
                                      <a:cubicBezTo>
                                        <a:pt x="19748" y="54989"/>
                                        <a:pt x="22886" y="59898"/>
                                        <a:pt x="25081" y="65249"/>
                                      </a:cubicBezTo>
                                      <a:moveTo>
                                        <a:pt x="2321" y="63299"/>
                                      </a:moveTo>
                                      <a:cubicBezTo>
                                        <a:pt x="4421" y="62239"/>
                                        <a:pt x="6983" y="63084"/>
                                        <a:pt x="8040" y="65184"/>
                                      </a:cubicBezTo>
                                      <a:cubicBezTo>
                                        <a:pt x="9100" y="67284"/>
                                        <a:pt x="8255" y="69846"/>
                                        <a:pt x="6154" y="70906"/>
                                      </a:cubicBezTo>
                                      <a:cubicBezTo>
                                        <a:pt x="4054" y="71963"/>
                                        <a:pt x="1495" y="71121"/>
                                        <a:pt x="435" y="69021"/>
                                      </a:cubicBezTo>
                                      <a:cubicBezTo>
                                        <a:pt x="-586" y="66917"/>
                                        <a:pt x="250" y="64381"/>
                                        <a:pt x="2321" y="63299"/>
                                      </a:cubicBezTo>
                                      <a:moveTo>
                                        <a:pt x="33600" y="47823"/>
                                      </a:moveTo>
                                      <a:cubicBezTo>
                                        <a:pt x="35638" y="46760"/>
                                        <a:pt x="38151" y="47554"/>
                                        <a:pt x="39215" y="49592"/>
                                      </a:cubicBezTo>
                                      <a:cubicBezTo>
                                        <a:pt x="39228" y="49618"/>
                                        <a:pt x="39244" y="49647"/>
                                        <a:pt x="39257" y="49677"/>
                                      </a:cubicBezTo>
                                      <a:cubicBezTo>
                                        <a:pt x="40340" y="51744"/>
                                        <a:pt x="39540" y="54300"/>
                                        <a:pt x="37472" y="55379"/>
                                      </a:cubicBezTo>
                                      <a:cubicBezTo>
                                        <a:pt x="37439" y="55398"/>
                                        <a:pt x="37404" y="55415"/>
                                        <a:pt x="37371" y="55431"/>
                                      </a:cubicBezTo>
                                      <a:cubicBezTo>
                                        <a:pt x="35345" y="56481"/>
                                        <a:pt x="32855" y="55688"/>
                                        <a:pt x="31805" y="53662"/>
                                      </a:cubicBezTo>
                                      <a:cubicBezTo>
                                        <a:pt x="31785" y="53623"/>
                                        <a:pt x="31766" y="53584"/>
                                        <a:pt x="31746" y="53545"/>
                                      </a:cubicBezTo>
                                      <a:cubicBezTo>
                                        <a:pt x="30699" y="51452"/>
                                        <a:pt x="31525" y="48906"/>
                                        <a:pt x="33600" y="47823"/>
                                      </a:cubicBezTo>
                                      <a:moveTo>
                                        <a:pt x="157706" y="342794"/>
                                      </a:moveTo>
                                      <a:lnTo>
                                        <a:pt x="155658" y="338535"/>
                                      </a:lnTo>
                                      <a:lnTo>
                                        <a:pt x="159267" y="337462"/>
                                      </a:lnTo>
                                      <a:lnTo>
                                        <a:pt x="160795" y="340713"/>
                                      </a:lnTo>
                                      <a:lnTo>
                                        <a:pt x="157706" y="342794"/>
                                      </a:lnTo>
                                      <a:close/>
                                      <a:moveTo>
                                        <a:pt x="181539" y="382002"/>
                                      </a:moveTo>
                                      <a:cubicBezTo>
                                        <a:pt x="185568" y="388755"/>
                                        <a:pt x="191736" y="393973"/>
                                        <a:pt x="199064" y="396827"/>
                                      </a:cubicBezTo>
                                      <a:cubicBezTo>
                                        <a:pt x="196197" y="401970"/>
                                        <a:pt x="194854" y="407822"/>
                                        <a:pt x="195195" y="413700"/>
                                      </a:cubicBezTo>
                                      <a:cubicBezTo>
                                        <a:pt x="190477" y="410251"/>
                                        <a:pt x="185064" y="407874"/>
                                        <a:pt x="179328" y="406743"/>
                                      </a:cubicBezTo>
                                      <a:cubicBezTo>
                                        <a:pt x="180804" y="399074"/>
                                        <a:pt x="180326" y="391157"/>
                                        <a:pt x="177930" y="383725"/>
                                      </a:cubicBezTo>
                                      <a:lnTo>
                                        <a:pt x="177182" y="382262"/>
                                      </a:lnTo>
                                      <a:lnTo>
                                        <a:pt x="180141" y="379239"/>
                                      </a:lnTo>
                                      <a:lnTo>
                                        <a:pt x="181539" y="382002"/>
                                      </a:lnTo>
                                      <a:close/>
                                      <a:moveTo>
                                        <a:pt x="147302" y="321662"/>
                                      </a:moveTo>
                                      <a:lnTo>
                                        <a:pt x="140116" y="306772"/>
                                      </a:lnTo>
                                      <a:cubicBezTo>
                                        <a:pt x="141329" y="306434"/>
                                        <a:pt x="142480" y="305907"/>
                                        <a:pt x="143530" y="305212"/>
                                      </a:cubicBezTo>
                                      <a:lnTo>
                                        <a:pt x="150261" y="318899"/>
                                      </a:lnTo>
                                      <a:lnTo>
                                        <a:pt x="147302" y="321662"/>
                                      </a:lnTo>
                                      <a:close/>
                                      <a:moveTo>
                                        <a:pt x="127631" y="316493"/>
                                      </a:moveTo>
                                      <a:cubicBezTo>
                                        <a:pt x="129731" y="315475"/>
                                        <a:pt x="132261" y="316353"/>
                                        <a:pt x="133278" y="318453"/>
                                      </a:cubicBezTo>
                                      <a:cubicBezTo>
                                        <a:pt x="133282" y="318460"/>
                                        <a:pt x="133285" y="318470"/>
                                        <a:pt x="133288" y="318476"/>
                                      </a:cubicBezTo>
                                      <a:cubicBezTo>
                                        <a:pt x="134498" y="320495"/>
                                        <a:pt x="133841" y="323109"/>
                                        <a:pt x="131822" y="324318"/>
                                      </a:cubicBezTo>
                                      <a:cubicBezTo>
                                        <a:pt x="129806" y="325528"/>
                                        <a:pt x="127188" y="324871"/>
                                        <a:pt x="125979" y="322852"/>
                                      </a:cubicBezTo>
                                      <a:cubicBezTo>
                                        <a:pt x="125865" y="322660"/>
                                        <a:pt x="125764" y="322455"/>
                                        <a:pt x="125680" y="322247"/>
                                      </a:cubicBezTo>
                                      <a:cubicBezTo>
                                        <a:pt x="124701" y="320115"/>
                                        <a:pt x="125556" y="317589"/>
                                        <a:pt x="127631" y="316493"/>
                                      </a:cubicBezTo>
                                      <a:moveTo>
                                        <a:pt x="158519" y="301018"/>
                                      </a:moveTo>
                                      <a:cubicBezTo>
                                        <a:pt x="160603" y="299984"/>
                                        <a:pt x="163130" y="300826"/>
                                        <a:pt x="164177" y="302903"/>
                                      </a:cubicBezTo>
                                      <a:cubicBezTo>
                                        <a:pt x="165103" y="305085"/>
                                        <a:pt x="164089" y="307604"/>
                                        <a:pt x="161907" y="308531"/>
                                      </a:cubicBezTo>
                                      <a:cubicBezTo>
                                        <a:pt x="159927" y="309373"/>
                                        <a:pt x="157631" y="308622"/>
                                        <a:pt x="156536" y="306772"/>
                                      </a:cubicBezTo>
                                      <a:cubicBezTo>
                                        <a:pt x="155525" y="304633"/>
                                        <a:pt x="156406" y="302081"/>
                                        <a:pt x="158519" y="301018"/>
                                      </a:cubicBezTo>
                                      <a:moveTo>
                                        <a:pt x="110268" y="238142"/>
                                      </a:moveTo>
                                      <a:lnTo>
                                        <a:pt x="116998" y="251894"/>
                                      </a:lnTo>
                                      <a:cubicBezTo>
                                        <a:pt x="121446" y="259885"/>
                                        <a:pt x="124990" y="268348"/>
                                        <a:pt x="127566" y="277122"/>
                                      </a:cubicBezTo>
                                      <a:cubicBezTo>
                                        <a:pt x="122162" y="269967"/>
                                        <a:pt x="117600" y="262210"/>
                                        <a:pt x="113975" y="254007"/>
                                      </a:cubicBezTo>
                                      <a:lnTo>
                                        <a:pt x="106821" y="239670"/>
                                      </a:lnTo>
                                      <a:cubicBezTo>
                                        <a:pt x="103590" y="233961"/>
                                        <a:pt x="101294" y="227771"/>
                                        <a:pt x="100026" y="221334"/>
                                      </a:cubicBezTo>
                                      <a:cubicBezTo>
                                        <a:pt x="104266" y="226389"/>
                                        <a:pt x="107719" y="232056"/>
                                        <a:pt x="110268" y="238142"/>
                                      </a:cubicBezTo>
                                      <a:moveTo>
                                        <a:pt x="85492" y="230827"/>
                                      </a:moveTo>
                                      <a:cubicBezTo>
                                        <a:pt x="87508" y="229764"/>
                                        <a:pt x="90008" y="230538"/>
                                        <a:pt x="91072" y="232553"/>
                                      </a:cubicBezTo>
                                      <a:cubicBezTo>
                                        <a:pt x="91098" y="232605"/>
                                        <a:pt x="91124" y="232660"/>
                                        <a:pt x="91150" y="232712"/>
                                      </a:cubicBezTo>
                                      <a:cubicBezTo>
                                        <a:pt x="92171" y="234816"/>
                                        <a:pt x="91335" y="237352"/>
                                        <a:pt x="89264" y="238434"/>
                                      </a:cubicBezTo>
                                      <a:cubicBezTo>
                                        <a:pt x="87196" y="239481"/>
                                        <a:pt x="84673" y="238655"/>
                                        <a:pt x="83626" y="236588"/>
                                      </a:cubicBezTo>
                                      <a:cubicBezTo>
                                        <a:pt x="83619" y="236575"/>
                                        <a:pt x="83613" y="236562"/>
                                        <a:pt x="83606" y="236549"/>
                                      </a:cubicBezTo>
                                      <a:cubicBezTo>
                                        <a:pt x="82546" y="234449"/>
                                        <a:pt x="83388" y="231887"/>
                                        <a:pt x="85489" y="230827"/>
                                      </a:cubicBezTo>
                                      <a:cubicBezTo>
                                        <a:pt x="85492" y="230827"/>
                                        <a:pt x="85492" y="230827"/>
                                        <a:pt x="85492" y="230827"/>
                                      </a:cubicBezTo>
                                      <a:moveTo>
                                        <a:pt x="116381" y="215254"/>
                                      </a:moveTo>
                                      <a:cubicBezTo>
                                        <a:pt x="118455" y="214220"/>
                                        <a:pt x="120972" y="215066"/>
                                        <a:pt x="122006" y="217140"/>
                                      </a:cubicBezTo>
                                      <a:cubicBezTo>
                                        <a:pt x="122006" y="217140"/>
                                        <a:pt x="122006" y="217140"/>
                                        <a:pt x="122006" y="217140"/>
                                      </a:cubicBezTo>
                                      <a:cubicBezTo>
                                        <a:pt x="123088" y="219208"/>
                                        <a:pt x="122289" y="221763"/>
                                        <a:pt x="120221" y="222842"/>
                                      </a:cubicBezTo>
                                      <a:cubicBezTo>
                                        <a:pt x="120185" y="222862"/>
                                        <a:pt x="120152" y="222878"/>
                                        <a:pt x="120120" y="222894"/>
                                      </a:cubicBezTo>
                                      <a:cubicBezTo>
                                        <a:pt x="118071" y="223935"/>
                                        <a:pt x="115565" y="223119"/>
                                        <a:pt x="114524" y="221067"/>
                                      </a:cubicBezTo>
                                      <a:cubicBezTo>
                                        <a:pt x="114514" y="221048"/>
                                        <a:pt x="114505" y="221028"/>
                                        <a:pt x="114495" y="221009"/>
                                      </a:cubicBezTo>
                                      <a:cubicBezTo>
                                        <a:pt x="113451" y="218895"/>
                                        <a:pt x="114290" y="216340"/>
                                        <a:pt x="116381" y="215254"/>
                                      </a:cubicBezTo>
                                    </a:path>
                                  </a:pathLst>
                                </a:custGeom>
                                <a:solidFill>
                                  <a:srgbClr val="FFD100"/>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30" name="Formă liberă: formă 12"/>
                              <wps:cNvSpPr>
                                <a:spLocks/>
                              </wps:cNvSpPr>
                              <wps:spPr bwMode="auto">
                                <a:xfrm>
                                  <a:off x="5619" y="10083"/>
                                  <a:ext cx="1898" cy="3090"/>
                                </a:xfrm>
                                <a:custGeom>
                                  <a:avLst/>
                                  <a:gdLst>
                                    <a:gd name="T0" fmla="*/ 107102 w 189785"/>
                                    <a:gd name="T1" fmla="*/ 289151 h 309064"/>
                                    <a:gd name="T2" fmla="*/ 159710 w 189785"/>
                                    <a:gd name="T3" fmla="*/ 306837 h 309064"/>
                                    <a:gd name="T4" fmla="*/ 107102 w 189785"/>
                                    <a:gd name="T5" fmla="*/ 289151 h 309064"/>
                                    <a:gd name="T6" fmla="*/ 107102 w 189785"/>
                                    <a:gd name="T7" fmla="*/ 269905 h 309064"/>
                                    <a:gd name="T8" fmla="*/ 149598 w 189785"/>
                                    <a:gd name="T9" fmla="*/ 286355 h 309064"/>
                                    <a:gd name="T10" fmla="*/ 107102 w 189785"/>
                                    <a:gd name="T11" fmla="*/ 269905 h 309064"/>
                                    <a:gd name="T12" fmla="*/ 172358 w 189785"/>
                                    <a:gd name="T13" fmla="*/ 237069 h 309064"/>
                                    <a:gd name="T14" fmla="*/ 159775 w 189785"/>
                                    <a:gd name="T15" fmla="*/ 281284 h 309064"/>
                                    <a:gd name="T16" fmla="*/ 172358 w 189785"/>
                                    <a:gd name="T17" fmla="*/ 237069 h 309064"/>
                                    <a:gd name="T18" fmla="*/ 187510 w 189785"/>
                                    <a:gd name="T19" fmla="*/ 248773 h 309064"/>
                                    <a:gd name="T20" fmla="*/ 169822 w 189785"/>
                                    <a:gd name="T21" fmla="*/ 301766 h 309064"/>
                                    <a:gd name="T22" fmla="*/ 187510 w 189785"/>
                                    <a:gd name="T23" fmla="*/ 248773 h 309064"/>
                                    <a:gd name="T24" fmla="*/ 140364 w 189785"/>
                                    <a:gd name="T25" fmla="*/ 162554 h 309064"/>
                                    <a:gd name="T26" fmla="*/ 126448 w 189785"/>
                                    <a:gd name="T27" fmla="*/ 213661 h 309064"/>
                                    <a:gd name="T28" fmla="*/ 140364 w 189785"/>
                                    <a:gd name="T29" fmla="*/ 162554 h 309064"/>
                                    <a:gd name="T30" fmla="*/ 126188 w 189785"/>
                                    <a:gd name="T31" fmla="*/ 150655 h 309064"/>
                                    <a:gd name="T32" fmla="*/ 116206 w 189785"/>
                                    <a:gd name="T33" fmla="*/ 192919 h 309064"/>
                                    <a:gd name="T34" fmla="*/ 126188 w 189785"/>
                                    <a:gd name="T35" fmla="*/ 150655 h 309064"/>
                                    <a:gd name="T36" fmla="*/ 66719 w 189785"/>
                                    <a:gd name="T37" fmla="*/ 180565 h 309064"/>
                                    <a:gd name="T38" fmla="*/ 106126 w 189785"/>
                                    <a:gd name="T39" fmla="*/ 197926 h 309064"/>
                                    <a:gd name="T40" fmla="*/ 66719 w 189785"/>
                                    <a:gd name="T41" fmla="*/ 180565 h 309064"/>
                                    <a:gd name="T42" fmla="*/ 67630 w 189785"/>
                                    <a:gd name="T43" fmla="*/ 199064 h 309064"/>
                                    <a:gd name="T44" fmla="*/ 116401 w 189785"/>
                                    <a:gd name="T45" fmla="*/ 218733 h 309064"/>
                                    <a:gd name="T46" fmla="*/ 67630 w 189785"/>
                                    <a:gd name="T47" fmla="*/ 199064 h 309064"/>
                                    <a:gd name="T48" fmla="*/ 27084 w 189785"/>
                                    <a:gd name="T49" fmla="*/ 108651 h 309064"/>
                                    <a:gd name="T50" fmla="*/ 72604 w 189785"/>
                                    <a:gd name="T51" fmla="*/ 129881 h 309064"/>
                                    <a:gd name="T52" fmla="*/ 27084 w 189785"/>
                                    <a:gd name="T53" fmla="*/ 108651 h 309064"/>
                                    <a:gd name="T54" fmla="*/ 31181 w 189785"/>
                                    <a:gd name="T55" fmla="*/ 90413 h 309064"/>
                                    <a:gd name="T56" fmla="*/ 61810 w 189785"/>
                                    <a:gd name="T57" fmla="*/ 108001 h 309064"/>
                                    <a:gd name="T58" fmla="*/ 31181 w 189785"/>
                                    <a:gd name="T59" fmla="*/ 90413 h 309064"/>
                                    <a:gd name="T60" fmla="*/ 76311 w 189785"/>
                                    <a:gd name="T61" fmla="*/ 67655 h 309064"/>
                                    <a:gd name="T62" fmla="*/ 71889 w 189785"/>
                                    <a:gd name="T63" fmla="*/ 102864 h 309064"/>
                                    <a:gd name="T64" fmla="*/ 76311 w 189785"/>
                                    <a:gd name="T65" fmla="*/ 67655 h 309064"/>
                                    <a:gd name="T66" fmla="*/ 93283 w 189785"/>
                                    <a:gd name="T67" fmla="*/ 75263 h 309064"/>
                                    <a:gd name="T68" fmla="*/ 82619 w 189785"/>
                                    <a:gd name="T69" fmla="*/ 124744 h 309064"/>
                                    <a:gd name="T70" fmla="*/ 93283 w 189785"/>
                                    <a:gd name="T71" fmla="*/ 75263 h 309064"/>
                                    <a:gd name="T72" fmla="*/ 0 w 189785"/>
                                    <a:gd name="T73" fmla="*/ 32511 h 309064"/>
                                    <a:gd name="T74" fmla="*/ 34563 w 189785"/>
                                    <a:gd name="T75" fmla="*/ 52570 h 309064"/>
                                    <a:gd name="T76" fmla="*/ 0 w 189785"/>
                                    <a:gd name="T77" fmla="*/ 32511 h 309064"/>
                                    <a:gd name="T78" fmla="*/ 13819 w 189785"/>
                                    <a:gd name="T79" fmla="*/ 0 h 309064"/>
                                    <a:gd name="T80" fmla="*/ 36253 w 189785"/>
                                    <a:gd name="T81" fmla="*/ 21295 h 309064"/>
                                    <a:gd name="T82" fmla="*/ 38822 w 189785"/>
                                    <a:gd name="T83" fmla="*/ 48571 h 309064"/>
                                    <a:gd name="T84" fmla="*/ 17590 w 189785"/>
                                    <a:gd name="T85" fmla="*/ 29747 h 309064"/>
                                    <a:gd name="T86" fmla="*/ 13819 w 189785"/>
                                    <a:gd name="T87" fmla="*/ 0 h 309064"/>
                                    <a:gd name="T88" fmla="*/ 48544 w 189785"/>
                                    <a:gd name="T89" fmla="*/ 7933 h 309064"/>
                                    <a:gd name="T90" fmla="*/ 43569 w 189785"/>
                                    <a:gd name="T91" fmla="*/ 47661 h 309064"/>
                                    <a:gd name="T92" fmla="*/ 48544 w 189785"/>
                                    <a:gd name="T93" fmla="*/ 7933 h 30906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89785" h="309064">
                                      <a:moveTo>
                                        <a:pt x="107102" y="289151"/>
                                      </a:moveTo>
                                      <a:cubicBezTo>
                                        <a:pt x="123652" y="286778"/>
                                        <a:pt x="145046" y="290224"/>
                                        <a:pt x="159710" y="306837"/>
                                      </a:cubicBezTo>
                                      <a:cubicBezTo>
                                        <a:pt x="140364" y="312494"/>
                                        <a:pt x="121050" y="307650"/>
                                        <a:pt x="107102" y="289151"/>
                                      </a:cubicBezTo>
                                      <a:moveTo>
                                        <a:pt x="107102" y="269905"/>
                                      </a:moveTo>
                                      <a:cubicBezTo>
                                        <a:pt x="123066" y="265418"/>
                                        <a:pt x="143778" y="277187"/>
                                        <a:pt x="149598" y="286355"/>
                                      </a:cubicBezTo>
                                      <a:cubicBezTo>
                                        <a:pt x="137080" y="289802"/>
                                        <a:pt x="116694" y="284730"/>
                                        <a:pt x="107102" y="269905"/>
                                      </a:cubicBezTo>
                                      <a:moveTo>
                                        <a:pt x="172358" y="237069"/>
                                      </a:moveTo>
                                      <a:cubicBezTo>
                                        <a:pt x="159352" y="247310"/>
                                        <a:pt x="156101" y="271043"/>
                                        <a:pt x="159775" y="281284"/>
                                      </a:cubicBezTo>
                                      <a:cubicBezTo>
                                        <a:pt x="169984" y="273189"/>
                                        <a:pt x="178275" y="253682"/>
                                        <a:pt x="172358" y="237069"/>
                                      </a:cubicBezTo>
                                      <a:moveTo>
                                        <a:pt x="187510" y="248773"/>
                                      </a:moveTo>
                                      <a:cubicBezTo>
                                        <a:pt x="175642" y="260639"/>
                                        <a:pt x="165497" y="279983"/>
                                        <a:pt x="169822" y="301766"/>
                                      </a:cubicBezTo>
                                      <a:cubicBezTo>
                                        <a:pt x="186671" y="289867"/>
                                        <a:pt x="193834" y="268403"/>
                                        <a:pt x="187510" y="248773"/>
                                      </a:cubicBezTo>
                                      <a:moveTo>
                                        <a:pt x="140364" y="162554"/>
                                      </a:moveTo>
                                      <a:cubicBezTo>
                                        <a:pt x="127537" y="176228"/>
                                        <a:pt x="122325" y="195371"/>
                                        <a:pt x="126448" y="213661"/>
                                      </a:cubicBezTo>
                                      <a:cubicBezTo>
                                        <a:pt x="140364" y="202445"/>
                                        <a:pt x="146867" y="184824"/>
                                        <a:pt x="140364" y="162554"/>
                                      </a:cubicBezTo>
                                      <a:moveTo>
                                        <a:pt x="126188" y="150655"/>
                                      </a:moveTo>
                                      <a:cubicBezTo>
                                        <a:pt x="114645" y="159693"/>
                                        <a:pt x="112597" y="182613"/>
                                        <a:pt x="116206" y="192919"/>
                                      </a:cubicBezTo>
                                      <a:cubicBezTo>
                                        <a:pt x="125212" y="185799"/>
                                        <a:pt x="132105" y="167366"/>
                                        <a:pt x="126188" y="150655"/>
                                      </a:cubicBezTo>
                                      <a:moveTo>
                                        <a:pt x="66719" y="180565"/>
                                      </a:moveTo>
                                      <a:cubicBezTo>
                                        <a:pt x="80830" y="176729"/>
                                        <a:pt x="100241" y="188823"/>
                                        <a:pt x="106126" y="197926"/>
                                      </a:cubicBezTo>
                                      <a:cubicBezTo>
                                        <a:pt x="95072" y="200884"/>
                                        <a:pt x="76311" y="195293"/>
                                        <a:pt x="66719" y="180565"/>
                                      </a:cubicBezTo>
                                      <a:moveTo>
                                        <a:pt x="67630" y="199064"/>
                                      </a:moveTo>
                                      <a:cubicBezTo>
                                        <a:pt x="86166" y="196973"/>
                                        <a:pt x="104504" y="204370"/>
                                        <a:pt x="116401" y="218733"/>
                                      </a:cubicBezTo>
                                      <a:cubicBezTo>
                                        <a:pt x="99038" y="223317"/>
                                        <a:pt x="81188" y="217823"/>
                                        <a:pt x="67630" y="199064"/>
                                      </a:cubicBezTo>
                                      <a:moveTo>
                                        <a:pt x="27084" y="108651"/>
                                      </a:moveTo>
                                      <a:cubicBezTo>
                                        <a:pt x="41846" y="105205"/>
                                        <a:pt x="59273" y="111447"/>
                                        <a:pt x="72604" y="129881"/>
                                      </a:cubicBezTo>
                                      <a:cubicBezTo>
                                        <a:pt x="57388" y="134790"/>
                                        <a:pt x="40090" y="128483"/>
                                        <a:pt x="27084" y="108651"/>
                                      </a:cubicBezTo>
                                      <a:moveTo>
                                        <a:pt x="31181" y="90413"/>
                                      </a:moveTo>
                                      <a:cubicBezTo>
                                        <a:pt x="42399" y="88007"/>
                                        <a:pt x="55989" y="98833"/>
                                        <a:pt x="61810" y="108001"/>
                                      </a:cubicBezTo>
                                      <a:cubicBezTo>
                                        <a:pt x="50592" y="110309"/>
                                        <a:pt x="39050" y="104750"/>
                                        <a:pt x="31181" y="90413"/>
                                      </a:cubicBezTo>
                                      <a:moveTo>
                                        <a:pt x="76311" y="67655"/>
                                      </a:moveTo>
                                      <a:cubicBezTo>
                                        <a:pt x="67727" y="75263"/>
                                        <a:pt x="68117" y="92721"/>
                                        <a:pt x="71889" y="102864"/>
                                      </a:cubicBezTo>
                                      <a:cubicBezTo>
                                        <a:pt x="80408" y="95257"/>
                                        <a:pt x="83106" y="82708"/>
                                        <a:pt x="76311" y="67655"/>
                                      </a:cubicBezTo>
                                      <a:moveTo>
                                        <a:pt x="93283" y="75263"/>
                                      </a:moveTo>
                                      <a:cubicBezTo>
                                        <a:pt x="81708" y="85178"/>
                                        <a:pt x="76148" y="102929"/>
                                        <a:pt x="82619" y="124744"/>
                                      </a:cubicBezTo>
                                      <a:cubicBezTo>
                                        <a:pt x="95819" y="115381"/>
                                        <a:pt x="101119" y="97630"/>
                                        <a:pt x="93283" y="75263"/>
                                      </a:cubicBezTo>
                                      <a:moveTo>
                                        <a:pt x="0" y="32511"/>
                                      </a:moveTo>
                                      <a:cubicBezTo>
                                        <a:pt x="12095" y="31210"/>
                                        <a:pt x="24873" y="35534"/>
                                        <a:pt x="34563" y="52570"/>
                                      </a:cubicBezTo>
                                      <a:cubicBezTo>
                                        <a:pt x="22597" y="54228"/>
                                        <a:pt x="9819" y="49481"/>
                                        <a:pt x="0" y="32511"/>
                                      </a:cubicBezTo>
                                      <a:moveTo>
                                        <a:pt x="13819" y="0"/>
                                      </a:moveTo>
                                      <a:cubicBezTo>
                                        <a:pt x="24808" y="6502"/>
                                        <a:pt x="32092" y="13362"/>
                                        <a:pt x="36253" y="21295"/>
                                      </a:cubicBezTo>
                                      <a:cubicBezTo>
                                        <a:pt x="35343" y="30466"/>
                                        <a:pt x="36214" y="39728"/>
                                        <a:pt x="38822" y="48571"/>
                                      </a:cubicBezTo>
                                      <a:cubicBezTo>
                                        <a:pt x="32514" y="41029"/>
                                        <a:pt x="26532" y="34169"/>
                                        <a:pt x="17590" y="29747"/>
                                      </a:cubicBezTo>
                                      <a:cubicBezTo>
                                        <a:pt x="13819" y="21555"/>
                                        <a:pt x="12518" y="12777"/>
                                        <a:pt x="13819" y="0"/>
                                      </a:cubicBezTo>
                                      <a:moveTo>
                                        <a:pt x="48544" y="7933"/>
                                      </a:moveTo>
                                      <a:cubicBezTo>
                                        <a:pt x="40513" y="16288"/>
                                        <a:pt x="36513" y="29065"/>
                                        <a:pt x="43569" y="47661"/>
                                      </a:cubicBezTo>
                                      <a:cubicBezTo>
                                        <a:pt x="51828" y="39306"/>
                                        <a:pt x="55827" y="26529"/>
                                        <a:pt x="48544" y="7933"/>
                                      </a:cubicBezTo>
                                    </a:path>
                                  </a:pathLst>
                                </a:custGeom>
                                <a:solidFill>
                                  <a:srgbClr val="3F873F"/>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s:wsp>
                              <wps:cNvPr id="31" name="Formă liberă: formă 13"/>
                              <wps:cNvSpPr>
                                <a:spLocks/>
                              </wps:cNvSpPr>
                              <wps:spPr bwMode="auto">
                                <a:xfrm>
                                  <a:off x="9395" y="6446"/>
                                  <a:ext cx="139" cy="116"/>
                                </a:xfrm>
                                <a:custGeom>
                                  <a:avLst/>
                                  <a:gdLst>
                                    <a:gd name="T0" fmla="*/ 6331 w 13895"/>
                                    <a:gd name="T1" fmla="*/ 11477 h 11639"/>
                                    <a:gd name="T2" fmla="*/ 33 w 13895"/>
                                    <a:gd name="T3" fmla="*/ 6396 h 11639"/>
                                    <a:gd name="T4" fmla="*/ 5112 w 13895"/>
                                    <a:gd name="T5" fmla="*/ 98 h 11639"/>
                                    <a:gd name="T6" fmla="*/ 6331 w 13895"/>
                                    <a:gd name="T7" fmla="*/ 98 h 11639"/>
                                    <a:gd name="T8" fmla="*/ 3080 w 13895"/>
                                    <a:gd name="T9" fmla="*/ 5820 h 11639"/>
                                    <a:gd name="T10" fmla="*/ 6331 w 13895"/>
                                    <a:gd name="T11" fmla="*/ 11477 h 11639"/>
                                    <a:gd name="T12" fmla="*/ 7014 w 13895"/>
                                    <a:gd name="T13" fmla="*/ 98 h 11639"/>
                                    <a:gd name="T14" fmla="*/ 13797 w 13895"/>
                                    <a:gd name="T15" fmla="*/ 4760 h 11639"/>
                                    <a:gd name="T16" fmla="*/ 9137 w 13895"/>
                                    <a:gd name="T17" fmla="*/ 11542 h 11639"/>
                                    <a:gd name="T18" fmla="*/ 7014 w 13895"/>
                                    <a:gd name="T19" fmla="*/ 11542 h 11639"/>
                                    <a:gd name="T20" fmla="*/ 6851 w 13895"/>
                                    <a:gd name="T21" fmla="*/ 11542 h 11639"/>
                                    <a:gd name="T22" fmla="*/ 10428 w 13895"/>
                                    <a:gd name="T23" fmla="*/ 5820 h 11639"/>
                                    <a:gd name="T24" fmla="*/ 6851 w 13895"/>
                                    <a:gd name="T25" fmla="*/ 98 h 116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895" h="11639">
                                      <a:moveTo>
                                        <a:pt x="6331" y="11477"/>
                                      </a:moveTo>
                                      <a:cubicBezTo>
                                        <a:pt x="3190" y="11812"/>
                                        <a:pt x="368" y="9539"/>
                                        <a:pt x="33" y="6396"/>
                                      </a:cubicBezTo>
                                      <a:cubicBezTo>
                                        <a:pt x="-305" y="3255"/>
                                        <a:pt x="1971" y="433"/>
                                        <a:pt x="5112" y="98"/>
                                      </a:cubicBezTo>
                                      <a:cubicBezTo>
                                        <a:pt x="5518" y="56"/>
                                        <a:pt x="5925" y="56"/>
                                        <a:pt x="6331" y="98"/>
                                      </a:cubicBezTo>
                                      <a:cubicBezTo>
                                        <a:pt x="4085" y="1057"/>
                                        <a:pt x="2751" y="3398"/>
                                        <a:pt x="3080" y="5820"/>
                                      </a:cubicBezTo>
                                      <a:cubicBezTo>
                                        <a:pt x="3080" y="8779"/>
                                        <a:pt x="4641" y="11217"/>
                                        <a:pt x="6331" y="11477"/>
                                      </a:cubicBezTo>
                                      <a:moveTo>
                                        <a:pt x="7014" y="98"/>
                                      </a:moveTo>
                                      <a:cubicBezTo>
                                        <a:pt x="10174" y="-487"/>
                                        <a:pt x="13211" y="1600"/>
                                        <a:pt x="13797" y="4760"/>
                                      </a:cubicBezTo>
                                      <a:cubicBezTo>
                                        <a:pt x="14385" y="7920"/>
                                        <a:pt x="12298" y="10957"/>
                                        <a:pt x="9137" y="11542"/>
                                      </a:cubicBezTo>
                                      <a:cubicBezTo>
                                        <a:pt x="8435" y="11672"/>
                                        <a:pt x="7716" y="11672"/>
                                        <a:pt x="7014" y="11542"/>
                                      </a:cubicBezTo>
                                      <a:lnTo>
                                        <a:pt x="6851" y="11542"/>
                                      </a:lnTo>
                                      <a:cubicBezTo>
                                        <a:pt x="8900" y="11542"/>
                                        <a:pt x="10428" y="8941"/>
                                        <a:pt x="10428" y="5820"/>
                                      </a:cubicBezTo>
                                      <a:cubicBezTo>
                                        <a:pt x="10428" y="2699"/>
                                        <a:pt x="8900" y="163"/>
                                        <a:pt x="6851" y="98"/>
                                      </a:cubicBezTo>
                                      <a:lnTo>
                                        <a:pt x="7014" y="98"/>
                                      </a:lnTo>
                                      <a:close/>
                                    </a:path>
                                  </a:pathLst>
                                </a:custGeom>
                                <a:solidFill>
                                  <a:srgbClr val="E7E7E7"/>
                                </a:solidFill>
                                <a:ln>
                                  <a:noFill/>
                                </a:ln>
                                <a:extLst>
                                  <a:ext uri="{91240B29-F687-4F45-9708-019B960494DF}">
                                    <a14:hiddenLine xmlns:a14="http://schemas.microsoft.com/office/drawing/2010/main" w="3251">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xmlns:w15="http://schemas.microsoft.com/office/word/2012/wordml">
                  <w:pict>
                    <v:group id="Группа 20" o:spid="_x0000_s1026" style="width:46.35pt;height:48.45pt;mso-position-horizontal-relative:char;mso-position-vertical-relative:line" coordorigin="2781,2693" coordsize="13627,1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">
                      <v:shape id="Formă liberă: formă 3" o:spid="_x0000_s1027"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s08EA&#10;AADbAAAADwAAAGRycy9kb3ducmV2LnhtbESPUYvCMBCE3w/8D2EF3860RQ7pGYsIYgVR1PsBS7O2&#10;xWZTmljrvzcHgo/D7Hyzs8gG04ieOldbVhBPIxDEhdU1lwr+LpvvOQjnkTU2lknBkxxky9HXAlNt&#10;H3yi/uxLESDsUlRQed+mUrqiIoNualvi4F1tZ9AH2ZVSd/gIcNPIJIp+pMGaQ0OFLa0rKm7nuwlv&#10;8GFn9/q47S9J7w77JOf5LFdqMh5WvyA8Df5z/E7nWkESw/+WA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qLNPBAAAA2wAAAA8AAAAAAAAAAAAAAAAAmAIAAGRycy9kb3du&#10;cmV2LnhtbFBLBQYAAAAABAAEAPUAAACGAwAAAAA=&#10;" path="m681336,c305666,,,353848,,788810v,434963,305634,788876,681336,788876c1057037,1577686,1362704,1223805,1362704,788810,1362704,353815,1057037,,681336,e" fillcolor="#003da6" stroked="f" strokeweight=".09031mm">
                        <v:stroke joinstyle="miter"/>
                        <v:path arrowok="t" o:connecttype="custom" o:connectlocs="6813,0;0,7888;6813,15777;13627,7888;6813,0" o:connectangles="0,0,0,0,0"/>
                      </v:shape>
                      <v:shape id="Formă liberă: formă 4" o:spid="_x0000_s1028" style="position:absolute;left:2910;top:2821;width:13369;height:15521;visibility:visible;mso-wrap-style:square;v-text-anchor:middle" coordsize="1336952,1552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WmsQA&#10;AADbAAAADwAAAGRycy9kb3ducmV2LnhtbESPQUvDQBSE70L/w/IEb3ZjhGBjt6UUFS8ebFqKt0f2&#10;NQnNvg27zyb9964geBxm5htmuZ5cry4UYufZwMM8A0Vce9txY2Bfvd4/gYqCbLH3TAauFGG9mt0s&#10;sbR+5E+67KRRCcKxRAOtyFBqHeuWHMa5H4iTd/LBoSQZGm0Djgnuep1nWaEddpwWWhxo21J93n07&#10;AzI2R/mqDsVbWFw/pqp63BQvR2PubqfNMyihSf7Df+13ayDP4fdL+g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1lprEAAAA2wAAAA8AAAAAAAAAAAAAAAAAmAIAAGRycy9k&#10;b3ducmV2LnhtbFBLBQYAAAAABAAEAPUAAACJAwAAAAA=&#1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path arrowok="t" o:connecttype="custom" o:connectlocs="6684,13827;3246,12137;1711,7762;3246,3387;6684,1694;10123,3387;11658,7762;10123,12137;6684,13827;6684,0;0,7761;6684,15521;13369,7761;6684,0" o:connectangles="0,0,0,0,0,0,0,0,0,0,0,0,0,0"/>
                      </v:shape>
                      <v:shape id="Formă liberă: formă 5" o:spid="_x0000_s1029" style="position:absolute;left:3322;top:3243;width:12551;height:14680;visibility:visible;mso-wrap-style:squar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w+cIA&#10;AADbAAAADwAAAGRycy9kb3ducmV2LnhtbESPQYvCMBSE78L+h/AWvGm6CiJdYxGLIOtBtLrnR/Ns&#10;i81Lt8na+u+NIHgcZuYbZpH0phY3al1lWcHXOAJBnFtdcaHglG1GcxDOI2usLZOCOzlIlh+DBcba&#10;dnyg29EXIkDYxaig9L6JpXR5SQbd2DbEwbvY1qAPsi2kbrELcFPLSRTNpMGKw0KJDa1Lyq/Hf6Mg&#10;/zmZiPvq3M13aXe3v+me/jKlhp/96huEp96/w6/2ViuYTO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fD5wgAAANsAAAAPAAAAAAAAAAAAAAAAAJgCAABkcnMvZG93&#10;bnJldi54bWxQSwUGAAAAAAQABAD1AAAAhwM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textboxrect="0,0,1255015,1468001"/>
                        <v:textbox>
                          <w:txbxContent>
                            <w:p w:rsidR="00DE5BCE" w:rsidRPr="00394DB0" w:rsidRDefault="00DE5BCE" w:rsidP="008B72B7">
                              <w:pPr>
                                <w:jc w:val="center"/>
                              </w:pPr>
                              <w:r>
                                <w:t>A</w:t>
                              </w:r>
                            </w:p>
                          </w:txbxContent>
                        </v:textbox>
                      </v:shape>
                      <v:shape id="Formă liberă: formă 6" o:spid="_x0000_s1030" style="position:absolute;left:5532;top:5696;width:8091;height:9945;visibility:visible;mso-wrap-style:square;v-text-anchor:middle" coordsize="809083,994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rPtcMA&#10;AADbAAAADwAAAGRycy9kb3ducmV2LnhtbESPW2vCQBCF3wv9D8sUfKsbJYQS3UipCKJNQavvQ3Zy&#10;wexsyK5J2l/fLRT6eDiXj7PeTKYVA/WusaxgMY9AEBdWN1wpuHzunl9AOI+ssbVMCr7IwSZ7fFhj&#10;qu3IJxrOvhJhhF2KCmrvu1RKV9Rk0M1tRxy80vYGfZB9JXWPYxg3rVxGUSINNhwINXb0VlNxO99N&#10;4JYnvh4/tm6QdpvHuT8s3r8TpWZP0+sKhKfJ/4f/2nutYBnD75f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rPtcMAAADbAAAADwAAAAAAAAAAAAAAAACYAgAAZHJzL2Rv&#10;d25yZXYueG1sUEsFBgAAAAAEAAQA9QAAAIgDAAAAAA==&#1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c307324,68825,307324,87031,307324,108359v,2893,-2958,5982,-4909,7965c307708,120557,311938,125966,314770,132124v3008,-6076,7248,-11457,12453,-15800c325272,114341,322313,111252,322313,108359r,-17914c333628,96427,359510,113203,362924,123931v3251,11867,-390,27992,-813,45288c361721,191001,346894,240125,321891,260249,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path arrowok="t"/>
                      </v:shape>
                      <v:shape id="Formă liberă: formă 7" o:spid="_x0000_s1031" style="position:absolute;left:6388;top:6120;width:6418;height:9192;visibility:visible;mso-wrap-style:square;v-text-anchor:middle" coordsize="641765,91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zMUA&#10;AADbAAAADwAAAGRycy9kb3ducmV2LnhtbESP3WrCQBSE74W+w3IK3ohuqlRt6ipF8OeitP70AQ7Z&#10;YxKaPRt21yS+vSsUejnMzDfMYtWZSjTkfGlZwcsoAUGcWV1yruDnvBnOQfiArLGyTApu5GG1fOot&#10;MNW25SM1p5CLCGGfooIihDqV0mcFGfQjWxNH72KdwRCly6V22Ea4qeQ4SabSYMlxocCa1gVlv6er&#10;UfB9a/328zBv3lwz5cHXbHI50E6p/nP38Q4iUBf+w3/tvVYwfoXHl/g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VrMxQAAANsAAAAPAAAAAAAAAAAAAAAAAJgCAABkcnMv&#10;ZG93bnJldi54bWxQSwUGAAAAAAQABAD1AAAAigMAAAAA&#1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296342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path arrowok="t"/>
                      </v:shape>
                      <v:shape id="Formă liberă: formă 8" o:spid="_x0000_s1032" style="position:absolute;left:7594;top:5732;width:4004;height:7490;visibility:visible;mso-wrap-style:square;v-text-anchor:middle" coordsize="400412,748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fWx8MA&#10;AADbAAAADwAAAGRycy9kb3ducmV2LnhtbESPQWuDQBSE74X8h+UFemtWPUiw2UiRFnpoIVrJ+eG+&#10;qon71rqbaP59tlDocZiZb5hdvphBXGlyvWUF8SYCQdxY3XOroP56e9qCcB5Z42CZFNzIQb5fPeww&#10;03bmkq6Vb0WAsMtQQef9mEnpmo4Muo0diYP3bSeDPsiplXrCOcDNIJMoSqXBnsNChyMVHTXn6mIU&#10;HD7KuF/KT/ujL/VretLmSMVRqcf18vIMwtPi/8N/7XetIEnh90v4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fWx8MAAADbAAAADwAAAAAAAAAAAAAAAACYAgAAZHJzL2Rv&#10;d25yZXYueG1sUEsFBgAAAAAEAAQA9QAAAIgDAAAAAA==&#1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12954,28253r,-553l112954,16809r,-2373c112954,11380,113442,4195,116401,1236v-4750,-1648,-9914,-1648,-14664,c104696,4195,105346,11380,105183,14436r,13784l93804,28220r-2374,c88471,28383,81351,27733,78424,24807v-1648,4769,-1648,9954,,14727c81383,36576,88504,35925,91430,36088r13753,l105183,44768r,24904c106975,65894,109583,62561,112824,59918r,-14825l112824,36738r,-585l126578,36153v2959,,10079,488,13006,3446e" fillcolor="#ffd100" stroked="f" strokeweight=".09031mm">
                        <v:stroke joinstyle="miter"/>
                        <v:path arrowok="t"/>
                      </v:shape>
                      <v:shape id="Formă liberă: formă 9" o:spid="_x0000_s1033" style="position:absolute;left:7786;top:10553;width:3621;height:2446;visibility:visible;mso-wrap-style:square;v-text-anchor:middle" coordsize="362175,244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LVMIA&#10;AADbAAAADwAAAGRycy9kb3ducmV2LnhtbESPzW7CMBCE75V4B2uReisOHKBKMYiAoNxQgd5X8TZJ&#10;idfBNhB4eoyExHE0P59mPG1NLc7kfGVZQb+XgCDOra64ULDfLT8+QfiArLG2TAqu5GE66byNMdX2&#10;wj903oZCxBH2KSooQ2hSKX1ekkHfsw1x9P6sMxiidIXUDi9x3NRykCRDabDiSCixoXlJ+WF7MhHy&#10;a75XWZZtVrvCHf9Hy9vcLhZKvXfb2ReIQG14hZ/ttVYwGMHjS/wBcn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wtUwgAAANsAAAAPAAAAAAAAAAAAAAAAAJgCAABkcnMvZG93&#10;bnJldi54bWxQSwUGAAAAAAQABAD1AAAAhwMAAAAA&#1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path arrowok="t"/>
                      </v:shape>
                      <v:shape id="Formă liberă: formă 10" o:spid="_x0000_s1034" style="position:absolute;left:7213;top:6308;width:4773;height:7711;visibility:visible;mso-wrap-style:square;v-text-anchor:middle" coordsize="477309,77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5wj8IA&#10;AADbAAAADwAAAGRycy9kb3ducmV2LnhtbERPTWvCQBC9C/0PyxS8iG7MQUp0FWkR60GwaT14G7Jj&#10;EszOhuxUo7/ePRR6fLzvxap3jbpSF2rPBqaTBBRx4W3NpYGf7834DVQQZIuNZzJwpwCr5ctggZn1&#10;N/6iay6liiEcMjRQibSZ1qGoyGGY+JY4cmffOZQIu1LbDm8x3DU6TZKZdlhzbKiwpfeKikv+6wxs&#10;T0c5yK75GPm0nj2K8oT76c6Y4Wu/noMS6uVf/Of+tAbSODZ+iT9AL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TnCPwgAAANsAAAAPAAAAAAAAAAAAAAAAAJgCAABkcnMvZG93&#10;bnJldi54bWxQSwUGAAAAAAQABAD1AAAAhwMAAAAA&#1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path arrowok="t"/>
                      </v:shape>
                      <v:shape id="Formă liberă: formă 11" o:spid="_x0000_s1035" style="position:absolute;left:5882;top:10143;width:7683;height:4137;visibility:visible;mso-wrap-style:square;v-text-anchor:middle" coordsize="768388,41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y9sMA&#10;AADbAAAADwAAAGRycy9kb3ducmV2LnhtbESPQWvCQBSE70L/w/IKvYhutFA0ukoVCj0Vm3jw+Mg+&#10;k2j2bbq7mvTfu4LgcZiZb5jlujeNuJLztWUFk3ECgriwuuZSwT7/Gs1A+ICssbFMCv7Jw3r1Mlhi&#10;qm3Hv3TNQikihH2KCqoQ2lRKX1Rk0I9tSxy9o3UGQ5SulNphF+GmkdMk+ZAGa44LFba0rag4ZxcT&#10;Kbssn5+SzWESsLs4+cc/w9O7Um+v/ecCRKA+PMOP9rdWMJ3D/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ky9sMAAADbAAAADwAAAAAAAAAAAAAAAACYAgAAZHJzL2Rv&#10;d25yZXYueG1sUEsFBgAAAAAEAAQA9QAAAIgDAAAAAA==&#1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path arrowok="t"/>
                      </v:shape>
                      <v:shape id="Formă liberă: formă 12" o:spid="_x0000_s1036" style="position:absolute;left:5619;top:10083;width:1898;height:3090;visibility:visible;mso-wrap-style:square;v-text-anchor:middle" coordsize="189785,30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tNcIA&#10;AADbAAAADwAAAGRycy9kb3ducmV2LnhtbERPTWvCQBC9F/oflhF6azZaEEldJVgiHkohxoPeptkx&#10;CWZnQ3ZN0n/fPQgeH+97vZ1MKwbqXWNZwTyKQRCXVjdcKTgV2fsKhPPIGlvLpOCPHGw3ry9rTLQd&#10;Oafh6CsRQtglqKD2vkukdGVNBl1kO+LAXW1v0AfYV1L3OIZw08pFHC+lwYZDQ40d7Woqb8e7UXA5&#10;3LK0k/lQnF21L36bn+/4667U22xKP0F4mvxT/HAftIKPsD58C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C01wgAAANsAAAAPAAAAAAAAAAAAAAAAAJgCAABkcnMvZG93&#10;bnJldi54bWxQSwUGAAAAAAQABAD1AAAAhwMAAAAA&#1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path arrowok="t" o:connecttype="custom" o:connectlocs="1071,2891;1597,3068;1071,2891;1071,2698;1496,2863;1071,2698;1724,2370;1598,2812;1724,2370;1875,2487;1698,3017;1875,2487;1404,1625;1265,2136;1404,1625;1262,1506;1162,1929;1262,1506;667,1805;1061,1979;667,1805;676,1990;1164,2187;676,1990;271,1086;726,1299;271,1086;312,904;618,1080;312,904;763,676;719,1028;763,676;933,752;826,1247;933,752;0,325;346,526;0,325;138,0;363,213;388,486;176,297;138,0;485,79;436,477;485,79" o:connectangles="0,0,0,0,0,0,0,0,0,0,0,0,0,0,0,0,0,0,0,0,0,0,0,0,0,0,0,0,0,0,0,0,0,0,0,0,0,0,0,0,0,0,0,0,0,0,0"/>
                      </v:shape>
                      <v:shape id="Formă liberă: formă 13" o:spid="_x0000_s1037" style="position:absolute;left:9395;top:6446;width:139;height:116;visibility:visible;mso-wrap-style:square;v-text-anchor:middle" coordsize="13895,11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UHg8MA&#10;AADbAAAADwAAAGRycy9kb3ducmV2LnhtbESPQYvCMBSE7wv+h/AEb9tUhWWtxiKCIi4eVgU9Pppn&#10;W9q81CZq999vBMHjMDPfMLO0M7W4U+tKywqGUQyCOLO65FzB8bD6/AbhPLLG2jIp+CMH6bz3McNE&#10;2wf/0n3vcxEg7BJUUHjfJFK6rCCDLrINcfAutjXog2xzqVt8BLip5SiOv6TBksNCgQ0tC8qq/c0o&#10;yOzVn5qJ2e24uunFz3kbm/VWqUG/W0xBeOr8O/xqb7SC8RCeX8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UHg8MAAADbAAAADwAAAAAAAAAAAAAAAACYAgAAZHJzL2Rv&#10;d25yZXYueG1sUEsFBgAAAAAEAAQA9QAAAIgDAAAAAA==&#1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path arrowok="t" o:connecttype="custom" o:connectlocs="63,114;0,64;51,1;63,1;31,58;63,114;70,1;138,47;91,115;70,115;69,115;104,58;69,1" o:connectangles="0,0,0,0,0,0,0,0,0,0,0,0,0"/>
                      </v:shape>
                      <w10:anchorlock/>
                    </v:group>
                  </w:pict>
                </mc:Fallback>
              </mc:AlternateContent>
            </w:r>
          </w:p>
        </w:tc>
        <w:tc>
          <w:tcPr>
            <w:tcW w:w="7230" w:type="dxa"/>
            <w:vAlign w:val="center"/>
          </w:tcPr>
          <w:p w:rsidR="008B72B7" w:rsidRPr="008B72B7" w:rsidRDefault="008B72B7" w:rsidP="008B72B7">
            <w:pPr>
              <w:rPr>
                <w:rFonts w:ascii="Times New Roman" w:eastAsia="Times New Roman" w:hAnsi="Times New Roman" w:cs="Times New Roman"/>
                <w:b/>
                <w:bCs/>
                <w:sz w:val="26"/>
                <w:szCs w:val="26"/>
                <w:lang w:val="ro-RO" w:eastAsia="ru-RU"/>
              </w:rPr>
            </w:pPr>
            <w:r w:rsidRPr="008B72B7">
              <w:rPr>
                <w:rFonts w:ascii="Times New Roman" w:eastAsia="Times New Roman" w:hAnsi="Times New Roman" w:cs="Times New Roman"/>
                <w:b/>
                <w:bCs/>
                <w:sz w:val="26"/>
                <w:szCs w:val="26"/>
                <w:lang w:val="ro-RO" w:eastAsia="ru-RU"/>
              </w:rPr>
              <w:t>MINISTERUL SĂNĂTĂŢII AL REPUBLICII  MOLDOVA</w:t>
            </w:r>
          </w:p>
        </w:tc>
      </w:tr>
    </w:tbl>
    <w:p w:rsidR="008B72B7" w:rsidRPr="008B72B7" w:rsidRDefault="008B72B7" w:rsidP="008B72B7">
      <w:pPr>
        <w:jc w:val="center"/>
        <w:rPr>
          <w:rFonts w:ascii="Times New Roman" w:eastAsia="Arial" w:hAnsi="Times New Roman" w:cs="Times New Roman"/>
          <w:b/>
          <w:bCs/>
          <w:color w:val="000000"/>
          <w:sz w:val="26"/>
          <w:szCs w:val="26"/>
          <w:lang w:val="ro-RO"/>
        </w:rPr>
      </w:pPr>
      <w:r w:rsidRPr="008B72B7">
        <w:rPr>
          <w:rFonts w:ascii="Times New Roman" w:eastAsia="Arial" w:hAnsi="Times New Roman" w:cs="Times New Roman"/>
          <w:b/>
          <w:bCs/>
          <w:color w:val="000000"/>
          <w:sz w:val="26"/>
          <w:szCs w:val="26"/>
          <w:lang w:val="ro-RO"/>
        </w:rPr>
        <w:t xml:space="preserve">           </w:t>
      </w:r>
    </w:p>
    <w:p w:rsidR="008B72B7" w:rsidRPr="008B72B7" w:rsidRDefault="008B72B7" w:rsidP="008B72B7">
      <w:pPr>
        <w:jc w:val="center"/>
        <w:rPr>
          <w:rFonts w:ascii="Times New Roman" w:eastAsia="Arial" w:hAnsi="Times New Roman" w:cs="Times New Roman"/>
          <w:b/>
          <w:bCs/>
          <w:color w:val="000000"/>
          <w:sz w:val="26"/>
          <w:szCs w:val="26"/>
          <w:lang w:val="ro-RO"/>
        </w:rPr>
      </w:pPr>
      <w:r w:rsidRPr="008B72B7">
        <w:rPr>
          <w:rFonts w:ascii="Times New Roman" w:eastAsia="Times New Roman" w:hAnsi="Times New Roman" w:cs="Times New Roman"/>
          <w:noProof/>
          <w:sz w:val="24"/>
          <w:szCs w:val="24"/>
          <w:lang w:val="ru-RU" w:eastAsia="ru-RU"/>
        </w:rPr>
        <w:drawing>
          <wp:anchor distT="0" distB="0" distL="114300" distR="114300" simplePos="0" relativeHeight="251675648" behindDoc="0" locked="0" layoutInCell="1" allowOverlap="1">
            <wp:simplePos x="0" y="0"/>
            <wp:positionH relativeFrom="column">
              <wp:posOffset>171450</wp:posOffset>
            </wp:positionH>
            <wp:positionV relativeFrom="paragraph">
              <wp:posOffset>83185</wp:posOffset>
            </wp:positionV>
            <wp:extent cx="691515" cy="601980"/>
            <wp:effectExtent l="0" t="0" r="0" b="7620"/>
            <wp:wrapNone/>
            <wp:docPr id="19" name="Рисунок 19"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2B7">
        <w:rPr>
          <w:rFonts w:ascii="Times New Roman" w:eastAsia="Arial" w:hAnsi="Times New Roman" w:cs="Times New Roman"/>
          <w:b/>
          <w:bCs/>
          <w:color w:val="000000"/>
          <w:sz w:val="26"/>
          <w:szCs w:val="26"/>
          <w:lang w:val="ro-RO"/>
        </w:rPr>
        <w:t xml:space="preserve">         </w:t>
      </w:r>
    </w:p>
    <w:p w:rsidR="008B72B7" w:rsidRPr="008B72B7" w:rsidRDefault="008B72B7" w:rsidP="008B72B7">
      <w:pPr>
        <w:jc w:val="center"/>
        <w:rPr>
          <w:rFonts w:ascii="Times New Roman" w:eastAsia="Arial" w:hAnsi="Times New Roman" w:cs="Times New Roman"/>
          <w:b/>
          <w:bCs/>
          <w:color w:val="000000"/>
          <w:sz w:val="26"/>
          <w:szCs w:val="26"/>
          <w:lang w:val="ro-RO"/>
        </w:rPr>
      </w:pPr>
      <w:r w:rsidRPr="008B72B7">
        <w:rPr>
          <w:rFonts w:ascii="Times New Roman" w:eastAsia="Arial" w:hAnsi="Times New Roman" w:cs="Times New Roman"/>
          <w:b/>
          <w:bCs/>
          <w:color w:val="000000"/>
          <w:sz w:val="26"/>
          <w:szCs w:val="26"/>
          <w:lang w:val="ro-RO"/>
        </w:rPr>
        <w:t xml:space="preserve">            </w:t>
      </w:r>
      <w:r w:rsidR="000D1BD7">
        <w:rPr>
          <w:rFonts w:ascii="Times New Roman" w:eastAsia="Arial" w:hAnsi="Times New Roman" w:cs="Times New Roman"/>
          <w:b/>
          <w:bCs/>
          <w:color w:val="000000"/>
          <w:sz w:val="26"/>
          <w:szCs w:val="26"/>
          <w:lang w:val="ro-RO"/>
        </w:rPr>
        <w:t xml:space="preserve">    </w:t>
      </w:r>
      <w:r w:rsidRPr="008B72B7">
        <w:rPr>
          <w:rFonts w:ascii="Times New Roman" w:eastAsia="Arial" w:hAnsi="Times New Roman" w:cs="Times New Roman"/>
          <w:b/>
          <w:bCs/>
          <w:color w:val="000000"/>
          <w:sz w:val="26"/>
          <w:szCs w:val="26"/>
          <w:lang w:val="ro-RO"/>
        </w:rPr>
        <w:t>UNIVERSITATEA DE STAT DE MEDICINĂ ȘI FARMACIE</w:t>
      </w:r>
    </w:p>
    <w:p w:rsidR="008B72B7" w:rsidRPr="008B72B7" w:rsidRDefault="008B72B7" w:rsidP="008B72B7">
      <w:pPr>
        <w:rPr>
          <w:rFonts w:ascii="Times New Roman" w:eastAsia="Arial" w:hAnsi="Times New Roman" w:cs="Times New Roman"/>
          <w:b/>
          <w:bCs/>
          <w:color w:val="000000"/>
          <w:sz w:val="26"/>
          <w:szCs w:val="26"/>
          <w:lang w:val="ro-RO"/>
        </w:rPr>
      </w:pPr>
      <w:r w:rsidRPr="008B72B7">
        <w:rPr>
          <w:rFonts w:ascii="Times New Roman" w:eastAsia="Arial" w:hAnsi="Times New Roman" w:cs="Times New Roman"/>
          <w:b/>
          <w:bCs/>
          <w:color w:val="000000"/>
          <w:sz w:val="26"/>
          <w:szCs w:val="26"/>
          <w:lang w:val="ro-RO"/>
        </w:rPr>
        <w:t xml:space="preserve">                       ,,NICOLAE TESTEMIȚANU</w:t>
      </w:r>
      <w:r w:rsidRPr="008B72B7">
        <w:rPr>
          <w:rFonts w:ascii="Times New Roman" w:eastAsia="Arial" w:hAnsi="Times New Roman" w:cs="Times New Roman"/>
          <w:b/>
          <w:bCs/>
          <w:color w:val="000000"/>
          <w:sz w:val="26"/>
          <w:szCs w:val="26"/>
          <w:lang w:val="en-US"/>
        </w:rPr>
        <w:t>’’ DIN REPUBLICA MOLDOVA</w:t>
      </w:r>
    </w:p>
    <w:p w:rsidR="008B72B7" w:rsidRPr="008B72B7" w:rsidRDefault="008B72B7" w:rsidP="008B72B7">
      <w:pPr>
        <w:jc w:val="both"/>
        <w:rPr>
          <w:rFonts w:ascii="Times New Roman" w:eastAsia="Times New Roman" w:hAnsi="Times New Roman" w:cs="Times New Roman"/>
          <w:b/>
          <w:color w:val="000000"/>
          <w:sz w:val="24"/>
          <w:szCs w:val="24"/>
          <w:lang w:val="ro-RO" w:eastAsia="ru-RU"/>
        </w:rPr>
      </w:pPr>
    </w:p>
    <w:p w:rsidR="008B72B7" w:rsidRPr="008B72B7" w:rsidRDefault="008B72B7" w:rsidP="008B72B7">
      <w:pPr>
        <w:jc w:val="both"/>
        <w:rPr>
          <w:rFonts w:ascii="Times New Roman" w:eastAsia="Times New Roman" w:hAnsi="Times New Roman" w:cs="Times New Roman"/>
          <w:b/>
          <w:color w:val="000000"/>
          <w:sz w:val="24"/>
          <w:szCs w:val="24"/>
          <w:lang w:val="ro-RO" w:eastAsia="ru-RU"/>
        </w:rPr>
      </w:pPr>
    </w:p>
    <w:p w:rsidR="008B72B7" w:rsidRPr="008B72B7" w:rsidRDefault="008B72B7" w:rsidP="008B72B7">
      <w:pPr>
        <w:jc w:val="both"/>
        <w:rPr>
          <w:rFonts w:ascii="Times New Roman" w:eastAsia="Times New Roman" w:hAnsi="Times New Roman" w:cs="Times New Roman"/>
          <w:b/>
          <w:color w:val="000000"/>
          <w:sz w:val="24"/>
          <w:szCs w:val="24"/>
          <w:lang w:val="ro-RO" w:eastAsia="ru-RU"/>
        </w:rPr>
      </w:pPr>
    </w:p>
    <w:p w:rsidR="00A076AD" w:rsidRPr="009B0E2C" w:rsidRDefault="00A076AD">
      <w:pPr>
        <w:pBdr>
          <w:top w:val="nil"/>
          <w:left w:val="nil"/>
          <w:bottom w:val="nil"/>
          <w:right w:val="nil"/>
          <w:between w:val="nil"/>
        </w:pBdr>
        <w:spacing w:before="280" w:after="280"/>
        <w:jc w:val="center"/>
        <w:rPr>
          <w:rFonts w:ascii="Times New Roman" w:eastAsia="Times New Roman" w:hAnsi="Times New Roman" w:cs="Times New Roman"/>
          <w:color w:val="000000"/>
          <w:sz w:val="28"/>
          <w:szCs w:val="28"/>
          <w:lang w:val="en-US"/>
        </w:rPr>
      </w:pPr>
    </w:p>
    <w:p w:rsidR="00A076AD" w:rsidRPr="009B0E2C" w:rsidRDefault="00A076AD">
      <w:pPr>
        <w:pBdr>
          <w:top w:val="nil"/>
          <w:left w:val="nil"/>
          <w:bottom w:val="nil"/>
          <w:right w:val="nil"/>
          <w:between w:val="nil"/>
        </w:pBdr>
        <w:spacing w:before="280" w:after="280"/>
        <w:jc w:val="center"/>
        <w:rPr>
          <w:rFonts w:ascii="Times New Roman" w:eastAsia="Times New Roman" w:hAnsi="Times New Roman" w:cs="Times New Roman"/>
          <w:color w:val="000000"/>
          <w:sz w:val="28"/>
          <w:szCs w:val="28"/>
          <w:lang w:val="en-US"/>
        </w:rPr>
      </w:pPr>
    </w:p>
    <w:p w:rsidR="00A076AD" w:rsidRPr="009B0E2C" w:rsidRDefault="00A076AD">
      <w:pPr>
        <w:pBdr>
          <w:top w:val="nil"/>
          <w:left w:val="nil"/>
          <w:bottom w:val="nil"/>
          <w:right w:val="nil"/>
          <w:between w:val="nil"/>
        </w:pBdr>
        <w:spacing w:before="280" w:after="280"/>
        <w:jc w:val="center"/>
        <w:rPr>
          <w:rFonts w:ascii="Times New Roman" w:eastAsia="Times New Roman" w:hAnsi="Times New Roman" w:cs="Times New Roman"/>
          <w:color w:val="000000"/>
          <w:sz w:val="28"/>
          <w:szCs w:val="28"/>
          <w:lang w:val="en-US"/>
        </w:rPr>
      </w:pPr>
    </w:p>
    <w:p w:rsidR="00A076AD" w:rsidRPr="008B72B7" w:rsidRDefault="008B72B7">
      <w:pPr>
        <w:pBdr>
          <w:top w:val="nil"/>
          <w:left w:val="nil"/>
          <w:bottom w:val="nil"/>
          <w:right w:val="nil"/>
          <w:between w:val="nil"/>
        </w:pBdr>
        <w:jc w:val="center"/>
        <w:rPr>
          <w:rFonts w:ascii="Times New Roman" w:eastAsia="Times New Roman" w:hAnsi="Times New Roman" w:cs="Times New Roman"/>
          <w:color w:val="000000"/>
          <w:sz w:val="52"/>
          <w:szCs w:val="52"/>
          <w:lang w:val="en-US"/>
        </w:rPr>
      </w:pPr>
      <w:r w:rsidRPr="008B72B7">
        <w:rPr>
          <w:rFonts w:ascii="Times New Roman" w:eastAsia="Times New Roman" w:hAnsi="Times New Roman" w:cs="Times New Roman"/>
          <w:b/>
          <w:color w:val="000000"/>
          <w:sz w:val="52"/>
          <w:szCs w:val="52"/>
          <w:lang w:val="en-US"/>
        </w:rPr>
        <w:t>PROFILAXIA PRE-EXPUNERE LA INFECȚIA HIV</w:t>
      </w:r>
    </w:p>
    <w:p w:rsidR="00624D5E" w:rsidRDefault="00624D5E">
      <w:pPr>
        <w:pBdr>
          <w:top w:val="nil"/>
          <w:left w:val="nil"/>
          <w:bottom w:val="nil"/>
          <w:right w:val="nil"/>
          <w:between w:val="nil"/>
        </w:pBdr>
        <w:jc w:val="center"/>
        <w:rPr>
          <w:rFonts w:ascii="Times New Roman" w:eastAsia="Times New Roman" w:hAnsi="Times New Roman" w:cs="Times New Roman"/>
          <w:b/>
          <w:color w:val="000000"/>
          <w:sz w:val="32"/>
          <w:szCs w:val="32"/>
          <w:lang w:val="en-US"/>
        </w:rPr>
      </w:pPr>
    </w:p>
    <w:p w:rsidR="00A076AD" w:rsidRPr="000B35B9" w:rsidRDefault="00AF46FE">
      <w:pPr>
        <w:pBdr>
          <w:top w:val="nil"/>
          <w:left w:val="nil"/>
          <w:bottom w:val="nil"/>
          <w:right w:val="nil"/>
          <w:between w:val="nil"/>
        </w:pBdr>
        <w:jc w:val="center"/>
        <w:rPr>
          <w:rFonts w:ascii="Times New Roman" w:eastAsia="Times New Roman" w:hAnsi="Times New Roman" w:cs="Times New Roman"/>
          <w:color w:val="000000"/>
          <w:sz w:val="40"/>
          <w:szCs w:val="40"/>
          <w:lang w:val="en-US"/>
        </w:rPr>
      </w:pPr>
      <w:r w:rsidRPr="000B35B9">
        <w:rPr>
          <w:rFonts w:ascii="Times New Roman" w:eastAsia="Times New Roman" w:hAnsi="Times New Roman" w:cs="Times New Roman"/>
          <w:b/>
          <w:color w:val="000000"/>
          <w:sz w:val="40"/>
          <w:szCs w:val="40"/>
          <w:lang w:val="en-US"/>
        </w:rPr>
        <w:t>Protocol clinic național</w:t>
      </w:r>
    </w:p>
    <w:p w:rsidR="000B35B9" w:rsidRPr="000B35B9" w:rsidRDefault="000B35B9" w:rsidP="000B35B9">
      <w:pPr>
        <w:jc w:val="center"/>
        <w:rPr>
          <w:rFonts w:ascii="Times New Roman" w:hAnsi="Times New Roman" w:cs="Times New Roman"/>
          <w:b/>
          <w:bCs/>
          <w:sz w:val="40"/>
          <w:szCs w:val="40"/>
        </w:rPr>
      </w:pPr>
      <w:r w:rsidRPr="000B35B9">
        <w:rPr>
          <w:rFonts w:ascii="Times New Roman" w:hAnsi="Times New Roman" w:cs="Times New Roman"/>
          <w:b/>
          <w:bCs/>
          <w:sz w:val="40"/>
          <w:szCs w:val="40"/>
        </w:rPr>
        <w:t>(ediția I</w:t>
      </w:r>
      <w:bookmarkStart w:id="0" w:name="_GoBack"/>
      <w:bookmarkEnd w:id="0"/>
      <w:r w:rsidRPr="000B35B9">
        <w:rPr>
          <w:rFonts w:ascii="Times New Roman" w:hAnsi="Times New Roman" w:cs="Times New Roman"/>
          <w:b/>
          <w:bCs/>
          <w:sz w:val="40"/>
          <w:szCs w:val="40"/>
        </w:rPr>
        <w:t>I)</w:t>
      </w:r>
    </w:p>
    <w:p w:rsidR="00A076AD" w:rsidRPr="000B35B9" w:rsidRDefault="00A076AD">
      <w:pPr>
        <w:pBdr>
          <w:top w:val="nil"/>
          <w:left w:val="nil"/>
          <w:bottom w:val="nil"/>
          <w:right w:val="nil"/>
          <w:between w:val="nil"/>
        </w:pBdr>
        <w:jc w:val="center"/>
        <w:rPr>
          <w:rFonts w:ascii="Times New Roman" w:eastAsia="Times New Roman" w:hAnsi="Times New Roman" w:cs="Times New Roman"/>
          <w:b/>
          <w:sz w:val="40"/>
          <w:szCs w:val="40"/>
        </w:rPr>
      </w:pPr>
    </w:p>
    <w:p w:rsidR="00A076AD" w:rsidRPr="008B72B7" w:rsidRDefault="008B72B7">
      <w:pPr>
        <w:pBdr>
          <w:top w:val="nil"/>
          <w:left w:val="nil"/>
          <w:bottom w:val="nil"/>
          <w:right w:val="nil"/>
          <w:between w:val="nil"/>
        </w:pBdr>
        <w:jc w:val="center"/>
        <w:rPr>
          <w:rFonts w:ascii="Times New Roman" w:eastAsia="Times New Roman" w:hAnsi="Times New Roman" w:cs="Times New Roman"/>
          <w:b/>
          <w:color w:val="000000"/>
          <w:sz w:val="72"/>
          <w:szCs w:val="72"/>
          <w:lang w:val="en-US"/>
        </w:rPr>
      </w:pPr>
      <w:r>
        <w:rPr>
          <w:rFonts w:ascii="Times New Roman" w:eastAsia="Times New Roman" w:hAnsi="Times New Roman" w:cs="Times New Roman"/>
          <w:b/>
          <w:color w:val="000000"/>
          <w:sz w:val="72"/>
          <w:szCs w:val="72"/>
          <w:lang w:val="en-US"/>
        </w:rPr>
        <w:t xml:space="preserve">                             </w:t>
      </w:r>
      <w:r w:rsidR="00AF46FE" w:rsidRPr="008B72B7">
        <w:rPr>
          <w:rFonts w:ascii="Times New Roman" w:eastAsia="Times New Roman" w:hAnsi="Times New Roman" w:cs="Times New Roman"/>
          <w:b/>
          <w:color w:val="000000"/>
          <w:sz w:val="72"/>
          <w:szCs w:val="72"/>
          <w:lang w:val="en-US"/>
        </w:rPr>
        <w:t xml:space="preserve">PCN </w:t>
      </w:r>
      <w:r w:rsidR="001563A8" w:rsidRPr="008B72B7">
        <w:rPr>
          <w:rFonts w:ascii="Times New Roman" w:eastAsia="Times New Roman" w:hAnsi="Times New Roman" w:cs="Times New Roman"/>
          <w:b/>
          <w:color w:val="000000"/>
          <w:sz w:val="72"/>
          <w:szCs w:val="72"/>
          <w:lang w:val="en-US"/>
        </w:rPr>
        <w:t>–</w:t>
      </w:r>
      <w:r w:rsidR="00AF46FE" w:rsidRPr="008B72B7">
        <w:rPr>
          <w:rFonts w:ascii="Times New Roman" w:eastAsia="Times New Roman" w:hAnsi="Times New Roman" w:cs="Times New Roman"/>
          <w:b/>
          <w:color w:val="000000"/>
          <w:sz w:val="72"/>
          <w:szCs w:val="72"/>
          <w:lang w:val="en-US"/>
        </w:rPr>
        <w:t xml:space="preserve"> 313</w:t>
      </w:r>
    </w:p>
    <w:p w:rsidR="00FB1DD7" w:rsidRPr="009B0E2C" w:rsidRDefault="00FB1DD7">
      <w:pPr>
        <w:pBdr>
          <w:top w:val="nil"/>
          <w:left w:val="nil"/>
          <w:bottom w:val="nil"/>
          <w:right w:val="nil"/>
          <w:between w:val="nil"/>
        </w:pBdr>
        <w:jc w:val="center"/>
        <w:rPr>
          <w:rFonts w:ascii="Times New Roman" w:eastAsia="Times New Roman" w:hAnsi="Times New Roman" w:cs="Times New Roman"/>
          <w:b/>
          <w:color w:val="000000"/>
          <w:sz w:val="40"/>
          <w:szCs w:val="40"/>
          <w:lang w:val="en-US"/>
        </w:rPr>
      </w:pPr>
    </w:p>
    <w:p w:rsidR="001563A8" w:rsidRPr="009B0E2C" w:rsidRDefault="001563A8">
      <w:pPr>
        <w:pBdr>
          <w:top w:val="nil"/>
          <w:left w:val="nil"/>
          <w:bottom w:val="nil"/>
          <w:right w:val="nil"/>
          <w:between w:val="nil"/>
        </w:pBdr>
        <w:jc w:val="center"/>
        <w:rPr>
          <w:rFonts w:ascii="Times New Roman" w:eastAsia="Times New Roman" w:hAnsi="Times New Roman" w:cs="Times New Roman"/>
          <w:color w:val="000000"/>
          <w:sz w:val="40"/>
          <w:szCs w:val="40"/>
          <w:lang w:val="en-US"/>
        </w:rPr>
      </w:pPr>
    </w:p>
    <w:p w:rsidR="00A076AD" w:rsidRPr="009B0E2C" w:rsidRDefault="00A076AD">
      <w:pPr>
        <w:pBdr>
          <w:top w:val="nil"/>
          <w:left w:val="nil"/>
          <w:bottom w:val="nil"/>
          <w:right w:val="nil"/>
          <w:between w:val="nil"/>
        </w:pBdr>
        <w:spacing w:before="280" w:after="280"/>
        <w:jc w:val="center"/>
        <w:rPr>
          <w:rFonts w:ascii="Times New Roman" w:eastAsia="Times New Roman" w:hAnsi="Times New Roman" w:cs="Times New Roman"/>
          <w:color w:val="000000"/>
          <w:sz w:val="24"/>
          <w:szCs w:val="24"/>
          <w:lang w:val="en-US"/>
        </w:rPr>
      </w:pPr>
    </w:p>
    <w:p w:rsidR="00A076AD" w:rsidRPr="009B0E2C" w:rsidRDefault="00A076AD">
      <w:pPr>
        <w:pBdr>
          <w:top w:val="nil"/>
          <w:left w:val="nil"/>
          <w:bottom w:val="nil"/>
          <w:right w:val="nil"/>
          <w:between w:val="nil"/>
        </w:pBdr>
        <w:spacing w:before="280" w:after="280"/>
        <w:jc w:val="center"/>
        <w:rPr>
          <w:rFonts w:ascii="Times New Roman" w:eastAsia="Times New Roman" w:hAnsi="Times New Roman" w:cs="Times New Roman"/>
          <w:color w:val="000000"/>
          <w:sz w:val="24"/>
          <w:szCs w:val="24"/>
          <w:lang w:val="en-US"/>
        </w:rPr>
      </w:pPr>
    </w:p>
    <w:p w:rsidR="00A076AD" w:rsidRPr="009B0E2C" w:rsidRDefault="00A076AD">
      <w:pPr>
        <w:pBdr>
          <w:top w:val="nil"/>
          <w:left w:val="nil"/>
          <w:bottom w:val="nil"/>
          <w:right w:val="nil"/>
          <w:between w:val="nil"/>
        </w:pBdr>
        <w:spacing w:before="280" w:after="280"/>
        <w:jc w:val="center"/>
        <w:rPr>
          <w:rFonts w:ascii="Times New Roman" w:eastAsia="Times New Roman" w:hAnsi="Times New Roman" w:cs="Times New Roman"/>
          <w:color w:val="000000"/>
          <w:sz w:val="24"/>
          <w:szCs w:val="24"/>
          <w:lang w:val="en-US"/>
        </w:rPr>
      </w:pPr>
    </w:p>
    <w:p w:rsidR="00A076AD" w:rsidRPr="009B0E2C" w:rsidRDefault="00A076AD">
      <w:pPr>
        <w:pBdr>
          <w:top w:val="nil"/>
          <w:left w:val="nil"/>
          <w:bottom w:val="nil"/>
          <w:right w:val="nil"/>
          <w:between w:val="nil"/>
        </w:pBdr>
        <w:spacing w:before="280" w:after="280"/>
        <w:jc w:val="center"/>
        <w:rPr>
          <w:rFonts w:ascii="Times New Roman" w:eastAsia="Times New Roman" w:hAnsi="Times New Roman" w:cs="Times New Roman"/>
          <w:color w:val="000000"/>
          <w:sz w:val="24"/>
          <w:szCs w:val="24"/>
          <w:lang w:val="en-US"/>
        </w:rPr>
      </w:pPr>
    </w:p>
    <w:p w:rsidR="00A076AD" w:rsidRPr="009B0E2C" w:rsidRDefault="00A076AD">
      <w:pPr>
        <w:pBdr>
          <w:top w:val="nil"/>
          <w:left w:val="nil"/>
          <w:bottom w:val="nil"/>
          <w:right w:val="nil"/>
          <w:between w:val="nil"/>
        </w:pBdr>
        <w:spacing w:before="280" w:after="280"/>
        <w:jc w:val="center"/>
        <w:rPr>
          <w:rFonts w:ascii="Times New Roman" w:eastAsia="Times New Roman" w:hAnsi="Times New Roman" w:cs="Times New Roman"/>
          <w:color w:val="000000"/>
          <w:sz w:val="24"/>
          <w:szCs w:val="24"/>
          <w:lang w:val="en-US"/>
        </w:rPr>
      </w:pPr>
    </w:p>
    <w:p w:rsidR="00A076AD" w:rsidRPr="009B0E2C" w:rsidRDefault="00A076AD">
      <w:pPr>
        <w:pBdr>
          <w:top w:val="nil"/>
          <w:left w:val="nil"/>
          <w:bottom w:val="nil"/>
          <w:right w:val="nil"/>
          <w:between w:val="nil"/>
        </w:pBdr>
        <w:spacing w:before="280" w:after="280"/>
        <w:jc w:val="center"/>
        <w:rPr>
          <w:rFonts w:ascii="Times New Roman" w:eastAsia="Times New Roman" w:hAnsi="Times New Roman" w:cs="Times New Roman"/>
          <w:color w:val="000000"/>
          <w:sz w:val="24"/>
          <w:szCs w:val="24"/>
          <w:lang w:val="en-US"/>
        </w:rPr>
      </w:pPr>
    </w:p>
    <w:p w:rsidR="00A076AD" w:rsidRPr="009B0E2C" w:rsidRDefault="00A076AD">
      <w:pPr>
        <w:pBdr>
          <w:top w:val="nil"/>
          <w:left w:val="nil"/>
          <w:bottom w:val="nil"/>
          <w:right w:val="nil"/>
          <w:between w:val="nil"/>
        </w:pBdr>
        <w:spacing w:before="280" w:after="280"/>
        <w:rPr>
          <w:rFonts w:ascii="Times New Roman" w:eastAsia="Times New Roman" w:hAnsi="Times New Roman" w:cs="Times New Roman"/>
          <w:sz w:val="24"/>
          <w:szCs w:val="24"/>
          <w:lang w:val="en-US"/>
        </w:rPr>
      </w:pPr>
    </w:p>
    <w:p w:rsidR="00A076AD" w:rsidRPr="009B0E2C" w:rsidRDefault="00FB1DD7">
      <w:pPr>
        <w:pBdr>
          <w:top w:val="nil"/>
          <w:left w:val="nil"/>
          <w:bottom w:val="nil"/>
          <w:right w:val="nil"/>
          <w:between w:val="nil"/>
        </w:pBdr>
        <w:jc w:val="center"/>
        <w:rPr>
          <w:rFonts w:ascii="Times New Roman" w:eastAsia="Times New Roman" w:hAnsi="Times New Roman" w:cs="Times New Roman"/>
          <w:sz w:val="26"/>
          <w:szCs w:val="26"/>
          <w:lang w:val="en-US"/>
        </w:rPr>
      </w:pPr>
      <w:r>
        <w:rPr>
          <w:rFonts w:ascii="Times New Roman" w:eastAsia="Times New Roman" w:hAnsi="Times New Roman" w:cs="Times New Roman"/>
          <w:b/>
          <w:color w:val="000000"/>
          <w:sz w:val="26"/>
          <w:szCs w:val="26"/>
          <w:lang w:val="en-US"/>
        </w:rPr>
        <w:t>Chișinău, 2022</w:t>
      </w:r>
    </w:p>
    <w:p w:rsidR="00A076AD" w:rsidRPr="009B0E2C" w:rsidRDefault="00AF46FE" w:rsidP="006903E3">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lastRenderedPageBreak/>
        <w:t>Aprobat la ședința Consiliului de experți din</w:t>
      </w:r>
      <w:r w:rsidR="00624D5E" w:rsidRPr="00624D5E">
        <w:rPr>
          <w:rFonts w:ascii="Times New Roman" w:eastAsia="Times New Roman" w:hAnsi="Times New Roman" w:cs="Times New Roman"/>
          <w:b/>
          <w:color w:val="000000"/>
          <w:sz w:val="24"/>
          <w:szCs w:val="24"/>
          <w:lang w:val="en-US"/>
        </w:rPr>
        <w:t xml:space="preserve"> </w:t>
      </w:r>
      <w:r w:rsidR="00624D5E" w:rsidRPr="009B0E2C">
        <w:rPr>
          <w:rFonts w:ascii="Times New Roman" w:eastAsia="Times New Roman" w:hAnsi="Times New Roman" w:cs="Times New Roman"/>
          <w:b/>
          <w:color w:val="000000"/>
          <w:sz w:val="24"/>
          <w:szCs w:val="24"/>
          <w:lang w:val="en-US"/>
        </w:rPr>
        <w:t>nr.</w:t>
      </w:r>
      <w:r w:rsidR="00624D5E">
        <w:rPr>
          <w:rFonts w:ascii="Times New Roman" w:eastAsia="Times New Roman" w:hAnsi="Times New Roman" w:cs="Times New Roman"/>
          <w:b/>
          <w:color w:val="000000"/>
          <w:sz w:val="24"/>
          <w:szCs w:val="24"/>
          <w:lang w:val="en-US"/>
        </w:rPr>
        <w:t>3</w:t>
      </w:r>
      <w:r w:rsidR="00624D5E" w:rsidRPr="009B0E2C">
        <w:rPr>
          <w:rFonts w:ascii="Times New Roman" w:eastAsia="Times New Roman" w:hAnsi="Times New Roman" w:cs="Times New Roman"/>
          <w:b/>
          <w:color w:val="000000"/>
          <w:sz w:val="24"/>
          <w:szCs w:val="24"/>
          <w:lang w:val="en-US"/>
        </w:rPr>
        <w:t xml:space="preserve"> </w:t>
      </w:r>
      <w:r w:rsidR="00624D5E">
        <w:rPr>
          <w:rFonts w:ascii="Times New Roman" w:eastAsia="Times New Roman" w:hAnsi="Times New Roman" w:cs="Times New Roman"/>
          <w:b/>
          <w:color w:val="000000"/>
          <w:sz w:val="24"/>
          <w:szCs w:val="24"/>
          <w:lang w:val="en-US"/>
        </w:rPr>
        <w:t>din 20.05.2022</w:t>
      </w:r>
    </w:p>
    <w:p w:rsidR="00A076AD" w:rsidRPr="009B0E2C" w:rsidRDefault="00AF46FE" w:rsidP="006903E3">
      <w:pPr>
        <w:pBdr>
          <w:top w:val="nil"/>
          <w:left w:val="nil"/>
          <w:bottom w:val="nil"/>
          <w:right w:val="nil"/>
          <w:between w:val="nil"/>
        </w:pBdr>
        <w:ind w:right="-1"/>
        <w:jc w:val="center"/>
        <w:rPr>
          <w:rFonts w:ascii="Times New Roman" w:eastAsia="Times New Roman" w:hAnsi="Times New Roman" w:cs="Times New Roman"/>
          <w:b/>
          <w:sz w:val="24"/>
          <w:szCs w:val="24"/>
          <w:lang w:val="en-US"/>
        </w:rPr>
      </w:pPr>
      <w:r w:rsidRPr="009B0E2C">
        <w:rPr>
          <w:rFonts w:ascii="Times New Roman" w:eastAsia="Times New Roman" w:hAnsi="Times New Roman" w:cs="Times New Roman"/>
          <w:b/>
          <w:color w:val="000000"/>
          <w:sz w:val="24"/>
          <w:szCs w:val="24"/>
          <w:lang w:val="en-US"/>
        </w:rPr>
        <w:t>Aprobat prin ordinul Ministerului Sănătății al Republicii Moldova</w:t>
      </w:r>
    </w:p>
    <w:p w:rsidR="00A076AD" w:rsidRPr="009B0E2C" w:rsidRDefault="006C1CC0" w:rsidP="006903E3">
      <w:pPr>
        <w:pBdr>
          <w:top w:val="nil"/>
          <w:left w:val="nil"/>
          <w:bottom w:val="nil"/>
          <w:right w:val="nil"/>
          <w:between w:val="nil"/>
        </w:pBdr>
        <w:ind w:right="-1"/>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Nr.537 din 07.06.2022 </w:t>
      </w:r>
      <w:r w:rsidR="00AF46FE" w:rsidRPr="009B0E2C">
        <w:rPr>
          <w:rFonts w:ascii="Times New Roman" w:eastAsia="Times New Roman" w:hAnsi="Times New Roman" w:cs="Times New Roman"/>
          <w:b/>
          <w:color w:val="000000"/>
          <w:sz w:val="24"/>
          <w:szCs w:val="24"/>
          <w:lang w:val="en-US"/>
        </w:rPr>
        <w:t>cu privire la aprobarea Protocolului clinic național</w:t>
      </w:r>
    </w:p>
    <w:p w:rsidR="00A076AD" w:rsidRDefault="00AF46FE" w:rsidP="006903E3">
      <w:pPr>
        <w:pBdr>
          <w:top w:val="nil"/>
          <w:left w:val="nil"/>
          <w:bottom w:val="nil"/>
          <w:right w:val="nil"/>
          <w:between w:val="nil"/>
        </w:pBdr>
        <w:ind w:right="-1"/>
        <w:jc w:val="center"/>
        <w:rPr>
          <w:rFonts w:ascii="Times New Roman" w:eastAsia="Times New Roman" w:hAnsi="Times New Roman" w:cs="Times New Roman"/>
          <w:b/>
          <w:color w:val="000000"/>
          <w:sz w:val="24"/>
          <w:szCs w:val="24"/>
          <w:lang w:val="en-US"/>
        </w:rPr>
      </w:pPr>
      <w:r w:rsidRPr="009B0E2C">
        <w:rPr>
          <w:rFonts w:ascii="Times New Roman" w:eastAsia="Times New Roman" w:hAnsi="Times New Roman" w:cs="Times New Roman"/>
          <w:b/>
          <w:color w:val="000000"/>
          <w:sz w:val="24"/>
          <w:szCs w:val="24"/>
          <w:lang w:val="en-US"/>
        </w:rPr>
        <w:t>„Profilaxia Pre-expunere la infecția HIV”</w:t>
      </w:r>
    </w:p>
    <w:p w:rsidR="009B0E2C" w:rsidRDefault="009B0E2C" w:rsidP="006903E3">
      <w:pPr>
        <w:pBdr>
          <w:top w:val="nil"/>
          <w:left w:val="nil"/>
          <w:bottom w:val="nil"/>
          <w:right w:val="nil"/>
          <w:between w:val="nil"/>
        </w:pBdr>
        <w:ind w:right="-1"/>
        <w:jc w:val="center"/>
        <w:rPr>
          <w:rFonts w:ascii="Times New Roman" w:eastAsia="Times New Roman" w:hAnsi="Times New Roman" w:cs="Times New Roman"/>
          <w:b/>
          <w:color w:val="000000"/>
          <w:sz w:val="24"/>
          <w:szCs w:val="24"/>
          <w:lang w:val="en-US"/>
        </w:rPr>
      </w:pPr>
    </w:p>
    <w:p w:rsidR="009B0E2C" w:rsidRDefault="009B0E2C" w:rsidP="006903E3">
      <w:pPr>
        <w:pBdr>
          <w:top w:val="nil"/>
          <w:left w:val="nil"/>
          <w:bottom w:val="nil"/>
          <w:right w:val="nil"/>
          <w:between w:val="nil"/>
        </w:pBdr>
        <w:ind w:right="-1"/>
        <w:jc w:val="center"/>
        <w:rPr>
          <w:rFonts w:ascii="Times New Roman" w:eastAsia="Times New Roman" w:hAnsi="Times New Roman" w:cs="Times New Roman"/>
          <w:b/>
          <w:color w:val="000000"/>
          <w:sz w:val="24"/>
          <w:szCs w:val="24"/>
          <w:lang w:val="en-US"/>
        </w:rPr>
      </w:pPr>
    </w:p>
    <w:p w:rsidR="00A076AD" w:rsidRPr="006903E3" w:rsidRDefault="00AF46FE" w:rsidP="006903E3">
      <w:pPr>
        <w:pStyle w:val="1"/>
        <w:spacing w:after="0"/>
        <w:rPr>
          <w:sz w:val="28"/>
          <w:szCs w:val="28"/>
        </w:rPr>
      </w:pPr>
      <w:bookmarkStart w:id="1" w:name="_trl2u6yuo5n7" w:colFirst="0" w:colLast="0"/>
      <w:bookmarkStart w:id="2" w:name="_Toc94101967"/>
      <w:bookmarkEnd w:id="1"/>
      <w:r w:rsidRPr="006903E3">
        <w:rPr>
          <w:sz w:val="28"/>
          <w:szCs w:val="28"/>
        </w:rPr>
        <w:t>CUPRINS</w:t>
      </w:r>
      <w:bookmarkEnd w:id="2"/>
    </w:p>
    <w:sdt>
      <w:sdtPr>
        <w:rPr>
          <w:rFonts w:ascii="Times New Roman" w:hAnsi="Times New Roman" w:cs="Times New Roman"/>
        </w:rPr>
        <w:id w:val="-1847552825"/>
        <w:docPartObj>
          <w:docPartGallery w:val="Table of Contents"/>
          <w:docPartUnique/>
        </w:docPartObj>
      </w:sdtPr>
      <w:sdtEndPr/>
      <w:sdtContent>
        <w:p w:rsidR="009069DD" w:rsidRPr="006903E3" w:rsidRDefault="001B25AF" w:rsidP="006903E3">
          <w:pPr>
            <w:pStyle w:val="1b"/>
            <w:tabs>
              <w:tab w:val="right" w:pos="9063"/>
            </w:tabs>
            <w:spacing w:after="0"/>
            <w:rPr>
              <w:rFonts w:ascii="Times New Roman" w:hAnsi="Times New Roman" w:cs="Times New Roman"/>
              <w:noProof/>
              <w:sz w:val="24"/>
              <w:szCs w:val="24"/>
            </w:rPr>
          </w:pPr>
          <w:r w:rsidRPr="00AF46FE">
            <w:rPr>
              <w:rFonts w:ascii="Times New Roman" w:hAnsi="Times New Roman" w:cs="Times New Roman"/>
            </w:rPr>
            <w:fldChar w:fldCharType="begin"/>
          </w:r>
          <w:r w:rsidR="00AF46FE" w:rsidRPr="00AF46FE">
            <w:rPr>
              <w:rFonts w:ascii="Times New Roman" w:hAnsi="Times New Roman" w:cs="Times New Roman"/>
            </w:rPr>
            <w:instrText xml:space="preserve"> TOC \h \u \z </w:instrText>
          </w:r>
          <w:r w:rsidRPr="00AF46FE">
            <w:rPr>
              <w:rFonts w:ascii="Times New Roman" w:hAnsi="Times New Roman" w:cs="Times New Roman"/>
            </w:rPr>
            <w:fldChar w:fldCharType="separate"/>
          </w:r>
          <w:hyperlink w:anchor="_Toc94101967" w:history="1">
            <w:r w:rsidR="009069DD" w:rsidRPr="006903E3">
              <w:rPr>
                <w:rStyle w:val="ac"/>
                <w:rFonts w:ascii="Times New Roman" w:hAnsi="Times New Roman" w:cs="Times New Roman"/>
                <w:noProof/>
                <w:sz w:val="24"/>
                <w:szCs w:val="24"/>
              </w:rPr>
              <w:t>CUPRINS</w:t>
            </w:r>
            <w:r w:rsidR="009069DD" w:rsidRPr="006903E3">
              <w:rPr>
                <w:rFonts w:ascii="Times New Roman" w:hAnsi="Times New Roman" w:cs="Times New Roman"/>
                <w:noProof/>
                <w:webHidden/>
                <w:sz w:val="24"/>
                <w:szCs w:val="24"/>
              </w:rPr>
              <w:tab/>
            </w:r>
            <w:r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_Toc94101967 \h </w:instrText>
            </w:r>
            <w:r w:rsidRPr="006903E3">
              <w:rPr>
                <w:rFonts w:ascii="Times New Roman" w:hAnsi="Times New Roman" w:cs="Times New Roman"/>
                <w:noProof/>
                <w:webHidden/>
                <w:sz w:val="24"/>
                <w:szCs w:val="24"/>
              </w:rPr>
            </w:r>
            <w:r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2</w:t>
            </w:r>
            <w:r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1968" w:history="1">
            <w:r w:rsidR="009069DD" w:rsidRPr="006903E3">
              <w:rPr>
                <w:rStyle w:val="ac"/>
                <w:rFonts w:ascii="Times New Roman" w:hAnsi="Times New Roman" w:cs="Times New Roman"/>
                <w:noProof/>
                <w:sz w:val="24"/>
                <w:szCs w:val="24"/>
              </w:rPr>
              <w:t>ABREVIERI</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_Toc94101968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3</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1969" w:history="1">
            <w:r w:rsidR="009069DD" w:rsidRPr="006903E3">
              <w:rPr>
                <w:rStyle w:val="ac"/>
                <w:rFonts w:ascii="Times New Roman" w:hAnsi="Times New Roman" w:cs="Times New Roman"/>
                <w:noProof/>
                <w:sz w:val="24"/>
                <w:szCs w:val="24"/>
              </w:rPr>
              <w:t>SUMARUL RECOMANDĂRILOR</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_Toc94101969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3</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1970" w:history="1">
            <w:r w:rsidR="009069DD" w:rsidRPr="006903E3">
              <w:rPr>
                <w:rStyle w:val="ac"/>
                <w:rFonts w:ascii="Times New Roman" w:hAnsi="Times New Roman" w:cs="Times New Roman"/>
                <w:noProof/>
                <w:sz w:val="24"/>
                <w:szCs w:val="24"/>
              </w:rPr>
              <w:t>PREFAŢĂ</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_Toc94101970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4</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1971" w:history="1">
            <w:r w:rsidR="009069DD" w:rsidRPr="006903E3">
              <w:rPr>
                <w:rStyle w:val="ac"/>
                <w:rFonts w:ascii="Times New Roman" w:hAnsi="Times New Roman" w:cs="Times New Roman"/>
                <w:noProof/>
                <w:sz w:val="24"/>
                <w:szCs w:val="24"/>
              </w:rPr>
              <w:t>A. PARTEA INTRODUCTIVĂ</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_Toc94101971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5</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72" w:history="1">
            <w:r w:rsidR="009069DD" w:rsidRPr="006903E3">
              <w:rPr>
                <w:rStyle w:val="ac"/>
                <w:rFonts w:ascii="Times New Roman" w:hAnsi="Times New Roman" w:cs="Times New Roman"/>
                <w:noProof/>
                <w:sz w:val="24"/>
                <w:szCs w:val="24"/>
              </w:rPr>
              <w:t>A.1. Utilizatorii</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_Toc94101972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5</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73" w:history="1">
            <w:r w:rsidR="009069DD" w:rsidRPr="006903E3">
              <w:rPr>
                <w:rStyle w:val="ac"/>
                <w:rFonts w:ascii="Times New Roman" w:hAnsi="Times New Roman" w:cs="Times New Roman"/>
                <w:noProof/>
                <w:sz w:val="24"/>
                <w:szCs w:val="24"/>
              </w:rPr>
              <w:t>A.2. Scopul protocolului</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_Toc94101973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5</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74" w:history="1">
            <w:r w:rsidR="009069DD" w:rsidRPr="006903E3">
              <w:rPr>
                <w:rStyle w:val="ac"/>
                <w:rFonts w:ascii="Times New Roman" w:hAnsi="Times New Roman" w:cs="Times New Roman"/>
                <w:noProof/>
                <w:sz w:val="24"/>
                <w:szCs w:val="24"/>
              </w:rPr>
              <w:t>A.3. Data elaborării protocolului: 2018</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_Toc94101974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6</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75" w:history="1">
            <w:r w:rsidR="009069DD" w:rsidRPr="006903E3">
              <w:rPr>
                <w:rStyle w:val="ac"/>
                <w:rFonts w:ascii="Times New Roman" w:hAnsi="Times New Roman" w:cs="Times New Roman"/>
                <w:noProof/>
                <w:sz w:val="24"/>
                <w:szCs w:val="24"/>
              </w:rPr>
              <w:t>A.4. Data următoarei revizuiri: 2024</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_Toc94101975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6</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76" w:history="1">
            <w:r w:rsidR="009069DD" w:rsidRPr="006903E3">
              <w:rPr>
                <w:rStyle w:val="ac"/>
                <w:rFonts w:ascii="Times New Roman" w:hAnsi="Times New Roman" w:cs="Times New Roman"/>
                <w:noProof/>
                <w:sz w:val="24"/>
                <w:szCs w:val="24"/>
              </w:rPr>
              <w:t>A.5. Definiţiile folosite în document</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_Toc94101976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6</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77" w:history="1">
            <w:r w:rsidR="009069DD" w:rsidRPr="006903E3">
              <w:rPr>
                <w:rStyle w:val="ac"/>
                <w:rFonts w:ascii="Times New Roman" w:hAnsi="Times New Roman" w:cs="Times New Roman"/>
                <w:noProof/>
                <w:sz w:val="24"/>
                <w:szCs w:val="24"/>
              </w:rPr>
              <w:t>A.6. Lista autorilor şi persoanelor care au participat la elaborarea protocolului</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_Toc94101977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6</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78" w:history="1">
            <w:r w:rsidR="009069DD" w:rsidRPr="006903E3">
              <w:rPr>
                <w:rStyle w:val="ac"/>
                <w:rFonts w:ascii="Times New Roman" w:hAnsi="Times New Roman" w:cs="Times New Roman"/>
                <w:noProof/>
                <w:sz w:val="24"/>
                <w:szCs w:val="24"/>
              </w:rPr>
              <w:t>A.7. Informaţia epidemiologică</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_Toc94101978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7</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79" w:history="1">
            <w:r w:rsidR="009069DD" w:rsidRPr="006903E3">
              <w:rPr>
                <w:rStyle w:val="ac"/>
                <w:rFonts w:ascii="Times New Roman" w:hAnsi="Times New Roman" w:cs="Times New Roman"/>
                <w:noProof/>
                <w:sz w:val="24"/>
                <w:szCs w:val="24"/>
              </w:rPr>
              <w:t>A.8. Justificarea bazei de dovezi</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_Toc94101979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7</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1980" w:history="1">
            <w:r w:rsidR="009069DD" w:rsidRPr="006903E3">
              <w:rPr>
                <w:rStyle w:val="ac"/>
                <w:rFonts w:ascii="Times New Roman" w:hAnsi="Times New Roman" w:cs="Times New Roman"/>
                <w:noProof/>
                <w:sz w:val="24"/>
                <w:szCs w:val="24"/>
              </w:rPr>
              <w:t>B. PARTEA GENERALĂ</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_Toc94101980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9</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81" w:history="1">
            <w:r w:rsidR="009069DD" w:rsidRPr="006903E3">
              <w:rPr>
                <w:rStyle w:val="ac"/>
                <w:rFonts w:ascii="Times New Roman" w:hAnsi="Times New Roman" w:cs="Times New Roman"/>
                <w:noProof/>
                <w:sz w:val="24"/>
                <w:szCs w:val="24"/>
              </w:rPr>
              <w:t>B.1. Nivel de asistenţă medicală primară</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_Toc94101981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9</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82" w:history="1">
            <w:r w:rsidR="009069DD" w:rsidRPr="006903E3">
              <w:rPr>
                <w:rStyle w:val="ac"/>
                <w:rFonts w:ascii="Times New Roman" w:hAnsi="Times New Roman" w:cs="Times New Roman"/>
                <w:noProof/>
                <w:sz w:val="24"/>
                <w:szCs w:val="24"/>
              </w:rPr>
              <w:t>B.2. Nivel de asistenţă medicală specializată de ambulatoriu (cabinete teritoriale pentru supravegherea medicală şi tratamentul antiretroviral, în condiţii de ambulatoriu, a persoanelor infectate cu HIV şi a bolnavilor de SIDA, şi сabinete raionale de diagnostic și tratament a infecției HIV/SIDA)</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_Toc94101982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9</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83" w:history="1">
            <w:r w:rsidR="009069DD" w:rsidRPr="006903E3">
              <w:rPr>
                <w:rStyle w:val="ac"/>
                <w:rFonts w:ascii="Times New Roman" w:hAnsi="Times New Roman" w:cs="Times New Roman"/>
                <w:noProof/>
                <w:sz w:val="24"/>
                <w:szCs w:val="24"/>
              </w:rPr>
              <w:t>B.3. Nivel de asistenţă medicală spitalicească</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_Toc94101983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10</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1984" w:history="1">
            <w:r w:rsidR="009069DD" w:rsidRPr="006903E3">
              <w:rPr>
                <w:rStyle w:val="ac"/>
                <w:rFonts w:ascii="Times New Roman" w:hAnsi="Times New Roman" w:cs="Times New Roman"/>
                <w:noProof/>
                <w:sz w:val="24"/>
                <w:szCs w:val="24"/>
              </w:rPr>
              <w:t>C.1. DESCRIEREA METODELOR, TEHNICILOR ŞI PROCEDURILOR</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_Toc94101984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11</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85" w:history="1">
            <w:r w:rsidR="009069DD" w:rsidRPr="006903E3">
              <w:rPr>
                <w:rStyle w:val="ac"/>
                <w:rFonts w:ascii="Times New Roman" w:hAnsi="Times New Roman" w:cs="Times New Roman"/>
                <w:noProof/>
                <w:sz w:val="24"/>
                <w:szCs w:val="24"/>
              </w:rPr>
              <w:t>C.1.1 Indicații și contraindicații pentru PrEP</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_Toc94101985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11</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1986" w:history="1">
            <w:r w:rsidR="009069DD" w:rsidRPr="006903E3">
              <w:rPr>
                <w:rStyle w:val="ac"/>
                <w:rFonts w:ascii="Times New Roman" w:hAnsi="Times New Roman" w:cs="Times New Roman"/>
                <w:noProof/>
                <w:sz w:val="24"/>
                <w:szCs w:val="24"/>
              </w:rPr>
              <w:t>C.2. ALGORITMI DE CONDUITĂ</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_Toc94101986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11</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87" w:history="1">
            <w:r w:rsidR="009069DD" w:rsidRPr="006903E3">
              <w:rPr>
                <w:rStyle w:val="ac"/>
                <w:rFonts w:ascii="Times New Roman" w:hAnsi="Times New Roman" w:cs="Times New Roman"/>
                <w:noProof/>
                <w:sz w:val="24"/>
                <w:szCs w:val="24"/>
              </w:rPr>
              <w:t>C.2.1. Testarea la HIV</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_Toc94101987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12</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88" w:history="1">
            <w:r w:rsidR="009069DD" w:rsidRPr="006903E3">
              <w:rPr>
                <w:rStyle w:val="ac"/>
                <w:rFonts w:ascii="Times New Roman" w:hAnsi="Times New Roman" w:cs="Times New Roman"/>
                <w:noProof/>
                <w:sz w:val="24"/>
                <w:szCs w:val="24"/>
              </w:rPr>
              <w:t>C.2.2. Investigațiile paraclinice</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_Toc94101988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12</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1989" w:history="1">
            <w:r w:rsidR="009069DD" w:rsidRPr="006903E3">
              <w:rPr>
                <w:rStyle w:val="ac"/>
                <w:rFonts w:ascii="Times New Roman" w:hAnsi="Times New Roman" w:cs="Times New Roman"/>
                <w:noProof/>
                <w:sz w:val="24"/>
                <w:szCs w:val="24"/>
              </w:rPr>
              <w:t>C.3. TRATAMENTUL</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_Toc94101989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13</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90" w:history="1">
            <w:r w:rsidR="009069DD" w:rsidRPr="006903E3">
              <w:rPr>
                <w:rStyle w:val="ac"/>
                <w:rFonts w:ascii="Times New Roman" w:hAnsi="Times New Roman" w:cs="Times New Roman"/>
                <w:noProof/>
                <w:sz w:val="24"/>
                <w:szCs w:val="24"/>
              </w:rPr>
              <w:t>C.3.1. Regimurile PreP</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_Toc94101990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13</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91" w:history="1">
            <w:r w:rsidR="009069DD" w:rsidRPr="006903E3">
              <w:rPr>
                <w:rStyle w:val="ac"/>
                <w:rFonts w:ascii="Times New Roman" w:hAnsi="Times New Roman" w:cs="Times New Roman"/>
                <w:noProof/>
                <w:sz w:val="24"/>
                <w:szCs w:val="24"/>
              </w:rPr>
              <w:t>C.3.2. Tranziția de la PrEP zilnică la PrEP situațională și viceversa</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_Toc94101991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14</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1992" w:history="1">
            <w:r w:rsidR="009069DD" w:rsidRPr="006903E3">
              <w:rPr>
                <w:rStyle w:val="ac"/>
                <w:rFonts w:ascii="Times New Roman" w:hAnsi="Times New Roman" w:cs="Times New Roman"/>
                <w:noProof/>
                <w:sz w:val="24"/>
                <w:szCs w:val="24"/>
              </w:rPr>
              <w:t>C.4. MONITORIZARE</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_Toc94101992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15</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93" w:history="1">
            <w:r w:rsidR="009069DD" w:rsidRPr="006903E3">
              <w:rPr>
                <w:rStyle w:val="ac"/>
                <w:rFonts w:ascii="Times New Roman" w:hAnsi="Times New Roman" w:cs="Times New Roman"/>
                <w:noProof/>
                <w:sz w:val="24"/>
                <w:szCs w:val="24"/>
              </w:rPr>
              <w:t>C.4.1. Vizite follow-up</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_Toc94101993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15</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94" w:history="1">
            <w:r w:rsidR="009069DD" w:rsidRPr="006903E3">
              <w:rPr>
                <w:rStyle w:val="ac"/>
                <w:rFonts w:ascii="Times New Roman" w:hAnsi="Times New Roman" w:cs="Times New Roman"/>
                <w:noProof/>
                <w:sz w:val="24"/>
                <w:szCs w:val="24"/>
              </w:rPr>
              <w:t>C.4.2. Interacțiuni PrEP cu alte medicamente/substanțe</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_Toc94101994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15</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95" w:history="1">
            <w:r w:rsidR="009069DD" w:rsidRPr="006903E3">
              <w:rPr>
                <w:rStyle w:val="ac"/>
                <w:rFonts w:ascii="Times New Roman" w:hAnsi="Times New Roman" w:cs="Times New Roman"/>
                <w:noProof/>
                <w:sz w:val="24"/>
                <w:szCs w:val="24"/>
              </w:rPr>
              <w:t>C.4.3. Efecte adverse ale PrEP și sugestii pentru soluționarea acestora</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_Toc94101995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15</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96" w:history="1">
            <w:r w:rsidR="009069DD" w:rsidRPr="006903E3">
              <w:rPr>
                <w:rStyle w:val="ac"/>
                <w:rFonts w:ascii="Times New Roman" w:hAnsi="Times New Roman" w:cs="Times New Roman"/>
                <w:noProof/>
                <w:sz w:val="24"/>
                <w:szCs w:val="24"/>
              </w:rPr>
              <w:t>C.4.4. Sistarea PrEP</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_Toc94101996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16</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97" w:history="1">
            <w:r w:rsidR="009069DD" w:rsidRPr="006903E3">
              <w:rPr>
                <w:rStyle w:val="ac"/>
                <w:rFonts w:ascii="Times New Roman" w:hAnsi="Times New Roman" w:cs="Times New Roman"/>
                <w:noProof/>
                <w:sz w:val="24"/>
                <w:szCs w:val="24"/>
              </w:rPr>
              <w:t>C.4.5. Situații speciale</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_Toc94101997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16</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1998" w:history="1">
            <w:r w:rsidR="009069DD" w:rsidRPr="006903E3">
              <w:rPr>
                <w:rStyle w:val="ac"/>
                <w:rFonts w:ascii="Times New Roman" w:hAnsi="Times New Roman" w:cs="Times New Roman"/>
                <w:noProof/>
                <w:sz w:val="24"/>
                <w:szCs w:val="24"/>
              </w:rPr>
              <w:t>D. RESURSELE UMANE ŞI MATERIALELE NECESARE PENTRU RESPECTAREA PREVEDERILOR DIN PROTOCOL</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_Toc94101998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17</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1999" w:history="1">
            <w:r w:rsidR="009069DD" w:rsidRPr="006903E3">
              <w:rPr>
                <w:rStyle w:val="ac"/>
                <w:rFonts w:ascii="Times New Roman" w:hAnsi="Times New Roman" w:cs="Times New Roman"/>
                <w:noProof/>
                <w:sz w:val="24"/>
                <w:szCs w:val="24"/>
              </w:rPr>
              <w:t>D.1. Instituţiile de asistenţă medicală primară</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_Toc94101999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17</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2000" w:history="1">
            <w:r w:rsidR="009069DD" w:rsidRPr="006903E3">
              <w:rPr>
                <w:rStyle w:val="ac"/>
                <w:rFonts w:ascii="Times New Roman" w:hAnsi="Times New Roman" w:cs="Times New Roman"/>
                <w:noProof/>
                <w:sz w:val="24"/>
                <w:szCs w:val="24"/>
              </w:rPr>
              <w:t>D.2. Instituţiile / secţiile de asistenţă medicală specializată de ambulatoriu</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_Toc94102000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17</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2001" w:history="1">
            <w:r w:rsidR="009069DD" w:rsidRPr="006903E3">
              <w:rPr>
                <w:rStyle w:val="ac"/>
                <w:rFonts w:ascii="Times New Roman" w:hAnsi="Times New Roman" w:cs="Times New Roman"/>
                <w:noProof/>
                <w:sz w:val="24"/>
                <w:szCs w:val="24"/>
              </w:rPr>
              <w:t>D.3. Instituţiile/secţiile de asistenţă medicală specializată de ambulatoriu (cabinetele teritoriale pentru supravegherea medicală a PTH)</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_Toc94102001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17</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2002" w:history="1">
            <w:r w:rsidR="009069DD" w:rsidRPr="006903E3">
              <w:rPr>
                <w:rStyle w:val="ac"/>
                <w:rFonts w:ascii="Times New Roman" w:hAnsi="Times New Roman" w:cs="Times New Roman"/>
                <w:noProof/>
                <w:sz w:val="24"/>
                <w:szCs w:val="24"/>
              </w:rPr>
              <w:t>E. INDICATORII DE MONITORIZARE A IMPLEMENTĂRII PCN</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_Toc94102002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18</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1b"/>
            <w:tabs>
              <w:tab w:val="right" w:pos="9063"/>
            </w:tabs>
            <w:spacing w:after="0"/>
            <w:rPr>
              <w:rFonts w:ascii="Times New Roman" w:hAnsi="Times New Roman" w:cs="Times New Roman"/>
              <w:noProof/>
              <w:sz w:val="24"/>
              <w:szCs w:val="24"/>
            </w:rPr>
          </w:pPr>
          <w:hyperlink w:anchor="_Toc94102003" w:history="1">
            <w:r w:rsidR="009069DD" w:rsidRPr="006903E3">
              <w:rPr>
                <w:rStyle w:val="ac"/>
                <w:rFonts w:ascii="Times New Roman" w:hAnsi="Times New Roman" w:cs="Times New Roman"/>
                <w:noProof/>
                <w:sz w:val="24"/>
                <w:szCs w:val="24"/>
              </w:rPr>
              <w:t>ANEXE</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_Toc94102003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19</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2004" w:history="1">
            <w:r w:rsidR="009069DD" w:rsidRPr="006903E3">
              <w:rPr>
                <w:rStyle w:val="ac"/>
                <w:rFonts w:ascii="Times New Roman" w:hAnsi="Times New Roman" w:cs="Times New Roman"/>
                <w:noProof/>
                <w:sz w:val="24"/>
                <w:szCs w:val="24"/>
              </w:rPr>
              <w:t>Anexa 1. Ghidul pacientului</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_Toc94102004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19</w:t>
            </w:r>
            <w:r w:rsidR="001B25AF" w:rsidRPr="006903E3">
              <w:rPr>
                <w:rFonts w:ascii="Times New Roman" w:hAnsi="Times New Roman" w:cs="Times New Roman"/>
                <w:noProof/>
                <w:webHidden/>
                <w:sz w:val="24"/>
                <w:szCs w:val="24"/>
              </w:rPr>
              <w:fldChar w:fldCharType="end"/>
            </w:r>
          </w:hyperlink>
        </w:p>
        <w:p w:rsidR="009069DD" w:rsidRPr="006903E3" w:rsidRDefault="000B35B9" w:rsidP="006903E3">
          <w:pPr>
            <w:pStyle w:val="21"/>
            <w:tabs>
              <w:tab w:val="right" w:pos="9063"/>
            </w:tabs>
            <w:spacing w:after="0"/>
            <w:rPr>
              <w:rFonts w:ascii="Times New Roman" w:hAnsi="Times New Roman" w:cs="Times New Roman"/>
              <w:noProof/>
              <w:sz w:val="24"/>
              <w:szCs w:val="24"/>
            </w:rPr>
          </w:pPr>
          <w:hyperlink w:anchor="_Toc94102005" w:history="1">
            <w:r w:rsidR="009069DD" w:rsidRPr="006903E3">
              <w:rPr>
                <w:rStyle w:val="ac"/>
                <w:rFonts w:ascii="Times New Roman" w:hAnsi="Times New Roman" w:cs="Times New Roman"/>
                <w:noProof/>
                <w:sz w:val="24"/>
                <w:szCs w:val="24"/>
              </w:rPr>
              <w:t xml:space="preserve">Anexa 2. Fișa standardizată de audit medical bazat pe criterii, pentru Protocolul clinic național </w:t>
            </w:r>
            <w:r w:rsidR="009069DD" w:rsidRPr="006903E3">
              <w:rPr>
                <w:rStyle w:val="ac"/>
                <w:rFonts w:ascii="Times New Roman" w:hAnsi="Times New Roman" w:cs="Times New Roman"/>
                <w:i/>
                <w:noProof/>
                <w:sz w:val="24"/>
                <w:szCs w:val="24"/>
              </w:rPr>
              <w:t>„Profilaxia Pre-expunere la infecția HIV”</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_Toc94102005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21</w:t>
            </w:r>
            <w:r w:rsidR="001B25AF" w:rsidRPr="006903E3">
              <w:rPr>
                <w:rFonts w:ascii="Times New Roman" w:hAnsi="Times New Roman" w:cs="Times New Roman"/>
                <w:noProof/>
                <w:webHidden/>
                <w:sz w:val="24"/>
                <w:szCs w:val="24"/>
              </w:rPr>
              <w:fldChar w:fldCharType="end"/>
            </w:r>
          </w:hyperlink>
        </w:p>
        <w:p w:rsidR="009069DD" w:rsidRDefault="000B35B9" w:rsidP="006903E3">
          <w:pPr>
            <w:pStyle w:val="1b"/>
            <w:tabs>
              <w:tab w:val="right" w:pos="9063"/>
            </w:tabs>
            <w:spacing w:after="0"/>
            <w:rPr>
              <w:noProof/>
            </w:rPr>
          </w:pPr>
          <w:hyperlink w:anchor="_Toc94102006" w:history="1">
            <w:r w:rsidR="009069DD" w:rsidRPr="006903E3">
              <w:rPr>
                <w:rStyle w:val="ac"/>
                <w:rFonts w:ascii="Times New Roman" w:hAnsi="Times New Roman" w:cs="Times New Roman"/>
                <w:noProof/>
                <w:sz w:val="24"/>
                <w:szCs w:val="24"/>
              </w:rPr>
              <w:t>BIBLIOGRAFIE</w:t>
            </w:r>
            <w:r w:rsidR="009069DD" w:rsidRPr="006903E3">
              <w:rPr>
                <w:rFonts w:ascii="Times New Roman" w:hAnsi="Times New Roman" w:cs="Times New Roman"/>
                <w:noProof/>
                <w:webHidden/>
                <w:sz w:val="24"/>
                <w:szCs w:val="24"/>
              </w:rPr>
              <w:tab/>
            </w:r>
            <w:r w:rsidR="001B25AF" w:rsidRPr="006903E3">
              <w:rPr>
                <w:rFonts w:ascii="Times New Roman" w:hAnsi="Times New Roman" w:cs="Times New Roman"/>
                <w:noProof/>
                <w:webHidden/>
                <w:sz w:val="24"/>
                <w:szCs w:val="24"/>
              </w:rPr>
              <w:fldChar w:fldCharType="begin"/>
            </w:r>
            <w:r w:rsidR="009069DD" w:rsidRPr="006903E3">
              <w:rPr>
                <w:rFonts w:ascii="Times New Roman" w:hAnsi="Times New Roman" w:cs="Times New Roman"/>
                <w:noProof/>
                <w:webHidden/>
                <w:sz w:val="24"/>
                <w:szCs w:val="24"/>
              </w:rPr>
              <w:instrText xml:space="preserve"> PAGEREF _Toc94102006 \h </w:instrText>
            </w:r>
            <w:r w:rsidR="001B25AF" w:rsidRPr="006903E3">
              <w:rPr>
                <w:rFonts w:ascii="Times New Roman" w:hAnsi="Times New Roman" w:cs="Times New Roman"/>
                <w:noProof/>
                <w:webHidden/>
                <w:sz w:val="24"/>
                <w:szCs w:val="24"/>
              </w:rPr>
            </w:r>
            <w:r w:rsidR="001B25AF" w:rsidRPr="006903E3">
              <w:rPr>
                <w:rFonts w:ascii="Times New Roman" w:hAnsi="Times New Roman" w:cs="Times New Roman"/>
                <w:noProof/>
                <w:webHidden/>
                <w:sz w:val="24"/>
                <w:szCs w:val="24"/>
              </w:rPr>
              <w:fldChar w:fldCharType="separate"/>
            </w:r>
            <w:r w:rsidR="00624D5E">
              <w:rPr>
                <w:rFonts w:ascii="Times New Roman" w:hAnsi="Times New Roman" w:cs="Times New Roman"/>
                <w:noProof/>
                <w:webHidden/>
                <w:sz w:val="24"/>
                <w:szCs w:val="24"/>
              </w:rPr>
              <w:t>22</w:t>
            </w:r>
            <w:r w:rsidR="001B25AF" w:rsidRPr="006903E3">
              <w:rPr>
                <w:rFonts w:ascii="Times New Roman" w:hAnsi="Times New Roman" w:cs="Times New Roman"/>
                <w:noProof/>
                <w:webHidden/>
                <w:sz w:val="24"/>
                <w:szCs w:val="24"/>
              </w:rPr>
              <w:fldChar w:fldCharType="end"/>
            </w:r>
          </w:hyperlink>
        </w:p>
        <w:p w:rsidR="00A076AD" w:rsidRPr="00AF46FE" w:rsidRDefault="001B25AF">
          <w:pPr>
            <w:tabs>
              <w:tab w:val="right" w:pos="9070"/>
            </w:tabs>
            <w:spacing w:before="200" w:after="100"/>
            <w:rPr>
              <w:rFonts w:ascii="Times New Roman" w:eastAsia="Times New Roman" w:hAnsi="Times New Roman" w:cs="Times New Roman"/>
              <w:b/>
              <w:color w:val="000000"/>
              <w:sz w:val="24"/>
              <w:szCs w:val="24"/>
            </w:rPr>
          </w:pPr>
          <w:r w:rsidRPr="00AF46FE">
            <w:rPr>
              <w:rFonts w:ascii="Times New Roman" w:hAnsi="Times New Roman" w:cs="Times New Roman"/>
            </w:rPr>
            <w:lastRenderedPageBreak/>
            <w:fldChar w:fldCharType="end"/>
          </w:r>
        </w:p>
      </w:sdtContent>
    </w:sdt>
    <w:p w:rsidR="00A076AD" w:rsidRDefault="00AF46FE" w:rsidP="006903E3">
      <w:pPr>
        <w:pStyle w:val="1"/>
        <w:spacing w:after="0"/>
        <w:rPr>
          <w:sz w:val="28"/>
          <w:szCs w:val="28"/>
        </w:rPr>
      </w:pPr>
      <w:bookmarkStart w:id="3" w:name="_i4xnmreovbvy" w:colFirst="0" w:colLast="0"/>
      <w:bookmarkStart w:id="4" w:name="_969a85iczxzz" w:colFirst="0" w:colLast="0"/>
      <w:bookmarkStart w:id="5" w:name="_7770fyb7dmsj" w:colFirst="0" w:colLast="0"/>
      <w:bookmarkStart w:id="6" w:name="_cf6d8s6gkkos" w:colFirst="0" w:colLast="0"/>
      <w:bookmarkStart w:id="7" w:name="_skh3v963fn6d" w:colFirst="0" w:colLast="0"/>
      <w:bookmarkStart w:id="8" w:name="_kegze83o13ef" w:colFirst="0" w:colLast="0"/>
      <w:bookmarkStart w:id="9" w:name="_jzmoq4wdn798" w:colFirst="0" w:colLast="0"/>
      <w:bookmarkStart w:id="10" w:name="_rvixdnl0iii2" w:colFirst="0" w:colLast="0"/>
      <w:bookmarkStart w:id="11" w:name="_ovupuddbf2sr" w:colFirst="0" w:colLast="0"/>
      <w:bookmarkStart w:id="12" w:name="_txonk5pbhvb3" w:colFirst="0" w:colLast="0"/>
      <w:bookmarkStart w:id="13" w:name="_4drjgkdgepdb" w:colFirst="0" w:colLast="0"/>
      <w:bookmarkStart w:id="14" w:name="_t00jtbmkvg0m" w:colFirst="0" w:colLast="0"/>
      <w:bookmarkStart w:id="15" w:name="_Toc94101968"/>
      <w:bookmarkEnd w:id="3"/>
      <w:bookmarkEnd w:id="4"/>
      <w:bookmarkEnd w:id="5"/>
      <w:bookmarkEnd w:id="6"/>
      <w:bookmarkEnd w:id="7"/>
      <w:bookmarkEnd w:id="8"/>
      <w:bookmarkEnd w:id="9"/>
      <w:bookmarkEnd w:id="10"/>
      <w:bookmarkEnd w:id="11"/>
      <w:bookmarkEnd w:id="12"/>
      <w:bookmarkEnd w:id="13"/>
      <w:bookmarkEnd w:id="14"/>
      <w:r w:rsidRPr="006903E3">
        <w:rPr>
          <w:sz w:val="28"/>
          <w:szCs w:val="28"/>
        </w:rPr>
        <w:t>ABREVIERI</w:t>
      </w:r>
      <w:bookmarkEnd w:id="15"/>
    </w:p>
    <w:tbl>
      <w:tblPr>
        <w:tblStyle w:val="ab"/>
        <w:tblW w:w="0" w:type="auto"/>
        <w:tblInd w:w="-431" w:type="dxa"/>
        <w:tblLook w:val="04A0" w:firstRow="1" w:lastRow="0" w:firstColumn="1" w:lastColumn="0" w:noHBand="0" w:noVBand="1"/>
      </w:tblPr>
      <w:tblGrid>
        <w:gridCol w:w="993"/>
        <w:gridCol w:w="3969"/>
        <w:gridCol w:w="993"/>
        <w:gridCol w:w="3539"/>
      </w:tblGrid>
      <w:tr w:rsidR="006903E3" w:rsidTr="006903E3">
        <w:tc>
          <w:tcPr>
            <w:tcW w:w="993" w:type="dxa"/>
          </w:tcPr>
          <w:p w:rsidR="006903E3" w:rsidRDefault="006903E3" w:rsidP="006903E3">
            <w:r w:rsidRPr="00AF46FE">
              <w:rPr>
                <w:rFonts w:ascii="Times New Roman" w:eastAsia="Times New Roman" w:hAnsi="Times New Roman" w:cs="Times New Roman"/>
                <w:b/>
                <w:color w:val="000000"/>
                <w:sz w:val="24"/>
                <w:szCs w:val="24"/>
              </w:rPr>
              <w:t>ARV</w:t>
            </w:r>
          </w:p>
        </w:tc>
        <w:tc>
          <w:tcPr>
            <w:tcW w:w="3969" w:type="dxa"/>
          </w:tcPr>
          <w:p w:rsidR="006903E3" w:rsidRDefault="006903E3" w:rsidP="006903E3">
            <w:r w:rsidRPr="00AF46FE">
              <w:rPr>
                <w:rFonts w:ascii="Times New Roman" w:eastAsia="Times New Roman" w:hAnsi="Times New Roman" w:cs="Times New Roman"/>
                <w:color w:val="000000"/>
                <w:sz w:val="24"/>
                <w:szCs w:val="24"/>
              </w:rPr>
              <w:t>Antiretroviral</w:t>
            </w:r>
          </w:p>
        </w:tc>
        <w:tc>
          <w:tcPr>
            <w:tcW w:w="993" w:type="dxa"/>
          </w:tcPr>
          <w:p w:rsidR="006903E3" w:rsidRPr="006903E3" w:rsidRDefault="006903E3" w:rsidP="006903E3">
            <w:pPr>
              <w:rPr>
                <w:rFonts w:ascii="Times New Roman" w:hAnsi="Times New Roman" w:cs="Times New Roman"/>
                <w:b/>
                <w:sz w:val="24"/>
                <w:szCs w:val="24"/>
              </w:rPr>
            </w:pPr>
            <w:r w:rsidRPr="006903E3">
              <w:rPr>
                <w:rFonts w:ascii="Times New Roman" w:hAnsi="Times New Roman" w:cs="Times New Roman"/>
                <w:b/>
                <w:sz w:val="24"/>
                <w:szCs w:val="24"/>
              </w:rPr>
              <w:t>LS</w:t>
            </w:r>
          </w:p>
        </w:tc>
        <w:tc>
          <w:tcPr>
            <w:tcW w:w="3539" w:type="dxa"/>
          </w:tcPr>
          <w:p w:rsidR="006903E3" w:rsidRPr="006903E3" w:rsidRDefault="006903E3" w:rsidP="006903E3">
            <w:pPr>
              <w:rPr>
                <w:rFonts w:ascii="Times New Roman" w:hAnsi="Times New Roman" w:cs="Times New Roman"/>
                <w:sz w:val="24"/>
                <w:szCs w:val="24"/>
              </w:rPr>
            </w:pPr>
            <w:r w:rsidRPr="006903E3">
              <w:rPr>
                <w:rFonts w:ascii="Times New Roman" w:hAnsi="Times New Roman" w:cs="Times New Roman"/>
                <w:sz w:val="24"/>
                <w:szCs w:val="24"/>
              </w:rPr>
              <w:t xml:space="preserve">Lucrători ai sexului </w:t>
            </w:r>
          </w:p>
        </w:tc>
      </w:tr>
      <w:tr w:rsidR="006903E3" w:rsidTr="006903E3">
        <w:tc>
          <w:tcPr>
            <w:tcW w:w="993" w:type="dxa"/>
          </w:tcPr>
          <w:p w:rsidR="006903E3" w:rsidRDefault="006903E3" w:rsidP="006903E3">
            <w:r w:rsidRPr="00AF46FE">
              <w:rPr>
                <w:rFonts w:ascii="Times New Roman" w:eastAsia="Times New Roman" w:hAnsi="Times New Roman" w:cs="Times New Roman"/>
                <w:b/>
                <w:color w:val="000000"/>
                <w:sz w:val="24"/>
                <w:szCs w:val="24"/>
              </w:rPr>
              <w:t>BSB</w:t>
            </w:r>
          </w:p>
        </w:tc>
        <w:tc>
          <w:tcPr>
            <w:tcW w:w="3969" w:type="dxa"/>
          </w:tcPr>
          <w:p w:rsidR="006903E3" w:rsidRPr="009B0E2C" w:rsidRDefault="006903E3" w:rsidP="006903E3">
            <w:pPr>
              <w:rPr>
                <w:lang w:val="en-US"/>
              </w:rPr>
            </w:pPr>
            <w:r w:rsidRPr="009B0E2C">
              <w:rPr>
                <w:rFonts w:ascii="Times New Roman" w:eastAsia="Times New Roman" w:hAnsi="Times New Roman" w:cs="Times New Roman"/>
                <w:color w:val="000000"/>
                <w:sz w:val="24"/>
                <w:szCs w:val="24"/>
                <w:lang w:val="en-US"/>
              </w:rPr>
              <w:t>Bărbați care fac sex cu bărbați</w:t>
            </w:r>
          </w:p>
        </w:tc>
        <w:tc>
          <w:tcPr>
            <w:tcW w:w="993" w:type="dxa"/>
          </w:tcPr>
          <w:p w:rsidR="006903E3" w:rsidRPr="006903E3" w:rsidRDefault="006903E3" w:rsidP="006903E3">
            <w:pPr>
              <w:rPr>
                <w:rFonts w:ascii="Times New Roman" w:hAnsi="Times New Roman" w:cs="Times New Roman"/>
                <w:b/>
                <w:sz w:val="24"/>
                <w:szCs w:val="24"/>
              </w:rPr>
            </w:pPr>
            <w:r w:rsidRPr="006903E3">
              <w:rPr>
                <w:rFonts w:ascii="Times New Roman" w:hAnsi="Times New Roman" w:cs="Times New Roman"/>
                <w:b/>
                <w:sz w:val="24"/>
                <w:szCs w:val="24"/>
              </w:rPr>
              <w:t>OMS</w:t>
            </w:r>
          </w:p>
        </w:tc>
        <w:tc>
          <w:tcPr>
            <w:tcW w:w="3539" w:type="dxa"/>
          </w:tcPr>
          <w:p w:rsidR="006903E3" w:rsidRPr="006903E3" w:rsidRDefault="006903E3" w:rsidP="006903E3">
            <w:pPr>
              <w:rPr>
                <w:rFonts w:ascii="Times New Roman" w:hAnsi="Times New Roman" w:cs="Times New Roman"/>
                <w:sz w:val="24"/>
                <w:szCs w:val="24"/>
              </w:rPr>
            </w:pPr>
            <w:r w:rsidRPr="006903E3">
              <w:rPr>
                <w:rFonts w:ascii="Times New Roman" w:hAnsi="Times New Roman" w:cs="Times New Roman"/>
                <w:sz w:val="24"/>
                <w:szCs w:val="24"/>
              </w:rPr>
              <w:t>Organizația Mondială a Sănătății</w:t>
            </w:r>
          </w:p>
        </w:tc>
      </w:tr>
      <w:tr w:rsidR="006903E3" w:rsidTr="006903E3">
        <w:tc>
          <w:tcPr>
            <w:tcW w:w="993" w:type="dxa"/>
          </w:tcPr>
          <w:p w:rsidR="006903E3" w:rsidRDefault="006903E3" w:rsidP="006903E3">
            <w:r w:rsidRPr="00AF46FE">
              <w:rPr>
                <w:rFonts w:ascii="Times New Roman" w:eastAsia="Times New Roman" w:hAnsi="Times New Roman" w:cs="Times New Roman"/>
                <w:b/>
                <w:color w:val="000000"/>
                <w:sz w:val="24"/>
                <w:szCs w:val="24"/>
              </w:rPr>
              <w:t>ELISA</w:t>
            </w:r>
          </w:p>
        </w:tc>
        <w:tc>
          <w:tcPr>
            <w:tcW w:w="3969" w:type="dxa"/>
          </w:tcPr>
          <w:p w:rsidR="006903E3" w:rsidRDefault="006903E3" w:rsidP="006903E3">
            <w:r w:rsidRPr="00AF46FE">
              <w:rPr>
                <w:rFonts w:ascii="Times New Roman" w:eastAsia="Times New Roman" w:hAnsi="Times New Roman" w:cs="Times New Roman"/>
                <w:color w:val="000000"/>
                <w:sz w:val="24"/>
                <w:szCs w:val="24"/>
              </w:rPr>
              <w:t>Reacție enzimatică de imuno</w:t>
            </w:r>
            <w:r>
              <w:rPr>
                <w:rFonts w:ascii="Times New Roman" w:eastAsia="Times New Roman" w:hAnsi="Times New Roman" w:cs="Times New Roman"/>
                <w:color w:val="000000"/>
                <w:sz w:val="24"/>
                <w:szCs w:val="24"/>
              </w:rPr>
              <w:t>ab</w:t>
            </w:r>
            <w:r w:rsidRPr="00AF46FE">
              <w:rPr>
                <w:rFonts w:ascii="Times New Roman" w:eastAsia="Times New Roman" w:hAnsi="Times New Roman" w:cs="Times New Roman"/>
                <w:color w:val="000000"/>
                <w:sz w:val="24"/>
                <w:szCs w:val="24"/>
              </w:rPr>
              <w:t>sorbţie</w:t>
            </w:r>
          </w:p>
        </w:tc>
        <w:tc>
          <w:tcPr>
            <w:tcW w:w="993" w:type="dxa"/>
          </w:tcPr>
          <w:p w:rsidR="006903E3" w:rsidRPr="006903E3" w:rsidRDefault="006903E3" w:rsidP="006903E3">
            <w:pPr>
              <w:rPr>
                <w:rFonts w:ascii="Times New Roman" w:hAnsi="Times New Roman" w:cs="Times New Roman"/>
                <w:b/>
                <w:sz w:val="24"/>
                <w:szCs w:val="24"/>
              </w:rPr>
            </w:pPr>
            <w:r w:rsidRPr="006903E3">
              <w:rPr>
                <w:rFonts w:ascii="Times New Roman" w:hAnsi="Times New Roman" w:cs="Times New Roman"/>
                <w:b/>
                <w:sz w:val="24"/>
                <w:szCs w:val="24"/>
              </w:rPr>
              <w:t>PPE</w:t>
            </w:r>
          </w:p>
        </w:tc>
        <w:tc>
          <w:tcPr>
            <w:tcW w:w="3539" w:type="dxa"/>
          </w:tcPr>
          <w:p w:rsidR="006903E3" w:rsidRPr="006903E3" w:rsidRDefault="006903E3" w:rsidP="006903E3">
            <w:pPr>
              <w:rPr>
                <w:rFonts w:ascii="Times New Roman" w:hAnsi="Times New Roman" w:cs="Times New Roman"/>
                <w:sz w:val="24"/>
                <w:szCs w:val="24"/>
              </w:rPr>
            </w:pPr>
            <w:r w:rsidRPr="006903E3">
              <w:rPr>
                <w:rFonts w:ascii="Times New Roman" w:hAnsi="Times New Roman" w:cs="Times New Roman"/>
                <w:sz w:val="24"/>
                <w:szCs w:val="24"/>
              </w:rPr>
              <w:t>Profilaxie post-expunere</w:t>
            </w:r>
          </w:p>
        </w:tc>
      </w:tr>
      <w:tr w:rsidR="006903E3" w:rsidTr="006903E3">
        <w:tc>
          <w:tcPr>
            <w:tcW w:w="993" w:type="dxa"/>
          </w:tcPr>
          <w:p w:rsidR="006903E3" w:rsidRDefault="006903E3" w:rsidP="006903E3">
            <w:r w:rsidRPr="00AF46FE">
              <w:rPr>
                <w:rFonts w:ascii="Times New Roman" w:eastAsia="Times New Roman" w:hAnsi="Times New Roman" w:cs="Times New Roman"/>
                <w:b/>
                <w:color w:val="000000"/>
                <w:sz w:val="24"/>
                <w:szCs w:val="24"/>
              </w:rPr>
              <w:t>HBsAg</w:t>
            </w:r>
          </w:p>
        </w:tc>
        <w:tc>
          <w:tcPr>
            <w:tcW w:w="3969" w:type="dxa"/>
          </w:tcPr>
          <w:p w:rsidR="006903E3" w:rsidRPr="009B0E2C" w:rsidRDefault="006903E3" w:rsidP="006903E3">
            <w:pPr>
              <w:rPr>
                <w:lang w:val="en-US"/>
              </w:rPr>
            </w:pPr>
            <w:r w:rsidRPr="009B0E2C">
              <w:rPr>
                <w:rFonts w:ascii="Times New Roman" w:eastAsia="Times New Roman" w:hAnsi="Times New Roman" w:cs="Times New Roman"/>
                <w:color w:val="000000"/>
                <w:sz w:val="24"/>
                <w:szCs w:val="24"/>
                <w:lang w:val="en-US"/>
              </w:rPr>
              <w:t>Antigenul de suprafață al virusului hepatic B</w:t>
            </w:r>
          </w:p>
        </w:tc>
        <w:tc>
          <w:tcPr>
            <w:tcW w:w="993" w:type="dxa"/>
          </w:tcPr>
          <w:p w:rsidR="006903E3" w:rsidRPr="006903E3" w:rsidRDefault="006903E3" w:rsidP="006903E3">
            <w:pPr>
              <w:rPr>
                <w:rFonts w:ascii="Times New Roman" w:hAnsi="Times New Roman" w:cs="Times New Roman"/>
                <w:b/>
                <w:sz w:val="24"/>
                <w:szCs w:val="24"/>
              </w:rPr>
            </w:pPr>
            <w:r w:rsidRPr="006903E3">
              <w:rPr>
                <w:rFonts w:ascii="Times New Roman" w:hAnsi="Times New Roman" w:cs="Times New Roman"/>
                <w:b/>
                <w:sz w:val="24"/>
                <w:szCs w:val="24"/>
              </w:rPr>
              <w:t>PrEP</w:t>
            </w:r>
          </w:p>
        </w:tc>
        <w:tc>
          <w:tcPr>
            <w:tcW w:w="3539" w:type="dxa"/>
          </w:tcPr>
          <w:p w:rsidR="006903E3" w:rsidRPr="006903E3" w:rsidRDefault="006903E3" w:rsidP="006903E3">
            <w:pPr>
              <w:rPr>
                <w:rFonts w:ascii="Times New Roman" w:hAnsi="Times New Roman" w:cs="Times New Roman"/>
                <w:sz w:val="24"/>
                <w:szCs w:val="24"/>
              </w:rPr>
            </w:pPr>
            <w:r w:rsidRPr="006903E3">
              <w:rPr>
                <w:rFonts w:ascii="Times New Roman" w:hAnsi="Times New Roman" w:cs="Times New Roman"/>
                <w:sz w:val="24"/>
                <w:szCs w:val="24"/>
              </w:rPr>
              <w:t>Profilaxie pre-expunere</w:t>
            </w:r>
          </w:p>
        </w:tc>
      </w:tr>
      <w:tr w:rsidR="006903E3" w:rsidTr="006903E3">
        <w:tc>
          <w:tcPr>
            <w:tcW w:w="993" w:type="dxa"/>
          </w:tcPr>
          <w:p w:rsidR="006903E3" w:rsidRDefault="006903E3" w:rsidP="006903E3">
            <w:r w:rsidRPr="00AF46FE">
              <w:rPr>
                <w:rFonts w:ascii="Times New Roman" w:eastAsia="Times New Roman" w:hAnsi="Times New Roman" w:cs="Times New Roman"/>
                <w:b/>
                <w:color w:val="000000"/>
                <w:sz w:val="24"/>
                <w:szCs w:val="24"/>
              </w:rPr>
              <w:t>HVB</w:t>
            </w:r>
          </w:p>
        </w:tc>
        <w:tc>
          <w:tcPr>
            <w:tcW w:w="3969" w:type="dxa"/>
          </w:tcPr>
          <w:p w:rsidR="006903E3" w:rsidRDefault="006903E3" w:rsidP="006903E3">
            <w:r w:rsidRPr="00AF46FE">
              <w:rPr>
                <w:rFonts w:ascii="Times New Roman" w:eastAsia="Times New Roman" w:hAnsi="Times New Roman" w:cs="Times New Roman"/>
                <w:color w:val="000000"/>
                <w:sz w:val="24"/>
                <w:szCs w:val="24"/>
              </w:rPr>
              <w:t>Hepatita virală B</w:t>
            </w:r>
          </w:p>
        </w:tc>
        <w:tc>
          <w:tcPr>
            <w:tcW w:w="993" w:type="dxa"/>
          </w:tcPr>
          <w:p w:rsidR="006903E3" w:rsidRPr="006903E3" w:rsidRDefault="006903E3" w:rsidP="006903E3">
            <w:pPr>
              <w:rPr>
                <w:rFonts w:ascii="Times New Roman" w:hAnsi="Times New Roman" w:cs="Times New Roman"/>
                <w:b/>
                <w:sz w:val="24"/>
                <w:szCs w:val="24"/>
              </w:rPr>
            </w:pPr>
            <w:r w:rsidRPr="006903E3">
              <w:rPr>
                <w:rFonts w:ascii="Times New Roman" w:hAnsi="Times New Roman" w:cs="Times New Roman"/>
                <w:b/>
                <w:sz w:val="24"/>
                <w:szCs w:val="24"/>
              </w:rPr>
              <w:t>PrEPZ</w:t>
            </w:r>
          </w:p>
        </w:tc>
        <w:tc>
          <w:tcPr>
            <w:tcW w:w="3539" w:type="dxa"/>
          </w:tcPr>
          <w:p w:rsidR="006903E3" w:rsidRPr="006903E3" w:rsidRDefault="006903E3" w:rsidP="006903E3">
            <w:pPr>
              <w:rPr>
                <w:rFonts w:ascii="Times New Roman" w:hAnsi="Times New Roman" w:cs="Times New Roman"/>
                <w:sz w:val="24"/>
                <w:szCs w:val="24"/>
              </w:rPr>
            </w:pPr>
            <w:r w:rsidRPr="006903E3">
              <w:rPr>
                <w:rFonts w:ascii="Times New Roman" w:hAnsi="Times New Roman" w:cs="Times New Roman"/>
                <w:sz w:val="24"/>
                <w:szCs w:val="24"/>
              </w:rPr>
              <w:t>Profilaxie pre-expunere zilnică</w:t>
            </w:r>
          </w:p>
        </w:tc>
      </w:tr>
      <w:tr w:rsidR="006903E3" w:rsidTr="006903E3">
        <w:tc>
          <w:tcPr>
            <w:tcW w:w="993" w:type="dxa"/>
          </w:tcPr>
          <w:p w:rsidR="006903E3" w:rsidRDefault="006903E3" w:rsidP="006903E3">
            <w:r w:rsidRPr="00AF46FE">
              <w:rPr>
                <w:rFonts w:ascii="Times New Roman" w:eastAsia="Times New Roman" w:hAnsi="Times New Roman" w:cs="Times New Roman"/>
                <w:b/>
                <w:color w:val="000000"/>
                <w:sz w:val="24"/>
                <w:szCs w:val="24"/>
              </w:rPr>
              <w:t>HVC</w:t>
            </w:r>
          </w:p>
        </w:tc>
        <w:tc>
          <w:tcPr>
            <w:tcW w:w="3969" w:type="dxa"/>
          </w:tcPr>
          <w:p w:rsidR="006903E3" w:rsidRDefault="006903E3" w:rsidP="006903E3">
            <w:r w:rsidRPr="00AF46FE">
              <w:rPr>
                <w:rFonts w:ascii="Times New Roman" w:eastAsia="Times New Roman" w:hAnsi="Times New Roman" w:cs="Times New Roman"/>
                <w:color w:val="000000"/>
                <w:sz w:val="24"/>
                <w:szCs w:val="24"/>
              </w:rPr>
              <w:t>Hepatita virală C</w:t>
            </w:r>
          </w:p>
        </w:tc>
        <w:tc>
          <w:tcPr>
            <w:tcW w:w="993" w:type="dxa"/>
          </w:tcPr>
          <w:p w:rsidR="006903E3" w:rsidRPr="006903E3" w:rsidRDefault="006903E3" w:rsidP="006903E3">
            <w:pPr>
              <w:rPr>
                <w:rFonts w:ascii="Times New Roman" w:hAnsi="Times New Roman" w:cs="Times New Roman"/>
                <w:b/>
                <w:sz w:val="24"/>
                <w:szCs w:val="24"/>
              </w:rPr>
            </w:pPr>
            <w:r w:rsidRPr="006903E3">
              <w:rPr>
                <w:rFonts w:ascii="Times New Roman" w:hAnsi="Times New Roman" w:cs="Times New Roman"/>
                <w:b/>
                <w:sz w:val="24"/>
                <w:szCs w:val="24"/>
              </w:rPr>
              <w:t>PrEPS</w:t>
            </w:r>
          </w:p>
        </w:tc>
        <w:tc>
          <w:tcPr>
            <w:tcW w:w="3539" w:type="dxa"/>
          </w:tcPr>
          <w:p w:rsidR="006903E3" w:rsidRPr="006903E3" w:rsidRDefault="006903E3" w:rsidP="006903E3">
            <w:pPr>
              <w:rPr>
                <w:rFonts w:ascii="Times New Roman" w:hAnsi="Times New Roman" w:cs="Times New Roman"/>
                <w:sz w:val="24"/>
                <w:szCs w:val="24"/>
              </w:rPr>
            </w:pPr>
            <w:r w:rsidRPr="006903E3">
              <w:rPr>
                <w:rFonts w:ascii="Times New Roman" w:hAnsi="Times New Roman" w:cs="Times New Roman"/>
                <w:sz w:val="24"/>
                <w:szCs w:val="24"/>
              </w:rPr>
              <w:t>Profilaxie pre-expunere situațională</w:t>
            </w:r>
          </w:p>
        </w:tc>
      </w:tr>
      <w:tr w:rsidR="006903E3" w:rsidTr="006903E3">
        <w:tc>
          <w:tcPr>
            <w:tcW w:w="993" w:type="dxa"/>
          </w:tcPr>
          <w:p w:rsidR="006903E3" w:rsidRDefault="006903E3" w:rsidP="006903E3">
            <w:r w:rsidRPr="00AF46FE">
              <w:rPr>
                <w:rFonts w:ascii="Times New Roman" w:eastAsia="Times New Roman" w:hAnsi="Times New Roman" w:cs="Times New Roman"/>
                <w:b/>
                <w:color w:val="000000"/>
                <w:sz w:val="24"/>
                <w:szCs w:val="24"/>
              </w:rPr>
              <w:t>HIV</w:t>
            </w:r>
          </w:p>
        </w:tc>
        <w:tc>
          <w:tcPr>
            <w:tcW w:w="3969" w:type="dxa"/>
          </w:tcPr>
          <w:p w:rsidR="006903E3" w:rsidRDefault="006903E3" w:rsidP="006903E3">
            <w:r w:rsidRPr="00AF46FE">
              <w:rPr>
                <w:rFonts w:ascii="Times New Roman" w:eastAsia="Times New Roman" w:hAnsi="Times New Roman" w:cs="Times New Roman"/>
                <w:color w:val="000000"/>
                <w:sz w:val="24"/>
                <w:szCs w:val="24"/>
              </w:rPr>
              <w:t>Virusul imunodeficienței umane</w:t>
            </w:r>
          </w:p>
        </w:tc>
        <w:tc>
          <w:tcPr>
            <w:tcW w:w="993" w:type="dxa"/>
          </w:tcPr>
          <w:p w:rsidR="006903E3" w:rsidRPr="006903E3" w:rsidRDefault="006903E3" w:rsidP="006903E3">
            <w:pPr>
              <w:rPr>
                <w:rFonts w:ascii="Times New Roman" w:hAnsi="Times New Roman" w:cs="Times New Roman"/>
                <w:b/>
                <w:sz w:val="24"/>
                <w:szCs w:val="24"/>
              </w:rPr>
            </w:pPr>
            <w:r w:rsidRPr="006903E3">
              <w:rPr>
                <w:rFonts w:ascii="Times New Roman" w:hAnsi="Times New Roman" w:cs="Times New Roman"/>
                <w:b/>
                <w:sz w:val="24"/>
                <w:szCs w:val="24"/>
              </w:rPr>
              <w:t>SIDA</w:t>
            </w:r>
          </w:p>
        </w:tc>
        <w:tc>
          <w:tcPr>
            <w:tcW w:w="3539" w:type="dxa"/>
          </w:tcPr>
          <w:p w:rsidR="006903E3" w:rsidRPr="006903E3" w:rsidRDefault="006903E3" w:rsidP="006903E3">
            <w:pPr>
              <w:rPr>
                <w:rFonts w:ascii="Times New Roman" w:hAnsi="Times New Roman" w:cs="Times New Roman"/>
                <w:sz w:val="24"/>
                <w:szCs w:val="24"/>
              </w:rPr>
            </w:pPr>
            <w:r w:rsidRPr="006903E3">
              <w:rPr>
                <w:rFonts w:ascii="Times New Roman" w:hAnsi="Times New Roman" w:cs="Times New Roman"/>
                <w:sz w:val="24"/>
                <w:szCs w:val="24"/>
              </w:rPr>
              <w:t>Sindromul imunodeficienței achiziționate</w:t>
            </w:r>
          </w:p>
        </w:tc>
      </w:tr>
      <w:tr w:rsidR="006903E3" w:rsidRPr="009B0E2C" w:rsidTr="006903E3">
        <w:tc>
          <w:tcPr>
            <w:tcW w:w="993" w:type="dxa"/>
          </w:tcPr>
          <w:p w:rsidR="006903E3" w:rsidRDefault="006903E3" w:rsidP="006903E3">
            <w:r w:rsidRPr="00AF46FE">
              <w:rPr>
                <w:rFonts w:ascii="Times New Roman" w:eastAsia="Times New Roman" w:hAnsi="Times New Roman" w:cs="Times New Roman"/>
                <w:b/>
                <w:color w:val="000000"/>
                <w:sz w:val="24"/>
                <w:szCs w:val="24"/>
              </w:rPr>
              <w:t>INTI</w:t>
            </w:r>
          </w:p>
        </w:tc>
        <w:tc>
          <w:tcPr>
            <w:tcW w:w="3969" w:type="dxa"/>
          </w:tcPr>
          <w:p w:rsidR="006903E3" w:rsidRPr="009B0E2C" w:rsidRDefault="00CE693E" w:rsidP="006903E3">
            <w:pPr>
              <w:rPr>
                <w:lang w:val="en-US"/>
              </w:rPr>
            </w:pPr>
            <w:r w:rsidRPr="00923128">
              <w:rPr>
                <w:rFonts w:ascii="Times New Roman" w:eastAsia="Times New Roman" w:hAnsi="Times New Roman" w:cs="Times New Roman"/>
                <w:sz w:val="24"/>
                <w:szCs w:val="24"/>
                <w:lang w:val="ro-RO"/>
              </w:rPr>
              <w:t>Inhibitor nucleozidic/nucleotidic al reverstranscriptazei</w:t>
            </w:r>
          </w:p>
        </w:tc>
        <w:tc>
          <w:tcPr>
            <w:tcW w:w="993" w:type="dxa"/>
          </w:tcPr>
          <w:p w:rsidR="006903E3" w:rsidRPr="006903E3" w:rsidRDefault="006903E3" w:rsidP="006903E3">
            <w:pPr>
              <w:rPr>
                <w:rFonts w:ascii="Times New Roman" w:hAnsi="Times New Roman" w:cs="Times New Roman"/>
                <w:b/>
                <w:sz w:val="24"/>
                <w:szCs w:val="24"/>
              </w:rPr>
            </w:pPr>
            <w:r w:rsidRPr="006903E3">
              <w:rPr>
                <w:rFonts w:ascii="Times New Roman" w:hAnsi="Times New Roman" w:cs="Times New Roman"/>
                <w:b/>
                <w:sz w:val="24"/>
                <w:szCs w:val="24"/>
              </w:rPr>
              <w:t>PCDI</w:t>
            </w:r>
          </w:p>
        </w:tc>
        <w:tc>
          <w:tcPr>
            <w:tcW w:w="3539" w:type="dxa"/>
          </w:tcPr>
          <w:p w:rsidR="006903E3" w:rsidRPr="009B0E2C" w:rsidRDefault="006903E3" w:rsidP="006903E3">
            <w:pPr>
              <w:rPr>
                <w:rFonts w:ascii="Times New Roman" w:hAnsi="Times New Roman" w:cs="Times New Roman"/>
                <w:sz w:val="24"/>
                <w:szCs w:val="24"/>
                <w:lang w:val="en-US"/>
              </w:rPr>
            </w:pPr>
            <w:r w:rsidRPr="009B0E2C">
              <w:rPr>
                <w:rFonts w:ascii="Times New Roman" w:hAnsi="Times New Roman" w:cs="Times New Roman"/>
                <w:sz w:val="24"/>
                <w:szCs w:val="24"/>
                <w:lang w:val="en-US"/>
              </w:rPr>
              <w:t>Persoane care consumă droguri injectabile</w:t>
            </w:r>
          </w:p>
        </w:tc>
      </w:tr>
      <w:tr w:rsidR="006903E3" w:rsidTr="006903E3">
        <w:tc>
          <w:tcPr>
            <w:tcW w:w="993" w:type="dxa"/>
          </w:tcPr>
          <w:p w:rsidR="006903E3" w:rsidRDefault="006903E3" w:rsidP="006903E3">
            <w:r w:rsidRPr="00AF46FE">
              <w:rPr>
                <w:rFonts w:ascii="Times New Roman" w:eastAsia="Times New Roman" w:hAnsi="Times New Roman" w:cs="Times New Roman"/>
                <w:b/>
                <w:color w:val="000000"/>
                <w:sz w:val="24"/>
                <w:szCs w:val="24"/>
              </w:rPr>
              <w:t xml:space="preserve">INNTI  </w:t>
            </w:r>
          </w:p>
        </w:tc>
        <w:tc>
          <w:tcPr>
            <w:tcW w:w="3969" w:type="dxa"/>
          </w:tcPr>
          <w:p w:rsidR="006903E3" w:rsidRPr="009B0E2C" w:rsidRDefault="00CE693E" w:rsidP="006903E3">
            <w:pPr>
              <w:rPr>
                <w:lang w:val="en-US"/>
              </w:rPr>
            </w:pPr>
            <w:r w:rsidRPr="00923128">
              <w:rPr>
                <w:rFonts w:ascii="Times New Roman" w:eastAsia="Times New Roman" w:hAnsi="Times New Roman" w:cs="Times New Roman"/>
                <w:sz w:val="24"/>
                <w:szCs w:val="24"/>
                <w:lang w:val="ro-RO"/>
              </w:rPr>
              <w:t>Inhibitor non-nucleozidic al reverstranscriptazei</w:t>
            </w:r>
          </w:p>
        </w:tc>
        <w:tc>
          <w:tcPr>
            <w:tcW w:w="993" w:type="dxa"/>
          </w:tcPr>
          <w:p w:rsidR="006903E3" w:rsidRPr="006903E3" w:rsidRDefault="006903E3" w:rsidP="006903E3">
            <w:pPr>
              <w:rPr>
                <w:rFonts w:ascii="Times New Roman" w:hAnsi="Times New Roman" w:cs="Times New Roman"/>
                <w:b/>
                <w:sz w:val="24"/>
                <w:szCs w:val="24"/>
              </w:rPr>
            </w:pPr>
            <w:r w:rsidRPr="006903E3">
              <w:rPr>
                <w:rFonts w:ascii="Times New Roman" w:hAnsi="Times New Roman" w:cs="Times New Roman"/>
                <w:b/>
                <w:sz w:val="24"/>
                <w:szCs w:val="24"/>
              </w:rPr>
              <w:t>ITS</w:t>
            </w:r>
          </w:p>
        </w:tc>
        <w:tc>
          <w:tcPr>
            <w:tcW w:w="3539" w:type="dxa"/>
          </w:tcPr>
          <w:p w:rsidR="006903E3" w:rsidRPr="006903E3" w:rsidRDefault="006903E3" w:rsidP="006903E3">
            <w:pPr>
              <w:rPr>
                <w:rFonts w:ascii="Times New Roman" w:hAnsi="Times New Roman" w:cs="Times New Roman"/>
                <w:sz w:val="24"/>
                <w:szCs w:val="24"/>
              </w:rPr>
            </w:pPr>
            <w:r w:rsidRPr="006903E3">
              <w:rPr>
                <w:rFonts w:ascii="Times New Roman" w:hAnsi="Times New Roman" w:cs="Times New Roman"/>
                <w:sz w:val="24"/>
                <w:szCs w:val="24"/>
              </w:rPr>
              <w:t>Infecții cu transmitere sexuală</w:t>
            </w:r>
          </w:p>
        </w:tc>
      </w:tr>
      <w:tr w:rsidR="006903E3" w:rsidTr="006903E3">
        <w:tc>
          <w:tcPr>
            <w:tcW w:w="993" w:type="dxa"/>
          </w:tcPr>
          <w:p w:rsidR="006903E3" w:rsidRPr="00AF46FE" w:rsidRDefault="006903E3" w:rsidP="006903E3">
            <w:pPr>
              <w:rPr>
                <w:rFonts w:ascii="Times New Roman" w:eastAsia="Times New Roman" w:hAnsi="Times New Roman" w:cs="Times New Roman"/>
                <w:b/>
                <w:color w:val="000000"/>
                <w:sz w:val="24"/>
                <w:szCs w:val="24"/>
              </w:rPr>
            </w:pPr>
            <w:r w:rsidRPr="00AF46FE">
              <w:rPr>
                <w:rFonts w:ascii="Times New Roman" w:eastAsia="Times New Roman" w:hAnsi="Times New Roman" w:cs="Times New Roman"/>
                <w:b/>
                <w:color w:val="000000"/>
                <w:sz w:val="24"/>
                <w:szCs w:val="24"/>
              </w:rPr>
              <w:t>ÎV</w:t>
            </w:r>
          </w:p>
        </w:tc>
        <w:tc>
          <w:tcPr>
            <w:tcW w:w="3969" w:type="dxa"/>
          </w:tcPr>
          <w:p w:rsidR="006903E3" w:rsidRPr="00AF46FE" w:rsidRDefault="006903E3" w:rsidP="006903E3">
            <w:pP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Încărcătură virală</w:t>
            </w:r>
          </w:p>
        </w:tc>
        <w:tc>
          <w:tcPr>
            <w:tcW w:w="993" w:type="dxa"/>
          </w:tcPr>
          <w:p w:rsidR="006903E3" w:rsidRPr="006903E3" w:rsidRDefault="006903E3" w:rsidP="006903E3">
            <w:pPr>
              <w:rPr>
                <w:rFonts w:ascii="Times New Roman" w:hAnsi="Times New Roman" w:cs="Times New Roman"/>
                <w:b/>
                <w:sz w:val="24"/>
                <w:szCs w:val="24"/>
              </w:rPr>
            </w:pPr>
            <w:r w:rsidRPr="006903E3">
              <w:rPr>
                <w:rFonts w:ascii="Times New Roman" w:hAnsi="Times New Roman" w:cs="Times New Roman"/>
                <w:b/>
                <w:sz w:val="24"/>
                <w:szCs w:val="24"/>
              </w:rPr>
              <w:t>PTMF</w:t>
            </w:r>
          </w:p>
        </w:tc>
        <w:tc>
          <w:tcPr>
            <w:tcW w:w="3539" w:type="dxa"/>
          </w:tcPr>
          <w:p w:rsidR="006903E3" w:rsidRPr="006903E3" w:rsidRDefault="006903E3" w:rsidP="006903E3">
            <w:pPr>
              <w:rPr>
                <w:rFonts w:ascii="Times New Roman" w:hAnsi="Times New Roman" w:cs="Times New Roman"/>
                <w:sz w:val="24"/>
                <w:szCs w:val="24"/>
              </w:rPr>
            </w:pPr>
            <w:r w:rsidRPr="006903E3">
              <w:rPr>
                <w:rFonts w:ascii="Times New Roman" w:hAnsi="Times New Roman" w:cs="Times New Roman"/>
                <w:sz w:val="24"/>
                <w:szCs w:val="24"/>
              </w:rPr>
              <w:t>Prevenirea transmiterii materno-fetale</w:t>
            </w:r>
          </w:p>
        </w:tc>
      </w:tr>
      <w:tr w:rsidR="0079027E" w:rsidTr="006903E3">
        <w:tc>
          <w:tcPr>
            <w:tcW w:w="993" w:type="dxa"/>
          </w:tcPr>
          <w:p w:rsidR="0079027E" w:rsidRPr="00AF46FE" w:rsidRDefault="0079027E" w:rsidP="006903E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TARV</w:t>
            </w:r>
          </w:p>
        </w:tc>
        <w:tc>
          <w:tcPr>
            <w:tcW w:w="3969" w:type="dxa"/>
          </w:tcPr>
          <w:p w:rsidR="0079027E" w:rsidRPr="00AF46FE" w:rsidRDefault="0079027E" w:rsidP="006903E3">
            <w:pPr>
              <w:rPr>
                <w:rFonts w:ascii="Times New Roman" w:eastAsia="Times New Roman" w:hAnsi="Times New Roman" w:cs="Times New Roman"/>
                <w:color w:val="000000"/>
                <w:sz w:val="24"/>
                <w:szCs w:val="24"/>
              </w:rPr>
            </w:pPr>
            <w:r w:rsidRPr="00923128">
              <w:rPr>
                <w:rFonts w:ascii="Times New Roman" w:eastAsia="Times New Roman" w:hAnsi="Times New Roman" w:cs="Times New Roman"/>
                <w:sz w:val="24"/>
                <w:szCs w:val="24"/>
                <w:lang w:val="ro-RO"/>
              </w:rPr>
              <w:t>Tratament antiretroviral</w:t>
            </w:r>
          </w:p>
        </w:tc>
        <w:tc>
          <w:tcPr>
            <w:tcW w:w="993" w:type="dxa"/>
          </w:tcPr>
          <w:p w:rsidR="0079027E" w:rsidRPr="006903E3" w:rsidRDefault="0079027E" w:rsidP="006903E3">
            <w:pPr>
              <w:rPr>
                <w:rFonts w:ascii="Times New Roman" w:hAnsi="Times New Roman" w:cs="Times New Roman"/>
                <w:b/>
                <w:sz w:val="24"/>
                <w:szCs w:val="24"/>
              </w:rPr>
            </w:pPr>
          </w:p>
        </w:tc>
        <w:tc>
          <w:tcPr>
            <w:tcW w:w="3539" w:type="dxa"/>
          </w:tcPr>
          <w:p w:rsidR="0079027E" w:rsidRPr="006903E3" w:rsidRDefault="0079027E" w:rsidP="006903E3">
            <w:pPr>
              <w:rPr>
                <w:rFonts w:ascii="Times New Roman" w:hAnsi="Times New Roman" w:cs="Times New Roman"/>
                <w:sz w:val="24"/>
                <w:szCs w:val="24"/>
              </w:rPr>
            </w:pPr>
          </w:p>
        </w:tc>
      </w:tr>
    </w:tbl>
    <w:p w:rsidR="006903E3" w:rsidRPr="006903E3" w:rsidRDefault="006903E3" w:rsidP="006903E3"/>
    <w:p w:rsidR="00E72F6B" w:rsidRDefault="00E72F6B" w:rsidP="006903E3">
      <w:pPr>
        <w:pStyle w:val="1"/>
        <w:spacing w:after="0"/>
        <w:rPr>
          <w:sz w:val="28"/>
          <w:szCs w:val="28"/>
        </w:rPr>
      </w:pPr>
      <w:bookmarkStart w:id="16" w:name="_Toc94101969"/>
    </w:p>
    <w:p w:rsidR="009069DD" w:rsidRDefault="009069DD" w:rsidP="006903E3">
      <w:pPr>
        <w:pStyle w:val="1"/>
        <w:spacing w:after="0"/>
        <w:rPr>
          <w:sz w:val="28"/>
          <w:szCs w:val="28"/>
        </w:rPr>
      </w:pPr>
      <w:r w:rsidRPr="006903E3">
        <w:rPr>
          <w:sz w:val="28"/>
          <w:szCs w:val="28"/>
        </w:rPr>
        <w:t>SUMARUL RECOMANDĂRILOR</w:t>
      </w:r>
      <w:bookmarkEnd w:id="16"/>
    </w:p>
    <w:p w:rsidR="009069DD" w:rsidRPr="009B0E2C" w:rsidRDefault="009069DD" w:rsidP="006903E3">
      <w:pPr>
        <w:numPr>
          <w:ilvl w:val="0"/>
          <w:numId w:val="39"/>
        </w:numPr>
        <w:spacing w:after="160" w:line="276" w:lineRule="auto"/>
        <w:ind w:left="-142" w:hanging="284"/>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Profilaxia primară a infecţiei cu HIV vizează: identificarea grupurilor de risc în rândurile populaţiei (PCDI și partenerii lor, LS și clienții lor, BSB), modul de viaţă care creează premise pentru infectarea cu HIV; combaterea şi corectarea factorilor de risc de infectare (utilizarea drogurilor injectabile, relaţiile sexuale neprotejate cu parteneri multipli, prestarea serviciilor sexuale fără măsuri de protecţie, practicarea sexului neprotejat de către bărbaţi cu bărbaţi.).</w:t>
      </w:r>
    </w:p>
    <w:p w:rsidR="009069DD" w:rsidRPr="009B0E2C" w:rsidRDefault="009069DD" w:rsidP="006903E3">
      <w:pPr>
        <w:numPr>
          <w:ilvl w:val="0"/>
          <w:numId w:val="39"/>
        </w:numPr>
        <w:spacing w:after="160" w:line="276" w:lineRule="auto"/>
        <w:ind w:left="-142" w:hanging="284"/>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PrEP </w:t>
      </w:r>
      <w:proofErr w:type="gramStart"/>
      <w:r w:rsidRPr="009B0E2C">
        <w:rPr>
          <w:rFonts w:ascii="Times New Roman" w:eastAsia="Times New Roman" w:hAnsi="Times New Roman" w:cs="Times New Roman"/>
          <w:sz w:val="24"/>
          <w:szCs w:val="24"/>
          <w:lang w:val="en-US"/>
        </w:rPr>
        <w:t>este</w:t>
      </w:r>
      <w:proofErr w:type="gramEnd"/>
      <w:r w:rsidRPr="009B0E2C">
        <w:rPr>
          <w:rFonts w:ascii="Times New Roman" w:eastAsia="Times New Roman" w:hAnsi="Times New Roman" w:cs="Times New Roman"/>
          <w:sz w:val="24"/>
          <w:szCs w:val="24"/>
          <w:lang w:val="en-US"/>
        </w:rPr>
        <w:t xml:space="preserve"> indicat persoanelor cu risc substanțial de infectare cu HIV, care prezintă unul sau mai mulți factori de risc substanțial de infectare cu HIV înregistrați în ultimele șase luni, descriși în caseta 1, și la solicitarea persoanei care consideră că are acest risc.</w:t>
      </w:r>
    </w:p>
    <w:p w:rsidR="009069DD" w:rsidRPr="009B0E2C" w:rsidRDefault="009069DD" w:rsidP="006903E3">
      <w:pPr>
        <w:numPr>
          <w:ilvl w:val="0"/>
          <w:numId w:val="39"/>
        </w:numPr>
        <w:spacing w:after="160" w:line="276" w:lineRule="auto"/>
        <w:ind w:left="-142" w:hanging="284"/>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Testarea la HIV se efectuează în aceeași zi în care persoana s-</w:t>
      </w:r>
      <w:proofErr w:type="gramStart"/>
      <w:r w:rsidRPr="009B0E2C">
        <w:rPr>
          <w:rFonts w:ascii="Times New Roman" w:eastAsia="Times New Roman" w:hAnsi="Times New Roman" w:cs="Times New Roman"/>
          <w:sz w:val="24"/>
          <w:szCs w:val="24"/>
          <w:lang w:val="en-US"/>
        </w:rPr>
        <w:t>a</w:t>
      </w:r>
      <w:proofErr w:type="gramEnd"/>
      <w:r w:rsidRPr="009B0E2C">
        <w:rPr>
          <w:rFonts w:ascii="Times New Roman" w:eastAsia="Times New Roman" w:hAnsi="Times New Roman" w:cs="Times New Roman"/>
          <w:sz w:val="24"/>
          <w:szCs w:val="24"/>
          <w:lang w:val="en-US"/>
        </w:rPr>
        <w:t xml:space="preserve"> adresat pentru PrEP, conform algoritmului național de testare la HIV.</w:t>
      </w:r>
    </w:p>
    <w:p w:rsidR="009069DD" w:rsidRPr="009B0E2C" w:rsidRDefault="009069DD" w:rsidP="006903E3">
      <w:pPr>
        <w:numPr>
          <w:ilvl w:val="0"/>
          <w:numId w:val="39"/>
        </w:numPr>
        <w:spacing w:after="160" w:line="276" w:lineRule="auto"/>
        <w:ind w:left="-142" w:hanging="284"/>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Peersoanele eligibile pentru PrEP vor fi investigate paraclinic pînă al inițierea PrEP în conformitate cu recomandările stabilite.</w:t>
      </w:r>
    </w:p>
    <w:p w:rsidR="009069DD" w:rsidRPr="009B0E2C" w:rsidRDefault="009069DD" w:rsidP="006903E3">
      <w:pPr>
        <w:numPr>
          <w:ilvl w:val="0"/>
          <w:numId w:val="39"/>
        </w:numPr>
        <w:spacing w:after="160" w:line="276" w:lineRule="auto"/>
        <w:ind w:left="-142" w:hanging="284"/>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PrEP zilnică se </w:t>
      </w:r>
      <w:proofErr w:type="gramStart"/>
      <w:r w:rsidRPr="009B0E2C">
        <w:rPr>
          <w:rFonts w:ascii="Times New Roman" w:eastAsia="Times New Roman" w:hAnsi="Times New Roman" w:cs="Times New Roman"/>
          <w:sz w:val="24"/>
          <w:szCs w:val="24"/>
          <w:lang w:val="en-US"/>
        </w:rPr>
        <w:t>va</w:t>
      </w:r>
      <w:proofErr w:type="gramEnd"/>
      <w:r w:rsidRPr="009B0E2C">
        <w:rPr>
          <w:rFonts w:ascii="Times New Roman" w:eastAsia="Times New Roman" w:hAnsi="Times New Roman" w:cs="Times New Roman"/>
          <w:sz w:val="24"/>
          <w:szCs w:val="24"/>
          <w:lang w:val="en-US"/>
        </w:rPr>
        <w:t xml:space="preserve"> indica la toate categoriile de beneficiari care se includ în criteriile de indicații.</w:t>
      </w:r>
    </w:p>
    <w:p w:rsidR="009069DD" w:rsidRPr="009B0E2C" w:rsidRDefault="009069DD" w:rsidP="006903E3">
      <w:pPr>
        <w:numPr>
          <w:ilvl w:val="0"/>
          <w:numId w:val="39"/>
        </w:numPr>
        <w:spacing w:after="160" w:line="276" w:lineRule="auto"/>
        <w:ind w:left="-142" w:hanging="284"/>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Pentru </w:t>
      </w:r>
      <w:proofErr w:type="gramStart"/>
      <w:r w:rsidRPr="009B0E2C">
        <w:rPr>
          <w:rFonts w:ascii="Times New Roman" w:eastAsia="Times New Roman" w:hAnsi="Times New Roman" w:cs="Times New Roman"/>
          <w:sz w:val="24"/>
          <w:szCs w:val="24"/>
          <w:lang w:val="en-US"/>
        </w:rPr>
        <w:t>a</w:t>
      </w:r>
      <w:proofErr w:type="gramEnd"/>
      <w:r w:rsidRPr="009B0E2C">
        <w:rPr>
          <w:rFonts w:ascii="Times New Roman" w:eastAsia="Times New Roman" w:hAnsi="Times New Roman" w:cs="Times New Roman"/>
          <w:sz w:val="24"/>
          <w:szCs w:val="24"/>
          <w:lang w:val="en-US"/>
        </w:rPr>
        <w:t xml:space="preserve"> atinge nivelul protector a concentrației medicamentului în sânge și țesuturi, sunt necesare minimum 7 zile. Din acest motiv, utilizarea prezervativului pentru prevenirea infecției cu HIV </w:t>
      </w:r>
      <w:proofErr w:type="gramStart"/>
      <w:r w:rsidRPr="009B0E2C">
        <w:rPr>
          <w:rFonts w:ascii="Times New Roman" w:eastAsia="Times New Roman" w:hAnsi="Times New Roman" w:cs="Times New Roman"/>
          <w:sz w:val="24"/>
          <w:szCs w:val="24"/>
          <w:lang w:val="en-US"/>
        </w:rPr>
        <w:t>este</w:t>
      </w:r>
      <w:proofErr w:type="gramEnd"/>
      <w:r w:rsidRPr="009B0E2C">
        <w:rPr>
          <w:rFonts w:ascii="Times New Roman" w:eastAsia="Times New Roman" w:hAnsi="Times New Roman" w:cs="Times New Roman"/>
          <w:sz w:val="24"/>
          <w:szCs w:val="24"/>
          <w:lang w:val="en-US"/>
        </w:rPr>
        <w:t xml:space="preserve"> necesară timp de șapte zile de la debutul PrEP.</w:t>
      </w:r>
    </w:p>
    <w:p w:rsidR="009069DD" w:rsidRPr="009069DD" w:rsidRDefault="009069DD" w:rsidP="006903E3">
      <w:pPr>
        <w:numPr>
          <w:ilvl w:val="0"/>
          <w:numId w:val="39"/>
        </w:numPr>
        <w:spacing w:after="160" w:line="276" w:lineRule="auto"/>
        <w:ind w:left="-142" w:hanging="284"/>
        <w:contextualSpacing/>
        <w:jc w:val="both"/>
        <w:rPr>
          <w:rFonts w:ascii="Times New Roman" w:eastAsia="Times New Roman" w:hAnsi="Times New Roman" w:cs="Times New Roman"/>
          <w:sz w:val="24"/>
          <w:szCs w:val="24"/>
        </w:rPr>
      </w:pPr>
      <w:r w:rsidRPr="009069DD">
        <w:rPr>
          <w:rFonts w:ascii="Times New Roman" w:eastAsia="Times New Roman" w:hAnsi="Times New Roman" w:cs="Times New Roman"/>
          <w:sz w:val="24"/>
          <w:szCs w:val="24"/>
        </w:rPr>
        <w:t>PrEP situațională se va indica doar la BSB care: au relații sexuale rare (de exemplu, în medie, mai puțin de 2 ori pe săptămână); își pot planifica relațiile sexuale cu cel puțin 2 ore în avans sau pot întârzia relațiile sexuale cu cel puțin 2 ore.</w:t>
      </w:r>
    </w:p>
    <w:p w:rsidR="009069DD" w:rsidRPr="009B0E2C" w:rsidRDefault="009069DD" w:rsidP="006903E3">
      <w:pPr>
        <w:numPr>
          <w:ilvl w:val="0"/>
          <w:numId w:val="39"/>
        </w:numPr>
        <w:spacing w:after="160" w:line="276" w:lineRule="auto"/>
        <w:ind w:left="0" w:hanging="426"/>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Tranziția de la PrEP zilnică la PrEP situațională și viceversa se </w:t>
      </w:r>
      <w:proofErr w:type="gramStart"/>
      <w:r w:rsidRPr="009B0E2C">
        <w:rPr>
          <w:rFonts w:ascii="Times New Roman" w:eastAsia="Times New Roman" w:hAnsi="Times New Roman" w:cs="Times New Roman"/>
          <w:sz w:val="24"/>
          <w:szCs w:val="24"/>
          <w:lang w:val="en-US"/>
        </w:rPr>
        <w:t>va</w:t>
      </w:r>
      <w:proofErr w:type="gramEnd"/>
      <w:r w:rsidRPr="009B0E2C">
        <w:rPr>
          <w:rFonts w:ascii="Times New Roman" w:eastAsia="Times New Roman" w:hAnsi="Times New Roman" w:cs="Times New Roman"/>
          <w:sz w:val="24"/>
          <w:szCs w:val="24"/>
          <w:lang w:val="en-US"/>
        </w:rPr>
        <w:t xml:space="preserve"> face după un algortim stabilit.</w:t>
      </w:r>
    </w:p>
    <w:p w:rsidR="009069DD" w:rsidRPr="009B0E2C" w:rsidRDefault="009069DD" w:rsidP="006903E3">
      <w:pPr>
        <w:numPr>
          <w:ilvl w:val="0"/>
          <w:numId w:val="39"/>
        </w:numPr>
        <w:spacing w:after="160" w:line="276" w:lineRule="auto"/>
        <w:ind w:left="0" w:hanging="426"/>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Persoanele care urmează PrEP vor fi monitorizate și investigate pe parcursul tratamentului conform recomandărilor stabilite.</w:t>
      </w:r>
    </w:p>
    <w:p w:rsidR="009069DD" w:rsidRPr="009B0E2C" w:rsidRDefault="009069DD" w:rsidP="006903E3">
      <w:pPr>
        <w:numPr>
          <w:ilvl w:val="0"/>
          <w:numId w:val="39"/>
        </w:numPr>
        <w:spacing w:after="160" w:line="276" w:lineRule="auto"/>
        <w:ind w:left="0" w:hanging="426"/>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PrEP </w:t>
      </w:r>
      <w:proofErr w:type="gramStart"/>
      <w:r w:rsidRPr="009B0E2C">
        <w:rPr>
          <w:rFonts w:ascii="Times New Roman" w:eastAsia="Times New Roman" w:hAnsi="Times New Roman" w:cs="Times New Roman"/>
          <w:sz w:val="24"/>
          <w:szCs w:val="24"/>
          <w:lang w:val="en-US"/>
        </w:rPr>
        <w:t>este</w:t>
      </w:r>
      <w:proofErr w:type="gramEnd"/>
      <w:r w:rsidRPr="009B0E2C">
        <w:rPr>
          <w:rFonts w:ascii="Times New Roman" w:eastAsia="Times New Roman" w:hAnsi="Times New Roman" w:cs="Times New Roman"/>
          <w:sz w:val="24"/>
          <w:szCs w:val="24"/>
          <w:lang w:val="en-US"/>
        </w:rPr>
        <w:t xml:space="preserve"> foarte sigur, fără efecte secundare pentru 90% dintre utilizatori. Aproximativ 10% dintre persoanele care inițiază PrEP vor avea unele efecte secundare minore pe termen scurt.</w:t>
      </w:r>
    </w:p>
    <w:p w:rsidR="009069DD" w:rsidRPr="009B0E2C" w:rsidRDefault="009069DD" w:rsidP="006903E3">
      <w:pPr>
        <w:numPr>
          <w:ilvl w:val="0"/>
          <w:numId w:val="39"/>
        </w:numPr>
        <w:spacing w:after="160" w:line="276" w:lineRule="auto"/>
        <w:ind w:left="0" w:hanging="426"/>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lastRenderedPageBreak/>
        <w:t>PrEPZ poate fi stopat peste 28 zile de la ultima expunere posibilă la HIV, iar PrEPS - peste două zile de la ultima expunere.</w:t>
      </w:r>
    </w:p>
    <w:p w:rsidR="009069DD" w:rsidRPr="009B0E2C" w:rsidRDefault="009069DD" w:rsidP="006903E3">
      <w:pPr>
        <w:numPr>
          <w:ilvl w:val="0"/>
          <w:numId w:val="39"/>
        </w:numPr>
        <w:spacing w:after="160" w:line="276" w:lineRule="auto"/>
        <w:ind w:left="0" w:hanging="426"/>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PrEP poate fi oferită sau continuată pe tot parcursul sarcinii de către femeile cu risc substanțial de infectare cu HIV.</w:t>
      </w:r>
    </w:p>
    <w:p w:rsidR="009069DD" w:rsidRPr="009B0E2C" w:rsidRDefault="009069DD" w:rsidP="00E72F6B">
      <w:pPr>
        <w:numPr>
          <w:ilvl w:val="0"/>
          <w:numId w:val="39"/>
        </w:numPr>
        <w:spacing w:after="160" w:line="276" w:lineRule="auto"/>
        <w:ind w:left="-142" w:hanging="284"/>
        <w:contextualSpacing/>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PrEP poate fi oferită sau continuată în timpul alăptării de către femeile cu risc substanțial de infectare cu HIV.</w:t>
      </w:r>
    </w:p>
    <w:p w:rsidR="006903E3" w:rsidRPr="009069DD" w:rsidRDefault="006903E3" w:rsidP="009069DD">
      <w:pPr>
        <w:spacing w:after="160" w:line="259" w:lineRule="auto"/>
        <w:ind w:left="720"/>
        <w:contextualSpacing/>
        <w:jc w:val="both"/>
        <w:rPr>
          <w:rFonts w:cs="Times New Roman"/>
          <w:sz w:val="22"/>
          <w:szCs w:val="22"/>
          <w:lang w:val="ro-RO"/>
        </w:rPr>
      </w:pPr>
    </w:p>
    <w:p w:rsidR="00A076AD" w:rsidRPr="009B0E2C" w:rsidRDefault="00AF46FE">
      <w:pPr>
        <w:pStyle w:val="1"/>
        <w:rPr>
          <w:sz w:val="28"/>
          <w:szCs w:val="28"/>
          <w:lang w:val="en-US"/>
        </w:rPr>
      </w:pPr>
      <w:bookmarkStart w:id="17" w:name="_Toc94101970"/>
      <w:r w:rsidRPr="009B0E2C">
        <w:rPr>
          <w:sz w:val="28"/>
          <w:szCs w:val="28"/>
          <w:lang w:val="en-US"/>
        </w:rPr>
        <w:t>PREFAŢĂ</w:t>
      </w:r>
      <w:bookmarkEnd w:id="17"/>
    </w:p>
    <w:p w:rsidR="00A076AD" w:rsidRPr="009B0E2C" w:rsidRDefault="00AF46FE" w:rsidP="00E72F6B">
      <w:pPr>
        <w:widowControl w:val="0"/>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Protocolului clinic național </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Profilaxia Pre-expunere la infecția cu HIV” se adresează tuturor actorilor implicați în abordarea, planificarea, inițierea și implementarea profilaxiei pre-expunere. </w:t>
      </w:r>
    </w:p>
    <w:p w:rsidR="00A076AD" w:rsidRPr="009B0E2C" w:rsidRDefault="00AF46FE" w:rsidP="00E72F6B">
      <w:pPr>
        <w:widowControl w:val="0"/>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Elaborarea și revizuirea </w:t>
      </w:r>
      <w:r w:rsidRPr="009B0E2C">
        <w:rPr>
          <w:rFonts w:ascii="Times New Roman" w:eastAsia="Times New Roman" w:hAnsi="Times New Roman" w:cs="Times New Roman"/>
          <w:sz w:val="24"/>
          <w:szCs w:val="24"/>
          <w:lang w:val="en-US"/>
        </w:rPr>
        <w:t>protocolului „</w:t>
      </w:r>
      <w:r w:rsidRPr="009B0E2C">
        <w:rPr>
          <w:rFonts w:ascii="Times New Roman" w:eastAsia="Times New Roman" w:hAnsi="Times New Roman" w:cs="Times New Roman"/>
          <w:color w:val="000000"/>
          <w:sz w:val="24"/>
          <w:szCs w:val="24"/>
          <w:lang w:val="en-US"/>
        </w:rPr>
        <w:t>Profilaxia Pre-expunere la infecția cu HIV” se bazează pe ultimele recomandări internaționale privind utilizarea preparatelor antiretrovirale în profilaxia pre</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contact </w:t>
      </w:r>
      <w:proofErr w:type="gramStart"/>
      <w:r w:rsidRPr="009B0E2C">
        <w:rPr>
          <w:rFonts w:ascii="Times New Roman" w:eastAsia="Times New Roman" w:hAnsi="Times New Roman" w:cs="Times New Roman"/>
          <w:color w:val="000000"/>
          <w:sz w:val="24"/>
          <w:szCs w:val="24"/>
          <w:lang w:val="en-US"/>
        </w:rPr>
        <w:t>a</w:t>
      </w:r>
      <w:proofErr w:type="gramEnd"/>
      <w:r w:rsidRPr="009B0E2C">
        <w:rPr>
          <w:rFonts w:ascii="Times New Roman" w:eastAsia="Times New Roman" w:hAnsi="Times New Roman" w:cs="Times New Roman"/>
          <w:color w:val="000000"/>
          <w:sz w:val="24"/>
          <w:szCs w:val="24"/>
          <w:lang w:val="en-US"/>
        </w:rPr>
        <w:t xml:space="preserve"> infecției HIV. Protocolul face referinț</w:t>
      </w:r>
      <w:r w:rsidRPr="009B0E2C">
        <w:rPr>
          <w:rFonts w:ascii="Times New Roman" w:eastAsia="Times New Roman" w:hAnsi="Times New Roman" w:cs="Times New Roman"/>
          <w:sz w:val="24"/>
          <w:szCs w:val="24"/>
          <w:lang w:val="en-US"/>
        </w:rPr>
        <w:t>ă</w:t>
      </w:r>
      <w:r w:rsidRPr="009B0E2C">
        <w:rPr>
          <w:rFonts w:ascii="Times New Roman" w:eastAsia="Times New Roman" w:hAnsi="Times New Roman" w:cs="Times New Roman"/>
          <w:color w:val="000000"/>
          <w:sz w:val="24"/>
          <w:szCs w:val="24"/>
          <w:lang w:val="en-US"/>
        </w:rPr>
        <w:t xml:space="preserve"> la recomandările bazate pe dovezi ale OMS </w:t>
      </w:r>
      <w:r w:rsidRPr="009B0E2C">
        <w:rPr>
          <w:rFonts w:ascii="Times New Roman" w:eastAsia="Times New Roman" w:hAnsi="Times New Roman" w:cs="Times New Roman"/>
          <w:sz w:val="24"/>
          <w:szCs w:val="24"/>
          <w:lang w:val="en-US"/>
        </w:rPr>
        <w:t>cu privire la PrEP</w:t>
      </w:r>
      <w:r w:rsidRPr="009B0E2C">
        <w:rPr>
          <w:rFonts w:ascii="Times New Roman" w:eastAsia="Times New Roman" w:hAnsi="Times New Roman" w:cs="Times New Roman"/>
          <w:color w:val="000000"/>
          <w:sz w:val="24"/>
          <w:szCs w:val="24"/>
          <w:lang w:val="en-US"/>
        </w:rPr>
        <w:t>, publicate în iulie 2021</w:t>
      </w:r>
      <w:r w:rsidRPr="006903E3">
        <w:rPr>
          <w:rFonts w:ascii="Times New Roman" w:eastAsia="Times New Roman" w:hAnsi="Times New Roman" w:cs="Times New Roman"/>
          <w:color w:val="000000"/>
          <w:sz w:val="24"/>
          <w:szCs w:val="24"/>
          <w:vertAlign w:val="superscript"/>
        </w:rPr>
        <w:footnoteReference w:id="1"/>
      </w:r>
      <w:r w:rsidRPr="009B0E2C">
        <w:rPr>
          <w:rFonts w:ascii="Times New Roman" w:eastAsia="Times New Roman" w:hAnsi="Times New Roman" w:cs="Times New Roman"/>
          <w:color w:val="000000"/>
          <w:sz w:val="24"/>
          <w:szCs w:val="24"/>
          <w:lang w:val="en-US"/>
        </w:rPr>
        <w:t xml:space="preserve">. </w:t>
      </w:r>
    </w:p>
    <w:p w:rsidR="00A076AD" w:rsidRPr="009B0E2C" w:rsidRDefault="00AF46FE" w:rsidP="00E72F6B">
      <w:pPr>
        <w:pBdr>
          <w:top w:val="nil"/>
          <w:left w:val="nil"/>
          <w:bottom w:val="nil"/>
          <w:right w:val="nil"/>
          <w:between w:val="nil"/>
        </w:pBdr>
        <w:spacing w:line="276" w:lineRule="auto"/>
        <w:ind w:right="-1"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Astfel, Protocolul </w:t>
      </w:r>
      <w:proofErr w:type="gramStart"/>
      <w:r w:rsidRPr="009B0E2C">
        <w:rPr>
          <w:rFonts w:ascii="Times New Roman" w:eastAsia="Times New Roman" w:hAnsi="Times New Roman" w:cs="Times New Roman"/>
          <w:color w:val="000000"/>
          <w:sz w:val="24"/>
          <w:szCs w:val="24"/>
          <w:lang w:val="en-US"/>
        </w:rPr>
        <w:t>va</w:t>
      </w:r>
      <w:proofErr w:type="gramEnd"/>
      <w:r w:rsidRPr="009B0E2C">
        <w:rPr>
          <w:rFonts w:ascii="Times New Roman" w:eastAsia="Times New Roman" w:hAnsi="Times New Roman" w:cs="Times New Roman"/>
          <w:color w:val="000000"/>
          <w:sz w:val="24"/>
          <w:szCs w:val="24"/>
          <w:lang w:val="en-US"/>
        </w:rPr>
        <w:t xml:space="preserve"> actualiza cunoştinţele de screening, conduită, tratament, efecte adverse, monitorizare şi consiliere în cadrul profilaxiei pre-contact. Protocolul a fost elaborat de </w:t>
      </w:r>
      <w:proofErr w:type="gramStart"/>
      <w:r w:rsidRPr="009B0E2C">
        <w:rPr>
          <w:rFonts w:ascii="Times New Roman" w:eastAsia="Times New Roman" w:hAnsi="Times New Roman" w:cs="Times New Roman"/>
          <w:color w:val="000000"/>
          <w:sz w:val="24"/>
          <w:szCs w:val="24"/>
          <w:lang w:val="en-US"/>
        </w:rPr>
        <w:t>un</w:t>
      </w:r>
      <w:proofErr w:type="gramEnd"/>
      <w:r w:rsidRPr="009B0E2C">
        <w:rPr>
          <w:rFonts w:ascii="Times New Roman" w:eastAsia="Times New Roman" w:hAnsi="Times New Roman" w:cs="Times New Roman"/>
          <w:color w:val="000000"/>
          <w:sz w:val="24"/>
          <w:szCs w:val="24"/>
          <w:lang w:val="en-US"/>
        </w:rPr>
        <w:t xml:space="preserve"> grup de specialiști în domeniu și discutat public cu toți partenerii naționali și internaționali implicați în controlul infecției HIV/SIDA și ITS, inclusiv sectorul civil și agențiile internaționale active în sectorul de sănătate. </w:t>
      </w:r>
    </w:p>
    <w:p w:rsidR="00A076AD" w:rsidRPr="009B0E2C" w:rsidRDefault="00AF46FE" w:rsidP="00E72F6B">
      <w:pPr>
        <w:pBdr>
          <w:top w:val="nil"/>
          <w:left w:val="nil"/>
          <w:bottom w:val="nil"/>
          <w:right w:val="nil"/>
          <w:between w:val="nil"/>
        </w:pBdr>
        <w:spacing w:line="276" w:lineRule="auto"/>
        <w:ind w:right="-1" w:firstLine="566"/>
        <w:jc w:val="both"/>
        <w:rPr>
          <w:rFonts w:ascii="Times New Roman" w:eastAsia="Times New Roman" w:hAnsi="Times New Roman" w:cs="Times New Roman"/>
          <w:sz w:val="24"/>
          <w:szCs w:val="24"/>
          <w:lang w:val="en-US"/>
        </w:rPr>
      </w:pPr>
      <w:bookmarkStart w:id="18" w:name="_1fob9te" w:colFirst="0" w:colLast="0"/>
      <w:bookmarkEnd w:id="18"/>
      <w:r w:rsidRPr="009B0E2C">
        <w:rPr>
          <w:rFonts w:ascii="Times New Roman" w:eastAsia="Times New Roman" w:hAnsi="Times New Roman" w:cs="Times New Roman"/>
          <w:color w:val="000000"/>
          <w:sz w:val="24"/>
          <w:szCs w:val="24"/>
          <w:lang w:val="en-US"/>
        </w:rPr>
        <w:t xml:space="preserve">Protocolul clinic național </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Profilaxia Pre-expunere la infecția cu HIV</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a fost elaborat în cadrul Programului </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Fortificarea controlului tuberculozei și reducerea mortalității prin SIDA în Republica Moldova”, finanțat din sursele Fondului Global pentru Combaterea SIDA, Tuberculozei și Malariei, și cu asistența tehnică a experților internaționali și a biroului d</w:t>
      </w:r>
      <w:r w:rsidRPr="009B0E2C">
        <w:rPr>
          <w:rFonts w:ascii="Times New Roman" w:eastAsia="Times New Roman" w:hAnsi="Times New Roman" w:cs="Times New Roman"/>
          <w:sz w:val="24"/>
          <w:szCs w:val="24"/>
          <w:lang w:val="en-US"/>
        </w:rPr>
        <w:t>e</w:t>
      </w:r>
      <w:r w:rsidRPr="009B0E2C">
        <w:rPr>
          <w:rFonts w:ascii="Times New Roman" w:eastAsia="Times New Roman" w:hAnsi="Times New Roman" w:cs="Times New Roman"/>
          <w:color w:val="000000"/>
          <w:sz w:val="24"/>
          <w:szCs w:val="24"/>
          <w:lang w:val="en-US"/>
        </w:rPr>
        <w:t xml:space="preserve"> țară a OMS și UNAIDS.</w:t>
      </w:r>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19" w:name="_kmkhnv4dqlrs" w:colFirst="0" w:colLast="0"/>
      <w:bookmarkEnd w:id="19"/>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20" w:name="_iuant8uyoj6g" w:colFirst="0" w:colLast="0"/>
      <w:bookmarkEnd w:id="20"/>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21" w:name="_ie58x3747cfo" w:colFirst="0" w:colLast="0"/>
      <w:bookmarkEnd w:id="21"/>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22" w:name="_8im6mim26bbm" w:colFirst="0" w:colLast="0"/>
      <w:bookmarkEnd w:id="22"/>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23" w:name="_mia7o4pndw7k" w:colFirst="0" w:colLast="0"/>
      <w:bookmarkEnd w:id="23"/>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24" w:name="_76osrrw4voi0" w:colFirst="0" w:colLast="0"/>
      <w:bookmarkEnd w:id="24"/>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25" w:name="_rgwoho31kcc5" w:colFirst="0" w:colLast="0"/>
      <w:bookmarkEnd w:id="25"/>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26" w:name="_n7dnw4vpuvz1" w:colFirst="0" w:colLast="0"/>
      <w:bookmarkEnd w:id="26"/>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27" w:name="_p67uu8vxnsuc" w:colFirst="0" w:colLast="0"/>
      <w:bookmarkEnd w:id="27"/>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28" w:name="_b0mhh2utvvcp" w:colFirst="0" w:colLast="0"/>
      <w:bookmarkEnd w:id="28"/>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29" w:name="_vscx44b8qk1" w:colFirst="0" w:colLast="0"/>
      <w:bookmarkEnd w:id="29"/>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30" w:name="_weyeo4k97feu" w:colFirst="0" w:colLast="0"/>
      <w:bookmarkEnd w:id="30"/>
    </w:p>
    <w:p w:rsidR="00E72F6B" w:rsidRPr="009B0E2C" w:rsidRDefault="00E72F6B">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p>
    <w:p w:rsidR="00E72F6B" w:rsidRPr="009B0E2C" w:rsidRDefault="00E72F6B">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p>
    <w:p w:rsidR="00A076AD" w:rsidRPr="009B0E2C" w:rsidRDefault="00A076AD">
      <w:pPr>
        <w:pBdr>
          <w:top w:val="nil"/>
          <w:left w:val="nil"/>
          <w:bottom w:val="nil"/>
          <w:right w:val="nil"/>
          <w:between w:val="nil"/>
        </w:pBdr>
        <w:spacing w:line="276" w:lineRule="auto"/>
        <w:ind w:right="-1" w:firstLine="720"/>
        <w:jc w:val="both"/>
        <w:rPr>
          <w:rFonts w:ascii="Times New Roman" w:eastAsia="Times New Roman" w:hAnsi="Times New Roman" w:cs="Times New Roman"/>
          <w:sz w:val="26"/>
          <w:szCs w:val="26"/>
          <w:lang w:val="en-US"/>
        </w:rPr>
      </w:pPr>
      <w:bookmarkStart w:id="31" w:name="_zap8l16bj6dh" w:colFirst="0" w:colLast="0"/>
      <w:bookmarkEnd w:id="31"/>
    </w:p>
    <w:p w:rsidR="00A076AD" w:rsidRPr="009B0E2C" w:rsidRDefault="00AF46FE">
      <w:pPr>
        <w:pStyle w:val="1"/>
        <w:rPr>
          <w:sz w:val="28"/>
          <w:szCs w:val="28"/>
          <w:lang w:val="en-US"/>
        </w:rPr>
      </w:pPr>
      <w:bookmarkStart w:id="32" w:name="_ihv8tz756t37" w:colFirst="0" w:colLast="0"/>
      <w:bookmarkStart w:id="33" w:name="_550e0ju8by54" w:colFirst="0" w:colLast="0"/>
      <w:bookmarkStart w:id="34" w:name="_gr5ggblybe2r" w:colFirst="0" w:colLast="0"/>
      <w:bookmarkStart w:id="35" w:name="_5sfewsqbcln5" w:colFirst="0" w:colLast="0"/>
      <w:bookmarkStart w:id="36" w:name="_Toc94101971"/>
      <w:bookmarkEnd w:id="32"/>
      <w:bookmarkEnd w:id="33"/>
      <w:bookmarkEnd w:id="34"/>
      <w:bookmarkEnd w:id="35"/>
      <w:r w:rsidRPr="009B0E2C">
        <w:rPr>
          <w:sz w:val="28"/>
          <w:szCs w:val="28"/>
          <w:lang w:val="en-US"/>
        </w:rPr>
        <w:lastRenderedPageBreak/>
        <w:t>A. PARTEA INTRODUCTIVĂ</w:t>
      </w:r>
      <w:bookmarkEnd w:id="36"/>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000000"/>
          <w:sz w:val="24"/>
          <w:szCs w:val="24"/>
          <w:lang w:val="en-US"/>
        </w:rPr>
        <w:t xml:space="preserve">Profilaxia </w:t>
      </w:r>
      <w:r w:rsidRPr="009B0E2C">
        <w:rPr>
          <w:rFonts w:ascii="Times New Roman" w:eastAsia="Times New Roman" w:hAnsi="Times New Roman" w:cs="Times New Roman"/>
          <w:sz w:val="24"/>
          <w:szCs w:val="24"/>
          <w:lang w:val="en-US"/>
        </w:rPr>
        <w:t>p</w:t>
      </w:r>
      <w:r w:rsidRPr="009B0E2C">
        <w:rPr>
          <w:rFonts w:ascii="Times New Roman" w:eastAsia="Times New Roman" w:hAnsi="Times New Roman" w:cs="Times New Roman"/>
          <w:color w:val="000000"/>
          <w:sz w:val="24"/>
          <w:szCs w:val="24"/>
          <w:lang w:val="en-US"/>
        </w:rPr>
        <w:t xml:space="preserve">re-expunere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o strategie de prevenire a HIV bazată pe tratamentul antiretroviral </w:t>
      </w:r>
      <w:r w:rsidRPr="009B0E2C">
        <w:rPr>
          <w:rFonts w:ascii="Times New Roman" w:eastAsia="Times New Roman" w:hAnsi="Times New Roman" w:cs="Times New Roman"/>
          <w:sz w:val="24"/>
          <w:szCs w:val="24"/>
          <w:lang w:val="en-US"/>
        </w:rPr>
        <w:t>și are drept scop</w:t>
      </w:r>
      <w:r w:rsidRPr="009B0E2C">
        <w:rPr>
          <w:rFonts w:ascii="Times New Roman" w:eastAsia="Times New Roman" w:hAnsi="Times New Roman" w:cs="Times New Roman"/>
          <w:color w:val="000000"/>
          <w:sz w:val="24"/>
          <w:szCs w:val="24"/>
          <w:lang w:val="en-US"/>
        </w:rPr>
        <w:t xml:space="preserve"> prevenirea sau, cel puțin, reducerea riscului infectării cu HIV la adulții care nu sunt infectați, dar </w:t>
      </w:r>
      <w:r w:rsidRPr="009B0E2C">
        <w:rPr>
          <w:rFonts w:ascii="Times New Roman" w:eastAsia="Times New Roman" w:hAnsi="Times New Roman" w:cs="Times New Roman"/>
          <w:sz w:val="24"/>
          <w:szCs w:val="24"/>
          <w:lang w:val="en-US"/>
        </w:rPr>
        <w:t>care sunt supuși unui risc înalt de infectare</w:t>
      </w:r>
      <w:r w:rsidRPr="009B0E2C">
        <w:rPr>
          <w:rFonts w:ascii="Times New Roman" w:eastAsia="Times New Roman" w:hAnsi="Times New Roman" w:cs="Times New Roman"/>
          <w:color w:val="000000"/>
          <w:sz w:val="24"/>
          <w:szCs w:val="24"/>
          <w:lang w:val="en-US"/>
        </w:rPr>
        <w:t xml:space="preserve">. </w:t>
      </w:r>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Au fost </w:t>
      </w:r>
      <w:r w:rsidRPr="009B0E2C">
        <w:rPr>
          <w:rFonts w:ascii="Times New Roman" w:eastAsia="Times New Roman" w:hAnsi="Times New Roman" w:cs="Times New Roman"/>
          <w:sz w:val="24"/>
          <w:szCs w:val="24"/>
          <w:lang w:val="en-US"/>
        </w:rPr>
        <w:t>desfășurate</w:t>
      </w:r>
      <w:r w:rsidRPr="009B0E2C">
        <w:rPr>
          <w:rFonts w:ascii="Times New Roman" w:eastAsia="Times New Roman" w:hAnsi="Times New Roman" w:cs="Times New Roman"/>
          <w:color w:val="000000"/>
          <w:sz w:val="24"/>
          <w:szCs w:val="24"/>
          <w:lang w:val="en-US"/>
        </w:rPr>
        <w:t xml:space="preserve"> multiple studii clinice pentru a dovedi eficiența PrEP printre cuplurile discordante, bărbații care fac sex cu bărbați, persoanele care își injectează droguri și femeile transgender</w:t>
      </w:r>
      <w:r w:rsidRPr="00AF46FE">
        <w:rPr>
          <w:rFonts w:ascii="Times New Roman" w:eastAsia="Times New Roman" w:hAnsi="Times New Roman" w:cs="Times New Roman"/>
          <w:color w:val="000000"/>
          <w:sz w:val="24"/>
          <w:szCs w:val="24"/>
          <w:vertAlign w:val="superscript"/>
        </w:rPr>
        <w:footnoteReference w:id="2"/>
      </w:r>
      <w:r w:rsidRPr="009B0E2C">
        <w:rPr>
          <w:rFonts w:ascii="Times New Roman" w:eastAsia="Times New Roman" w:hAnsi="Times New Roman" w:cs="Times New Roman"/>
          <w:color w:val="000000"/>
          <w:sz w:val="24"/>
          <w:szCs w:val="24"/>
          <w:lang w:val="en-US"/>
        </w:rPr>
        <w:t>.</w:t>
      </w:r>
    </w:p>
    <w:p w:rsidR="00A076AD" w:rsidRPr="009B0E2C" w:rsidRDefault="00AF46FE">
      <w:pPr>
        <w:pBdr>
          <w:top w:val="nil"/>
          <w:left w:val="nil"/>
          <w:bottom w:val="nil"/>
          <w:right w:val="nil"/>
          <w:between w:val="nil"/>
        </w:pBdr>
        <w:tabs>
          <w:tab w:val="left" w:pos="91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000000"/>
          <w:sz w:val="24"/>
          <w:szCs w:val="24"/>
          <w:lang w:val="en-US"/>
        </w:rPr>
        <w:t xml:space="preserve">Studiul IPREX </w:t>
      </w:r>
      <w:proofErr w:type="gramStart"/>
      <w:r w:rsidRPr="009B0E2C">
        <w:rPr>
          <w:rFonts w:ascii="Times New Roman" w:eastAsia="Times New Roman" w:hAnsi="Times New Roman" w:cs="Times New Roman"/>
          <w:color w:val="000000"/>
          <w:sz w:val="24"/>
          <w:szCs w:val="24"/>
          <w:lang w:val="en-US"/>
        </w:rPr>
        <w:t>a</w:t>
      </w:r>
      <w:proofErr w:type="gramEnd"/>
      <w:r w:rsidRPr="009B0E2C">
        <w:rPr>
          <w:rFonts w:ascii="Times New Roman" w:eastAsia="Times New Roman" w:hAnsi="Times New Roman" w:cs="Times New Roman"/>
          <w:color w:val="000000"/>
          <w:sz w:val="24"/>
          <w:szCs w:val="24"/>
          <w:lang w:val="en-US"/>
        </w:rPr>
        <w:t xml:space="preserve"> arătat că utilizarea PrEP reduce rata de infectare cu HIV cu 44% la bărbaţii care au raporturi sexuale cu bărbaţi şi iau profilaxia cu regularitate</w:t>
      </w:r>
      <w:r w:rsidRPr="00AF46FE">
        <w:rPr>
          <w:rFonts w:ascii="Times New Roman" w:eastAsia="Times New Roman" w:hAnsi="Times New Roman" w:cs="Times New Roman"/>
          <w:color w:val="000000"/>
          <w:sz w:val="24"/>
          <w:szCs w:val="24"/>
          <w:vertAlign w:val="superscript"/>
        </w:rPr>
        <w:footnoteReference w:id="3"/>
      </w:r>
      <w:r w:rsidRPr="009B0E2C">
        <w:rPr>
          <w:rFonts w:ascii="Times New Roman" w:eastAsia="Times New Roman" w:hAnsi="Times New Roman" w:cs="Times New Roman"/>
          <w:color w:val="000000"/>
          <w:sz w:val="24"/>
          <w:szCs w:val="24"/>
          <w:lang w:val="en-US"/>
        </w:rPr>
        <w:t xml:space="preserve">. Studiul Partners PrEP a găsit o protecţie de 75% la cuplurile serodiscordante (în care o persoană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HIV+) din Kenia şi Uganda. Aceste studii subliniază beneficiile potenţiale ale PrEP, importanţa administrării zilnice a medicamentelor, dar şi a combinării ei cu utilizarea prezervativelor.</w:t>
      </w:r>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Times New Roman" w:hAnsi="Times New Roman" w:cs="Times New Roman"/>
          <w:color w:val="000000"/>
          <w:sz w:val="24"/>
          <w:szCs w:val="24"/>
          <w:lang w:val="en-US"/>
        </w:rPr>
      </w:pPr>
      <w:bookmarkStart w:id="37" w:name="_wb8ctjt6vc8k" w:colFirst="0" w:colLast="0"/>
      <w:bookmarkEnd w:id="37"/>
      <w:r w:rsidRPr="009B0E2C">
        <w:rPr>
          <w:rFonts w:ascii="Times New Roman" w:eastAsia="Times New Roman" w:hAnsi="Times New Roman" w:cs="Times New Roman"/>
          <w:sz w:val="24"/>
          <w:szCs w:val="24"/>
          <w:lang w:val="en-US"/>
        </w:rPr>
        <w:t>Ca u</w:t>
      </w:r>
      <w:r w:rsidRPr="009B0E2C">
        <w:rPr>
          <w:rFonts w:ascii="Times New Roman" w:eastAsia="Times New Roman" w:hAnsi="Times New Roman" w:cs="Times New Roman"/>
          <w:color w:val="000000"/>
          <w:sz w:val="24"/>
          <w:szCs w:val="24"/>
          <w:lang w:val="en-US"/>
        </w:rPr>
        <w:t>rmare a rezultatelor studiilor realizate, OMS a recomandat, în 2012, utilizarea PrEP de către cuplurile serodiscordante, bărbații care fac sex cu bărbați și persoanele transgender</w:t>
      </w:r>
      <w:r w:rsidRPr="009B0E2C">
        <w:rPr>
          <w:rFonts w:ascii="Times New Roman" w:eastAsia="Times New Roman" w:hAnsi="Times New Roman" w:cs="Times New Roman"/>
          <w:sz w:val="24"/>
          <w:szCs w:val="24"/>
          <w:lang w:val="en-US"/>
        </w:rPr>
        <w:t>.Î</w:t>
      </w:r>
      <w:r w:rsidRPr="009B0E2C">
        <w:rPr>
          <w:rFonts w:ascii="Times New Roman" w:eastAsia="Times New Roman" w:hAnsi="Times New Roman" w:cs="Times New Roman"/>
          <w:color w:val="000000"/>
          <w:sz w:val="24"/>
          <w:szCs w:val="24"/>
          <w:lang w:val="en-US"/>
        </w:rPr>
        <w:t xml:space="preserve">n 2014, </w:t>
      </w:r>
      <w:r w:rsidRPr="009B0E2C">
        <w:rPr>
          <w:rFonts w:ascii="Times New Roman" w:eastAsia="Times New Roman" w:hAnsi="Times New Roman" w:cs="Times New Roman"/>
          <w:sz w:val="24"/>
          <w:szCs w:val="24"/>
          <w:lang w:val="en-US"/>
        </w:rPr>
        <w:t>recomandările</w:t>
      </w:r>
      <w:r w:rsidRPr="009B0E2C">
        <w:rPr>
          <w:rFonts w:ascii="Times New Roman" w:eastAsia="Times New Roman" w:hAnsi="Times New Roman" w:cs="Times New Roman"/>
          <w:color w:val="000000"/>
          <w:sz w:val="24"/>
          <w:szCs w:val="24"/>
          <w:lang w:val="en-US"/>
        </w:rPr>
        <w:t xml:space="preserve"> au fost actualizate, fiind incluse mai multe grupuri ca potențiali beneficiari ai PrEP.Ultimele recomandări, din 2021, stipulează utilizarea PrEP de către toate persoanele care au risc substanțial de infectare cu HIV, fără limitarea la grupuri specifice ale populației. La fel, OMS recomandă inelul vaginal cu Dapivirine, ca o alegere adițională de prevenire a HIV pentru femeile cisgender</w:t>
      </w:r>
      <w:r w:rsidRPr="00AF46FE">
        <w:rPr>
          <w:rFonts w:ascii="Times New Roman" w:eastAsia="Times New Roman" w:hAnsi="Times New Roman" w:cs="Times New Roman"/>
          <w:color w:val="000000"/>
          <w:sz w:val="24"/>
          <w:szCs w:val="24"/>
          <w:vertAlign w:val="superscript"/>
        </w:rPr>
        <w:footnoteReference w:id="4"/>
      </w:r>
      <w:r w:rsidRPr="009B0E2C">
        <w:rPr>
          <w:rFonts w:ascii="Times New Roman" w:eastAsia="Times New Roman" w:hAnsi="Times New Roman" w:cs="Times New Roman"/>
          <w:color w:val="000000"/>
          <w:sz w:val="24"/>
          <w:szCs w:val="24"/>
          <w:lang w:val="en-US"/>
        </w:rPr>
        <w:t xml:space="preserve">. HIV Prevention Trial Network 083 și 084 au constatat că utilizarea injectabilă a Cabotegravirului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superioară PrEP orale pentru prevenirea HIV la BSB cisgender și femeile transgender</w:t>
      </w:r>
      <w:r w:rsidRPr="00AF46FE">
        <w:rPr>
          <w:rFonts w:ascii="Times New Roman" w:eastAsia="Times New Roman" w:hAnsi="Times New Roman" w:cs="Times New Roman"/>
          <w:color w:val="000000"/>
          <w:sz w:val="24"/>
          <w:szCs w:val="24"/>
          <w:vertAlign w:val="superscript"/>
        </w:rPr>
        <w:footnoteReference w:id="5"/>
      </w:r>
      <w:r w:rsidRPr="009B0E2C">
        <w:rPr>
          <w:rFonts w:ascii="Times New Roman" w:eastAsia="Times New Roman" w:hAnsi="Times New Roman" w:cs="Times New Roman"/>
          <w:color w:val="000000"/>
          <w:sz w:val="24"/>
          <w:szCs w:val="24"/>
          <w:lang w:val="en-US"/>
        </w:rPr>
        <w:t xml:space="preserve"> și cisgender adulte</w:t>
      </w:r>
      <w:r w:rsidRPr="00AF46FE">
        <w:rPr>
          <w:rFonts w:ascii="Times New Roman" w:eastAsia="Times New Roman" w:hAnsi="Times New Roman" w:cs="Times New Roman"/>
          <w:color w:val="000000"/>
          <w:sz w:val="24"/>
          <w:szCs w:val="24"/>
          <w:vertAlign w:val="superscript"/>
        </w:rPr>
        <w:footnoteReference w:id="6"/>
      </w:r>
      <w:r w:rsidRPr="009B0E2C">
        <w:rPr>
          <w:rFonts w:ascii="Times New Roman" w:eastAsia="Times New Roman" w:hAnsi="Times New Roman" w:cs="Times New Roman"/>
          <w:color w:val="000000"/>
          <w:sz w:val="24"/>
          <w:szCs w:val="24"/>
          <w:lang w:val="en-US"/>
        </w:rPr>
        <w:t xml:space="preserve">. Aceste metode noi de administrare </w:t>
      </w:r>
      <w:proofErr w:type="gramStart"/>
      <w:r w:rsidRPr="009B0E2C">
        <w:rPr>
          <w:rFonts w:ascii="Times New Roman" w:eastAsia="Times New Roman" w:hAnsi="Times New Roman" w:cs="Times New Roman"/>
          <w:color w:val="000000"/>
          <w:sz w:val="24"/>
          <w:szCs w:val="24"/>
          <w:lang w:val="en-US"/>
        </w:rPr>
        <w:t>a PrEP</w:t>
      </w:r>
      <w:proofErr w:type="gramEnd"/>
      <w:r w:rsidRPr="009B0E2C">
        <w:rPr>
          <w:rFonts w:ascii="Times New Roman" w:eastAsia="Times New Roman" w:hAnsi="Times New Roman" w:cs="Times New Roman"/>
          <w:color w:val="000000"/>
          <w:sz w:val="24"/>
          <w:szCs w:val="24"/>
          <w:lang w:val="en-US"/>
        </w:rPr>
        <w:t>, c</w:t>
      </w:r>
      <w:r w:rsidRPr="009B0E2C">
        <w:rPr>
          <w:rFonts w:ascii="Times New Roman" w:eastAsia="Times New Roman" w:hAnsi="Times New Roman" w:cs="Times New Roman"/>
          <w:sz w:val="24"/>
          <w:szCs w:val="24"/>
          <w:lang w:val="en-US"/>
        </w:rPr>
        <w:t>â</w:t>
      </w:r>
      <w:r w:rsidRPr="009B0E2C">
        <w:rPr>
          <w:rFonts w:ascii="Times New Roman" w:eastAsia="Times New Roman" w:hAnsi="Times New Roman" w:cs="Times New Roman"/>
          <w:color w:val="000000"/>
          <w:sz w:val="24"/>
          <w:szCs w:val="24"/>
          <w:lang w:val="en-US"/>
        </w:rPr>
        <w:t xml:space="preserve">nd vor deveni accesibile în toată lumea, vor contribui la fortificarea eforturile de descreștere a incidenței globale HIV. </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Times New Roman" w:hAnsi="Times New Roman" w:cs="Times New Roman"/>
          <w:sz w:val="24"/>
          <w:szCs w:val="24"/>
          <w:lang w:val="en-US"/>
        </w:rPr>
      </w:pPr>
      <w:bookmarkStart w:id="38" w:name="_6635qwmbj9ip" w:colFirst="0" w:colLast="0"/>
      <w:bookmarkEnd w:id="38"/>
    </w:p>
    <w:p w:rsidR="00A076AD" w:rsidRPr="00AF46FE" w:rsidRDefault="00AF46FE">
      <w:pPr>
        <w:pStyle w:val="2"/>
      </w:pPr>
      <w:bookmarkStart w:id="39" w:name="_Toc94101972"/>
      <w:r w:rsidRPr="00AF46FE">
        <w:t>A.1. Utilizatorii</w:t>
      </w:r>
      <w:bookmarkEnd w:id="39"/>
    </w:p>
    <w:p w:rsidR="00A076AD" w:rsidRPr="009B0E2C" w:rsidRDefault="00AF46FE">
      <w:pPr>
        <w:numPr>
          <w:ilvl w:val="0"/>
          <w:numId w:val="1"/>
        </w:numPr>
        <w:pBdr>
          <w:top w:val="nil"/>
          <w:left w:val="nil"/>
          <w:bottom w:val="nil"/>
          <w:right w:val="nil"/>
          <w:between w:val="nil"/>
        </w:pBdr>
        <w:spacing w:line="276" w:lineRule="auto"/>
        <w:ind w:right="141"/>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medicii specialiști implicați direct în realizarea strategiilor de prevenire a HIV;</w:t>
      </w:r>
    </w:p>
    <w:p w:rsidR="00A076AD" w:rsidRPr="00AF46FE" w:rsidRDefault="00AF46FE">
      <w:pPr>
        <w:numPr>
          <w:ilvl w:val="0"/>
          <w:numId w:val="1"/>
        </w:numPr>
        <w:pBdr>
          <w:top w:val="nil"/>
          <w:left w:val="nil"/>
          <w:bottom w:val="nil"/>
          <w:right w:val="nil"/>
          <w:between w:val="nil"/>
        </w:pBdr>
        <w:spacing w:line="276" w:lineRule="auto"/>
        <w:ind w:right="141"/>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medicii infecționiști;</w:t>
      </w:r>
    </w:p>
    <w:p w:rsidR="00A076AD" w:rsidRPr="00AF46FE" w:rsidRDefault="00AF46FE">
      <w:pPr>
        <w:numPr>
          <w:ilvl w:val="0"/>
          <w:numId w:val="1"/>
        </w:numPr>
        <w:pBdr>
          <w:top w:val="nil"/>
          <w:left w:val="nil"/>
          <w:bottom w:val="nil"/>
          <w:right w:val="nil"/>
          <w:between w:val="nil"/>
        </w:pBdr>
        <w:spacing w:line="276" w:lineRule="auto"/>
        <w:ind w:right="141"/>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medicii de familie;</w:t>
      </w:r>
    </w:p>
    <w:p w:rsidR="00A076AD" w:rsidRPr="009B0E2C" w:rsidRDefault="00AF46FE">
      <w:pPr>
        <w:numPr>
          <w:ilvl w:val="0"/>
          <w:numId w:val="1"/>
        </w:numPr>
        <w:pBdr>
          <w:top w:val="nil"/>
          <w:left w:val="nil"/>
          <w:bottom w:val="nil"/>
          <w:right w:val="nil"/>
          <w:between w:val="nil"/>
        </w:pBdr>
        <w:spacing w:after="160" w:line="276" w:lineRule="auto"/>
        <w:ind w:right="141"/>
        <w:jc w:val="both"/>
        <w:rPr>
          <w:rFonts w:ascii="Times New Roman" w:eastAsia="Times New Roman" w:hAnsi="Times New Roman" w:cs="Times New Roman"/>
          <w:color w:val="000000"/>
          <w:sz w:val="24"/>
          <w:szCs w:val="24"/>
          <w:lang w:val="en-US"/>
        </w:rPr>
      </w:pPr>
      <w:bookmarkStart w:id="40" w:name="_2et92p0" w:colFirst="0" w:colLast="0"/>
      <w:bookmarkEnd w:id="40"/>
      <w:proofErr w:type="gramStart"/>
      <w:r w:rsidRPr="009B0E2C">
        <w:rPr>
          <w:rFonts w:ascii="Times New Roman" w:eastAsia="Times New Roman" w:hAnsi="Times New Roman" w:cs="Times New Roman"/>
          <w:color w:val="000000"/>
          <w:sz w:val="24"/>
          <w:szCs w:val="24"/>
          <w:lang w:val="en-US"/>
        </w:rPr>
        <w:t>alt</w:t>
      </w:r>
      <w:proofErr w:type="gramEnd"/>
      <w:r w:rsidRPr="009B0E2C">
        <w:rPr>
          <w:rFonts w:ascii="Times New Roman" w:eastAsia="Times New Roman" w:hAnsi="Times New Roman" w:cs="Times New Roman"/>
          <w:color w:val="000000"/>
          <w:sz w:val="24"/>
          <w:szCs w:val="24"/>
          <w:lang w:val="en-US"/>
        </w:rPr>
        <w:t xml:space="preserve"> personal instruit în oferirea consultațiilor cu referire la PreP.</w:t>
      </w:r>
    </w:p>
    <w:p w:rsidR="00A076AD" w:rsidRPr="009B0E2C" w:rsidRDefault="00AF46FE">
      <w:pPr>
        <w:pStyle w:val="2"/>
        <w:rPr>
          <w:lang w:val="en-US"/>
        </w:rPr>
      </w:pPr>
      <w:bookmarkStart w:id="41" w:name="_Toc94101973"/>
      <w:r w:rsidRPr="009B0E2C">
        <w:rPr>
          <w:lang w:val="en-US"/>
        </w:rPr>
        <w:t>A.2. Scopul protocolului</w:t>
      </w:r>
      <w:bookmarkEnd w:id="41"/>
    </w:p>
    <w:p w:rsidR="00A076AD" w:rsidRPr="009B0E2C" w:rsidRDefault="00AF46FE">
      <w:pPr>
        <w:pBdr>
          <w:top w:val="nil"/>
          <w:left w:val="nil"/>
          <w:bottom w:val="nil"/>
          <w:right w:val="nil"/>
          <w:between w:val="nil"/>
        </w:pBdr>
        <w:spacing w:line="276" w:lineRule="auto"/>
        <w:ind w:right="141"/>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Protocolul are scopul de a ghida personalul implicat în utilizarea PrEP, ca parte componentă a intervențiilor de prevenire a transmiterii infecției HIV, și, implicit, de a reduce transmiterea HIV.</w:t>
      </w:r>
    </w:p>
    <w:p w:rsidR="00A076AD" w:rsidRPr="009B0E2C" w:rsidRDefault="00A076AD">
      <w:pPr>
        <w:pBdr>
          <w:top w:val="nil"/>
          <w:left w:val="nil"/>
          <w:bottom w:val="nil"/>
          <w:right w:val="nil"/>
          <w:between w:val="nil"/>
        </w:pBdr>
        <w:spacing w:line="276" w:lineRule="auto"/>
        <w:ind w:right="141" w:firstLine="566"/>
        <w:jc w:val="both"/>
        <w:rPr>
          <w:rFonts w:ascii="Times New Roman" w:eastAsia="Times New Roman" w:hAnsi="Times New Roman" w:cs="Times New Roman"/>
          <w:sz w:val="24"/>
          <w:szCs w:val="24"/>
          <w:lang w:val="en-US"/>
        </w:rPr>
      </w:pPr>
    </w:p>
    <w:p w:rsidR="00A076AD" w:rsidRPr="009B0E2C" w:rsidRDefault="00AF46FE" w:rsidP="00E72F6B">
      <w:pPr>
        <w:pStyle w:val="2"/>
        <w:spacing w:after="0"/>
        <w:rPr>
          <w:lang w:val="en-US"/>
        </w:rPr>
      </w:pPr>
      <w:bookmarkStart w:id="42" w:name="_Toc94101974"/>
      <w:r w:rsidRPr="009B0E2C">
        <w:rPr>
          <w:lang w:val="en-US"/>
        </w:rPr>
        <w:lastRenderedPageBreak/>
        <w:t xml:space="preserve">A.3. Data elaborării protocolului: </w:t>
      </w:r>
      <w:r w:rsidRPr="009B0E2C">
        <w:rPr>
          <w:b w:val="0"/>
          <w:lang w:val="en-US"/>
        </w:rPr>
        <w:t>2018</w:t>
      </w:r>
      <w:bookmarkEnd w:id="42"/>
      <w:r w:rsidR="00E72F6B" w:rsidRPr="009B0E2C">
        <w:rPr>
          <w:b w:val="0"/>
          <w:lang w:val="en-US"/>
        </w:rPr>
        <w:t xml:space="preserve">; </w:t>
      </w:r>
      <w:r w:rsidR="00E72F6B" w:rsidRPr="009B0E2C">
        <w:rPr>
          <w:lang w:val="en-US"/>
        </w:rPr>
        <w:t xml:space="preserve">Data actualizăării: </w:t>
      </w:r>
      <w:r w:rsidR="00E72F6B" w:rsidRPr="009B0E2C">
        <w:rPr>
          <w:b w:val="0"/>
          <w:lang w:val="en-US"/>
        </w:rPr>
        <w:t>2021</w:t>
      </w:r>
    </w:p>
    <w:p w:rsidR="00A076AD" w:rsidRPr="009B0E2C" w:rsidRDefault="00AF46FE" w:rsidP="00E72F6B">
      <w:pPr>
        <w:pStyle w:val="2"/>
        <w:spacing w:after="0"/>
        <w:rPr>
          <w:lang w:val="en-US"/>
        </w:rPr>
      </w:pPr>
      <w:bookmarkStart w:id="43" w:name="_Toc94101975"/>
      <w:r w:rsidRPr="009B0E2C">
        <w:rPr>
          <w:lang w:val="en-US"/>
        </w:rPr>
        <w:t xml:space="preserve">A.4. Data următoarei revizuiri: </w:t>
      </w:r>
      <w:r w:rsidRPr="009B0E2C">
        <w:rPr>
          <w:b w:val="0"/>
          <w:lang w:val="en-US"/>
        </w:rPr>
        <w:t>202</w:t>
      </w:r>
      <w:bookmarkEnd w:id="43"/>
      <w:r w:rsidR="00E72F6B" w:rsidRPr="009B0E2C">
        <w:rPr>
          <w:b w:val="0"/>
          <w:lang w:val="en-US"/>
        </w:rPr>
        <w:t>6</w:t>
      </w:r>
    </w:p>
    <w:p w:rsidR="00A076AD" w:rsidRPr="009B0E2C" w:rsidRDefault="00AF46FE" w:rsidP="00E72F6B">
      <w:pPr>
        <w:pStyle w:val="2"/>
        <w:spacing w:after="0"/>
        <w:jc w:val="both"/>
        <w:rPr>
          <w:lang w:val="en-US"/>
        </w:rPr>
      </w:pPr>
      <w:bookmarkStart w:id="44" w:name="_Toc94101976"/>
      <w:r w:rsidRPr="009B0E2C">
        <w:rPr>
          <w:lang w:val="en-US"/>
        </w:rPr>
        <w:t>A.5. Definiţiile folosite în document</w:t>
      </w:r>
      <w:bookmarkEnd w:id="44"/>
    </w:p>
    <w:p w:rsidR="00A076AD" w:rsidRPr="009B0E2C" w:rsidRDefault="00AF46FE">
      <w:pPr>
        <w:pBdr>
          <w:top w:val="nil"/>
          <w:left w:val="nil"/>
          <w:bottom w:val="nil"/>
          <w:right w:val="nil"/>
          <w:between w:val="nil"/>
        </w:pBdr>
        <w:shd w:val="clear" w:color="auto" w:fill="FFFFFF"/>
        <w:spacing w:line="276" w:lineRule="auto"/>
        <w:ind w:right="-1" w:firstLine="566"/>
        <w:jc w:val="both"/>
        <w:rPr>
          <w:rFonts w:ascii="Times New Roman" w:eastAsia="Times New Roman" w:hAnsi="Times New Roman" w:cs="Times New Roman"/>
          <w:b/>
          <w:sz w:val="24"/>
          <w:szCs w:val="24"/>
          <w:lang w:val="en-US"/>
        </w:rPr>
      </w:pPr>
      <w:r w:rsidRPr="009B0E2C">
        <w:rPr>
          <w:rFonts w:ascii="Times New Roman" w:eastAsia="Times New Roman" w:hAnsi="Times New Roman" w:cs="Times New Roman"/>
          <w:b/>
          <w:color w:val="000000"/>
          <w:sz w:val="24"/>
          <w:szCs w:val="24"/>
          <w:lang w:val="en-US"/>
        </w:rPr>
        <w:t xml:space="preserve">HIV – </w:t>
      </w:r>
      <w:r w:rsidRPr="009B0E2C">
        <w:rPr>
          <w:rFonts w:ascii="Times New Roman" w:eastAsia="Times New Roman" w:hAnsi="Times New Roman" w:cs="Times New Roman"/>
          <w:color w:val="000000"/>
          <w:sz w:val="24"/>
          <w:szCs w:val="24"/>
          <w:lang w:val="en-US"/>
        </w:rPr>
        <w:t xml:space="preserve">abreviere din limba engleză pentru </w:t>
      </w:r>
      <w:r w:rsidRPr="009B0E2C">
        <w:rPr>
          <w:rFonts w:ascii="Times New Roman" w:eastAsia="Times New Roman" w:hAnsi="Times New Roman" w:cs="Times New Roman"/>
          <w:sz w:val="24"/>
          <w:szCs w:val="24"/>
          <w:lang w:val="en-US"/>
        </w:rPr>
        <w:t>Human Immunodeficiency Virus</w:t>
      </w:r>
      <w:r w:rsidRPr="009B0E2C">
        <w:rPr>
          <w:rFonts w:ascii="Times New Roman" w:eastAsia="Times New Roman" w:hAnsi="Times New Roman" w:cs="Times New Roman"/>
          <w:color w:val="000000"/>
          <w:sz w:val="24"/>
          <w:szCs w:val="24"/>
          <w:lang w:val="en-US"/>
        </w:rPr>
        <w:t xml:space="preserve">, virusul imunodeficienței umane. Există </w:t>
      </w:r>
      <w:r w:rsidRPr="009B0E2C">
        <w:rPr>
          <w:rFonts w:ascii="Times New Roman" w:eastAsia="Times New Roman" w:hAnsi="Times New Roman" w:cs="Times New Roman"/>
          <w:sz w:val="24"/>
          <w:szCs w:val="24"/>
          <w:lang w:val="en-US"/>
        </w:rPr>
        <w:t>două</w:t>
      </w:r>
      <w:r w:rsidRPr="009B0E2C">
        <w:rPr>
          <w:rFonts w:ascii="Times New Roman" w:eastAsia="Times New Roman" w:hAnsi="Times New Roman" w:cs="Times New Roman"/>
          <w:color w:val="000000"/>
          <w:sz w:val="24"/>
          <w:szCs w:val="24"/>
          <w:lang w:val="en-US"/>
        </w:rPr>
        <w:t xml:space="preserve"> tipuri de HIV: HIV-1 și HIV-2.</w:t>
      </w:r>
    </w:p>
    <w:p w:rsidR="00A076AD" w:rsidRPr="009B0E2C" w:rsidRDefault="00AF46FE">
      <w:pPr>
        <w:pBdr>
          <w:top w:val="nil"/>
          <w:left w:val="nil"/>
          <w:bottom w:val="nil"/>
          <w:right w:val="nil"/>
          <w:between w:val="nil"/>
        </w:pBdr>
        <w:shd w:val="clear" w:color="auto" w:fill="FFFFFF"/>
        <w:spacing w:line="276" w:lineRule="auto"/>
        <w:ind w:right="-1" w:firstLine="566"/>
        <w:jc w:val="both"/>
        <w:rPr>
          <w:rFonts w:ascii="Times New Roman" w:eastAsia="Times New Roman" w:hAnsi="Times New Roman" w:cs="Times New Roman"/>
          <w:b/>
          <w:sz w:val="24"/>
          <w:szCs w:val="24"/>
          <w:lang w:val="en-US"/>
        </w:rPr>
      </w:pPr>
      <w:r w:rsidRPr="009B0E2C">
        <w:rPr>
          <w:rFonts w:ascii="Times New Roman" w:eastAsia="Times New Roman" w:hAnsi="Times New Roman" w:cs="Times New Roman"/>
          <w:b/>
          <w:color w:val="000000"/>
          <w:sz w:val="24"/>
          <w:szCs w:val="24"/>
          <w:lang w:val="en-US"/>
        </w:rPr>
        <w:t xml:space="preserve">HIV-1 </w:t>
      </w:r>
      <w:r w:rsidRPr="009B0E2C">
        <w:rPr>
          <w:rFonts w:ascii="Times New Roman" w:eastAsia="Times New Roman" w:hAnsi="Times New Roman" w:cs="Times New Roman"/>
          <w:b/>
          <w:sz w:val="24"/>
          <w:szCs w:val="24"/>
          <w:lang w:val="en-US"/>
        </w:rPr>
        <w:t>–</w:t>
      </w:r>
      <w:proofErr w:type="gramStart"/>
      <w:r w:rsidRPr="009B0E2C">
        <w:rPr>
          <w:rFonts w:ascii="Times New Roman" w:eastAsia="Times New Roman" w:hAnsi="Times New Roman" w:cs="Times New Roman"/>
          <w:color w:val="000000"/>
          <w:sz w:val="24"/>
          <w:szCs w:val="24"/>
          <w:lang w:val="en-US"/>
        </w:rPr>
        <w:t>un</w:t>
      </w:r>
      <w:proofErr w:type="gramEnd"/>
      <w:r w:rsidRPr="009B0E2C">
        <w:rPr>
          <w:rFonts w:ascii="Times New Roman" w:eastAsia="Times New Roman" w:hAnsi="Times New Roman" w:cs="Times New Roman"/>
          <w:color w:val="000000"/>
          <w:sz w:val="24"/>
          <w:szCs w:val="24"/>
          <w:lang w:val="en-US"/>
        </w:rPr>
        <w:t xml:space="preserve"> retrovirus citopatic (folosește genomul ARN ca matriț</w:t>
      </w:r>
      <w:r w:rsidRPr="009B0E2C">
        <w:rPr>
          <w:rFonts w:ascii="Times New Roman" w:eastAsia="Times New Roman" w:hAnsi="Times New Roman" w:cs="Times New Roman"/>
          <w:sz w:val="24"/>
          <w:szCs w:val="24"/>
          <w:lang w:val="en-US"/>
        </w:rPr>
        <w:t>ă</w:t>
      </w:r>
      <w:r w:rsidRPr="009B0E2C">
        <w:rPr>
          <w:rFonts w:ascii="Times New Roman" w:eastAsia="Times New Roman" w:hAnsi="Times New Roman" w:cs="Times New Roman"/>
          <w:color w:val="000000"/>
          <w:sz w:val="24"/>
          <w:szCs w:val="24"/>
          <w:lang w:val="en-US"/>
        </w:rPr>
        <w:t xml:space="preserve"> pentru producerea ADN complementar, pe care îl integreaz</w:t>
      </w:r>
      <w:r w:rsidRPr="009B0E2C">
        <w:rPr>
          <w:rFonts w:ascii="Times New Roman" w:eastAsia="Times New Roman" w:hAnsi="Times New Roman" w:cs="Times New Roman"/>
          <w:sz w:val="24"/>
          <w:szCs w:val="24"/>
          <w:lang w:val="en-US"/>
        </w:rPr>
        <w:t>ă</w:t>
      </w:r>
      <w:r w:rsidRPr="009B0E2C">
        <w:rPr>
          <w:rFonts w:ascii="Times New Roman" w:eastAsia="Times New Roman" w:hAnsi="Times New Roman" w:cs="Times New Roman"/>
          <w:color w:val="000000"/>
          <w:sz w:val="24"/>
          <w:szCs w:val="24"/>
          <w:lang w:val="en-US"/>
        </w:rPr>
        <w:t xml:space="preserve"> în ADN-ul gazdei) și este agent etiologic al sindromului imunodeficitar dobândit (SIDA).</w:t>
      </w:r>
    </w:p>
    <w:p w:rsidR="00A076AD" w:rsidRPr="009B0E2C" w:rsidRDefault="00AF46FE">
      <w:pPr>
        <w:pBdr>
          <w:top w:val="nil"/>
          <w:left w:val="nil"/>
          <w:bottom w:val="nil"/>
          <w:right w:val="nil"/>
          <w:between w:val="nil"/>
        </w:pBdr>
        <w:shd w:val="clear" w:color="auto" w:fill="FFFFFF"/>
        <w:spacing w:line="276" w:lineRule="auto"/>
        <w:ind w:right="-1"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color w:val="000000"/>
          <w:sz w:val="24"/>
          <w:szCs w:val="24"/>
          <w:lang w:val="en-US"/>
        </w:rPr>
        <w:t xml:space="preserve">HIV-2 </w:t>
      </w:r>
      <w:r w:rsidRPr="009B0E2C">
        <w:rPr>
          <w:rFonts w:ascii="Times New Roman" w:eastAsia="Times New Roman" w:hAnsi="Times New Roman" w:cs="Times New Roman"/>
          <w:b/>
          <w:sz w:val="24"/>
          <w:szCs w:val="24"/>
          <w:lang w:val="en-US"/>
        </w:rPr>
        <w:t>–</w:t>
      </w:r>
      <w:r w:rsidRPr="009B0E2C">
        <w:rPr>
          <w:rFonts w:ascii="Times New Roman" w:eastAsia="Times New Roman" w:hAnsi="Times New Roman" w:cs="Times New Roman"/>
          <w:color w:val="000000"/>
          <w:sz w:val="24"/>
          <w:szCs w:val="24"/>
          <w:lang w:val="en-US"/>
        </w:rPr>
        <w:t xml:space="preserve"> este o a doua tulpină a virusului HIV, izolată în Africa de Vest, care apare sporadic în alte părți ale lumii, asemănătoare cu tulpinile de virus simian și care determină o formă mai puțin agresivă de SIDA.</w:t>
      </w:r>
    </w:p>
    <w:p w:rsidR="00A076AD" w:rsidRPr="009B0E2C" w:rsidRDefault="00AF46FE">
      <w:pPr>
        <w:pBdr>
          <w:top w:val="nil"/>
          <w:left w:val="nil"/>
          <w:bottom w:val="nil"/>
          <w:right w:val="nil"/>
          <w:between w:val="nil"/>
        </w:pBdr>
        <w:shd w:val="clear" w:color="auto" w:fill="FFFFFF"/>
        <w:spacing w:line="276" w:lineRule="auto"/>
        <w:ind w:right="-1" w:firstLine="566"/>
        <w:jc w:val="both"/>
        <w:rPr>
          <w:rFonts w:ascii="Times New Roman" w:eastAsia="Times New Roman" w:hAnsi="Times New Roman" w:cs="Times New Roman"/>
          <w:b/>
          <w:sz w:val="24"/>
          <w:szCs w:val="24"/>
          <w:lang w:val="en-US"/>
        </w:rPr>
      </w:pPr>
      <w:r w:rsidRPr="009B0E2C">
        <w:rPr>
          <w:rFonts w:ascii="Times New Roman" w:eastAsia="Times New Roman" w:hAnsi="Times New Roman" w:cs="Times New Roman"/>
          <w:b/>
          <w:color w:val="000000"/>
          <w:sz w:val="24"/>
          <w:szCs w:val="24"/>
          <w:lang w:val="en-US"/>
        </w:rPr>
        <w:t xml:space="preserve">Infecţia cu HIV – </w:t>
      </w:r>
      <w:r w:rsidRPr="009B0E2C">
        <w:rPr>
          <w:rFonts w:ascii="Times New Roman" w:eastAsia="Times New Roman" w:hAnsi="Times New Roman" w:cs="Times New Roman"/>
          <w:color w:val="000000"/>
          <w:sz w:val="24"/>
          <w:szCs w:val="24"/>
          <w:lang w:val="en-US"/>
        </w:rPr>
        <w:t xml:space="preserve">o </w:t>
      </w:r>
      <w:r w:rsidRPr="009B0E2C">
        <w:rPr>
          <w:rFonts w:ascii="Times New Roman" w:eastAsia="Times New Roman" w:hAnsi="Times New Roman" w:cs="Times New Roman"/>
          <w:sz w:val="24"/>
          <w:szCs w:val="24"/>
          <w:lang w:val="en-US"/>
        </w:rPr>
        <w:t>infecție</w:t>
      </w:r>
      <w:r w:rsidRPr="009B0E2C">
        <w:rPr>
          <w:rFonts w:ascii="Times New Roman" w:eastAsia="Times New Roman" w:hAnsi="Times New Roman" w:cs="Times New Roman"/>
          <w:color w:val="000000"/>
          <w:sz w:val="24"/>
          <w:szCs w:val="24"/>
          <w:lang w:val="en-US"/>
        </w:rPr>
        <w:t xml:space="preserve"> virală produsă de virusul imunodeficienței umane. </w:t>
      </w:r>
    </w:p>
    <w:p w:rsidR="00A076AD" w:rsidRPr="009B0E2C" w:rsidRDefault="00AF46FE">
      <w:pPr>
        <w:pBdr>
          <w:top w:val="nil"/>
          <w:left w:val="nil"/>
          <w:bottom w:val="nil"/>
          <w:right w:val="nil"/>
          <w:between w:val="nil"/>
        </w:pBdr>
        <w:shd w:val="clear" w:color="auto" w:fill="FFFFFF"/>
        <w:spacing w:line="276" w:lineRule="auto"/>
        <w:ind w:right="-1"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color w:val="000000"/>
          <w:sz w:val="24"/>
          <w:szCs w:val="24"/>
          <w:lang w:val="en-US"/>
        </w:rPr>
        <w:t xml:space="preserve">SIDA – </w:t>
      </w:r>
      <w:r w:rsidRPr="009B0E2C">
        <w:rPr>
          <w:rFonts w:ascii="Times New Roman" w:eastAsia="Times New Roman" w:hAnsi="Times New Roman" w:cs="Times New Roman"/>
          <w:color w:val="000000"/>
          <w:sz w:val="24"/>
          <w:szCs w:val="24"/>
          <w:lang w:val="en-US"/>
        </w:rPr>
        <w:t>abrevieredin limba franceză p</w:t>
      </w:r>
      <w:r w:rsidRPr="009B0E2C">
        <w:rPr>
          <w:rFonts w:ascii="Times New Roman" w:eastAsia="Times New Roman" w:hAnsi="Times New Roman" w:cs="Times New Roman"/>
          <w:sz w:val="24"/>
          <w:szCs w:val="24"/>
          <w:lang w:val="en-US"/>
        </w:rPr>
        <w:t xml:space="preserve">entruSyndrome d'Immunodéficience Acquise. </w:t>
      </w:r>
      <w:r w:rsidRPr="009B0E2C">
        <w:rPr>
          <w:rFonts w:ascii="Times New Roman" w:eastAsia="Times New Roman" w:hAnsi="Times New Roman" w:cs="Times New Roman"/>
          <w:color w:val="000000"/>
          <w:sz w:val="24"/>
          <w:szCs w:val="24"/>
          <w:lang w:val="en-US"/>
        </w:rPr>
        <w:t xml:space="preserve">Pe plan mondial, se mai folosește și acronimul AIDS, provenit din limba engleză: </w:t>
      </w:r>
      <w:r w:rsidRPr="009B0E2C">
        <w:rPr>
          <w:rFonts w:ascii="Times New Roman" w:eastAsia="Times New Roman" w:hAnsi="Times New Roman" w:cs="Times New Roman"/>
          <w:sz w:val="24"/>
          <w:szCs w:val="24"/>
          <w:lang w:val="en-US"/>
        </w:rPr>
        <w:t>Acquired Immunodeficiency Syndrome</w:t>
      </w:r>
      <w:r w:rsidRPr="009B0E2C">
        <w:rPr>
          <w:rFonts w:ascii="Times New Roman" w:eastAsia="Times New Roman" w:hAnsi="Times New Roman" w:cs="Times New Roman"/>
          <w:color w:val="000000"/>
          <w:sz w:val="24"/>
          <w:szCs w:val="24"/>
          <w:lang w:val="en-US"/>
        </w:rPr>
        <w:t xml:space="preserve">. SIDA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un sindrom care combină semnele și simptomele diferitor infecţii oportuniste, ca rezultat a distrugerii sistemului imunitar provocată de HIV.</w:t>
      </w:r>
    </w:p>
    <w:p w:rsidR="00A076AD" w:rsidRPr="009B0E2C" w:rsidRDefault="00AF46FE">
      <w:pPr>
        <w:pBdr>
          <w:top w:val="nil"/>
          <w:left w:val="nil"/>
          <w:bottom w:val="nil"/>
          <w:right w:val="nil"/>
          <w:between w:val="nil"/>
        </w:pBdr>
        <w:shd w:val="clear" w:color="auto" w:fill="FFFFFF"/>
        <w:spacing w:line="276" w:lineRule="auto"/>
        <w:ind w:right="-1"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color w:val="000000"/>
          <w:sz w:val="24"/>
          <w:szCs w:val="24"/>
          <w:lang w:val="en-US"/>
        </w:rPr>
        <w:t xml:space="preserve">ARN HIV – </w:t>
      </w:r>
      <w:r w:rsidRPr="009B0E2C">
        <w:rPr>
          <w:rFonts w:ascii="Times New Roman" w:eastAsia="Times New Roman" w:hAnsi="Times New Roman" w:cs="Times New Roman"/>
          <w:color w:val="000000"/>
          <w:sz w:val="24"/>
          <w:szCs w:val="24"/>
          <w:lang w:val="en-US"/>
        </w:rPr>
        <w:t>material genetic viral HIV, nivelul căruia se exprimă, cantitativ, prin numărul de copii/ml.</w:t>
      </w:r>
    </w:p>
    <w:p w:rsidR="00A076AD" w:rsidRPr="009B0E2C" w:rsidRDefault="00AF46FE">
      <w:pPr>
        <w:pBdr>
          <w:top w:val="nil"/>
          <w:left w:val="nil"/>
          <w:bottom w:val="nil"/>
          <w:right w:val="nil"/>
          <w:between w:val="nil"/>
        </w:pBdr>
        <w:shd w:val="clear" w:color="auto" w:fill="FFFFFF"/>
        <w:spacing w:line="276" w:lineRule="auto"/>
        <w:ind w:right="-1"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color w:val="000000"/>
          <w:sz w:val="24"/>
          <w:szCs w:val="24"/>
          <w:lang w:val="en-US"/>
        </w:rPr>
        <w:t>Bărbații care fac sex cu bărbați</w:t>
      </w:r>
      <w:r w:rsidRPr="009B0E2C">
        <w:rPr>
          <w:rFonts w:ascii="Times New Roman" w:eastAsia="Times New Roman" w:hAnsi="Times New Roman" w:cs="Times New Roman"/>
          <w:b/>
          <w:sz w:val="24"/>
          <w:szCs w:val="24"/>
          <w:lang w:val="en-US"/>
        </w:rPr>
        <w:t>–</w:t>
      </w:r>
      <w:r w:rsidRPr="009B0E2C">
        <w:rPr>
          <w:rFonts w:ascii="Times New Roman" w:eastAsia="Times New Roman" w:hAnsi="Times New Roman" w:cs="Times New Roman"/>
          <w:color w:val="000000"/>
          <w:sz w:val="24"/>
          <w:szCs w:val="24"/>
          <w:lang w:val="en-US"/>
        </w:rPr>
        <w:t xml:space="preserve"> bărbați homosexuali, bisexuali și alți bărbați care fac sex cu bărbați. </w:t>
      </w:r>
    </w:p>
    <w:p w:rsidR="00A076AD" w:rsidRPr="009B0E2C" w:rsidRDefault="00AF46FE">
      <w:pPr>
        <w:pBdr>
          <w:top w:val="nil"/>
          <w:left w:val="nil"/>
          <w:bottom w:val="nil"/>
          <w:right w:val="nil"/>
          <w:between w:val="nil"/>
        </w:pBdr>
        <w:shd w:val="clear" w:color="auto" w:fill="FFFFFF"/>
        <w:spacing w:line="276" w:lineRule="auto"/>
        <w:ind w:right="-1" w:firstLine="566"/>
        <w:jc w:val="both"/>
        <w:rPr>
          <w:rFonts w:ascii="Times New Roman" w:eastAsia="Times New Roman" w:hAnsi="Times New Roman" w:cs="Times New Roman"/>
          <w:b/>
          <w:sz w:val="24"/>
          <w:szCs w:val="24"/>
          <w:lang w:val="en-US"/>
        </w:rPr>
      </w:pPr>
      <w:r w:rsidRPr="009B0E2C">
        <w:rPr>
          <w:rFonts w:ascii="Times New Roman" w:eastAsia="Times New Roman" w:hAnsi="Times New Roman" w:cs="Times New Roman"/>
          <w:b/>
          <w:color w:val="000000"/>
          <w:sz w:val="24"/>
          <w:szCs w:val="24"/>
          <w:lang w:val="en-US"/>
        </w:rPr>
        <w:t>Persoanele transgender</w:t>
      </w:r>
      <w:r w:rsidRPr="009B0E2C">
        <w:rPr>
          <w:rFonts w:ascii="Times New Roman" w:eastAsia="Times New Roman" w:hAnsi="Times New Roman" w:cs="Times New Roman"/>
          <w:b/>
          <w:sz w:val="24"/>
          <w:szCs w:val="24"/>
          <w:lang w:val="en-US"/>
        </w:rPr>
        <w:t xml:space="preserve">– </w:t>
      </w:r>
      <w:r w:rsidRPr="009B0E2C">
        <w:rPr>
          <w:rFonts w:ascii="Times New Roman" w:eastAsia="Times New Roman" w:hAnsi="Times New Roman" w:cs="Times New Roman"/>
          <w:color w:val="000000"/>
          <w:sz w:val="24"/>
          <w:szCs w:val="24"/>
          <w:lang w:val="en-US"/>
        </w:rPr>
        <w:t xml:space="preserve">persoane a căror identitate de gen diferă de sexul înregistrat la naștere (de exemplu, </w:t>
      </w:r>
      <w:proofErr w:type="gramStart"/>
      <w:r w:rsidRPr="009B0E2C">
        <w:rPr>
          <w:rFonts w:ascii="Times New Roman" w:eastAsia="Times New Roman" w:hAnsi="Times New Roman" w:cs="Times New Roman"/>
          <w:color w:val="000000"/>
          <w:sz w:val="24"/>
          <w:szCs w:val="24"/>
          <w:lang w:val="en-US"/>
        </w:rPr>
        <w:t>un</w:t>
      </w:r>
      <w:proofErr w:type="gramEnd"/>
      <w:r w:rsidRPr="009B0E2C">
        <w:rPr>
          <w:rFonts w:ascii="Times New Roman" w:eastAsia="Times New Roman" w:hAnsi="Times New Roman" w:cs="Times New Roman"/>
          <w:color w:val="000000"/>
          <w:sz w:val="24"/>
          <w:szCs w:val="24"/>
          <w:lang w:val="en-US"/>
        </w:rPr>
        <w:t xml:space="preserve"> bărbat care în copilărie era considerat băiat acum se identifică ca femeie). </w:t>
      </w:r>
    </w:p>
    <w:p w:rsidR="00A076AD" w:rsidRPr="009B0E2C" w:rsidRDefault="00AF46FE">
      <w:pPr>
        <w:pBdr>
          <w:top w:val="nil"/>
          <w:left w:val="nil"/>
          <w:bottom w:val="nil"/>
          <w:right w:val="nil"/>
          <w:between w:val="nil"/>
        </w:pBdr>
        <w:shd w:val="clear" w:color="auto" w:fill="FFFFFF"/>
        <w:spacing w:line="276" w:lineRule="auto"/>
        <w:ind w:right="-1"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 xml:space="preserve">Cisgender </w:t>
      </w:r>
      <w:r w:rsidRPr="009B0E2C">
        <w:rPr>
          <w:rFonts w:ascii="Times New Roman" w:eastAsia="Times New Roman" w:hAnsi="Times New Roman" w:cs="Times New Roman"/>
          <w:b/>
          <w:sz w:val="24"/>
          <w:szCs w:val="24"/>
          <w:lang w:val="en-US"/>
        </w:rPr>
        <w:t xml:space="preserve">– </w:t>
      </w:r>
      <w:r w:rsidRPr="009B0E2C">
        <w:rPr>
          <w:rFonts w:ascii="Times New Roman" w:eastAsia="Times New Roman" w:hAnsi="Times New Roman" w:cs="Times New Roman"/>
          <w:color w:val="000000"/>
          <w:sz w:val="24"/>
          <w:szCs w:val="24"/>
          <w:lang w:val="en-US"/>
        </w:rPr>
        <w:t xml:space="preserve">se referă la persoanele a căror identitate de gen coincide cu sexul înregistrat la naștere. </w:t>
      </w:r>
    </w:p>
    <w:p w:rsidR="00A076AD" w:rsidRPr="009B0E2C" w:rsidRDefault="00A076AD">
      <w:pPr>
        <w:pBdr>
          <w:top w:val="nil"/>
          <w:left w:val="nil"/>
          <w:bottom w:val="nil"/>
          <w:right w:val="nil"/>
          <w:between w:val="nil"/>
        </w:pBdr>
        <w:shd w:val="clear" w:color="auto" w:fill="FFFFFF"/>
        <w:spacing w:line="276" w:lineRule="auto"/>
        <w:ind w:right="-1" w:firstLine="566"/>
        <w:jc w:val="both"/>
        <w:rPr>
          <w:rFonts w:ascii="Times New Roman" w:eastAsia="Times New Roman" w:hAnsi="Times New Roman" w:cs="Times New Roman"/>
          <w:sz w:val="24"/>
          <w:szCs w:val="24"/>
          <w:lang w:val="en-US"/>
        </w:rPr>
      </w:pPr>
    </w:p>
    <w:p w:rsidR="00A076AD" w:rsidRPr="009B0E2C" w:rsidRDefault="00AF46FE" w:rsidP="00E72F6B">
      <w:pPr>
        <w:pStyle w:val="2"/>
        <w:ind w:right="-425"/>
        <w:rPr>
          <w:lang w:val="en-US"/>
        </w:rPr>
      </w:pPr>
      <w:bookmarkStart w:id="45" w:name="_Toc94101977"/>
      <w:r w:rsidRPr="009B0E2C">
        <w:rPr>
          <w:lang w:val="en-US"/>
        </w:rPr>
        <w:t>A.6. Lista autorilor şi persoanelor care au participat la elaborarea protocolului</w:t>
      </w:r>
      <w:bookmarkEnd w:id="45"/>
    </w:p>
    <w:tbl>
      <w:tblPr>
        <w:tblStyle w:val="17"/>
        <w:tblW w:w="912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3"/>
        <w:gridCol w:w="6947"/>
      </w:tblGrid>
      <w:tr w:rsidR="00A076AD" w:rsidRPr="00AF46FE" w:rsidTr="00E72F6B">
        <w:tc>
          <w:tcPr>
            <w:tcW w:w="2173" w:type="dxa"/>
            <w:shd w:val="clear" w:color="auto" w:fill="BFBFBF"/>
          </w:tcPr>
          <w:p w:rsidR="00A076AD" w:rsidRPr="00AF46FE" w:rsidRDefault="00AF46FE">
            <w:pPr>
              <w:pBdr>
                <w:top w:val="nil"/>
                <w:left w:val="nil"/>
                <w:bottom w:val="nil"/>
                <w:right w:val="nil"/>
                <w:between w:val="nil"/>
              </w:pBdr>
              <w:spacing w:after="80"/>
              <w:ind w:right="141"/>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Nume, prenume</w:t>
            </w:r>
          </w:p>
        </w:tc>
        <w:tc>
          <w:tcPr>
            <w:tcW w:w="6947" w:type="dxa"/>
            <w:shd w:val="clear" w:color="auto" w:fill="BFBFBF"/>
          </w:tcPr>
          <w:p w:rsidR="00A076AD" w:rsidRPr="00AF46FE" w:rsidRDefault="00AF46FE">
            <w:pPr>
              <w:pBdr>
                <w:top w:val="nil"/>
                <w:left w:val="nil"/>
                <w:bottom w:val="nil"/>
                <w:right w:val="nil"/>
                <w:between w:val="nil"/>
              </w:pBdr>
              <w:spacing w:after="80"/>
              <w:ind w:right="141"/>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Funcția deținută</w:t>
            </w:r>
          </w:p>
        </w:tc>
      </w:tr>
      <w:tr w:rsidR="00A076AD" w:rsidRPr="009B0E2C" w:rsidTr="00E72F6B">
        <w:tc>
          <w:tcPr>
            <w:tcW w:w="2173" w:type="dxa"/>
          </w:tcPr>
          <w:p w:rsidR="00A076AD" w:rsidRPr="00F643F6" w:rsidRDefault="00AF46FE" w:rsidP="006C1CC0">
            <w:pPr>
              <w:pBdr>
                <w:top w:val="nil"/>
                <w:left w:val="nil"/>
                <w:bottom w:val="nil"/>
                <w:right w:val="nil"/>
                <w:between w:val="nil"/>
              </w:pBdr>
              <w:spacing w:line="276" w:lineRule="auto"/>
              <w:ind w:right="141"/>
              <w:rPr>
                <w:rFonts w:ascii="Times New Roman" w:eastAsia="Times New Roman" w:hAnsi="Times New Roman" w:cs="Times New Roman"/>
                <w:b/>
                <w:i/>
                <w:color w:val="000000"/>
                <w:sz w:val="24"/>
                <w:szCs w:val="24"/>
              </w:rPr>
            </w:pPr>
            <w:r w:rsidRPr="00F643F6">
              <w:rPr>
                <w:rFonts w:ascii="Times New Roman" w:eastAsia="Times New Roman" w:hAnsi="Times New Roman" w:cs="Times New Roman"/>
                <w:b/>
                <w:i/>
                <w:color w:val="000000"/>
                <w:sz w:val="24"/>
                <w:szCs w:val="24"/>
              </w:rPr>
              <w:t>Tiberiu Holban</w:t>
            </w:r>
          </w:p>
        </w:tc>
        <w:tc>
          <w:tcPr>
            <w:tcW w:w="6947" w:type="dxa"/>
          </w:tcPr>
          <w:p w:rsidR="00A076AD" w:rsidRPr="009B0E2C" w:rsidRDefault="00AF46FE" w:rsidP="006C1CC0">
            <w:pPr>
              <w:pBdr>
                <w:top w:val="nil"/>
                <w:left w:val="nil"/>
                <w:bottom w:val="nil"/>
                <w:right w:val="nil"/>
                <w:between w:val="nil"/>
              </w:pBdr>
              <w:spacing w:line="276" w:lineRule="auto"/>
              <w:ind w:right="141"/>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șef al Catedrei de boli infecțioase, tropicale și parazitologie medicală, USMF „Nicolae Testemițanu”</w:t>
            </w:r>
          </w:p>
        </w:tc>
      </w:tr>
      <w:tr w:rsidR="00A076AD" w:rsidRPr="009B0E2C" w:rsidTr="00E72F6B">
        <w:tc>
          <w:tcPr>
            <w:tcW w:w="2173" w:type="dxa"/>
          </w:tcPr>
          <w:p w:rsidR="00A076AD" w:rsidRPr="00F643F6" w:rsidRDefault="00AF46FE" w:rsidP="006C1CC0">
            <w:pPr>
              <w:pBdr>
                <w:top w:val="nil"/>
                <w:left w:val="nil"/>
                <w:bottom w:val="nil"/>
                <w:right w:val="nil"/>
                <w:between w:val="nil"/>
              </w:pBdr>
              <w:spacing w:line="276" w:lineRule="auto"/>
              <w:ind w:right="141"/>
              <w:rPr>
                <w:rFonts w:ascii="Times New Roman" w:eastAsia="Times New Roman" w:hAnsi="Times New Roman" w:cs="Times New Roman"/>
                <w:b/>
                <w:i/>
                <w:color w:val="000000"/>
                <w:sz w:val="24"/>
                <w:szCs w:val="24"/>
              </w:rPr>
            </w:pPr>
            <w:r w:rsidRPr="00F643F6">
              <w:rPr>
                <w:rFonts w:ascii="Times New Roman" w:eastAsia="Times New Roman" w:hAnsi="Times New Roman" w:cs="Times New Roman"/>
                <w:b/>
                <w:i/>
                <w:color w:val="000000"/>
                <w:sz w:val="24"/>
                <w:szCs w:val="24"/>
              </w:rPr>
              <w:t>Angela Nagîț</w:t>
            </w:r>
          </w:p>
        </w:tc>
        <w:tc>
          <w:tcPr>
            <w:tcW w:w="6947" w:type="dxa"/>
          </w:tcPr>
          <w:p w:rsidR="00A076AD" w:rsidRPr="009B0E2C" w:rsidRDefault="00AF46FE" w:rsidP="006C1CC0">
            <w:pPr>
              <w:pBdr>
                <w:top w:val="nil"/>
                <w:left w:val="nil"/>
                <w:bottom w:val="nil"/>
                <w:right w:val="nil"/>
                <w:between w:val="nil"/>
              </w:pBdr>
              <w:spacing w:line="276" w:lineRule="auto"/>
              <w:ind w:right="141"/>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m</w:t>
            </w:r>
            <w:r w:rsidRPr="009B0E2C">
              <w:rPr>
                <w:rFonts w:ascii="Times New Roman" w:eastAsia="Times New Roman" w:hAnsi="Times New Roman" w:cs="Times New Roman"/>
                <w:color w:val="000000"/>
                <w:sz w:val="24"/>
                <w:szCs w:val="24"/>
                <w:lang w:val="en-US"/>
              </w:rPr>
              <w:t xml:space="preserve">edic infecționist, </w:t>
            </w:r>
            <w:r w:rsidRPr="009B0E2C">
              <w:rPr>
                <w:rFonts w:ascii="Times New Roman" w:eastAsia="Times New Roman" w:hAnsi="Times New Roman" w:cs="Times New Roman"/>
                <w:sz w:val="24"/>
                <w:szCs w:val="24"/>
                <w:lang w:val="en-US"/>
              </w:rPr>
              <w:t>ș</w:t>
            </w:r>
            <w:r w:rsidRPr="009B0E2C">
              <w:rPr>
                <w:rFonts w:ascii="Times New Roman" w:eastAsia="Times New Roman" w:hAnsi="Times New Roman" w:cs="Times New Roman"/>
                <w:color w:val="000000"/>
                <w:sz w:val="24"/>
                <w:szCs w:val="24"/>
                <w:lang w:val="en-US"/>
              </w:rPr>
              <w:t xml:space="preserve">ef al </w:t>
            </w:r>
            <w:r w:rsidRPr="009B0E2C">
              <w:rPr>
                <w:rFonts w:ascii="Times New Roman" w:eastAsia="Times New Roman" w:hAnsi="Times New Roman" w:cs="Times New Roman"/>
                <w:sz w:val="24"/>
                <w:szCs w:val="24"/>
                <w:lang w:val="en-US"/>
              </w:rPr>
              <w:t>S</w:t>
            </w:r>
            <w:r w:rsidRPr="009B0E2C">
              <w:rPr>
                <w:rFonts w:ascii="Times New Roman" w:eastAsia="Times New Roman" w:hAnsi="Times New Roman" w:cs="Times New Roman"/>
                <w:color w:val="000000"/>
                <w:sz w:val="24"/>
                <w:szCs w:val="24"/>
                <w:lang w:val="en-US"/>
              </w:rPr>
              <w:t xml:space="preserve">ecției </w:t>
            </w:r>
            <w:r w:rsidRPr="009B0E2C">
              <w:rPr>
                <w:rFonts w:ascii="Times New Roman" w:eastAsia="Times New Roman" w:hAnsi="Times New Roman" w:cs="Times New Roman"/>
                <w:sz w:val="24"/>
                <w:szCs w:val="24"/>
                <w:lang w:val="en-US"/>
              </w:rPr>
              <w:t>t</w:t>
            </w:r>
            <w:r w:rsidRPr="009B0E2C">
              <w:rPr>
                <w:rFonts w:ascii="Times New Roman" w:eastAsia="Times New Roman" w:hAnsi="Times New Roman" w:cs="Times New Roman"/>
                <w:color w:val="000000"/>
                <w:sz w:val="24"/>
                <w:szCs w:val="24"/>
                <w:lang w:val="en-US"/>
              </w:rPr>
              <w:t xml:space="preserve">ratament </w:t>
            </w:r>
            <w:r w:rsidRPr="009B0E2C">
              <w:rPr>
                <w:rFonts w:ascii="Times New Roman" w:eastAsia="Times New Roman" w:hAnsi="Times New Roman" w:cs="Times New Roman"/>
                <w:sz w:val="24"/>
                <w:szCs w:val="24"/>
                <w:lang w:val="en-US"/>
              </w:rPr>
              <w:t>a</w:t>
            </w:r>
            <w:r w:rsidRPr="009B0E2C">
              <w:rPr>
                <w:rFonts w:ascii="Times New Roman" w:eastAsia="Times New Roman" w:hAnsi="Times New Roman" w:cs="Times New Roman"/>
                <w:color w:val="000000"/>
                <w:sz w:val="24"/>
                <w:szCs w:val="24"/>
                <w:lang w:val="en-US"/>
              </w:rPr>
              <w:t>ntiretroviral, IMSP Spitalul de Dermatologie și Maladii Comunicabile</w:t>
            </w:r>
          </w:p>
        </w:tc>
      </w:tr>
      <w:tr w:rsidR="00A076AD" w:rsidRPr="009B0E2C" w:rsidTr="00E72F6B">
        <w:tc>
          <w:tcPr>
            <w:tcW w:w="2173" w:type="dxa"/>
          </w:tcPr>
          <w:p w:rsidR="00A076AD" w:rsidRPr="00F643F6" w:rsidRDefault="00AF46FE" w:rsidP="006C1CC0">
            <w:pPr>
              <w:pBdr>
                <w:top w:val="nil"/>
                <w:left w:val="nil"/>
                <w:bottom w:val="nil"/>
                <w:right w:val="nil"/>
                <w:between w:val="nil"/>
              </w:pBdr>
              <w:spacing w:line="276" w:lineRule="auto"/>
              <w:ind w:right="141"/>
              <w:rPr>
                <w:rFonts w:ascii="Times New Roman" w:eastAsia="Times New Roman" w:hAnsi="Times New Roman" w:cs="Times New Roman"/>
                <w:b/>
                <w:i/>
                <w:color w:val="000000"/>
                <w:sz w:val="24"/>
                <w:szCs w:val="24"/>
              </w:rPr>
            </w:pPr>
            <w:r w:rsidRPr="00F643F6">
              <w:rPr>
                <w:rFonts w:ascii="Times New Roman" w:eastAsia="Times New Roman" w:hAnsi="Times New Roman" w:cs="Times New Roman"/>
                <w:b/>
                <w:i/>
                <w:color w:val="000000"/>
                <w:sz w:val="24"/>
                <w:szCs w:val="24"/>
              </w:rPr>
              <w:t>Iulian Oltu</w:t>
            </w:r>
          </w:p>
        </w:tc>
        <w:tc>
          <w:tcPr>
            <w:tcW w:w="6947" w:type="dxa"/>
          </w:tcPr>
          <w:p w:rsidR="00A076AD" w:rsidRPr="009B0E2C" w:rsidRDefault="00AF46FE" w:rsidP="006C1CC0">
            <w:pPr>
              <w:pBdr>
                <w:top w:val="nil"/>
                <w:left w:val="nil"/>
                <w:bottom w:val="nil"/>
                <w:right w:val="nil"/>
                <w:between w:val="nil"/>
              </w:pBdr>
              <w:spacing w:line="276" w:lineRule="auto"/>
              <w:ind w:right="141"/>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director al Programului național de prevenire și control al infecției HIV/SIDA și ITS, IMSP Spitalul de Dermatologie și Maladii Comunicabile</w:t>
            </w:r>
          </w:p>
        </w:tc>
      </w:tr>
      <w:tr w:rsidR="00A076AD" w:rsidRPr="009B0E2C" w:rsidTr="00E72F6B">
        <w:tc>
          <w:tcPr>
            <w:tcW w:w="2173" w:type="dxa"/>
          </w:tcPr>
          <w:p w:rsidR="00A076AD" w:rsidRPr="00F643F6" w:rsidRDefault="00AF46FE" w:rsidP="006C1CC0">
            <w:pPr>
              <w:pBdr>
                <w:top w:val="nil"/>
                <w:left w:val="nil"/>
                <w:bottom w:val="nil"/>
                <w:right w:val="nil"/>
                <w:between w:val="nil"/>
              </w:pBdr>
              <w:spacing w:line="276" w:lineRule="auto"/>
              <w:ind w:right="141"/>
              <w:rPr>
                <w:rFonts w:ascii="Times New Roman" w:eastAsia="Times New Roman" w:hAnsi="Times New Roman" w:cs="Times New Roman"/>
                <w:b/>
                <w:i/>
                <w:color w:val="000000"/>
                <w:sz w:val="24"/>
                <w:szCs w:val="24"/>
              </w:rPr>
            </w:pPr>
            <w:r w:rsidRPr="00F643F6">
              <w:rPr>
                <w:rFonts w:ascii="Times New Roman" w:eastAsia="Times New Roman" w:hAnsi="Times New Roman" w:cs="Times New Roman"/>
                <w:b/>
                <w:i/>
                <w:color w:val="000000"/>
                <w:sz w:val="24"/>
                <w:szCs w:val="24"/>
              </w:rPr>
              <w:t>Iurie Climașevschi</w:t>
            </w:r>
          </w:p>
        </w:tc>
        <w:tc>
          <w:tcPr>
            <w:tcW w:w="6947" w:type="dxa"/>
          </w:tcPr>
          <w:p w:rsidR="00A076AD" w:rsidRPr="009B0E2C" w:rsidRDefault="00AF46FE" w:rsidP="006C1CC0">
            <w:pPr>
              <w:pBdr>
                <w:top w:val="nil"/>
                <w:left w:val="nil"/>
                <w:bottom w:val="nil"/>
                <w:right w:val="nil"/>
                <w:between w:val="nil"/>
              </w:pBdr>
              <w:spacing w:line="276" w:lineRule="auto"/>
              <w:ind w:right="141"/>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c</w:t>
            </w:r>
            <w:r w:rsidRPr="009B0E2C">
              <w:rPr>
                <w:rFonts w:ascii="Times New Roman" w:eastAsia="Times New Roman" w:hAnsi="Times New Roman" w:cs="Times New Roman"/>
                <w:color w:val="000000"/>
                <w:sz w:val="24"/>
                <w:szCs w:val="24"/>
                <w:lang w:val="en-US"/>
              </w:rPr>
              <w:t xml:space="preserve">oordonator al Programului </w:t>
            </w:r>
            <w:r w:rsidRPr="009B0E2C">
              <w:rPr>
                <w:rFonts w:ascii="Times New Roman" w:eastAsia="Times New Roman" w:hAnsi="Times New Roman" w:cs="Times New Roman"/>
                <w:sz w:val="24"/>
                <w:szCs w:val="24"/>
                <w:lang w:val="en-US"/>
              </w:rPr>
              <w:t>n</w:t>
            </w:r>
            <w:r w:rsidRPr="009B0E2C">
              <w:rPr>
                <w:rFonts w:ascii="Times New Roman" w:eastAsia="Times New Roman" w:hAnsi="Times New Roman" w:cs="Times New Roman"/>
                <w:color w:val="000000"/>
                <w:sz w:val="24"/>
                <w:szCs w:val="24"/>
                <w:lang w:val="en-US"/>
              </w:rPr>
              <w:t xml:space="preserve">ațional de </w:t>
            </w:r>
            <w:r w:rsidRPr="009B0E2C">
              <w:rPr>
                <w:rFonts w:ascii="Times New Roman" w:eastAsia="Times New Roman" w:hAnsi="Times New Roman" w:cs="Times New Roman"/>
                <w:sz w:val="24"/>
                <w:szCs w:val="24"/>
                <w:lang w:val="en-US"/>
              </w:rPr>
              <w:t>p</w:t>
            </w:r>
            <w:r w:rsidRPr="009B0E2C">
              <w:rPr>
                <w:rFonts w:ascii="Times New Roman" w:eastAsia="Times New Roman" w:hAnsi="Times New Roman" w:cs="Times New Roman"/>
                <w:color w:val="000000"/>
                <w:sz w:val="24"/>
                <w:szCs w:val="24"/>
                <w:lang w:val="en-US"/>
              </w:rPr>
              <w:t xml:space="preserve">revenire și </w:t>
            </w:r>
            <w:r w:rsidRPr="009B0E2C">
              <w:rPr>
                <w:rFonts w:ascii="Times New Roman" w:eastAsia="Times New Roman" w:hAnsi="Times New Roman" w:cs="Times New Roman"/>
                <w:sz w:val="24"/>
                <w:szCs w:val="24"/>
                <w:lang w:val="en-US"/>
              </w:rPr>
              <w:t>c</w:t>
            </w:r>
            <w:r w:rsidRPr="009B0E2C">
              <w:rPr>
                <w:rFonts w:ascii="Times New Roman" w:eastAsia="Times New Roman" w:hAnsi="Times New Roman" w:cs="Times New Roman"/>
                <w:color w:val="000000"/>
                <w:sz w:val="24"/>
                <w:szCs w:val="24"/>
                <w:lang w:val="en-US"/>
              </w:rPr>
              <w:t>ontrol al infecției HIV/SIDA și ITS, IMSP Spitalul de Dermatologie și Maladii Comunicabile</w:t>
            </w:r>
          </w:p>
        </w:tc>
      </w:tr>
      <w:tr w:rsidR="00A076AD" w:rsidRPr="009B0E2C" w:rsidTr="00E72F6B">
        <w:tc>
          <w:tcPr>
            <w:tcW w:w="2173" w:type="dxa"/>
          </w:tcPr>
          <w:p w:rsidR="00A076AD" w:rsidRPr="00F643F6" w:rsidRDefault="00AF46FE" w:rsidP="006C1CC0">
            <w:pPr>
              <w:pBdr>
                <w:top w:val="nil"/>
                <w:left w:val="nil"/>
                <w:bottom w:val="nil"/>
                <w:right w:val="nil"/>
                <w:between w:val="nil"/>
              </w:pBdr>
              <w:spacing w:line="276" w:lineRule="auto"/>
              <w:ind w:right="141"/>
              <w:rPr>
                <w:rFonts w:ascii="Times New Roman" w:eastAsia="Times New Roman" w:hAnsi="Times New Roman" w:cs="Times New Roman"/>
                <w:b/>
                <w:i/>
                <w:color w:val="000000"/>
                <w:sz w:val="24"/>
                <w:szCs w:val="24"/>
              </w:rPr>
            </w:pPr>
            <w:r w:rsidRPr="00F643F6">
              <w:rPr>
                <w:rFonts w:ascii="Times New Roman" w:eastAsia="Times New Roman" w:hAnsi="Times New Roman" w:cs="Times New Roman"/>
                <w:b/>
                <w:i/>
                <w:color w:val="000000"/>
                <w:sz w:val="24"/>
                <w:szCs w:val="24"/>
              </w:rPr>
              <w:t>Svetlana Popovici</w:t>
            </w:r>
          </w:p>
        </w:tc>
        <w:tc>
          <w:tcPr>
            <w:tcW w:w="6947" w:type="dxa"/>
          </w:tcPr>
          <w:p w:rsidR="00A076AD" w:rsidRPr="009B0E2C" w:rsidRDefault="00AF46FE" w:rsidP="006C1CC0">
            <w:pPr>
              <w:pBdr>
                <w:top w:val="nil"/>
                <w:left w:val="nil"/>
                <w:bottom w:val="nil"/>
                <w:right w:val="nil"/>
                <w:between w:val="nil"/>
              </w:pBdr>
              <w:spacing w:line="276" w:lineRule="auto"/>
              <w:ind w:right="141"/>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c</w:t>
            </w:r>
            <w:r w:rsidRPr="009B0E2C">
              <w:rPr>
                <w:rFonts w:ascii="Times New Roman" w:eastAsia="Times New Roman" w:hAnsi="Times New Roman" w:cs="Times New Roman"/>
                <w:color w:val="000000"/>
                <w:sz w:val="24"/>
                <w:szCs w:val="24"/>
                <w:lang w:val="en-US"/>
              </w:rPr>
              <w:t xml:space="preserve">oordonator Tratamentul Antiretroviral, Programul </w:t>
            </w:r>
            <w:r w:rsidRPr="009B0E2C">
              <w:rPr>
                <w:rFonts w:ascii="Times New Roman" w:eastAsia="Times New Roman" w:hAnsi="Times New Roman" w:cs="Times New Roman"/>
                <w:sz w:val="24"/>
                <w:szCs w:val="24"/>
                <w:lang w:val="en-US"/>
              </w:rPr>
              <w:t>n</w:t>
            </w:r>
            <w:r w:rsidRPr="009B0E2C">
              <w:rPr>
                <w:rFonts w:ascii="Times New Roman" w:eastAsia="Times New Roman" w:hAnsi="Times New Roman" w:cs="Times New Roman"/>
                <w:color w:val="000000"/>
                <w:sz w:val="24"/>
                <w:szCs w:val="24"/>
                <w:lang w:val="en-US"/>
              </w:rPr>
              <w:t xml:space="preserve">ațional de </w:t>
            </w:r>
            <w:r w:rsidRPr="009B0E2C">
              <w:rPr>
                <w:rFonts w:ascii="Times New Roman" w:eastAsia="Times New Roman" w:hAnsi="Times New Roman" w:cs="Times New Roman"/>
                <w:sz w:val="24"/>
                <w:szCs w:val="24"/>
                <w:lang w:val="en-US"/>
              </w:rPr>
              <w:t>p</w:t>
            </w:r>
            <w:r w:rsidRPr="009B0E2C">
              <w:rPr>
                <w:rFonts w:ascii="Times New Roman" w:eastAsia="Times New Roman" w:hAnsi="Times New Roman" w:cs="Times New Roman"/>
                <w:color w:val="000000"/>
                <w:sz w:val="24"/>
                <w:szCs w:val="24"/>
                <w:lang w:val="en-US"/>
              </w:rPr>
              <w:t xml:space="preserve">revenire și </w:t>
            </w:r>
            <w:r w:rsidRPr="009B0E2C">
              <w:rPr>
                <w:rFonts w:ascii="Times New Roman" w:eastAsia="Times New Roman" w:hAnsi="Times New Roman" w:cs="Times New Roman"/>
                <w:sz w:val="24"/>
                <w:szCs w:val="24"/>
                <w:lang w:val="en-US"/>
              </w:rPr>
              <w:t>c</w:t>
            </w:r>
            <w:r w:rsidRPr="009B0E2C">
              <w:rPr>
                <w:rFonts w:ascii="Times New Roman" w:eastAsia="Times New Roman" w:hAnsi="Times New Roman" w:cs="Times New Roman"/>
                <w:color w:val="000000"/>
                <w:sz w:val="24"/>
                <w:szCs w:val="24"/>
                <w:lang w:val="en-US"/>
              </w:rPr>
              <w:t>ontrol al infecției HIV/SIDA și ITS, IMSP Spitalul de Dermatologie și Maladii Comunicabile</w:t>
            </w:r>
          </w:p>
        </w:tc>
      </w:tr>
      <w:tr w:rsidR="00A076AD" w:rsidRPr="009B0E2C" w:rsidTr="00E72F6B">
        <w:tc>
          <w:tcPr>
            <w:tcW w:w="2173" w:type="dxa"/>
          </w:tcPr>
          <w:p w:rsidR="00A076AD" w:rsidRPr="00F643F6" w:rsidRDefault="00AF46FE" w:rsidP="006C1CC0">
            <w:pPr>
              <w:pBdr>
                <w:top w:val="nil"/>
                <w:left w:val="nil"/>
                <w:bottom w:val="nil"/>
                <w:right w:val="nil"/>
                <w:between w:val="nil"/>
              </w:pBdr>
              <w:spacing w:line="276" w:lineRule="auto"/>
              <w:ind w:right="141"/>
              <w:rPr>
                <w:rFonts w:ascii="Times New Roman" w:eastAsia="Times New Roman" w:hAnsi="Times New Roman" w:cs="Times New Roman"/>
                <w:b/>
                <w:i/>
                <w:color w:val="000000"/>
                <w:sz w:val="24"/>
                <w:szCs w:val="24"/>
              </w:rPr>
            </w:pPr>
            <w:r w:rsidRPr="00F643F6">
              <w:rPr>
                <w:rFonts w:ascii="Times New Roman" w:eastAsia="Times New Roman" w:hAnsi="Times New Roman" w:cs="Times New Roman"/>
                <w:b/>
                <w:i/>
                <w:color w:val="000000"/>
                <w:sz w:val="24"/>
                <w:szCs w:val="24"/>
              </w:rPr>
              <w:t>Maia Rîbacova</w:t>
            </w:r>
          </w:p>
        </w:tc>
        <w:tc>
          <w:tcPr>
            <w:tcW w:w="6947" w:type="dxa"/>
          </w:tcPr>
          <w:p w:rsidR="00A076AD" w:rsidRPr="009B0E2C" w:rsidRDefault="00AF46FE" w:rsidP="006C1CC0">
            <w:pPr>
              <w:pBdr>
                <w:top w:val="nil"/>
                <w:left w:val="nil"/>
                <w:bottom w:val="nil"/>
                <w:right w:val="nil"/>
                <w:between w:val="nil"/>
              </w:pBdr>
              <w:spacing w:line="276" w:lineRule="auto"/>
              <w:ind w:right="141"/>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c</w:t>
            </w:r>
            <w:r w:rsidRPr="009B0E2C">
              <w:rPr>
                <w:rFonts w:ascii="Times New Roman" w:eastAsia="Times New Roman" w:hAnsi="Times New Roman" w:cs="Times New Roman"/>
                <w:color w:val="000000"/>
                <w:sz w:val="24"/>
                <w:szCs w:val="24"/>
                <w:lang w:val="en-US"/>
              </w:rPr>
              <w:t xml:space="preserve">oordonator Prevenire, Programul </w:t>
            </w:r>
            <w:r w:rsidRPr="009B0E2C">
              <w:rPr>
                <w:rFonts w:ascii="Times New Roman" w:eastAsia="Times New Roman" w:hAnsi="Times New Roman" w:cs="Times New Roman"/>
                <w:sz w:val="24"/>
                <w:szCs w:val="24"/>
                <w:lang w:val="en-US"/>
              </w:rPr>
              <w:t>n</w:t>
            </w:r>
            <w:r w:rsidRPr="009B0E2C">
              <w:rPr>
                <w:rFonts w:ascii="Times New Roman" w:eastAsia="Times New Roman" w:hAnsi="Times New Roman" w:cs="Times New Roman"/>
                <w:color w:val="000000"/>
                <w:sz w:val="24"/>
                <w:szCs w:val="24"/>
                <w:lang w:val="en-US"/>
              </w:rPr>
              <w:t xml:space="preserve">ațional de </w:t>
            </w:r>
            <w:r w:rsidRPr="009B0E2C">
              <w:rPr>
                <w:rFonts w:ascii="Times New Roman" w:eastAsia="Times New Roman" w:hAnsi="Times New Roman" w:cs="Times New Roman"/>
                <w:sz w:val="24"/>
                <w:szCs w:val="24"/>
                <w:lang w:val="en-US"/>
              </w:rPr>
              <w:t>p</w:t>
            </w:r>
            <w:r w:rsidRPr="009B0E2C">
              <w:rPr>
                <w:rFonts w:ascii="Times New Roman" w:eastAsia="Times New Roman" w:hAnsi="Times New Roman" w:cs="Times New Roman"/>
                <w:color w:val="000000"/>
                <w:sz w:val="24"/>
                <w:szCs w:val="24"/>
                <w:lang w:val="en-US"/>
              </w:rPr>
              <w:t xml:space="preserve">revenire și </w:t>
            </w:r>
            <w:r w:rsidRPr="009B0E2C">
              <w:rPr>
                <w:rFonts w:ascii="Times New Roman" w:eastAsia="Times New Roman" w:hAnsi="Times New Roman" w:cs="Times New Roman"/>
                <w:sz w:val="24"/>
                <w:szCs w:val="24"/>
                <w:lang w:val="en-US"/>
              </w:rPr>
              <w:t>c</w:t>
            </w:r>
            <w:r w:rsidRPr="009B0E2C">
              <w:rPr>
                <w:rFonts w:ascii="Times New Roman" w:eastAsia="Times New Roman" w:hAnsi="Times New Roman" w:cs="Times New Roman"/>
                <w:color w:val="000000"/>
                <w:sz w:val="24"/>
                <w:szCs w:val="24"/>
                <w:lang w:val="en-US"/>
              </w:rPr>
              <w:t>ontrol al infecției HIV/SIDA și ITS, IMSP Spitalul de Dermatologie și Maladii Comunicabile</w:t>
            </w:r>
          </w:p>
        </w:tc>
      </w:tr>
    </w:tbl>
    <w:p w:rsidR="006C1CC0" w:rsidRDefault="006C1CC0">
      <w:pPr>
        <w:pBdr>
          <w:top w:val="nil"/>
          <w:left w:val="nil"/>
          <w:bottom w:val="nil"/>
          <w:right w:val="nil"/>
          <w:between w:val="nil"/>
        </w:pBdr>
        <w:spacing w:after="100"/>
        <w:ind w:right="141"/>
        <w:jc w:val="both"/>
        <w:rPr>
          <w:rFonts w:ascii="Times New Roman" w:eastAsia="Times New Roman" w:hAnsi="Times New Roman" w:cs="Times New Roman"/>
          <w:b/>
          <w:color w:val="000000"/>
          <w:sz w:val="24"/>
          <w:szCs w:val="24"/>
          <w:lang w:val="en-US"/>
        </w:rPr>
      </w:pPr>
    </w:p>
    <w:p w:rsidR="00A076AD" w:rsidRDefault="00AF46FE">
      <w:pPr>
        <w:pBdr>
          <w:top w:val="nil"/>
          <w:left w:val="nil"/>
          <w:bottom w:val="nil"/>
          <w:right w:val="nil"/>
          <w:between w:val="nil"/>
        </w:pBdr>
        <w:spacing w:after="100"/>
        <w:ind w:right="141"/>
        <w:jc w:val="both"/>
        <w:rPr>
          <w:rFonts w:ascii="Times New Roman" w:eastAsia="Times New Roman" w:hAnsi="Times New Roman" w:cs="Times New Roman"/>
          <w:b/>
          <w:color w:val="000000"/>
          <w:sz w:val="24"/>
          <w:szCs w:val="24"/>
          <w:lang w:val="en-US"/>
        </w:rPr>
      </w:pPr>
      <w:r w:rsidRPr="009B0E2C">
        <w:rPr>
          <w:rFonts w:ascii="Times New Roman" w:eastAsia="Times New Roman" w:hAnsi="Times New Roman" w:cs="Times New Roman"/>
          <w:b/>
          <w:color w:val="000000"/>
          <w:sz w:val="24"/>
          <w:szCs w:val="24"/>
          <w:lang w:val="en-US"/>
        </w:rPr>
        <w:lastRenderedPageBreak/>
        <w:t>Protocolul a fost discutat, aprobat și contrasemnat: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4394"/>
      </w:tblGrid>
      <w:tr w:rsidR="00DE5BCE" w:rsidRPr="00DE5BCE" w:rsidTr="00DE5BCE">
        <w:tc>
          <w:tcPr>
            <w:tcW w:w="5954" w:type="dxa"/>
            <w:shd w:val="clear" w:color="auto" w:fill="D9D9D9"/>
          </w:tcPr>
          <w:p w:rsidR="00DE5BCE" w:rsidRPr="00DE5BCE" w:rsidRDefault="00DE5BCE" w:rsidP="00DE5BCE">
            <w:pPr>
              <w:rPr>
                <w:rFonts w:ascii="Times New Roman" w:eastAsia="Times New Roman" w:hAnsi="Times New Roman" w:cs="Times New Roman"/>
                <w:b/>
                <w:sz w:val="28"/>
                <w:szCs w:val="28"/>
                <w:lang w:val="ro-RO" w:eastAsia="ru-RU"/>
              </w:rPr>
            </w:pPr>
            <w:r w:rsidRPr="00DE5BCE">
              <w:rPr>
                <w:rFonts w:ascii="Times New Roman" w:eastAsia="Times New Roman" w:hAnsi="Times New Roman" w:cs="Times New Roman"/>
                <w:b/>
                <w:sz w:val="24"/>
                <w:szCs w:val="24"/>
                <w:lang w:val="ro-RO" w:eastAsia="ru-RU"/>
              </w:rPr>
              <w:t>Denumirea instituţiei</w:t>
            </w:r>
          </w:p>
        </w:tc>
        <w:tc>
          <w:tcPr>
            <w:tcW w:w="4394" w:type="dxa"/>
            <w:shd w:val="clear" w:color="auto" w:fill="D9D9D9"/>
          </w:tcPr>
          <w:p w:rsidR="00DE5BCE" w:rsidRPr="00DE5BCE" w:rsidRDefault="00DE5BCE" w:rsidP="00DE5BCE">
            <w:pPr>
              <w:rPr>
                <w:rFonts w:ascii="Times New Roman" w:eastAsia="Times New Roman" w:hAnsi="Times New Roman" w:cs="Times New Roman"/>
                <w:b/>
                <w:sz w:val="28"/>
                <w:szCs w:val="28"/>
                <w:lang w:val="ro-RO" w:eastAsia="ru-RU"/>
              </w:rPr>
            </w:pPr>
            <w:r w:rsidRPr="00DE5BCE">
              <w:rPr>
                <w:rFonts w:ascii="Times New Roman" w:eastAsia="Times New Roman" w:hAnsi="Times New Roman" w:cs="Times New Roman"/>
                <w:b/>
                <w:sz w:val="24"/>
                <w:szCs w:val="24"/>
                <w:lang w:val="ro-RO" w:eastAsia="ru-RU"/>
              </w:rPr>
              <w:t xml:space="preserve">    Persoana responsabilă </w:t>
            </w:r>
          </w:p>
        </w:tc>
      </w:tr>
      <w:tr w:rsidR="00DE5BCE" w:rsidRPr="00DE5BCE" w:rsidTr="00DE5BCE">
        <w:tc>
          <w:tcPr>
            <w:tcW w:w="5954" w:type="dxa"/>
            <w:shd w:val="clear" w:color="auto" w:fill="auto"/>
          </w:tcPr>
          <w:p w:rsidR="00DE5BCE" w:rsidRPr="00DE5BCE" w:rsidRDefault="00DE5BCE" w:rsidP="00DE5BCE">
            <w:pPr>
              <w:rPr>
                <w:rFonts w:ascii="Times New Roman" w:eastAsia="Times New Roman" w:hAnsi="Times New Roman" w:cs="Times New Roman"/>
                <w:b/>
                <w:sz w:val="28"/>
                <w:szCs w:val="28"/>
                <w:lang w:val="ro-RO" w:eastAsia="ru-RU"/>
              </w:rPr>
            </w:pPr>
            <w:r w:rsidRPr="00DE5BCE">
              <w:rPr>
                <w:rFonts w:ascii="Times New Roman" w:eastAsia="Times New Roman" w:hAnsi="Times New Roman" w:cs="Times New Roman"/>
                <w:sz w:val="24"/>
                <w:szCs w:val="24"/>
                <w:lang w:val="en-US" w:eastAsia="ru-RU"/>
              </w:rPr>
              <w:t>Comisia stiinţifico-metodică de profil Medicină comunitară</w:t>
            </w:r>
          </w:p>
        </w:tc>
        <w:tc>
          <w:tcPr>
            <w:tcW w:w="4394" w:type="dxa"/>
            <w:shd w:val="clear" w:color="auto" w:fill="auto"/>
          </w:tcPr>
          <w:p w:rsidR="00DE5BCE" w:rsidRPr="00DE5BCE" w:rsidRDefault="00DE5BCE" w:rsidP="00DE5BCE">
            <w:pPr>
              <w:rPr>
                <w:rFonts w:ascii="Times New Roman" w:eastAsia="Times New Roman" w:hAnsi="Times New Roman" w:cs="Times New Roman"/>
                <w:b/>
                <w:sz w:val="28"/>
                <w:szCs w:val="28"/>
                <w:lang w:val="ro-RO" w:eastAsia="ru-RU"/>
              </w:rPr>
            </w:pPr>
            <w:r w:rsidRPr="00DE5BCE">
              <w:rPr>
                <w:rFonts w:ascii="Times New Roman" w:eastAsia="Times New Roman" w:hAnsi="Times New Roman" w:cs="Times New Roman"/>
                <w:b/>
                <w:i/>
                <w:sz w:val="24"/>
                <w:szCs w:val="24"/>
                <w:lang w:val="ro-RO" w:eastAsia="ru-RU"/>
              </w:rPr>
              <w:t>Gheorghe Plăcintă</w:t>
            </w:r>
            <w:r w:rsidRPr="00DE5BCE">
              <w:rPr>
                <w:rFonts w:ascii="Times New Roman" w:eastAsia="Times New Roman" w:hAnsi="Times New Roman" w:cs="Times New Roman"/>
                <w:sz w:val="24"/>
                <w:szCs w:val="24"/>
                <w:lang w:val="ro-RO" w:eastAsia="ru-RU"/>
              </w:rPr>
              <w:t xml:space="preserve">, </w:t>
            </w:r>
            <w:r w:rsidRPr="00DE5BCE">
              <w:rPr>
                <w:rFonts w:ascii="Times New Roman" w:eastAsia="SimSun" w:hAnsi="Times New Roman" w:cs="Times New Roman"/>
                <w:kern w:val="3"/>
                <w:sz w:val="24"/>
                <w:szCs w:val="24"/>
                <w:lang w:val="ro-RO" w:eastAsia="zh-CN" w:bidi="hi-IN"/>
              </w:rPr>
              <w:t>dr. hab. șt.med., prof.univ.,</w:t>
            </w:r>
            <w:r w:rsidRPr="00DE5BCE">
              <w:rPr>
                <w:rFonts w:ascii="Times New Roman" w:eastAsia="Times New Roman" w:hAnsi="Times New Roman" w:cs="Times New Roman"/>
                <w:sz w:val="24"/>
                <w:szCs w:val="24"/>
                <w:lang w:val="ro-RO" w:eastAsia="ru-RU"/>
              </w:rPr>
              <w:t xml:space="preserve"> președinte</w:t>
            </w:r>
          </w:p>
        </w:tc>
      </w:tr>
      <w:tr w:rsidR="00DE5BCE" w:rsidRPr="00DE5BCE" w:rsidTr="00DE5BCE">
        <w:tc>
          <w:tcPr>
            <w:tcW w:w="5954" w:type="dxa"/>
            <w:shd w:val="clear" w:color="auto" w:fill="auto"/>
          </w:tcPr>
          <w:p w:rsidR="00DE5BCE" w:rsidRPr="00DE5BCE" w:rsidRDefault="00DE5BCE" w:rsidP="00DE5BCE">
            <w:pPr>
              <w:rPr>
                <w:rFonts w:ascii="Times New Roman" w:eastAsia="Times New Roman" w:hAnsi="Times New Roman" w:cs="Times New Roman"/>
                <w:b/>
                <w:sz w:val="28"/>
                <w:szCs w:val="28"/>
                <w:lang w:val="ro-RO" w:eastAsia="ru-RU"/>
              </w:rPr>
            </w:pPr>
            <w:r w:rsidRPr="00DE5BCE">
              <w:rPr>
                <w:rFonts w:ascii="Times New Roman" w:eastAsia="Times New Roman" w:hAnsi="Times New Roman" w:cs="Times New Roman"/>
                <w:sz w:val="24"/>
                <w:szCs w:val="24"/>
                <w:lang w:val="en-US" w:eastAsia="ru-RU"/>
              </w:rPr>
              <w:t>Catedra de boli infecțioase, tropicale și parazitologie medicală, USMF „Nicolae Testemiţanu”</w:t>
            </w:r>
          </w:p>
        </w:tc>
        <w:tc>
          <w:tcPr>
            <w:tcW w:w="4394" w:type="dxa"/>
            <w:shd w:val="clear" w:color="auto" w:fill="auto"/>
          </w:tcPr>
          <w:p w:rsidR="00DE5BCE" w:rsidRPr="00DE5BCE" w:rsidRDefault="00DE5BCE" w:rsidP="00DE5BCE">
            <w:pPr>
              <w:rPr>
                <w:rFonts w:ascii="Times New Roman" w:eastAsia="Times New Roman" w:hAnsi="Times New Roman" w:cs="Times New Roman"/>
                <w:b/>
                <w:sz w:val="28"/>
                <w:szCs w:val="28"/>
                <w:lang w:val="ro-RO" w:eastAsia="ru-RU"/>
              </w:rPr>
            </w:pPr>
            <w:r w:rsidRPr="00DE5BCE">
              <w:rPr>
                <w:rFonts w:ascii="Times New Roman" w:eastAsia="Times New Roman" w:hAnsi="Times New Roman" w:cs="Times New Roman"/>
                <w:b/>
                <w:i/>
                <w:sz w:val="24"/>
                <w:szCs w:val="24"/>
                <w:lang w:val="en-US" w:eastAsia="ru-RU"/>
              </w:rPr>
              <w:t>Tiberiu Holban</w:t>
            </w:r>
            <w:r w:rsidRPr="00DE5BCE">
              <w:rPr>
                <w:rFonts w:ascii="Times New Roman" w:eastAsia="Times New Roman" w:hAnsi="Times New Roman" w:cs="Times New Roman"/>
                <w:sz w:val="24"/>
                <w:szCs w:val="24"/>
                <w:lang w:val="en-US" w:eastAsia="ru-RU"/>
              </w:rPr>
              <w:t xml:space="preserve">, </w:t>
            </w:r>
            <w:r w:rsidRPr="00DE5BCE">
              <w:rPr>
                <w:rFonts w:ascii="Times New Roman" w:eastAsia="SimSun" w:hAnsi="Times New Roman" w:cs="Times New Roman"/>
                <w:kern w:val="3"/>
                <w:sz w:val="24"/>
                <w:szCs w:val="24"/>
                <w:lang w:val="en-US" w:eastAsia="zh-CN" w:bidi="hi-IN"/>
              </w:rPr>
              <w:t>dr. hab. șt.med., prof.univ.,</w:t>
            </w:r>
            <w:r w:rsidRPr="00DE5BCE">
              <w:rPr>
                <w:rFonts w:ascii="Times New Roman" w:eastAsia="Times New Roman" w:hAnsi="Times New Roman" w:cs="Times New Roman"/>
                <w:sz w:val="24"/>
                <w:szCs w:val="24"/>
                <w:lang w:val="en-US" w:eastAsia="ru-RU"/>
              </w:rPr>
              <w:t xml:space="preserve"> șef catedră</w:t>
            </w:r>
          </w:p>
        </w:tc>
      </w:tr>
      <w:tr w:rsidR="00DE5BCE" w:rsidRPr="00DE5BCE" w:rsidTr="00DE5BCE">
        <w:tc>
          <w:tcPr>
            <w:tcW w:w="5954" w:type="dxa"/>
            <w:shd w:val="clear" w:color="auto" w:fill="auto"/>
          </w:tcPr>
          <w:p w:rsidR="00DE5BCE" w:rsidRPr="00DE5BCE" w:rsidRDefault="00DE5BCE" w:rsidP="00DE5BCE">
            <w:pPr>
              <w:autoSpaceDE w:val="0"/>
              <w:autoSpaceDN w:val="0"/>
              <w:adjustRightInd w:val="0"/>
              <w:rPr>
                <w:rFonts w:ascii="Times New Roman" w:eastAsia="Times New Roman" w:hAnsi="Times New Roman" w:cs="Times New Roman"/>
                <w:bCs/>
                <w:sz w:val="24"/>
                <w:szCs w:val="24"/>
                <w:lang w:val="ro-RO" w:eastAsia="ru-RU"/>
              </w:rPr>
            </w:pPr>
            <w:r w:rsidRPr="00DE5BCE">
              <w:rPr>
                <w:rFonts w:ascii="Times New Roman" w:eastAsia="Times New Roman" w:hAnsi="Times New Roman" w:cs="Times New Roman"/>
                <w:sz w:val="24"/>
                <w:szCs w:val="24"/>
                <w:lang w:val="ro-RO" w:eastAsia="ru-RU"/>
              </w:rPr>
              <w:t>Comisia de specialitatea a MS în Medicina de familie</w:t>
            </w:r>
          </w:p>
        </w:tc>
        <w:tc>
          <w:tcPr>
            <w:tcW w:w="4394" w:type="dxa"/>
            <w:shd w:val="clear" w:color="auto" w:fill="auto"/>
          </w:tcPr>
          <w:p w:rsidR="00DE5BCE" w:rsidRPr="00DE5BCE" w:rsidRDefault="00DE5BCE" w:rsidP="00DE5BCE">
            <w:pPr>
              <w:rPr>
                <w:rFonts w:ascii="Times New Roman" w:eastAsia="Times New Roman" w:hAnsi="Times New Roman" w:cs="Times New Roman"/>
                <w:sz w:val="24"/>
                <w:szCs w:val="24"/>
                <w:lang w:val="ro-RO" w:eastAsia="ru-RU"/>
              </w:rPr>
            </w:pPr>
            <w:r w:rsidRPr="00DE5BCE">
              <w:rPr>
                <w:rFonts w:ascii="Times New Roman" w:eastAsia="Times New Roman" w:hAnsi="Times New Roman" w:cs="Times New Roman"/>
                <w:b/>
                <w:i/>
                <w:sz w:val="24"/>
                <w:szCs w:val="24"/>
                <w:lang w:val="en-US" w:eastAsia="ru-RU"/>
              </w:rPr>
              <w:t>Ghenadie Curocichin</w:t>
            </w:r>
            <w:r w:rsidRPr="00DE5BCE">
              <w:rPr>
                <w:rFonts w:ascii="Times New Roman" w:eastAsia="Times New Roman" w:hAnsi="Times New Roman" w:cs="Times New Roman"/>
                <w:sz w:val="24"/>
                <w:szCs w:val="24"/>
                <w:lang w:val="en-US" w:eastAsia="ru-RU"/>
              </w:rPr>
              <w:t xml:space="preserve">, </w:t>
            </w:r>
            <w:r w:rsidRPr="00DE5BCE">
              <w:rPr>
                <w:rFonts w:ascii="Times New Roman" w:eastAsia="SimSun" w:hAnsi="Times New Roman" w:cs="Times New Roman"/>
                <w:kern w:val="3"/>
                <w:sz w:val="24"/>
                <w:szCs w:val="24"/>
                <w:lang w:val="en-US" w:eastAsia="zh-CN" w:bidi="hi-IN"/>
              </w:rPr>
              <w:t>dr. hab. șt.med., prof.univ.,</w:t>
            </w:r>
            <w:r w:rsidRPr="00DE5BCE">
              <w:rPr>
                <w:rFonts w:ascii="Times New Roman" w:eastAsia="Times New Roman" w:hAnsi="Times New Roman" w:cs="Times New Roman"/>
                <w:sz w:val="24"/>
                <w:szCs w:val="24"/>
                <w:lang w:val="en-US" w:eastAsia="ru-RU"/>
              </w:rPr>
              <w:t xml:space="preserve"> președinte</w:t>
            </w:r>
          </w:p>
        </w:tc>
      </w:tr>
      <w:tr w:rsidR="00DE5BCE" w:rsidRPr="00DE5BCE" w:rsidTr="00DE5BCE">
        <w:tc>
          <w:tcPr>
            <w:tcW w:w="5954" w:type="dxa"/>
            <w:shd w:val="clear" w:color="auto" w:fill="auto"/>
          </w:tcPr>
          <w:p w:rsidR="00DE5BCE" w:rsidRPr="00DE5BCE" w:rsidRDefault="00DE5BCE" w:rsidP="00DE5BCE">
            <w:pPr>
              <w:rPr>
                <w:rFonts w:ascii="Times New Roman" w:eastAsia="Times New Roman" w:hAnsi="Times New Roman" w:cs="Times New Roman"/>
                <w:sz w:val="24"/>
                <w:szCs w:val="24"/>
                <w:highlight w:val="yellow"/>
                <w:lang w:val="ro-RO" w:eastAsia="ru-RU"/>
              </w:rPr>
            </w:pPr>
            <w:r w:rsidRPr="00DE5BCE">
              <w:rPr>
                <w:rFonts w:ascii="Times New Roman" w:eastAsia="Times New Roman" w:hAnsi="Times New Roman" w:cs="Times New Roman"/>
                <w:sz w:val="24"/>
                <w:szCs w:val="24"/>
                <w:lang w:val="ro-RO" w:eastAsia="ru-RU"/>
              </w:rPr>
              <w:t xml:space="preserve">Comisia de specialitatea a MS în Farmacologie și farmacologie clinică. </w:t>
            </w:r>
          </w:p>
        </w:tc>
        <w:tc>
          <w:tcPr>
            <w:tcW w:w="4394" w:type="dxa"/>
            <w:shd w:val="clear" w:color="auto" w:fill="auto"/>
          </w:tcPr>
          <w:p w:rsidR="00DE5BCE" w:rsidRPr="00DE5BCE" w:rsidRDefault="00DE5BCE" w:rsidP="00DE5BCE">
            <w:pPr>
              <w:rPr>
                <w:rFonts w:ascii="Times New Roman" w:eastAsia="Times New Roman" w:hAnsi="Times New Roman" w:cs="Times New Roman"/>
                <w:sz w:val="24"/>
                <w:szCs w:val="24"/>
                <w:highlight w:val="yellow"/>
                <w:lang w:val="ro-RO" w:eastAsia="ru-RU"/>
              </w:rPr>
            </w:pPr>
            <w:r w:rsidRPr="00DE5BCE">
              <w:rPr>
                <w:rFonts w:ascii="Times New Roman" w:eastAsia="Times New Roman" w:hAnsi="Times New Roman" w:cs="Times New Roman"/>
                <w:b/>
                <w:bCs/>
                <w:i/>
                <w:iCs/>
                <w:sz w:val="24"/>
                <w:szCs w:val="24"/>
                <w:lang w:val="ro-RO" w:eastAsia="ru-RU"/>
              </w:rPr>
              <w:t>Bacinschi Nicolae</w:t>
            </w:r>
            <w:r w:rsidRPr="00DE5BCE">
              <w:rPr>
                <w:rFonts w:ascii="Times New Roman" w:eastAsia="Times New Roman" w:hAnsi="Times New Roman" w:cs="Times New Roman"/>
                <w:i/>
                <w:iCs/>
                <w:sz w:val="24"/>
                <w:szCs w:val="24"/>
                <w:lang w:val="ro-RO" w:eastAsia="ru-RU"/>
              </w:rPr>
              <w:t>,</w:t>
            </w:r>
            <w:r w:rsidRPr="00DE5BCE">
              <w:rPr>
                <w:rFonts w:ascii="Times New Roman" w:eastAsia="Times New Roman" w:hAnsi="Times New Roman" w:cs="Times New Roman"/>
                <w:sz w:val="24"/>
                <w:szCs w:val="24"/>
                <w:lang w:val="ro-RO" w:eastAsia="ru-RU"/>
              </w:rPr>
              <w:t xml:space="preserve"> </w:t>
            </w:r>
            <w:r w:rsidRPr="00DE5BCE">
              <w:rPr>
                <w:rFonts w:ascii="Times New Roman" w:eastAsia="SimSun" w:hAnsi="Times New Roman" w:cs="Times New Roman"/>
                <w:kern w:val="3"/>
                <w:sz w:val="24"/>
                <w:szCs w:val="24"/>
                <w:lang w:val="en-US" w:eastAsia="zh-CN" w:bidi="hi-IN"/>
              </w:rPr>
              <w:t>dr. hab. șt.med., prof.univ.,</w:t>
            </w:r>
            <w:r w:rsidRPr="00DE5BCE">
              <w:rPr>
                <w:rFonts w:ascii="Times New Roman" w:eastAsia="Times New Roman" w:hAnsi="Times New Roman" w:cs="Times New Roman"/>
                <w:sz w:val="24"/>
                <w:szCs w:val="24"/>
                <w:lang w:val="en-US" w:eastAsia="ru-RU"/>
              </w:rPr>
              <w:t xml:space="preserve"> </w:t>
            </w:r>
            <w:r w:rsidRPr="00DE5BCE">
              <w:rPr>
                <w:rFonts w:ascii="Times New Roman" w:eastAsia="Times New Roman" w:hAnsi="Times New Roman" w:cs="Times New Roman"/>
                <w:sz w:val="24"/>
                <w:szCs w:val="24"/>
                <w:lang w:val="ro-RO" w:eastAsia="ru-RU"/>
              </w:rPr>
              <w:t xml:space="preserve">președinte </w:t>
            </w:r>
          </w:p>
        </w:tc>
      </w:tr>
      <w:tr w:rsidR="00DE5BCE" w:rsidRPr="00DE5BCE" w:rsidTr="00DE5BCE">
        <w:tc>
          <w:tcPr>
            <w:tcW w:w="5954" w:type="dxa"/>
            <w:shd w:val="clear" w:color="auto" w:fill="auto"/>
          </w:tcPr>
          <w:p w:rsidR="00DE5BCE" w:rsidRPr="00DE5BCE" w:rsidRDefault="00DE5BCE" w:rsidP="00DE5BCE">
            <w:pPr>
              <w:rPr>
                <w:rFonts w:ascii="Times New Roman" w:eastAsia="Times New Roman" w:hAnsi="Times New Roman" w:cs="Times New Roman"/>
                <w:sz w:val="24"/>
                <w:szCs w:val="24"/>
                <w:lang w:val="ro-RO" w:eastAsia="ru-RU"/>
              </w:rPr>
            </w:pPr>
            <w:r w:rsidRPr="00DE5BCE">
              <w:rPr>
                <w:rFonts w:ascii="Times New Roman" w:eastAsia="Times New Roman" w:hAnsi="Times New Roman" w:cs="Times New Roman"/>
                <w:sz w:val="24"/>
                <w:szCs w:val="24"/>
                <w:lang w:val="ro-RO" w:eastAsia="ru-RU"/>
              </w:rPr>
              <w:t>Comisia de specialitatea a MS în Medicina de laborator</w:t>
            </w:r>
          </w:p>
        </w:tc>
        <w:tc>
          <w:tcPr>
            <w:tcW w:w="4394" w:type="dxa"/>
            <w:shd w:val="clear" w:color="auto" w:fill="auto"/>
          </w:tcPr>
          <w:p w:rsidR="00DE5BCE" w:rsidRPr="00DE5BCE" w:rsidRDefault="00DE5BCE" w:rsidP="00DE5BCE">
            <w:pPr>
              <w:rPr>
                <w:rFonts w:ascii="Times New Roman" w:eastAsia="Times New Roman" w:hAnsi="Times New Roman" w:cs="Times New Roman"/>
                <w:b/>
                <w:bCs/>
                <w:i/>
                <w:iCs/>
                <w:sz w:val="24"/>
                <w:szCs w:val="24"/>
                <w:lang w:val="ro-RO" w:eastAsia="ru-RU"/>
              </w:rPr>
            </w:pPr>
            <w:r w:rsidRPr="00DE5BCE">
              <w:rPr>
                <w:rFonts w:ascii="Times New Roman" w:eastAsia="Times New Roman" w:hAnsi="Times New Roman" w:cs="Times New Roman"/>
                <w:b/>
                <w:bCs/>
                <w:i/>
                <w:iCs/>
                <w:sz w:val="24"/>
                <w:szCs w:val="24"/>
                <w:lang w:val="ro-RO" w:eastAsia="ru-RU"/>
              </w:rPr>
              <w:t>Anatolie Vișnevschi,</w:t>
            </w:r>
            <w:r w:rsidRPr="00DE5BCE">
              <w:rPr>
                <w:rFonts w:ascii="Times New Roman" w:eastAsia="SimSun" w:hAnsi="Times New Roman" w:cs="Times New Roman"/>
                <w:kern w:val="3"/>
                <w:sz w:val="24"/>
                <w:szCs w:val="24"/>
                <w:lang w:val="ro-RO" w:eastAsia="zh-CN" w:bidi="hi-IN"/>
              </w:rPr>
              <w:t xml:space="preserve"> dr. hab. șt.med., prof.univ.,</w:t>
            </w:r>
            <w:r w:rsidRPr="00DE5BCE">
              <w:rPr>
                <w:rFonts w:ascii="Times New Roman" w:eastAsia="Times New Roman" w:hAnsi="Times New Roman" w:cs="Times New Roman"/>
                <w:sz w:val="24"/>
                <w:szCs w:val="24"/>
                <w:lang w:val="ro-RO" w:eastAsia="ru-RU"/>
              </w:rPr>
              <w:t xml:space="preserve"> președinte</w:t>
            </w:r>
          </w:p>
        </w:tc>
      </w:tr>
      <w:tr w:rsidR="00DE5BCE" w:rsidRPr="00DE5BCE" w:rsidTr="00DE5BCE">
        <w:tc>
          <w:tcPr>
            <w:tcW w:w="5954" w:type="dxa"/>
            <w:shd w:val="clear" w:color="auto" w:fill="auto"/>
          </w:tcPr>
          <w:p w:rsidR="00DE5BCE" w:rsidRPr="00DE5BCE" w:rsidRDefault="00DE5BCE" w:rsidP="00DE5BCE">
            <w:pPr>
              <w:rPr>
                <w:rFonts w:ascii="Times New Roman" w:eastAsia="Times New Roman" w:hAnsi="Times New Roman" w:cs="Times New Roman"/>
                <w:sz w:val="24"/>
                <w:szCs w:val="24"/>
                <w:lang w:val="ro-RO" w:eastAsia="ru-RU"/>
              </w:rPr>
            </w:pPr>
            <w:r w:rsidRPr="00DE5BCE">
              <w:rPr>
                <w:rFonts w:ascii="Times New Roman" w:eastAsia="Times New Roman" w:hAnsi="Times New Roman" w:cs="Times New Roman"/>
                <w:sz w:val="24"/>
                <w:szCs w:val="24"/>
                <w:lang w:val="en-US" w:eastAsia="ru-RU"/>
              </w:rPr>
              <w:t>Agenţia Medicamentului şi Dispozitivelor Medicale</w:t>
            </w:r>
          </w:p>
        </w:tc>
        <w:tc>
          <w:tcPr>
            <w:tcW w:w="4394" w:type="dxa"/>
            <w:shd w:val="clear" w:color="auto" w:fill="auto"/>
          </w:tcPr>
          <w:p w:rsidR="00DE5BCE" w:rsidRPr="00DE5BCE" w:rsidRDefault="00DE5BCE" w:rsidP="00DE5BCE">
            <w:pPr>
              <w:rPr>
                <w:rFonts w:ascii="Times New Roman" w:eastAsia="Times New Roman" w:hAnsi="Times New Roman" w:cs="Times New Roman"/>
                <w:sz w:val="24"/>
                <w:szCs w:val="24"/>
                <w:lang w:val="ro-RO" w:eastAsia="ru-RU"/>
              </w:rPr>
            </w:pPr>
            <w:r w:rsidRPr="00DE5BCE">
              <w:rPr>
                <w:rFonts w:ascii="Times New Roman" w:eastAsia="Times New Roman" w:hAnsi="Times New Roman" w:cs="Times New Roman"/>
                <w:b/>
                <w:i/>
                <w:sz w:val="24"/>
                <w:szCs w:val="24"/>
                <w:lang w:val="ru-RU" w:eastAsia="ru-RU"/>
              </w:rPr>
              <w:t>Dragoș Guțu</w:t>
            </w:r>
            <w:r w:rsidRPr="00DE5BCE">
              <w:rPr>
                <w:rFonts w:ascii="Times New Roman" w:eastAsia="Times New Roman" w:hAnsi="Times New Roman" w:cs="Times New Roman"/>
                <w:b/>
                <w:sz w:val="24"/>
                <w:szCs w:val="24"/>
                <w:lang w:val="ru-RU" w:eastAsia="ru-RU"/>
              </w:rPr>
              <w:t>,</w:t>
            </w:r>
            <w:r w:rsidRPr="00DE5BCE">
              <w:rPr>
                <w:rFonts w:ascii="Times New Roman" w:eastAsia="Times New Roman" w:hAnsi="Times New Roman" w:cs="Times New Roman"/>
                <w:sz w:val="24"/>
                <w:szCs w:val="24"/>
                <w:lang w:val="ru-RU" w:eastAsia="ru-RU"/>
              </w:rPr>
              <w:t xml:space="preserve"> director general</w:t>
            </w:r>
          </w:p>
        </w:tc>
      </w:tr>
      <w:tr w:rsidR="00DE5BCE" w:rsidRPr="00DE5BCE" w:rsidTr="00DE5BCE">
        <w:tc>
          <w:tcPr>
            <w:tcW w:w="5954" w:type="dxa"/>
            <w:shd w:val="clear" w:color="auto" w:fill="auto"/>
          </w:tcPr>
          <w:p w:rsidR="00DE5BCE" w:rsidRPr="00DE5BCE" w:rsidRDefault="00DE5BCE" w:rsidP="00DE5BCE">
            <w:pPr>
              <w:rPr>
                <w:rFonts w:ascii="Times New Roman" w:eastAsia="Times New Roman" w:hAnsi="Times New Roman" w:cs="Times New Roman"/>
                <w:sz w:val="24"/>
                <w:szCs w:val="24"/>
                <w:highlight w:val="yellow"/>
                <w:lang w:val="ro-RO" w:eastAsia="ru-RU"/>
              </w:rPr>
            </w:pPr>
            <w:r w:rsidRPr="00DE5BCE">
              <w:rPr>
                <w:rFonts w:ascii="Times New Roman" w:eastAsia="Times New Roman" w:hAnsi="Times New Roman" w:cs="Times New Roman"/>
                <w:sz w:val="24"/>
                <w:szCs w:val="24"/>
                <w:lang w:val="en-US" w:eastAsia="ru-RU"/>
              </w:rPr>
              <w:t>Compania Națională de Asigurări în Medicină</w:t>
            </w:r>
          </w:p>
        </w:tc>
        <w:tc>
          <w:tcPr>
            <w:tcW w:w="4394" w:type="dxa"/>
            <w:shd w:val="clear" w:color="auto" w:fill="auto"/>
          </w:tcPr>
          <w:p w:rsidR="00DE5BCE" w:rsidRPr="00DE5BCE" w:rsidRDefault="00DE5BCE" w:rsidP="00DE5BCE">
            <w:pPr>
              <w:rPr>
                <w:rFonts w:ascii="Times New Roman" w:eastAsia="Times New Roman" w:hAnsi="Times New Roman" w:cs="Times New Roman"/>
                <w:b/>
                <w:i/>
                <w:sz w:val="24"/>
                <w:szCs w:val="24"/>
                <w:highlight w:val="yellow"/>
                <w:lang w:val="ro-RO" w:eastAsia="ru-RU"/>
              </w:rPr>
            </w:pPr>
            <w:r w:rsidRPr="00DE5BCE">
              <w:rPr>
                <w:rFonts w:ascii="Times New Roman" w:eastAsia="Times New Roman" w:hAnsi="Times New Roman" w:cs="Times New Roman"/>
                <w:b/>
                <w:i/>
                <w:sz w:val="24"/>
                <w:szCs w:val="24"/>
                <w:lang w:val="ro-RO" w:eastAsia="ru-RU"/>
              </w:rPr>
              <w:t>Ion Dodon,</w:t>
            </w:r>
            <w:r w:rsidRPr="00DE5BCE">
              <w:rPr>
                <w:rFonts w:ascii="Times New Roman" w:eastAsia="Times New Roman" w:hAnsi="Times New Roman" w:cs="Times New Roman"/>
                <w:sz w:val="24"/>
                <w:szCs w:val="24"/>
                <w:lang w:val="ru-RU" w:eastAsia="ru-RU"/>
              </w:rPr>
              <w:t xml:space="preserve"> director general</w:t>
            </w:r>
          </w:p>
        </w:tc>
      </w:tr>
      <w:tr w:rsidR="00DE5BCE" w:rsidRPr="00DE5BCE" w:rsidTr="00DE5BCE">
        <w:tc>
          <w:tcPr>
            <w:tcW w:w="5954" w:type="dxa"/>
            <w:shd w:val="clear" w:color="auto" w:fill="auto"/>
          </w:tcPr>
          <w:p w:rsidR="00DE5BCE" w:rsidRPr="00DE5BCE" w:rsidRDefault="00DE5BCE" w:rsidP="00DE5BCE">
            <w:pPr>
              <w:rPr>
                <w:rFonts w:ascii="Times New Roman" w:eastAsia="Times New Roman" w:hAnsi="Times New Roman" w:cs="Times New Roman"/>
                <w:sz w:val="24"/>
                <w:szCs w:val="24"/>
                <w:lang w:val="ro-RO" w:eastAsia="ru-RU"/>
              </w:rPr>
            </w:pPr>
            <w:r w:rsidRPr="00DE5BCE">
              <w:rPr>
                <w:rFonts w:ascii="Times New Roman" w:eastAsia="SimSun" w:hAnsi="Times New Roman" w:cs="Times New Roman"/>
                <w:kern w:val="3"/>
                <w:sz w:val="24"/>
                <w:szCs w:val="24"/>
                <w:lang w:val="en-US" w:eastAsia="zh-CN" w:bidi="hi-IN"/>
              </w:rPr>
              <w:t>Consiliul de Experți al Ministerului Sănătății</w:t>
            </w:r>
          </w:p>
        </w:tc>
        <w:tc>
          <w:tcPr>
            <w:tcW w:w="4394" w:type="dxa"/>
            <w:shd w:val="clear" w:color="auto" w:fill="auto"/>
          </w:tcPr>
          <w:p w:rsidR="00DE5BCE" w:rsidRPr="00DE5BCE" w:rsidRDefault="00DE5BCE" w:rsidP="00DE5BCE">
            <w:pPr>
              <w:rPr>
                <w:rFonts w:ascii="Times New Roman" w:eastAsia="Times New Roman" w:hAnsi="Times New Roman" w:cs="Times New Roman"/>
                <w:sz w:val="24"/>
                <w:szCs w:val="24"/>
                <w:lang w:val="ro-RO" w:eastAsia="ru-RU"/>
              </w:rPr>
            </w:pPr>
            <w:r w:rsidRPr="00DE5BCE">
              <w:rPr>
                <w:rFonts w:ascii="Times New Roman" w:eastAsia="SimSun" w:hAnsi="Times New Roman" w:cs="Times New Roman"/>
                <w:b/>
                <w:i/>
                <w:kern w:val="3"/>
                <w:sz w:val="24"/>
                <w:szCs w:val="24"/>
                <w:lang w:val="en-US" w:eastAsia="zh-CN" w:bidi="hi-IN"/>
              </w:rPr>
              <w:t>Aurel Grosu</w:t>
            </w:r>
            <w:r w:rsidRPr="00DE5BCE">
              <w:rPr>
                <w:rFonts w:ascii="Times New Roman" w:eastAsia="SimSun" w:hAnsi="Times New Roman" w:cs="Times New Roman"/>
                <w:kern w:val="3"/>
                <w:sz w:val="24"/>
                <w:szCs w:val="24"/>
                <w:lang w:val="en-US" w:eastAsia="zh-CN" w:bidi="hi-IN"/>
              </w:rPr>
              <w:t>,</w:t>
            </w:r>
            <w:r w:rsidRPr="00DE5BCE">
              <w:rPr>
                <w:rFonts w:ascii="Times New Roman" w:eastAsia="Times New Roman" w:hAnsi="Times New Roman" w:cs="Times New Roman"/>
                <w:sz w:val="24"/>
                <w:szCs w:val="24"/>
                <w:lang w:val="en-US" w:eastAsia="ru-RU"/>
              </w:rPr>
              <w:t xml:space="preserve"> </w:t>
            </w:r>
            <w:r w:rsidRPr="00DE5BCE">
              <w:rPr>
                <w:rFonts w:ascii="Times New Roman" w:eastAsia="SimSun" w:hAnsi="Times New Roman" w:cs="Times New Roman"/>
                <w:kern w:val="3"/>
                <w:sz w:val="24"/>
                <w:szCs w:val="24"/>
                <w:lang w:val="en-US" w:eastAsia="zh-CN" w:bidi="hi-IN"/>
              </w:rPr>
              <w:t>dr. hab. șt. med., prof.univ., președinte</w:t>
            </w:r>
          </w:p>
        </w:tc>
      </w:tr>
    </w:tbl>
    <w:p w:rsidR="00DE5BCE" w:rsidRDefault="00DE5BCE">
      <w:pPr>
        <w:pBdr>
          <w:top w:val="nil"/>
          <w:left w:val="nil"/>
          <w:bottom w:val="nil"/>
          <w:right w:val="nil"/>
          <w:between w:val="nil"/>
        </w:pBdr>
        <w:spacing w:after="100"/>
        <w:ind w:right="141"/>
        <w:jc w:val="both"/>
        <w:rPr>
          <w:rFonts w:ascii="Times New Roman" w:eastAsia="Times New Roman" w:hAnsi="Times New Roman" w:cs="Times New Roman"/>
          <w:b/>
          <w:color w:val="000000"/>
          <w:sz w:val="24"/>
          <w:szCs w:val="24"/>
          <w:lang w:val="en-US"/>
        </w:rPr>
      </w:pPr>
    </w:p>
    <w:p w:rsidR="00A076AD" w:rsidRPr="009B0E2C" w:rsidRDefault="00AF46FE">
      <w:pPr>
        <w:pStyle w:val="2"/>
        <w:rPr>
          <w:lang w:val="en-US"/>
        </w:rPr>
      </w:pPr>
      <w:bookmarkStart w:id="46" w:name="_2s8eyo1" w:colFirst="0" w:colLast="0"/>
      <w:bookmarkStart w:id="47" w:name="_Toc94101978"/>
      <w:bookmarkEnd w:id="46"/>
      <w:r w:rsidRPr="009B0E2C">
        <w:rPr>
          <w:lang w:val="en-US"/>
        </w:rPr>
        <w:t>A.7. Informaţia epidemiologică</w:t>
      </w:r>
      <w:bookmarkEnd w:id="47"/>
    </w:p>
    <w:p w:rsidR="00A076AD" w:rsidRPr="009B0E2C" w:rsidRDefault="00AF46F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În Republica Moldova, infecția cu HIV continuă </w:t>
      </w:r>
      <w:proofErr w:type="gramStart"/>
      <w:r w:rsidRPr="009B0E2C">
        <w:rPr>
          <w:rFonts w:ascii="Times New Roman" w:eastAsia="Times New Roman" w:hAnsi="Times New Roman" w:cs="Times New Roman"/>
          <w:color w:val="000000"/>
          <w:sz w:val="24"/>
          <w:szCs w:val="24"/>
          <w:lang w:val="en-US"/>
        </w:rPr>
        <w:t>să</w:t>
      </w:r>
      <w:proofErr w:type="gramEnd"/>
      <w:r w:rsidRPr="009B0E2C">
        <w:rPr>
          <w:rFonts w:ascii="Times New Roman" w:eastAsia="Times New Roman" w:hAnsi="Times New Roman" w:cs="Times New Roman"/>
          <w:color w:val="000000"/>
          <w:sz w:val="24"/>
          <w:szCs w:val="24"/>
          <w:lang w:val="en-US"/>
        </w:rPr>
        <w:t xml:space="preserve"> fie o problemă majoră de sănătate publică, cu un mare impact medical, social și economic.</w:t>
      </w:r>
    </w:p>
    <w:p w:rsidR="00A076AD" w:rsidRPr="00AF46FE" w:rsidRDefault="00AF46F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9B0E2C">
        <w:rPr>
          <w:rFonts w:ascii="Times New Roman" w:eastAsia="Times New Roman" w:hAnsi="Times New Roman" w:cs="Times New Roman"/>
          <w:color w:val="000000"/>
          <w:sz w:val="24"/>
          <w:szCs w:val="24"/>
          <w:lang w:val="en-US"/>
        </w:rPr>
        <w:tab/>
      </w:r>
      <w:r w:rsidRPr="00AF46FE">
        <w:rPr>
          <w:rFonts w:ascii="Times New Roman" w:eastAsia="Times New Roman" w:hAnsi="Times New Roman" w:cs="Times New Roman"/>
          <w:color w:val="000000"/>
          <w:sz w:val="24"/>
          <w:szCs w:val="24"/>
        </w:rPr>
        <w:t>La 1 ianuarie 2021, se constată:</w:t>
      </w:r>
    </w:p>
    <w:p w:rsidR="00A076AD" w:rsidRPr="009B0E2C" w:rsidRDefault="00AF46FE">
      <w:pPr>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Numărul cumulativ </w:t>
      </w:r>
      <w:r w:rsidRPr="009B0E2C">
        <w:rPr>
          <w:rFonts w:ascii="Times New Roman" w:eastAsia="Times New Roman" w:hAnsi="Times New Roman" w:cs="Times New Roman"/>
          <w:sz w:val="24"/>
          <w:szCs w:val="24"/>
          <w:lang w:val="en-US"/>
        </w:rPr>
        <w:t>al</w:t>
      </w:r>
      <w:r w:rsidRPr="009B0E2C">
        <w:rPr>
          <w:rFonts w:ascii="Times New Roman" w:eastAsia="Times New Roman" w:hAnsi="Times New Roman" w:cs="Times New Roman"/>
          <w:color w:val="000000"/>
          <w:sz w:val="24"/>
          <w:szCs w:val="24"/>
          <w:lang w:val="en-US"/>
        </w:rPr>
        <w:t xml:space="preserve"> persoanelor </w:t>
      </w:r>
      <w:r w:rsidRPr="009B0E2C">
        <w:rPr>
          <w:rFonts w:ascii="Times New Roman" w:eastAsia="Times New Roman" w:hAnsi="Times New Roman" w:cs="Times New Roman"/>
          <w:sz w:val="24"/>
          <w:szCs w:val="24"/>
          <w:lang w:val="en-US"/>
        </w:rPr>
        <w:t xml:space="preserve">înregistrate </w:t>
      </w:r>
      <w:r w:rsidRPr="009B0E2C">
        <w:rPr>
          <w:rFonts w:ascii="Times New Roman" w:eastAsia="Times New Roman" w:hAnsi="Times New Roman" w:cs="Times New Roman"/>
          <w:color w:val="000000"/>
          <w:sz w:val="24"/>
          <w:szCs w:val="24"/>
          <w:lang w:val="en-US"/>
        </w:rPr>
        <w:t xml:space="preserve">infectate cu HIV – 14.380, </w:t>
      </w:r>
      <w:r w:rsidRPr="009B0E2C">
        <w:rPr>
          <w:rFonts w:ascii="Times New Roman" w:eastAsia="Times New Roman" w:hAnsi="Times New Roman" w:cs="Times New Roman"/>
          <w:sz w:val="24"/>
          <w:szCs w:val="24"/>
          <w:lang w:val="en-US"/>
        </w:rPr>
        <w:t>inclusiv</w:t>
      </w:r>
      <w:r w:rsidRPr="009B0E2C">
        <w:rPr>
          <w:rFonts w:ascii="Times New Roman" w:eastAsia="Times New Roman" w:hAnsi="Times New Roman" w:cs="Times New Roman"/>
          <w:color w:val="000000"/>
          <w:sz w:val="24"/>
          <w:szCs w:val="24"/>
          <w:lang w:val="en-US"/>
        </w:rPr>
        <w:t xml:space="preserve"> 9.679 de persoane în viață. Dinamica cazurilor noi de infecție HIV, înregistrate în anii 2011-2021, este redată în </w:t>
      </w:r>
      <w:r w:rsidRPr="009B0E2C">
        <w:rPr>
          <w:rFonts w:ascii="Times New Roman" w:eastAsia="Times New Roman" w:hAnsi="Times New Roman" w:cs="Times New Roman"/>
          <w:i/>
          <w:color w:val="000000"/>
          <w:sz w:val="24"/>
          <w:szCs w:val="24"/>
          <w:lang w:val="en-US"/>
        </w:rPr>
        <w:t>Figura 1</w:t>
      </w:r>
      <w:r w:rsidRPr="009B0E2C">
        <w:rPr>
          <w:rFonts w:ascii="Times New Roman" w:eastAsia="Times New Roman" w:hAnsi="Times New Roman" w:cs="Times New Roman"/>
          <w:color w:val="000000"/>
          <w:sz w:val="24"/>
          <w:szCs w:val="24"/>
          <w:lang w:val="en-US"/>
        </w:rPr>
        <w:t>.</w:t>
      </w:r>
    </w:p>
    <w:p w:rsidR="00A076AD" w:rsidRPr="009B0E2C" w:rsidRDefault="00AF46FE" w:rsidP="00AF46FE">
      <w:pPr>
        <w:pBdr>
          <w:top w:val="nil"/>
          <w:left w:val="nil"/>
          <w:bottom w:val="nil"/>
          <w:right w:val="nil"/>
          <w:between w:val="nil"/>
        </w:pBdr>
        <w:spacing w:before="140" w:line="276" w:lineRule="auto"/>
        <w:rPr>
          <w:rFonts w:ascii="Times New Roman" w:eastAsia="Times New Roman" w:hAnsi="Times New Roman" w:cs="Times New Roman"/>
          <w:i/>
          <w:color w:val="000000"/>
          <w:sz w:val="24"/>
          <w:szCs w:val="24"/>
          <w:lang w:val="en-US"/>
        </w:rPr>
      </w:pPr>
      <w:r w:rsidRPr="009B0E2C">
        <w:rPr>
          <w:rFonts w:ascii="Times New Roman" w:eastAsia="Times New Roman" w:hAnsi="Times New Roman" w:cs="Times New Roman"/>
          <w:b/>
          <w:i/>
          <w:color w:val="000000"/>
          <w:sz w:val="24"/>
          <w:szCs w:val="24"/>
          <w:lang w:val="en-US"/>
        </w:rPr>
        <w:t>Figura 1.</w:t>
      </w:r>
      <w:r w:rsidRPr="009B0E2C">
        <w:rPr>
          <w:rFonts w:ascii="Times New Roman" w:eastAsia="Times New Roman" w:hAnsi="Times New Roman" w:cs="Times New Roman"/>
          <w:i/>
          <w:color w:val="000000"/>
          <w:sz w:val="24"/>
          <w:szCs w:val="24"/>
          <w:lang w:val="en-US"/>
        </w:rPr>
        <w:t xml:space="preserve"> Dinamica cazurilor de infecție cu HIV, înregistate în perioada 2011-2021</w:t>
      </w:r>
    </w:p>
    <w:p w:rsidR="00A076AD" w:rsidRPr="009B0E2C" w:rsidRDefault="00AF46FE" w:rsidP="00AF46FE">
      <w:pPr>
        <w:pBdr>
          <w:top w:val="nil"/>
          <w:left w:val="nil"/>
          <w:bottom w:val="nil"/>
          <w:right w:val="nil"/>
          <w:between w:val="nil"/>
        </w:pBdr>
        <w:rPr>
          <w:rFonts w:ascii="Times New Roman" w:eastAsia="Cambria" w:hAnsi="Times New Roman" w:cs="Times New Roman"/>
          <w:color w:val="000000"/>
          <w:sz w:val="24"/>
          <w:szCs w:val="24"/>
          <w:lang w:val="en-US"/>
        </w:rPr>
      </w:pPr>
      <w:r w:rsidRPr="00AF46FE">
        <w:rPr>
          <w:rFonts w:ascii="Times New Roman" w:hAnsi="Times New Roman" w:cs="Times New Roman"/>
          <w:noProof/>
          <w:lang w:val="ru-RU" w:eastAsia="ru-RU"/>
        </w:rPr>
        <w:drawing>
          <wp:anchor distT="0" distB="0" distL="114300" distR="114300" simplePos="0" relativeHeight="251658240" behindDoc="0" locked="0" layoutInCell="1" allowOverlap="1">
            <wp:simplePos x="0" y="0"/>
            <wp:positionH relativeFrom="column">
              <wp:posOffset>765066</wp:posOffset>
            </wp:positionH>
            <wp:positionV relativeFrom="paragraph">
              <wp:posOffset>75039</wp:posOffset>
            </wp:positionV>
            <wp:extent cx="4222926" cy="2289225"/>
            <wp:effectExtent l="0" t="0" r="6350" b="0"/>
            <wp:wrapTopAndBottom/>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222926" cy="2289225"/>
                    </a:xfrm>
                    <a:prstGeom prst="rect">
                      <a:avLst/>
                    </a:prstGeom>
                    <a:ln/>
                  </pic:spPr>
                </pic:pic>
              </a:graphicData>
            </a:graphic>
          </wp:anchor>
        </w:drawing>
      </w:r>
    </w:p>
    <w:p w:rsidR="00A076AD" w:rsidRPr="009B0E2C" w:rsidRDefault="00AF46FE">
      <w:pPr>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Numărul persoanelor infectate cu HI</w:t>
      </w:r>
      <w:r w:rsidRPr="009B0E2C">
        <w:rPr>
          <w:rFonts w:ascii="Times New Roman" w:eastAsia="Times New Roman" w:hAnsi="Times New Roman" w:cs="Times New Roman"/>
          <w:sz w:val="24"/>
          <w:szCs w:val="24"/>
          <w:lang w:val="en-US"/>
        </w:rPr>
        <w:t>V</w:t>
      </w:r>
      <w:r w:rsidRPr="009B0E2C">
        <w:rPr>
          <w:rFonts w:ascii="Times New Roman" w:eastAsia="Times New Roman" w:hAnsi="Times New Roman" w:cs="Times New Roman"/>
          <w:color w:val="000000"/>
          <w:sz w:val="24"/>
          <w:szCs w:val="24"/>
          <w:lang w:val="en-US"/>
        </w:rPr>
        <w:t xml:space="preserve"> aflate în evidență activă – 8.233.</w:t>
      </w:r>
    </w:p>
    <w:p w:rsidR="00A076AD" w:rsidRPr="009B0E2C" w:rsidRDefault="00AF46FE">
      <w:pPr>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Numărul pacienților aflați în TARV – 6.810.</w:t>
      </w:r>
    </w:p>
    <w:p w:rsidR="00A076AD" w:rsidRPr="009B0E2C" w:rsidRDefault="00AF46FE">
      <w:pPr>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lang w:val="en-US"/>
        </w:rPr>
      </w:pPr>
      <w:bookmarkStart w:id="48" w:name="_17dp8vu" w:colFirst="0" w:colLast="0"/>
      <w:bookmarkEnd w:id="48"/>
      <w:r w:rsidRPr="009B0E2C">
        <w:rPr>
          <w:rFonts w:ascii="Times New Roman" w:eastAsia="Times New Roman" w:hAnsi="Times New Roman" w:cs="Times New Roman"/>
          <w:color w:val="000000"/>
          <w:sz w:val="24"/>
          <w:szCs w:val="24"/>
          <w:lang w:val="en-US"/>
        </w:rPr>
        <w:t>Numărul persoanelor</w:t>
      </w:r>
      <w:proofErr w:type="gramStart"/>
      <w:r w:rsidRPr="009B0E2C">
        <w:rPr>
          <w:rFonts w:ascii="Times New Roman" w:eastAsia="Times New Roman" w:hAnsi="Times New Roman" w:cs="Times New Roman"/>
          <w:color w:val="000000"/>
          <w:sz w:val="24"/>
          <w:szCs w:val="24"/>
          <w:lang w:val="en-US"/>
        </w:rPr>
        <w:t>,care</w:t>
      </w:r>
      <w:proofErr w:type="gramEnd"/>
      <w:r w:rsidRPr="009B0E2C">
        <w:rPr>
          <w:rFonts w:ascii="Times New Roman" w:eastAsia="Times New Roman" w:hAnsi="Times New Roman" w:cs="Times New Roman"/>
          <w:color w:val="000000"/>
          <w:sz w:val="24"/>
          <w:szCs w:val="24"/>
          <w:lang w:val="en-US"/>
        </w:rPr>
        <w:t xml:space="preserve"> au primit PreP pe parcursul anului 2020 - 192 (din ele, BSB constituie 71%).</w:t>
      </w:r>
    </w:p>
    <w:p w:rsidR="00A076AD" w:rsidRPr="009B0E2C" w:rsidRDefault="00A076AD">
      <w:pPr>
        <w:pBdr>
          <w:top w:val="nil"/>
          <w:left w:val="nil"/>
          <w:bottom w:val="nil"/>
          <w:right w:val="nil"/>
          <w:between w:val="nil"/>
        </w:pBdr>
        <w:spacing w:line="276" w:lineRule="auto"/>
        <w:ind w:left="720"/>
        <w:jc w:val="both"/>
        <w:rPr>
          <w:rFonts w:ascii="Times New Roman" w:eastAsia="Times New Roman" w:hAnsi="Times New Roman" w:cs="Times New Roman"/>
          <w:sz w:val="24"/>
          <w:szCs w:val="24"/>
          <w:lang w:val="en-US"/>
        </w:rPr>
      </w:pPr>
      <w:bookmarkStart w:id="49" w:name="_lefrixujagio" w:colFirst="0" w:colLast="0"/>
      <w:bookmarkEnd w:id="49"/>
    </w:p>
    <w:p w:rsidR="00A076AD" w:rsidRPr="009B0E2C" w:rsidRDefault="00AF46FE">
      <w:pPr>
        <w:pStyle w:val="2"/>
        <w:rPr>
          <w:lang w:val="en-US"/>
        </w:rPr>
      </w:pPr>
      <w:bookmarkStart w:id="50" w:name="_Toc94101979"/>
      <w:r w:rsidRPr="009B0E2C">
        <w:rPr>
          <w:lang w:val="en-US"/>
        </w:rPr>
        <w:t>A.8. Justificarea bazei de dovezi</w:t>
      </w:r>
      <w:bookmarkEnd w:id="50"/>
    </w:p>
    <w:p w:rsidR="00A076AD" w:rsidRPr="009B0E2C" w:rsidRDefault="00AF46FE">
      <w:pPr>
        <w:pBdr>
          <w:top w:val="nil"/>
          <w:left w:val="nil"/>
          <w:bottom w:val="nil"/>
          <w:right w:val="nil"/>
          <w:between w:val="nil"/>
        </w:pBdr>
        <w:shd w:val="clear" w:color="auto" w:fill="FFFFFF"/>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Protocolul clinic național </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Profilaxia Pre-expunere la infecția cu HIV</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conceput pentru a corespunde standardelor moderne d</w:t>
      </w:r>
      <w:r w:rsidRPr="009B0E2C">
        <w:rPr>
          <w:rFonts w:ascii="Times New Roman" w:eastAsia="Times New Roman" w:hAnsi="Times New Roman" w:cs="Times New Roman"/>
          <w:sz w:val="24"/>
          <w:szCs w:val="24"/>
          <w:lang w:val="en-US"/>
        </w:rPr>
        <w:t>in</w:t>
      </w:r>
      <w:r w:rsidRPr="009B0E2C">
        <w:rPr>
          <w:rFonts w:ascii="Times New Roman" w:eastAsia="Times New Roman" w:hAnsi="Times New Roman" w:cs="Times New Roman"/>
          <w:color w:val="000000"/>
          <w:sz w:val="24"/>
          <w:szCs w:val="24"/>
          <w:lang w:val="en-US"/>
        </w:rPr>
        <w:t xml:space="preserve"> medicin</w:t>
      </w:r>
      <w:r w:rsidRPr="009B0E2C">
        <w:rPr>
          <w:rFonts w:ascii="Times New Roman" w:eastAsia="Times New Roman" w:hAnsi="Times New Roman" w:cs="Times New Roman"/>
          <w:sz w:val="24"/>
          <w:szCs w:val="24"/>
          <w:lang w:val="en-US"/>
        </w:rPr>
        <w:t>abazată</w:t>
      </w:r>
      <w:r w:rsidRPr="009B0E2C">
        <w:rPr>
          <w:rFonts w:ascii="Times New Roman" w:eastAsia="Times New Roman" w:hAnsi="Times New Roman" w:cs="Times New Roman"/>
          <w:color w:val="000000"/>
          <w:sz w:val="24"/>
          <w:szCs w:val="24"/>
          <w:lang w:val="en-US"/>
        </w:rPr>
        <w:t xml:space="preserve"> pe dovezi, pentru a consolida strategiile de prevenire HIV la toate nivelurile de asistență medicală. </w:t>
      </w:r>
    </w:p>
    <w:p w:rsidR="00A076AD" w:rsidRPr="009B0E2C" w:rsidRDefault="00AF46FE">
      <w:pPr>
        <w:pBdr>
          <w:top w:val="nil"/>
          <w:left w:val="nil"/>
          <w:bottom w:val="nil"/>
          <w:right w:val="nil"/>
          <w:between w:val="nil"/>
        </w:pBdr>
        <w:shd w:val="clear" w:color="auto" w:fill="FFFFFF"/>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lastRenderedPageBreak/>
        <w:t xml:space="preserve">Măsurile de prevenire, de depistare la timp a HIV, precum și un tratament adecvat precoce, vor îmbunătăți în mod semnificativ calitatea asistenței medicale și, implicit, vaduce la o reducere semnificativă a morbidității și mortalității asociate cu infecția HIV, va reduce costurile de tratament în spital a pacienților cu HIV, va reduce costul de handicap și îngrijiri pentru cei grav bolnavi. </w:t>
      </w:r>
    </w:p>
    <w:p w:rsidR="00A076AD" w:rsidRPr="009B0E2C" w:rsidRDefault="00AF46FE">
      <w:pPr>
        <w:pBdr>
          <w:top w:val="nil"/>
          <w:left w:val="nil"/>
          <w:bottom w:val="nil"/>
          <w:right w:val="nil"/>
          <w:between w:val="nil"/>
        </w:pBdr>
        <w:shd w:val="clear" w:color="auto" w:fill="FFFFFF"/>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Protocolul clinic național</w:t>
      </w:r>
      <w:r w:rsidRPr="009B0E2C">
        <w:rPr>
          <w:rFonts w:ascii="Times New Roman" w:eastAsia="Times New Roman" w:hAnsi="Times New Roman" w:cs="Times New Roman"/>
          <w:sz w:val="24"/>
          <w:szCs w:val="24"/>
          <w:lang w:val="en-US"/>
        </w:rPr>
        <w:t xml:space="preserve"> „</w:t>
      </w:r>
      <w:r w:rsidRPr="009B0E2C">
        <w:rPr>
          <w:rFonts w:ascii="Times New Roman" w:eastAsia="Times New Roman" w:hAnsi="Times New Roman" w:cs="Times New Roman"/>
          <w:color w:val="000000"/>
          <w:sz w:val="24"/>
          <w:szCs w:val="24"/>
          <w:lang w:val="en-US"/>
        </w:rPr>
        <w:t>Profilaxia Pre-expunere la infecția cu HIV</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elaborat în baza recomandărilor OMS: Consolidated guidelines on HIV prevention, testing, treatment, service </w:t>
      </w:r>
      <w:r w:rsidRPr="009B0E2C">
        <w:rPr>
          <w:rFonts w:ascii="Times New Roman" w:eastAsia="Times New Roman" w:hAnsi="Times New Roman" w:cs="Times New Roman"/>
          <w:sz w:val="24"/>
          <w:szCs w:val="24"/>
          <w:lang w:val="en-US"/>
        </w:rPr>
        <w:t>delivery and</w:t>
      </w:r>
      <w:r w:rsidRPr="009B0E2C">
        <w:rPr>
          <w:rFonts w:ascii="Times New Roman" w:eastAsia="Times New Roman" w:hAnsi="Times New Roman" w:cs="Times New Roman"/>
          <w:color w:val="000000"/>
          <w:sz w:val="24"/>
          <w:szCs w:val="24"/>
          <w:lang w:val="en-US"/>
        </w:rPr>
        <w:t xml:space="preserve"> monitoring: Recommendations for a public </w:t>
      </w:r>
      <w:r w:rsidRPr="009B0E2C">
        <w:rPr>
          <w:rFonts w:ascii="Times New Roman" w:eastAsia="Times New Roman" w:hAnsi="Times New Roman" w:cs="Times New Roman"/>
          <w:sz w:val="24"/>
          <w:szCs w:val="24"/>
          <w:lang w:val="en-US"/>
        </w:rPr>
        <w:t>health approach</w:t>
      </w:r>
      <w:r w:rsidRPr="009B0E2C">
        <w:rPr>
          <w:rFonts w:ascii="Times New Roman" w:eastAsia="Times New Roman" w:hAnsi="Times New Roman" w:cs="Times New Roman"/>
          <w:color w:val="000000"/>
          <w:sz w:val="24"/>
          <w:szCs w:val="24"/>
          <w:lang w:val="en-US"/>
        </w:rPr>
        <w:t>, July 2021</w:t>
      </w:r>
      <w:r w:rsidRPr="00AF46FE">
        <w:rPr>
          <w:rFonts w:ascii="Times New Roman" w:eastAsia="Times New Roman" w:hAnsi="Times New Roman" w:cs="Times New Roman"/>
          <w:color w:val="000000"/>
          <w:sz w:val="24"/>
          <w:szCs w:val="24"/>
          <w:vertAlign w:val="superscript"/>
        </w:rPr>
        <w:footnoteReference w:id="7"/>
      </w:r>
      <w:r w:rsidRPr="009B0E2C">
        <w:rPr>
          <w:rFonts w:ascii="Times New Roman" w:eastAsia="Times New Roman" w:hAnsi="Times New Roman" w:cs="Times New Roman"/>
          <w:color w:val="000000"/>
          <w:sz w:val="24"/>
          <w:szCs w:val="24"/>
          <w:lang w:val="en-US"/>
        </w:rPr>
        <w:t xml:space="preserve">, care se </w:t>
      </w:r>
      <w:r w:rsidRPr="009B0E2C">
        <w:rPr>
          <w:rFonts w:ascii="Times New Roman" w:eastAsia="Times New Roman" w:hAnsi="Times New Roman" w:cs="Times New Roman"/>
          <w:sz w:val="24"/>
          <w:szCs w:val="24"/>
          <w:lang w:val="en-US"/>
        </w:rPr>
        <w:t>axează</w:t>
      </w:r>
      <w:r w:rsidRPr="009B0E2C">
        <w:rPr>
          <w:rFonts w:ascii="Times New Roman" w:eastAsia="Times New Roman" w:hAnsi="Times New Roman" w:cs="Times New Roman"/>
          <w:color w:val="000000"/>
          <w:sz w:val="24"/>
          <w:szCs w:val="24"/>
          <w:lang w:val="en-US"/>
        </w:rPr>
        <w:t xml:space="preserve"> pe principiile medicinei bazate pe dovezi.</w:t>
      </w:r>
    </w:p>
    <w:p w:rsidR="00A076AD" w:rsidRPr="009B0E2C" w:rsidRDefault="00AF46FE">
      <w:p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Recomandările din Protocolul clinic național</w:t>
      </w:r>
      <w:r w:rsidRPr="009B0E2C">
        <w:rPr>
          <w:rFonts w:ascii="Times New Roman" w:eastAsia="Times New Roman" w:hAnsi="Times New Roman" w:cs="Times New Roman"/>
          <w:sz w:val="24"/>
          <w:szCs w:val="24"/>
          <w:lang w:val="en-US"/>
        </w:rPr>
        <w:t xml:space="preserve"> „</w:t>
      </w:r>
      <w:r w:rsidRPr="009B0E2C">
        <w:rPr>
          <w:rFonts w:ascii="Times New Roman" w:eastAsia="Times New Roman" w:hAnsi="Times New Roman" w:cs="Times New Roman"/>
          <w:color w:val="000000"/>
          <w:sz w:val="24"/>
          <w:szCs w:val="24"/>
          <w:lang w:val="en-US"/>
        </w:rPr>
        <w:t>Profilaxia Pre-expunere la infecția cu HIV</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se bazează pe dovezi științifice și pe consensul opiniei experților. În Ghidul OMS pentru utilizarea preparatelor antiretrovirale pentru tratamentul și prevenirea infecției cu HIV, anul 2016, și actualul Protocol clinic național,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utilizată analiza bazei de dovezi cu privire la sistemul GRADE, care include luarea în considerare a factorilor suplimentari: relația dintre riscuri și beneficii, acceptabilitatea (valorile și preferințele), costul și fezabilitatea. Valorile și preferințele pot afecta rezultatul dorit; de asemenea,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posibil să se pună la îndoială dacă este oportună utilizarea resurselor financiare pentru unele intervenții. În plus, în ciuda beneficiilor evidente, recomandările nu pot fi realizabile în anumite situații. </w:t>
      </w:r>
    </w:p>
    <w:p w:rsidR="00A076AD" w:rsidRPr="009B0E2C" w:rsidRDefault="00AF46FE">
      <w:pPr>
        <w:pBdr>
          <w:top w:val="nil"/>
          <w:left w:val="nil"/>
          <w:bottom w:val="nil"/>
          <w:right w:val="nil"/>
          <w:between w:val="nil"/>
        </w:pBdr>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În funcție de gradul recomandării și de argumentarea științifică, toate recomandările pot fi împărțite în categoriile prezentate în </w:t>
      </w:r>
      <w:r w:rsidRPr="009B0E2C">
        <w:rPr>
          <w:rFonts w:ascii="Times New Roman" w:eastAsia="Times New Roman" w:hAnsi="Times New Roman" w:cs="Times New Roman"/>
          <w:i/>
          <w:color w:val="000000"/>
          <w:sz w:val="24"/>
          <w:szCs w:val="24"/>
          <w:lang w:val="en-US"/>
        </w:rPr>
        <w:t>Tabelul 1</w:t>
      </w:r>
      <w:r w:rsidRPr="009B0E2C">
        <w:rPr>
          <w:rFonts w:ascii="Times New Roman" w:eastAsia="Times New Roman" w:hAnsi="Times New Roman" w:cs="Times New Roman"/>
          <w:color w:val="000000"/>
          <w:sz w:val="24"/>
          <w:szCs w:val="24"/>
          <w:lang w:val="en-US"/>
        </w:rPr>
        <w:t xml:space="preserve"> și </w:t>
      </w:r>
      <w:r w:rsidRPr="009B0E2C">
        <w:rPr>
          <w:rFonts w:ascii="Times New Roman" w:eastAsia="Times New Roman" w:hAnsi="Times New Roman" w:cs="Times New Roman"/>
          <w:i/>
          <w:color w:val="000000"/>
          <w:sz w:val="24"/>
          <w:szCs w:val="24"/>
          <w:lang w:val="en-US"/>
        </w:rPr>
        <w:t>Tabelul 2</w:t>
      </w:r>
      <w:r w:rsidRPr="009B0E2C">
        <w:rPr>
          <w:rFonts w:ascii="Times New Roman" w:eastAsia="Times New Roman" w:hAnsi="Times New Roman" w:cs="Times New Roman"/>
          <w:color w:val="000000"/>
          <w:sz w:val="24"/>
          <w:szCs w:val="24"/>
          <w:lang w:val="en-US"/>
        </w:rPr>
        <w:t>:</w:t>
      </w:r>
    </w:p>
    <w:p w:rsidR="00A076AD" w:rsidRPr="009B0E2C" w:rsidRDefault="00A076AD">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lang w:val="en-US"/>
        </w:rPr>
      </w:pPr>
      <w:bookmarkStart w:id="51" w:name="_3rdcrjn" w:colFirst="0" w:colLast="0"/>
      <w:bookmarkEnd w:id="51"/>
    </w:p>
    <w:p w:rsidR="00A076AD" w:rsidRPr="00AF46FE" w:rsidRDefault="00AF46FE">
      <w:pPr>
        <w:keepNext/>
        <w:pBdr>
          <w:top w:val="nil"/>
          <w:left w:val="nil"/>
          <w:bottom w:val="nil"/>
          <w:right w:val="nil"/>
          <w:between w:val="nil"/>
        </w:pBdr>
        <w:spacing w:after="100"/>
        <w:rPr>
          <w:rFonts w:ascii="Times New Roman" w:eastAsia="Times New Roman" w:hAnsi="Times New Roman" w:cs="Times New Roman"/>
          <w:i/>
          <w:color w:val="000000"/>
          <w:sz w:val="24"/>
          <w:szCs w:val="24"/>
        </w:rPr>
      </w:pPr>
      <w:r w:rsidRPr="00AF46FE">
        <w:rPr>
          <w:rFonts w:ascii="Times New Roman" w:eastAsia="Times New Roman" w:hAnsi="Times New Roman" w:cs="Times New Roman"/>
          <w:b/>
          <w:i/>
          <w:color w:val="000000"/>
          <w:sz w:val="24"/>
          <w:szCs w:val="24"/>
        </w:rPr>
        <w:t>Tabelul 1. Gradul recomandărilor</w:t>
      </w:r>
    </w:p>
    <w:tbl>
      <w:tblPr>
        <w:tblStyle w:val="15"/>
        <w:tblW w:w="933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7"/>
        <w:gridCol w:w="6903"/>
      </w:tblGrid>
      <w:tr w:rsidR="00A076AD" w:rsidRPr="00AF46FE" w:rsidTr="00E72F6B">
        <w:tc>
          <w:tcPr>
            <w:tcW w:w="2427" w:type="dxa"/>
          </w:tcPr>
          <w:p w:rsidR="00A076AD" w:rsidRPr="00AF46FE" w:rsidRDefault="00AF46FE">
            <w:pPr>
              <w:pBdr>
                <w:top w:val="nil"/>
                <w:left w:val="nil"/>
                <w:bottom w:val="nil"/>
                <w:right w:val="nil"/>
                <w:between w:val="nil"/>
              </w:pBdr>
              <w:tabs>
                <w:tab w:val="left" w:pos="9792"/>
              </w:tabs>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Gradul recomandării</w:t>
            </w:r>
          </w:p>
        </w:tc>
        <w:tc>
          <w:tcPr>
            <w:tcW w:w="6903" w:type="dxa"/>
          </w:tcPr>
          <w:p w:rsidR="00A076AD" w:rsidRPr="00AF46FE" w:rsidRDefault="00AF46FE">
            <w:pPr>
              <w:pBdr>
                <w:top w:val="nil"/>
                <w:left w:val="nil"/>
                <w:bottom w:val="nil"/>
                <w:right w:val="nil"/>
                <w:between w:val="nil"/>
              </w:pBdr>
              <w:tabs>
                <w:tab w:val="left" w:pos="9792"/>
              </w:tabs>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Definiție</w:t>
            </w:r>
          </w:p>
        </w:tc>
      </w:tr>
      <w:tr w:rsidR="00A076AD" w:rsidRPr="009B0E2C" w:rsidTr="00E72F6B">
        <w:tc>
          <w:tcPr>
            <w:tcW w:w="2427" w:type="dxa"/>
          </w:tcPr>
          <w:p w:rsidR="00A076AD" w:rsidRPr="00AF46FE"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Înalt </w:t>
            </w:r>
          </w:p>
        </w:tc>
        <w:tc>
          <w:tcPr>
            <w:tcW w:w="6903" w:type="dxa"/>
          </w:tcPr>
          <w:p w:rsidR="00A076AD" w:rsidRPr="009B0E2C"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E</w:t>
            </w:r>
            <w:r w:rsidRPr="009B0E2C">
              <w:rPr>
                <w:rFonts w:ascii="Times New Roman" w:eastAsia="Times New Roman" w:hAnsi="Times New Roman" w:cs="Times New Roman"/>
                <w:color w:val="000000"/>
                <w:sz w:val="24"/>
                <w:szCs w:val="24"/>
                <w:lang w:val="en-US"/>
              </w:rPr>
              <w:t>xistă convingerea că punerea în aplicare a recomandării va da efectele dorite, care vor depăși consecințele nedorite.</w:t>
            </w:r>
          </w:p>
        </w:tc>
      </w:tr>
      <w:tr w:rsidR="00A076AD" w:rsidRPr="009B0E2C" w:rsidTr="00E72F6B">
        <w:tc>
          <w:tcPr>
            <w:tcW w:w="2427" w:type="dxa"/>
          </w:tcPr>
          <w:p w:rsidR="00A076AD" w:rsidRPr="00AF46FE"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Moderat</w:t>
            </w:r>
          </w:p>
        </w:tc>
        <w:tc>
          <w:tcPr>
            <w:tcW w:w="6903" w:type="dxa"/>
          </w:tcPr>
          <w:p w:rsidR="00A076AD" w:rsidRPr="009B0E2C"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E</w:t>
            </w:r>
            <w:r w:rsidRPr="009B0E2C">
              <w:rPr>
                <w:rFonts w:ascii="Times New Roman" w:eastAsia="Times New Roman" w:hAnsi="Times New Roman" w:cs="Times New Roman"/>
                <w:color w:val="000000"/>
                <w:sz w:val="24"/>
                <w:szCs w:val="24"/>
                <w:lang w:val="en-US"/>
              </w:rPr>
              <w:t>xistă convingerea că punerea în aplicare a recomandării va da efectele dorite, care pot depăși consecințele nedorite. Cu toate acestea, recomandarea se aplică numai unui anumit grup de pacienți, contingent sau condiție, SAU datele noi pot schimba relația dintre risc și beneficiu, SAU beneficiile nu pot justifica costurile sau cerințele de resurse în orice condiții.</w:t>
            </w:r>
          </w:p>
        </w:tc>
      </w:tr>
      <w:tr w:rsidR="00A076AD" w:rsidRPr="009B0E2C" w:rsidTr="00E72F6B">
        <w:tc>
          <w:tcPr>
            <w:tcW w:w="2427" w:type="dxa"/>
          </w:tcPr>
          <w:p w:rsidR="00A076AD" w:rsidRPr="00AF46FE"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Redus </w:t>
            </w:r>
          </w:p>
        </w:tc>
        <w:tc>
          <w:tcPr>
            <w:tcW w:w="6903" w:type="dxa"/>
          </w:tcPr>
          <w:p w:rsidR="00A076AD" w:rsidRPr="009B0E2C"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Î</w:t>
            </w:r>
            <w:r w:rsidRPr="009B0E2C">
              <w:rPr>
                <w:rFonts w:ascii="Times New Roman" w:eastAsia="Times New Roman" w:hAnsi="Times New Roman" w:cs="Times New Roman"/>
                <w:color w:val="000000"/>
                <w:sz w:val="24"/>
                <w:szCs w:val="24"/>
                <w:lang w:val="en-US"/>
              </w:rPr>
              <w:t>nainte de a face orice recomandare, este necesară o cercetare suplimentară.</w:t>
            </w:r>
          </w:p>
        </w:tc>
      </w:tr>
    </w:tbl>
    <w:p w:rsidR="00A076AD" w:rsidRPr="009B0E2C" w:rsidRDefault="00A076AD">
      <w:pPr>
        <w:pBdr>
          <w:top w:val="nil"/>
          <w:left w:val="nil"/>
          <w:bottom w:val="nil"/>
          <w:right w:val="nil"/>
          <w:between w:val="nil"/>
        </w:pBdr>
        <w:shd w:val="clear" w:color="auto" w:fill="FFFFFF"/>
        <w:tabs>
          <w:tab w:val="left" w:pos="9792"/>
        </w:tabs>
        <w:jc w:val="both"/>
        <w:rPr>
          <w:rFonts w:ascii="Times New Roman" w:eastAsia="Times New Roman" w:hAnsi="Times New Roman" w:cs="Times New Roman"/>
          <w:color w:val="000000"/>
          <w:sz w:val="26"/>
          <w:szCs w:val="26"/>
          <w:lang w:val="en-US"/>
        </w:rPr>
      </w:pPr>
      <w:bookmarkStart w:id="52" w:name="_26in1rg" w:colFirst="0" w:colLast="0"/>
      <w:bookmarkEnd w:id="52"/>
    </w:p>
    <w:p w:rsidR="00A076AD" w:rsidRPr="00AF46FE" w:rsidRDefault="00AF46FE">
      <w:pPr>
        <w:keepNext/>
        <w:pBdr>
          <w:top w:val="nil"/>
          <w:left w:val="nil"/>
          <w:bottom w:val="nil"/>
          <w:right w:val="nil"/>
          <w:between w:val="nil"/>
        </w:pBdr>
        <w:spacing w:after="100"/>
        <w:rPr>
          <w:rFonts w:ascii="Times New Roman" w:eastAsia="Times New Roman" w:hAnsi="Times New Roman" w:cs="Times New Roman"/>
          <w:color w:val="000000"/>
          <w:sz w:val="24"/>
          <w:szCs w:val="24"/>
        </w:rPr>
      </w:pPr>
      <w:r w:rsidRPr="00AF46FE">
        <w:rPr>
          <w:rFonts w:ascii="Times New Roman" w:eastAsia="Times New Roman" w:hAnsi="Times New Roman" w:cs="Times New Roman"/>
          <w:b/>
          <w:i/>
          <w:color w:val="000000"/>
          <w:sz w:val="24"/>
          <w:szCs w:val="24"/>
        </w:rPr>
        <w:t>Tabel 2. Argumentarea științifică a recomandărilor</w:t>
      </w:r>
    </w:p>
    <w:tbl>
      <w:tblPr>
        <w:tblStyle w:val="14"/>
        <w:tblW w:w="934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2"/>
        <w:gridCol w:w="6463"/>
      </w:tblGrid>
      <w:tr w:rsidR="00A076AD" w:rsidRPr="00AF46FE" w:rsidTr="00E72F6B">
        <w:tc>
          <w:tcPr>
            <w:tcW w:w="2882" w:type="dxa"/>
          </w:tcPr>
          <w:p w:rsidR="00A076AD" w:rsidRPr="00AF46FE" w:rsidRDefault="00AF46FE">
            <w:pPr>
              <w:pBdr>
                <w:top w:val="nil"/>
                <w:left w:val="nil"/>
                <w:bottom w:val="nil"/>
                <w:right w:val="nil"/>
                <w:between w:val="nil"/>
              </w:pBdr>
              <w:tabs>
                <w:tab w:val="left" w:pos="9792"/>
              </w:tabs>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Argumentarea științifică</w:t>
            </w:r>
          </w:p>
        </w:tc>
        <w:tc>
          <w:tcPr>
            <w:tcW w:w="6463" w:type="dxa"/>
          </w:tcPr>
          <w:p w:rsidR="00A076AD" w:rsidRPr="00AF46FE" w:rsidRDefault="00AF46FE">
            <w:pPr>
              <w:pBdr>
                <w:top w:val="nil"/>
                <w:left w:val="nil"/>
                <w:bottom w:val="nil"/>
                <w:right w:val="nil"/>
                <w:between w:val="nil"/>
              </w:pBdr>
              <w:tabs>
                <w:tab w:val="left" w:pos="9792"/>
              </w:tabs>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Definiție</w:t>
            </w:r>
          </w:p>
        </w:tc>
      </w:tr>
      <w:tr w:rsidR="00A076AD" w:rsidRPr="009B0E2C" w:rsidTr="00E72F6B">
        <w:tc>
          <w:tcPr>
            <w:tcW w:w="2882" w:type="dxa"/>
          </w:tcPr>
          <w:p w:rsidR="00A076AD" w:rsidRPr="00AF46FE"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Înalt</w:t>
            </w:r>
          </w:p>
        </w:tc>
        <w:tc>
          <w:tcPr>
            <w:tcW w:w="6463" w:type="dxa"/>
          </w:tcPr>
          <w:p w:rsidR="00A076AD" w:rsidRPr="009B0E2C"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E</w:t>
            </w:r>
            <w:r w:rsidRPr="009B0E2C">
              <w:rPr>
                <w:rFonts w:ascii="Times New Roman" w:eastAsia="Times New Roman" w:hAnsi="Times New Roman" w:cs="Times New Roman"/>
                <w:color w:val="000000"/>
                <w:sz w:val="24"/>
                <w:szCs w:val="24"/>
                <w:lang w:val="en-US"/>
              </w:rPr>
              <w:t xml:space="preserve">ste foarte puțin probabil ca cercetările ulterioare să modifice credibilitatea evaluării preliminare </w:t>
            </w:r>
            <w:proofErr w:type="gramStart"/>
            <w:r w:rsidRPr="009B0E2C">
              <w:rPr>
                <w:rFonts w:ascii="Times New Roman" w:eastAsia="Times New Roman" w:hAnsi="Times New Roman" w:cs="Times New Roman"/>
                <w:color w:val="000000"/>
                <w:sz w:val="24"/>
                <w:szCs w:val="24"/>
                <w:lang w:val="en-US"/>
              </w:rPr>
              <w:t>a</w:t>
            </w:r>
            <w:proofErr w:type="gramEnd"/>
            <w:r w:rsidRPr="009B0E2C">
              <w:rPr>
                <w:rFonts w:ascii="Times New Roman" w:eastAsia="Times New Roman" w:hAnsi="Times New Roman" w:cs="Times New Roman"/>
                <w:color w:val="000000"/>
                <w:sz w:val="24"/>
                <w:szCs w:val="24"/>
                <w:lang w:val="en-US"/>
              </w:rPr>
              <w:t xml:space="preserve"> impactului.</w:t>
            </w:r>
          </w:p>
        </w:tc>
      </w:tr>
      <w:tr w:rsidR="00A076AD" w:rsidRPr="009B0E2C" w:rsidTr="00E72F6B">
        <w:tc>
          <w:tcPr>
            <w:tcW w:w="2882" w:type="dxa"/>
          </w:tcPr>
          <w:p w:rsidR="00A076AD" w:rsidRPr="00AF46FE"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Mediu </w:t>
            </w:r>
          </w:p>
        </w:tc>
        <w:tc>
          <w:tcPr>
            <w:tcW w:w="6463" w:type="dxa"/>
          </w:tcPr>
          <w:p w:rsidR="00A076AD" w:rsidRPr="009B0E2C"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E</w:t>
            </w:r>
            <w:r w:rsidRPr="009B0E2C">
              <w:rPr>
                <w:rFonts w:ascii="Times New Roman" w:eastAsia="Times New Roman" w:hAnsi="Times New Roman" w:cs="Times New Roman"/>
                <w:color w:val="000000"/>
                <w:sz w:val="24"/>
                <w:szCs w:val="24"/>
                <w:lang w:val="en-US"/>
              </w:rPr>
              <w:t xml:space="preserve">ste posibil ca cercetările ulterioare să modifice în mod semnificativ credibilitatea evaluării preliminare </w:t>
            </w:r>
            <w:proofErr w:type="gramStart"/>
            <w:r w:rsidRPr="009B0E2C">
              <w:rPr>
                <w:rFonts w:ascii="Times New Roman" w:eastAsia="Times New Roman" w:hAnsi="Times New Roman" w:cs="Times New Roman"/>
                <w:color w:val="000000"/>
                <w:sz w:val="24"/>
                <w:szCs w:val="24"/>
                <w:lang w:val="en-US"/>
              </w:rPr>
              <w:t>a</w:t>
            </w:r>
            <w:proofErr w:type="gramEnd"/>
            <w:r w:rsidRPr="009B0E2C">
              <w:rPr>
                <w:rFonts w:ascii="Times New Roman" w:eastAsia="Times New Roman" w:hAnsi="Times New Roman" w:cs="Times New Roman"/>
                <w:color w:val="000000"/>
                <w:sz w:val="24"/>
                <w:szCs w:val="24"/>
                <w:lang w:val="en-US"/>
              </w:rPr>
              <w:t xml:space="preserve"> impactului.</w:t>
            </w:r>
          </w:p>
        </w:tc>
      </w:tr>
      <w:tr w:rsidR="00A076AD" w:rsidRPr="009B0E2C" w:rsidTr="00E72F6B">
        <w:tc>
          <w:tcPr>
            <w:tcW w:w="2882" w:type="dxa"/>
          </w:tcPr>
          <w:p w:rsidR="00A076AD" w:rsidRPr="00AF46FE"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Redus</w:t>
            </w:r>
          </w:p>
        </w:tc>
        <w:tc>
          <w:tcPr>
            <w:tcW w:w="6463" w:type="dxa"/>
          </w:tcPr>
          <w:p w:rsidR="00A076AD" w:rsidRPr="009B0E2C"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E</w:t>
            </w:r>
            <w:r w:rsidRPr="009B0E2C">
              <w:rPr>
                <w:rFonts w:ascii="Times New Roman" w:eastAsia="Times New Roman" w:hAnsi="Times New Roman" w:cs="Times New Roman"/>
                <w:color w:val="000000"/>
                <w:sz w:val="24"/>
                <w:szCs w:val="24"/>
                <w:lang w:val="en-US"/>
              </w:rPr>
              <w:t xml:space="preserve">ste foarte probabil ca, pe parcursul unor cercetări ulterioare, să se obțină o evaluare preliminară </w:t>
            </w:r>
            <w:proofErr w:type="gramStart"/>
            <w:r w:rsidRPr="009B0E2C">
              <w:rPr>
                <w:rFonts w:ascii="Times New Roman" w:eastAsia="Times New Roman" w:hAnsi="Times New Roman" w:cs="Times New Roman"/>
                <w:color w:val="000000"/>
                <w:sz w:val="24"/>
                <w:szCs w:val="24"/>
                <w:lang w:val="en-US"/>
              </w:rPr>
              <w:t>a</w:t>
            </w:r>
            <w:proofErr w:type="gramEnd"/>
            <w:r w:rsidRPr="009B0E2C">
              <w:rPr>
                <w:rFonts w:ascii="Times New Roman" w:eastAsia="Times New Roman" w:hAnsi="Times New Roman" w:cs="Times New Roman"/>
                <w:color w:val="000000"/>
                <w:sz w:val="24"/>
                <w:szCs w:val="24"/>
                <w:lang w:val="en-US"/>
              </w:rPr>
              <w:t xml:space="preserve"> impactului și, eventual, o modificare a estimării preliminare.</w:t>
            </w:r>
          </w:p>
        </w:tc>
      </w:tr>
      <w:tr w:rsidR="00A076AD" w:rsidRPr="009B0E2C" w:rsidTr="00E72F6B">
        <w:tc>
          <w:tcPr>
            <w:tcW w:w="2882" w:type="dxa"/>
          </w:tcPr>
          <w:p w:rsidR="00A076AD" w:rsidRPr="00AF46FE"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Foarte redus</w:t>
            </w:r>
          </w:p>
        </w:tc>
        <w:tc>
          <w:tcPr>
            <w:tcW w:w="6463" w:type="dxa"/>
          </w:tcPr>
          <w:p w:rsidR="00A076AD" w:rsidRPr="009B0E2C" w:rsidRDefault="00AF46FE">
            <w:pPr>
              <w:pBdr>
                <w:top w:val="nil"/>
                <w:left w:val="nil"/>
                <w:bottom w:val="nil"/>
                <w:right w:val="nil"/>
                <w:between w:val="nil"/>
              </w:pBdr>
              <w:tabs>
                <w:tab w:val="left" w:pos="9792"/>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O</w:t>
            </w:r>
            <w:r w:rsidRPr="009B0E2C">
              <w:rPr>
                <w:rFonts w:ascii="Times New Roman" w:eastAsia="Times New Roman" w:hAnsi="Times New Roman" w:cs="Times New Roman"/>
                <w:color w:val="000000"/>
                <w:sz w:val="24"/>
                <w:szCs w:val="24"/>
                <w:lang w:val="en-US"/>
              </w:rPr>
              <w:t xml:space="preserve">rice evaluare preliminară </w:t>
            </w:r>
            <w:proofErr w:type="gramStart"/>
            <w:r w:rsidRPr="009B0E2C">
              <w:rPr>
                <w:rFonts w:ascii="Times New Roman" w:eastAsia="Times New Roman" w:hAnsi="Times New Roman" w:cs="Times New Roman"/>
                <w:color w:val="000000"/>
                <w:sz w:val="24"/>
                <w:szCs w:val="24"/>
                <w:lang w:val="en-US"/>
              </w:rPr>
              <w:t>a</w:t>
            </w:r>
            <w:proofErr w:type="gramEnd"/>
            <w:r w:rsidRPr="009B0E2C">
              <w:rPr>
                <w:rFonts w:ascii="Times New Roman" w:eastAsia="Times New Roman" w:hAnsi="Times New Roman" w:cs="Times New Roman"/>
                <w:color w:val="000000"/>
                <w:sz w:val="24"/>
                <w:szCs w:val="24"/>
                <w:lang w:val="en-US"/>
              </w:rPr>
              <w:t xml:space="preserve"> impactului este incertă.</w:t>
            </w:r>
          </w:p>
        </w:tc>
      </w:tr>
    </w:tbl>
    <w:p w:rsidR="00A076AD" w:rsidRPr="009B0E2C" w:rsidRDefault="00A076AD">
      <w:pPr>
        <w:pBdr>
          <w:top w:val="nil"/>
          <w:left w:val="nil"/>
          <w:bottom w:val="nil"/>
          <w:right w:val="nil"/>
          <w:between w:val="nil"/>
        </w:pBdr>
        <w:shd w:val="clear" w:color="auto" w:fill="FFFFFF"/>
        <w:tabs>
          <w:tab w:val="left" w:pos="9792"/>
        </w:tabs>
        <w:jc w:val="both"/>
        <w:rPr>
          <w:rFonts w:ascii="Times New Roman" w:eastAsia="Cambria" w:hAnsi="Times New Roman" w:cs="Times New Roman"/>
          <w:color w:val="000000"/>
          <w:sz w:val="24"/>
          <w:szCs w:val="24"/>
          <w:lang w:val="en-US"/>
        </w:rPr>
      </w:pPr>
    </w:p>
    <w:p w:rsidR="00A076AD" w:rsidRPr="009B0E2C" w:rsidRDefault="00A076AD">
      <w:pPr>
        <w:pBdr>
          <w:top w:val="nil"/>
          <w:left w:val="nil"/>
          <w:bottom w:val="nil"/>
          <w:right w:val="nil"/>
          <w:between w:val="nil"/>
        </w:pBdr>
        <w:ind w:right="141"/>
        <w:jc w:val="both"/>
        <w:rPr>
          <w:rFonts w:ascii="Times New Roman" w:eastAsia="Cambria" w:hAnsi="Times New Roman" w:cs="Times New Roman"/>
          <w:color w:val="000000"/>
          <w:sz w:val="24"/>
          <w:szCs w:val="24"/>
          <w:lang w:val="en-US"/>
        </w:rPr>
        <w:sectPr w:rsidR="00A076AD" w:rsidRPr="009B0E2C" w:rsidSect="006903E3">
          <w:headerReference w:type="even" r:id="rId11"/>
          <w:headerReference w:type="default" r:id="rId12"/>
          <w:footerReference w:type="even" r:id="rId13"/>
          <w:footerReference w:type="default" r:id="rId14"/>
          <w:headerReference w:type="first" r:id="rId15"/>
          <w:footerReference w:type="first" r:id="rId16"/>
          <w:pgSz w:w="11906" w:h="16838"/>
          <w:pgMar w:top="993" w:right="1133" w:bottom="1133" w:left="1700" w:header="720" w:footer="720" w:gutter="0"/>
          <w:pgNumType w:start="1"/>
          <w:cols w:space="720"/>
          <w:titlePg/>
        </w:sectPr>
      </w:pPr>
    </w:p>
    <w:tbl>
      <w:tblPr>
        <w:tblStyle w:val="13"/>
        <w:tblW w:w="15294"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94"/>
      </w:tblGrid>
      <w:tr w:rsidR="00A076AD" w:rsidRPr="009B0E2C" w:rsidTr="00795112">
        <w:tc>
          <w:tcPr>
            <w:tcW w:w="15294" w:type="dxa"/>
            <w:tcBorders>
              <w:top w:val="nil"/>
              <w:left w:val="nil"/>
              <w:bottom w:val="single" w:sz="4" w:space="0" w:color="000000"/>
              <w:right w:val="nil"/>
            </w:tcBorders>
          </w:tcPr>
          <w:p w:rsidR="00795112" w:rsidRPr="009B0E2C" w:rsidRDefault="00AF46FE" w:rsidP="00795112">
            <w:pPr>
              <w:pStyle w:val="2"/>
              <w:spacing w:after="0"/>
              <w:rPr>
                <w:lang w:val="en-US"/>
              </w:rPr>
            </w:pPr>
            <w:bookmarkStart w:id="53" w:name="_Toc94101980"/>
            <w:r w:rsidRPr="009B0E2C">
              <w:rPr>
                <w:lang w:val="en-US"/>
              </w:rPr>
              <w:lastRenderedPageBreak/>
              <w:t>B. PARTEA GENERALĂ</w:t>
            </w:r>
            <w:bookmarkStart w:id="54" w:name="_Toc94101981"/>
            <w:bookmarkEnd w:id="53"/>
          </w:p>
          <w:p w:rsidR="00A076AD" w:rsidRPr="009B0E2C" w:rsidRDefault="00AF46FE" w:rsidP="00795112">
            <w:pPr>
              <w:pStyle w:val="2"/>
              <w:spacing w:after="0"/>
              <w:rPr>
                <w:lang w:val="en-US"/>
              </w:rPr>
            </w:pPr>
            <w:r w:rsidRPr="009B0E2C">
              <w:rPr>
                <w:lang w:val="en-US"/>
              </w:rPr>
              <w:t>B.1. Nivel de asistenţă medicală primară</w:t>
            </w:r>
            <w:bookmarkEnd w:id="54"/>
          </w:p>
          <w:tbl>
            <w:tblPr>
              <w:tblStyle w:val="ab"/>
              <w:tblW w:w="0" w:type="auto"/>
              <w:tblLayout w:type="fixed"/>
              <w:tblLook w:val="04A0" w:firstRow="1" w:lastRow="0" w:firstColumn="1" w:lastColumn="0" w:noHBand="0" w:noVBand="1"/>
            </w:tblPr>
            <w:tblGrid>
              <w:gridCol w:w="2551"/>
              <w:gridCol w:w="5386"/>
              <w:gridCol w:w="7131"/>
            </w:tblGrid>
            <w:tr w:rsidR="00F47231" w:rsidTr="00795112">
              <w:tc>
                <w:tcPr>
                  <w:tcW w:w="2551" w:type="dxa"/>
                  <w:shd w:val="clear" w:color="auto" w:fill="D9D9D9" w:themeFill="background1" w:themeFillShade="D9"/>
                </w:tcPr>
                <w:p w:rsidR="00F47231" w:rsidRDefault="00F47231" w:rsidP="00F47231">
                  <w:pPr>
                    <w:jc w:val="center"/>
                  </w:pPr>
                  <w:r w:rsidRPr="00AF46FE">
                    <w:rPr>
                      <w:rFonts w:ascii="Times New Roman" w:eastAsia="Times New Roman" w:hAnsi="Times New Roman" w:cs="Times New Roman"/>
                      <w:b/>
                      <w:color w:val="000000"/>
                      <w:sz w:val="24"/>
                      <w:szCs w:val="24"/>
                    </w:rPr>
                    <w:t>Descrierea</w:t>
                  </w:r>
                </w:p>
              </w:tc>
              <w:tc>
                <w:tcPr>
                  <w:tcW w:w="5386" w:type="dxa"/>
                  <w:shd w:val="clear" w:color="auto" w:fill="D9D9D9" w:themeFill="background1" w:themeFillShade="D9"/>
                </w:tcPr>
                <w:p w:rsidR="00F47231" w:rsidRDefault="00F47231" w:rsidP="00F47231">
                  <w:pPr>
                    <w:jc w:val="center"/>
                  </w:pPr>
                  <w:r w:rsidRPr="00AF46FE">
                    <w:rPr>
                      <w:rFonts w:ascii="Times New Roman" w:eastAsia="Times New Roman" w:hAnsi="Times New Roman" w:cs="Times New Roman"/>
                      <w:b/>
                      <w:sz w:val="24"/>
                      <w:szCs w:val="24"/>
                    </w:rPr>
                    <w:t>Motivele</w:t>
                  </w:r>
                </w:p>
              </w:tc>
              <w:tc>
                <w:tcPr>
                  <w:tcW w:w="7131" w:type="dxa"/>
                  <w:shd w:val="clear" w:color="auto" w:fill="D9D9D9" w:themeFill="background1" w:themeFillShade="D9"/>
                </w:tcPr>
                <w:p w:rsidR="00F47231" w:rsidRDefault="00F47231" w:rsidP="00F47231">
                  <w:pPr>
                    <w:jc w:val="center"/>
                  </w:pPr>
                  <w:r w:rsidRPr="00AF46FE">
                    <w:rPr>
                      <w:rFonts w:ascii="Times New Roman" w:eastAsia="Times New Roman" w:hAnsi="Times New Roman" w:cs="Times New Roman"/>
                      <w:b/>
                      <w:sz w:val="24"/>
                      <w:szCs w:val="24"/>
                    </w:rPr>
                    <w:t>Paşii</w:t>
                  </w:r>
                </w:p>
              </w:tc>
            </w:tr>
            <w:tr w:rsidR="00F47231" w:rsidTr="00795112">
              <w:tc>
                <w:tcPr>
                  <w:tcW w:w="2551" w:type="dxa"/>
                  <w:shd w:val="clear" w:color="auto" w:fill="D9D9D9" w:themeFill="background1" w:themeFillShade="D9"/>
                </w:tcPr>
                <w:p w:rsidR="00F47231" w:rsidRPr="00AF46FE" w:rsidRDefault="00F47231" w:rsidP="00F47231">
                  <w:pPr>
                    <w:jc w:val="center"/>
                    <w:rPr>
                      <w:rFonts w:ascii="Times New Roman" w:eastAsia="Times New Roman" w:hAnsi="Times New Roman" w:cs="Times New Roman"/>
                      <w:b/>
                      <w:color w:val="000000"/>
                      <w:sz w:val="24"/>
                      <w:szCs w:val="24"/>
                    </w:rPr>
                  </w:pPr>
                  <w:r w:rsidRPr="00AF46FE">
                    <w:rPr>
                      <w:rFonts w:ascii="Times New Roman" w:eastAsia="Times New Roman" w:hAnsi="Times New Roman" w:cs="Times New Roman"/>
                      <w:color w:val="000000"/>
                      <w:sz w:val="24"/>
                      <w:szCs w:val="24"/>
                    </w:rPr>
                    <w:t>I</w:t>
                  </w:r>
                </w:p>
              </w:tc>
              <w:tc>
                <w:tcPr>
                  <w:tcW w:w="5386" w:type="dxa"/>
                  <w:shd w:val="clear" w:color="auto" w:fill="D9D9D9" w:themeFill="background1" w:themeFillShade="D9"/>
                </w:tcPr>
                <w:p w:rsidR="00F47231" w:rsidRPr="00AF46FE" w:rsidRDefault="00F47231" w:rsidP="00F47231">
                  <w:pPr>
                    <w:jc w:val="center"/>
                    <w:rPr>
                      <w:rFonts w:ascii="Times New Roman" w:eastAsia="Times New Roman" w:hAnsi="Times New Roman" w:cs="Times New Roman"/>
                      <w:b/>
                      <w:sz w:val="24"/>
                      <w:szCs w:val="24"/>
                    </w:rPr>
                  </w:pPr>
                  <w:r w:rsidRPr="00AF46FE">
                    <w:rPr>
                      <w:rFonts w:ascii="Times New Roman" w:eastAsia="Times New Roman" w:hAnsi="Times New Roman" w:cs="Times New Roman"/>
                      <w:sz w:val="24"/>
                      <w:szCs w:val="24"/>
                    </w:rPr>
                    <w:t>II</w:t>
                  </w:r>
                </w:p>
              </w:tc>
              <w:tc>
                <w:tcPr>
                  <w:tcW w:w="7131" w:type="dxa"/>
                  <w:shd w:val="clear" w:color="auto" w:fill="D9D9D9" w:themeFill="background1" w:themeFillShade="D9"/>
                </w:tcPr>
                <w:p w:rsidR="00F47231" w:rsidRPr="00AF46FE" w:rsidRDefault="00F47231" w:rsidP="00F47231">
                  <w:pPr>
                    <w:jc w:val="center"/>
                    <w:rPr>
                      <w:rFonts w:ascii="Times New Roman" w:eastAsia="Times New Roman" w:hAnsi="Times New Roman" w:cs="Times New Roman"/>
                      <w:b/>
                      <w:sz w:val="24"/>
                      <w:szCs w:val="24"/>
                    </w:rPr>
                  </w:pPr>
                  <w:r w:rsidRPr="00AF46FE">
                    <w:rPr>
                      <w:rFonts w:ascii="Times New Roman" w:eastAsia="Times New Roman" w:hAnsi="Times New Roman" w:cs="Times New Roman"/>
                      <w:sz w:val="24"/>
                      <w:szCs w:val="24"/>
                    </w:rPr>
                    <w:t>III</w:t>
                  </w:r>
                </w:p>
              </w:tc>
            </w:tr>
            <w:tr w:rsidR="00F47231" w:rsidRPr="009B0E2C" w:rsidTr="00795112">
              <w:tc>
                <w:tcPr>
                  <w:tcW w:w="2551" w:type="dxa"/>
                  <w:shd w:val="clear" w:color="auto" w:fill="FFFFFF" w:themeFill="background1"/>
                </w:tcPr>
                <w:p w:rsidR="00F47231" w:rsidRPr="00AF46FE" w:rsidRDefault="00F47231" w:rsidP="00F47231">
                  <w:pPr>
                    <w:numPr>
                      <w:ilvl w:val="0"/>
                      <w:numId w:val="38"/>
                    </w:numPr>
                    <w:pBdr>
                      <w:top w:val="nil"/>
                      <w:left w:val="nil"/>
                      <w:bottom w:val="nil"/>
                      <w:right w:val="nil"/>
                      <w:between w:val="nil"/>
                    </w:pBdr>
                    <w:ind w:left="425" w:hanging="283"/>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xml:space="preserve">Profilaxia </w:t>
                  </w:r>
                </w:p>
                <w:p w:rsidR="00F47231" w:rsidRPr="00AF46FE" w:rsidRDefault="00F47231" w:rsidP="00F47231">
                  <w:pPr>
                    <w:jc w:val="center"/>
                    <w:rPr>
                      <w:rFonts w:ascii="Times New Roman" w:eastAsia="Times New Roman" w:hAnsi="Times New Roman" w:cs="Times New Roman"/>
                      <w:color w:val="000000"/>
                      <w:sz w:val="24"/>
                      <w:szCs w:val="24"/>
                    </w:rPr>
                  </w:pPr>
                </w:p>
              </w:tc>
              <w:tc>
                <w:tcPr>
                  <w:tcW w:w="5386" w:type="dxa"/>
                  <w:shd w:val="clear" w:color="auto" w:fill="FFFFFF" w:themeFill="background1"/>
                </w:tcPr>
                <w:p w:rsidR="00F47231" w:rsidRPr="006C1CC0" w:rsidRDefault="00F47231" w:rsidP="00F47231">
                  <w:pPr>
                    <w:jc w:val="both"/>
                    <w:rPr>
                      <w:rFonts w:ascii="Times New Roman" w:eastAsia="Times New Roman" w:hAnsi="Times New Roman" w:cs="Times New Roman"/>
                      <w:sz w:val="24"/>
                      <w:szCs w:val="24"/>
                    </w:rPr>
                  </w:pPr>
                  <w:r w:rsidRPr="006C1CC0">
                    <w:rPr>
                      <w:rFonts w:ascii="Times New Roman" w:eastAsia="Times New Roman" w:hAnsi="Times New Roman" w:cs="Times New Roman"/>
                      <w:sz w:val="24"/>
                      <w:szCs w:val="24"/>
                    </w:rPr>
                    <w:t>Profilaxia primară a infecţiei cu HIV vizează: identificarea grupurilor de risc în rândurile populaţiei (PCDI și partenerii lor, LS și clienții lor, BSB), modul de viaţă care creează premise pentru infectarea cu HIV; combaterea şi corectarea factorilor de risc de infectare (utilizarea drogurilor injectabile, relaţiile sexuale neprotejate cu parteneri multipli, prestarea serviciilor sexuale fără măsuri de protecţie, practicarea sexului neprotejat de către bărbaţi cu bărbaţi.).</w:t>
                  </w:r>
                </w:p>
              </w:tc>
              <w:tc>
                <w:tcPr>
                  <w:tcW w:w="7131" w:type="dxa"/>
                  <w:shd w:val="clear" w:color="auto" w:fill="FFFFFF" w:themeFill="background1"/>
                </w:tcPr>
                <w:p w:rsidR="00F47231" w:rsidRPr="00AF46FE" w:rsidRDefault="00F47231" w:rsidP="00F47231">
                  <w:pPr>
                    <w:rPr>
                      <w:rFonts w:ascii="Times New Roman" w:eastAsia="Times New Roman" w:hAnsi="Times New Roman" w:cs="Times New Roman"/>
                      <w:sz w:val="24"/>
                      <w:szCs w:val="24"/>
                    </w:rPr>
                  </w:pPr>
                  <w:r w:rsidRPr="00AF46FE">
                    <w:rPr>
                      <w:rFonts w:ascii="Times New Roman" w:eastAsia="Times New Roman" w:hAnsi="Times New Roman" w:cs="Times New Roman"/>
                      <w:b/>
                      <w:sz w:val="24"/>
                      <w:szCs w:val="24"/>
                    </w:rPr>
                    <w:t>Obligatoriu:</w:t>
                  </w:r>
                </w:p>
                <w:p w:rsidR="00F47231" w:rsidRPr="009B0E2C" w:rsidRDefault="00F47231" w:rsidP="00F47231">
                  <w:pPr>
                    <w:numPr>
                      <w:ilvl w:val="0"/>
                      <w:numId w:val="26"/>
                    </w:numPr>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Informarea populaţiei despre factorii de risc de infectare cu HIV (</w:t>
                  </w:r>
                  <w:r w:rsidRPr="009B0E2C">
                    <w:rPr>
                      <w:rFonts w:ascii="Times New Roman" w:eastAsia="Times New Roman" w:hAnsi="Times New Roman" w:cs="Times New Roman"/>
                      <w:i/>
                      <w:sz w:val="24"/>
                      <w:szCs w:val="24"/>
                      <w:lang w:val="en-US"/>
                    </w:rPr>
                    <w:t>Caseta 1</w:t>
                  </w:r>
                  <w:r w:rsidRPr="009B0E2C">
                    <w:rPr>
                      <w:rFonts w:ascii="Times New Roman" w:eastAsia="Times New Roman" w:hAnsi="Times New Roman" w:cs="Times New Roman"/>
                      <w:sz w:val="24"/>
                      <w:szCs w:val="24"/>
                      <w:lang w:val="en-US"/>
                    </w:rPr>
                    <w:t>);</w:t>
                  </w:r>
                </w:p>
                <w:p w:rsidR="00F47231" w:rsidRPr="009B0E2C" w:rsidRDefault="00F47231" w:rsidP="00F47231">
                  <w:pPr>
                    <w:numPr>
                      <w:ilvl w:val="0"/>
                      <w:numId w:val="26"/>
                    </w:numPr>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Examinarea persoanelor din grupurile de risc;</w:t>
                  </w:r>
                </w:p>
                <w:p w:rsidR="00F47231" w:rsidRPr="009B0E2C" w:rsidRDefault="00F47231" w:rsidP="00F47231">
                  <w:pPr>
                    <w:numPr>
                      <w:ilvl w:val="0"/>
                      <w:numId w:val="26"/>
                    </w:numPr>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Utilizarea instrumentarului medical şi nemedical de unică folosinţă sau sterilizat corect;</w:t>
                  </w:r>
                </w:p>
                <w:p w:rsidR="00F47231" w:rsidRPr="009B0E2C" w:rsidRDefault="00F47231" w:rsidP="00F47231">
                  <w:pPr>
                    <w:numPr>
                      <w:ilvl w:val="0"/>
                      <w:numId w:val="26"/>
                    </w:numPr>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PCDI – Tratament farmacologic al dependenței de opiacee și includerea în programe de reducere a riscurilor;</w:t>
                  </w:r>
                </w:p>
                <w:p w:rsidR="00F47231" w:rsidRPr="009B0E2C" w:rsidRDefault="00F47231" w:rsidP="00F47231">
                  <w:pPr>
                    <w:numPr>
                      <w:ilvl w:val="0"/>
                      <w:numId w:val="26"/>
                    </w:numPr>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Utilizarea prezervativelor pentru contactele sexuale întâmplătoare;</w:t>
                  </w:r>
                </w:p>
                <w:p w:rsidR="00F47231" w:rsidRPr="009B0E2C" w:rsidRDefault="00F47231" w:rsidP="00F47231">
                  <w:pPr>
                    <w:numPr>
                      <w:ilvl w:val="0"/>
                      <w:numId w:val="26"/>
                    </w:numPr>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Informarea populației, în special a celor din grupurile de risc, despre PrEP și readresarea persoanelor care necesită PrEP către cabinetele teritoriale.</w:t>
                  </w:r>
                </w:p>
                <w:p w:rsidR="00F47231" w:rsidRPr="00AF46FE" w:rsidRDefault="00F47231" w:rsidP="00F47231">
                  <w:pPr>
                    <w:rPr>
                      <w:rFonts w:ascii="Times New Roman" w:eastAsia="Times New Roman" w:hAnsi="Times New Roman" w:cs="Times New Roman"/>
                      <w:sz w:val="24"/>
                      <w:szCs w:val="24"/>
                    </w:rPr>
                  </w:pPr>
                  <w:r w:rsidRPr="00AF46FE">
                    <w:rPr>
                      <w:rFonts w:ascii="Times New Roman" w:eastAsia="Times New Roman" w:hAnsi="Times New Roman" w:cs="Times New Roman"/>
                      <w:b/>
                      <w:sz w:val="24"/>
                      <w:szCs w:val="24"/>
                    </w:rPr>
                    <w:t xml:space="preserve">Recomandabil: </w:t>
                  </w:r>
                </w:p>
                <w:p w:rsidR="00F47231" w:rsidRPr="009B0E2C" w:rsidRDefault="00F47231" w:rsidP="00F47231">
                  <w:pPr>
                    <w:numPr>
                      <w:ilvl w:val="0"/>
                      <w:numId w:val="37"/>
                    </w:numPr>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Informarea populaţiei despre modul sănătos de viaţă;</w:t>
                  </w:r>
                </w:p>
                <w:p w:rsidR="00F47231" w:rsidRPr="009B0E2C" w:rsidRDefault="00F47231" w:rsidP="00F47231">
                  <w:pPr>
                    <w:numPr>
                      <w:ilvl w:val="0"/>
                      <w:numId w:val="37"/>
                    </w:numPr>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Informarea populației cu grup sporit de infectare despre ONG-urile active abilitate cu suport în profilaxia HIV;</w:t>
                  </w:r>
                </w:p>
                <w:p w:rsidR="00F47231" w:rsidRPr="009B0E2C" w:rsidRDefault="00F47231" w:rsidP="00F47231">
                  <w:pPr>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Implicarea ONG-urilor active în domeniul HIV în activități de promovare a PrEP și de prestare </w:t>
                  </w:r>
                  <w:proofErr w:type="gramStart"/>
                  <w:r w:rsidRPr="009B0E2C">
                    <w:rPr>
                      <w:rFonts w:ascii="Times New Roman" w:eastAsia="Times New Roman" w:hAnsi="Times New Roman" w:cs="Times New Roman"/>
                      <w:sz w:val="24"/>
                      <w:szCs w:val="24"/>
                      <w:lang w:val="en-US"/>
                    </w:rPr>
                    <w:t>a</w:t>
                  </w:r>
                  <w:proofErr w:type="gramEnd"/>
                  <w:r w:rsidRPr="009B0E2C">
                    <w:rPr>
                      <w:rFonts w:ascii="Times New Roman" w:eastAsia="Times New Roman" w:hAnsi="Times New Roman" w:cs="Times New Roman"/>
                      <w:sz w:val="24"/>
                      <w:szCs w:val="24"/>
                      <w:lang w:val="en-US"/>
                    </w:rPr>
                    <w:t xml:space="preserve"> acestuia, în limita competențelor și în cadrul legal respectiv.</w:t>
                  </w:r>
                </w:p>
              </w:tc>
            </w:tr>
          </w:tbl>
          <w:p w:rsidR="00F47231" w:rsidRPr="009B0E2C" w:rsidRDefault="00F47231" w:rsidP="00F47231">
            <w:pPr>
              <w:rPr>
                <w:lang w:val="en-US"/>
              </w:rPr>
            </w:pPr>
          </w:p>
        </w:tc>
      </w:tr>
    </w:tbl>
    <w:p w:rsidR="00E72F6B" w:rsidRPr="009B0E2C" w:rsidRDefault="00E72F6B">
      <w:pPr>
        <w:pStyle w:val="2"/>
        <w:spacing w:before="200"/>
        <w:rPr>
          <w:lang w:val="en-US"/>
        </w:rPr>
        <w:sectPr w:rsidR="00E72F6B" w:rsidRPr="009B0E2C" w:rsidSect="00E72F6B">
          <w:pgSz w:w="16838" w:h="11906" w:orient="landscape"/>
          <w:pgMar w:top="426" w:right="1133" w:bottom="1133" w:left="1133" w:header="720" w:footer="720" w:gutter="0"/>
          <w:cols w:space="720"/>
        </w:sectPr>
      </w:pPr>
      <w:bookmarkStart w:id="55" w:name="_Toc94101982"/>
    </w:p>
    <w:tbl>
      <w:tblPr>
        <w:tblStyle w:val="13"/>
        <w:tblW w:w="154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1"/>
        <w:gridCol w:w="13345"/>
      </w:tblGrid>
      <w:tr w:rsidR="00A076AD" w:rsidRPr="009B0E2C" w:rsidTr="00795112">
        <w:trPr>
          <w:trHeight w:val="9120"/>
        </w:trPr>
        <w:tc>
          <w:tcPr>
            <w:tcW w:w="15456" w:type="dxa"/>
            <w:gridSpan w:val="2"/>
            <w:tcBorders>
              <w:top w:val="nil"/>
              <w:left w:val="nil"/>
              <w:bottom w:val="single" w:sz="4" w:space="0" w:color="auto"/>
              <w:right w:val="nil"/>
            </w:tcBorders>
          </w:tcPr>
          <w:p w:rsidR="00F47231" w:rsidRPr="009B0E2C" w:rsidRDefault="00F47231" w:rsidP="00795112">
            <w:pPr>
              <w:pStyle w:val="2"/>
              <w:spacing w:after="0"/>
              <w:rPr>
                <w:lang w:val="en-US"/>
              </w:rPr>
            </w:pPr>
            <w:bookmarkStart w:id="56" w:name="_Toc94101983"/>
            <w:bookmarkEnd w:id="55"/>
            <w:r w:rsidRPr="009B0E2C">
              <w:rPr>
                <w:lang w:val="en-US"/>
              </w:rPr>
              <w:lastRenderedPageBreak/>
              <w:t xml:space="preserve">B.2. Nivel de asistenţă medicală specializată de ambulatoriu (cabinete teritoriale pentru supravegherea medicală şi tratamentul antiretroviral, în condiţii de ambulatoriu, a persoanelor infectate cu HIV şi a bolnavilor de SIDA, şi </w:t>
            </w:r>
            <w:r w:rsidRPr="00AF46FE">
              <w:t>с</w:t>
            </w:r>
            <w:r w:rsidRPr="009B0E2C">
              <w:rPr>
                <w:lang w:val="en-US"/>
              </w:rPr>
              <w:t>abinete raionale de diagnostic și tratament a infecției HIV/SIDA)</w:t>
            </w:r>
          </w:p>
          <w:tbl>
            <w:tblPr>
              <w:tblStyle w:val="ab"/>
              <w:tblW w:w="15315" w:type="dxa"/>
              <w:tblLayout w:type="fixed"/>
              <w:tblLook w:val="04A0" w:firstRow="1" w:lastRow="0" w:firstColumn="1" w:lastColumn="0" w:noHBand="0" w:noVBand="1"/>
            </w:tblPr>
            <w:tblGrid>
              <w:gridCol w:w="2151"/>
              <w:gridCol w:w="6095"/>
              <w:gridCol w:w="7069"/>
            </w:tblGrid>
            <w:tr w:rsidR="00795112" w:rsidTr="00795112">
              <w:tc>
                <w:tcPr>
                  <w:tcW w:w="2151" w:type="dxa"/>
                  <w:shd w:val="clear" w:color="auto" w:fill="CCCCCC"/>
                </w:tcPr>
                <w:p w:rsidR="00795112" w:rsidRPr="00795112" w:rsidRDefault="00795112" w:rsidP="00795112">
                  <w:pPr>
                    <w:pStyle w:val="2"/>
                    <w:spacing w:after="0"/>
                    <w:jc w:val="center"/>
                  </w:pPr>
                  <w:r w:rsidRPr="00795112">
                    <w:rPr>
                      <w:color w:val="000000"/>
                      <w:sz w:val="24"/>
                      <w:szCs w:val="24"/>
                    </w:rPr>
                    <w:t>Descrierea</w:t>
                  </w:r>
                </w:p>
              </w:tc>
              <w:tc>
                <w:tcPr>
                  <w:tcW w:w="6095" w:type="dxa"/>
                  <w:shd w:val="clear" w:color="auto" w:fill="CCCCCC"/>
                </w:tcPr>
                <w:p w:rsidR="00795112" w:rsidRPr="00795112" w:rsidRDefault="00795112" w:rsidP="00795112">
                  <w:pPr>
                    <w:pStyle w:val="2"/>
                    <w:spacing w:after="0"/>
                    <w:jc w:val="center"/>
                  </w:pPr>
                  <w:r w:rsidRPr="00795112">
                    <w:rPr>
                      <w:color w:val="000000"/>
                      <w:sz w:val="24"/>
                      <w:szCs w:val="24"/>
                    </w:rPr>
                    <w:t>Motivele</w:t>
                  </w:r>
                </w:p>
              </w:tc>
              <w:tc>
                <w:tcPr>
                  <w:tcW w:w="7069" w:type="dxa"/>
                  <w:shd w:val="clear" w:color="auto" w:fill="CCCCCC"/>
                </w:tcPr>
                <w:p w:rsidR="00795112" w:rsidRPr="00795112" w:rsidRDefault="00795112" w:rsidP="00795112">
                  <w:pPr>
                    <w:pStyle w:val="2"/>
                    <w:spacing w:after="0"/>
                    <w:jc w:val="center"/>
                  </w:pPr>
                  <w:r w:rsidRPr="00795112">
                    <w:rPr>
                      <w:color w:val="000000"/>
                      <w:sz w:val="24"/>
                      <w:szCs w:val="24"/>
                    </w:rPr>
                    <w:t>Paşii</w:t>
                  </w:r>
                </w:p>
              </w:tc>
            </w:tr>
            <w:tr w:rsidR="00795112" w:rsidTr="00795112">
              <w:tc>
                <w:tcPr>
                  <w:tcW w:w="2151" w:type="dxa"/>
                  <w:shd w:val="clear" w:color="auto" w:fill="CCCCCC"/>
                </w:tcPr>
                <w:p w:rsidR="00795112" w:rsidRPr="00795112" w:rsidRDefault="00795112" w:rsidP="00795112">
                  <w:pPr>
                    <w:pStyle w:val="2"/>
                    <w:spacing w:after="0"/>
                    <w:jc w:val="center"/>
                  </w:pPr>
                  <w:r w:rsidRPr="00795112">
                    <w:rPr>
                      <w:color w:val="000000"/>
                      <w:sz w:val="24"/>
                      <w:szCs w:val="24"/>
                    </w:rPr>
                    <w:t>I</w:t>
                  </w:r>
                </w:p>
              </w:tc>
              <w:tc>
                <w:tcPr>
                  <w:tcW w:w="6095" w:type="dxa"/>
                  <w:shd w:val="clear" w:color="auto" w:fill="CCCCCC"/>
                </w:tcPr>
                <w:p w:rsidR="00795112" w:rsidRPr="00795112" w:rsidRDefault="00795112" w:rsidP="00795112">
                  <w:pPr>
                    <w:pStyle w:val="2"/>
                    <w:spacing w:after="0"/>
                    <w:jc w:val="center"/>
                  </w:pPr>
                  <w:r w:rsidRPr="00795112">
                    <w:rPr>
                      <w:color w:val="000000"/>
                      <w:sz w:val="24"/>
                      <w:szCs w:val="24"/>
                    </w:rPr>
                    <w:t>II</w:t>
                  </w:r>
                </w:p>
              </w:tc>
              <w:tc>
                <w:tcPr>
                  <w:tcW w:w="7069" w:type="dxa"/>
                  <w:shd w:val="clear" w:color="auto" w:fill="CCCCCC"/>
                </w:tcPr>
                <w:p w:rsidR="00795112" w:rsidRPr="00795112" w:rsidRDefault="00795112" w:rsidP="00795112">
                  <w:pPr>
                    <w:pStyle w:val="2"/>
                    <w:spacing w:after="0"/>
                    <w:jc w:val="center"/>
                  </w:pPr>
                  <w:r w:rsidRPr="00795112">
                    <w:rPr>
                      <w:color w:val="000000"/>
                      <w:sz w:val="24"/>
                      <w:szCs w:val="24"/>
                    </w:rPr>
                    <w:t>III</w:t>
                  </w:r>
                </w:p>
              </w:tc>
            </w:tr>
            <w:tr w:rsidR="00795112" w:rsidRPr="009B0E2C" w:rsidTr="00795112">
              <w:tc>
                <w:tcPr>
                  <w:tcW w:w="2151" w:type="dxa"/>
                </w:tcPr>
                <w:p w:rsidR="00795112" w:rsidRPr="00AF46FE" w:rsidRDefault="00795112" w:rsidP="0079511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AF46FE">
                    <w:rPr>
                      <w:rFonts w:ascii="Times New Roman" w:eastAsia="Times New Roman" w:hAnsi="Times New Roman" w:cs="Times New Roman"/>
                      <w:color w:val="000000"/>
                      <w:sz w:val="24"/>
                      <w:szCs w:val="24"/>
                    </w:rPr>
                    <w:t xml:space="preserve">Profilaxia </w:t>
                  </w:r>
                </w:p>
                <w:p w:rsidR="00795112" w:rsidRDefault="00795112" w:rsidP="00795112">
                  <w:pPr>
                    <w:pStyle w:val="2"/>
                    <w:spacing w:before="240" w:after="60"/>
                  </w:pPr>
                </w:p>
              </w:tc>
              <w:tc>
                <w:tcPr>
                  <w:tcW w:w="6095" w:type="dxa"/>
                </w:tcPr>
                <w:p w:rsidR="00795112" w:rsidRPr="006C1CC0" w:rsidRDefault="00795112" w:rsidP="006C1CC0">
                  <w:pPr>
                    <w:pStyle w:val="2"/>
                    <w:spacing w:after="0"/>
                    <w:jc w:val="both"/>
                    <w:rPr>
                      <w:b w:val="0"/>
                    </w:rPr>
                  </w:pPr>
                  <w:r w:rsidRPr="006C1CC0">
                    <w:rPr>
                      <w:b w:val="0"/>
                      <w:sz w:val="24"/>
                      <w:szCs w:val="24"/>
                    </w:rPr>
                    <w:t>Profilaxia</w:t>
                  </w:r>
                  <w:r w:rsidRPr="006C1CC0">
                    <w:rPr>
                      <w:b w:val="0"/>
                      <w:color w:val="000000"/>
                      <w:sz w:val="24"/>
                      <w:szCs w:val="24"/>
                    </w:rPr>
                    <w:t xml:space="preserve"> primară a infecţiei cu HIV vizează: </w:t>
                  </w:r>
                  <w:r w:rsidRPr="006C1CC0">
                    <w:rPr>
                      <w:b w:val="0"/>
                      <w:sz w:val="24"/>
                      <w:szCs w:val="24"/>
                    </w:rPr>
                    <w:t>identificarea</w:t>
                  </w:r>
                  <w:r w:rsidRPr="006C1CC0">
                    <w:rPr>
                      <w:b w:val="0"/>
                      <w:color w:val="000000"/>
                      <w:sz w:val="24"/>
                      <w:szCs w:val="24"/>
                    </w:rPr>
                    <w:t xml:space="preserve"> grupurilor de risc în rândurile populaţiei (PCDI și partenerii lor, LS și clienții lor, BSB), modul de viaţă care </w:t>
                  </w:r>
                  <w:r w:rsidRPr="006C1CC0">
                    <w:rPr>
                      <w:b w:val="0"/>
                      <w:sz w:val="24"/>
                      <w:szCs w:val="24"/>
                    </w:rPr>
                    <w:t>creează</w:t>
                  </w:r>
                  <w:r w:rsidRPr="006C1CC0">
                    <w:rPr>
                      <w:b w:val="0"/>
                      <w:color w:val="000000"/>
                      <w:sz w:val="24"/>
                      <w:szCs w:val="24"/>
                    </w:rPr>
                    <w:t xml:space="preserve"> premise pentru infectarea cu HIV; combaterea şi corectarea factorilor de risc de infectare (utilizarea drogurilor injectabile, relaţiile sexuale neprotejate cu parteneri multipli, prestarea serviciilor sexuale fără măsuri de protecţie, practicarea sexului neprotejat de către bărbaţi cu bărbaţi.)</w:t>
                  </w:r>
                  <w:r w:rsidRPr="006C1CC0">
                    <w:rPr>
                      <w:b w:val="0"/>
                      <w:sz w:val="24"/>
                      <w:szCs w:val="24"/>
                    </w:rPr>
                    <w:t>.</w:t>
                  </w:r>
                </w:p>
              </w:tc>
              <w:tc>
                <w:tcPr>
                  <w:tcW w:w="7069" w:type="dxa"/>
                </w:tcPr>
                <w:p w:rsidR="00795112" w:rsidRPr="00AF46FE" w:rsidRDefault="00795112" w:rsidP="00795112">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Obligatoriu:</w:t>
                  </w:r>
                </w:p>
                <w:p w:rsidR="00795112" w:rsidRPr="009B0E2C" w:rsidRDefault="00795112" w:rsidP="00795112">
                  <w:pPr>
                    <w:numPr>
                      <w:ilvl w:val="0"/>
                      <w:numId w:val="18"/>
                    </w:numPr>
                    <w:pBdr>
                      <w:top w:val="nil"/>
                      <w:left w:val="nil"/>
                      <w:bottom w:val="nil"/>
                      <w:right w:val="nil"/>
                      <w:between w:val="nil"/>
                    </w:pBdr>
                    <w:tabs>
                      <w:tab w:val="left" w:pos="313"/>
                      <w:tab w:val="left" w:pos="455"/>
                    </w:tabs>
                    <w:ind w:left="566"/>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Informarea populaţiei despre factorii de risc de infectare cu HIV (</w:t>
                  </w:r>
                  <w:r w:rsidRPr="009B0E2C">
                    <w:rPr>
                      <w:rFonts w:ascii="Times New Roman" w:eastAsia="Times New Roman" w:hAnsi="Times New Roman" w:cs="Times New Roman"/>
                      <w:i/>
                      <w:sz w:val="24"/>
                      <w:szCs w:val="24"/>
                      <w:lang w:val="en-US"/>
                    </w:rPr>
                    <w:t>C</w:t>
                  </w:r>
                  <w:r w:rsidRPr="009B0E2C">
                    <w:rPr>
                      <w:rFonts w:ascii="Times New Roman" w:eastAsia="Times New Roman" w:hAnsi="Times New Roman" w:cs="Times New Roman"/>
                      <w:i/>
                      <w:color w:val="000000"/>
                      <w:sz w:val="24"/>
                      <w:szCs w:val="24"/>
                      <w:lang w:val="en-US"/>
                    </w:rPr>
                    <w:t>aseta 1</w:t>
                  </w:r>
                  <w:r w:rsidRPr="009B0E2C">
                    <w:rPr>
                      <w:rFonts w:ascii="Times New Roman" w:eastAsia="Times New Roman" w:hAnsi="Times New Roman" w:cs="Times New Roman"/>
                      <w:color w:val="000000"/>
                      <w:sz w:val="24"/>
                      <w:szCs w:val="24"/>
                      <w:lang w:val="en-US"/>
                    </w:rPr>
                    <w:t>);</w:t>
                  </w:r>
                </w:p>
                <w:p w:rsidR="00795112" w:rsidRPr="009B0E2C" w:rsidRDefault="00795112" w:rsidP="00795112">
                  <w:pPr>
                    <w:numPr>
                      <w:ilvl w:val="0"/>
                      <w:numId w:val="18"/>
                    </w:numPr>
                    <w:pBdr>
                      <w:top w:val="nil"/>
                      <w:left w:val="nil"/>
                      <w:bottom w:val="nil"/>
                      <w:right w:val="nil"/>
                      <w:between w:val="nil"/>
                    </w:pBdr>
                    <w:tabs>
                      <w:tab w:val="left" w:pos="313"/>
                      <w:tab w:val="left" w:pos="455"/>
                    </w:tabs>
                    <w:ind w:left="566"/>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Examinarea persoanelor din grupurile de risc</w:t>
                  </w:r>
                  <w:r w:rsidRPr="009B0E2C">
                    <w:rPr>
                      <w:rFonts w:ascii="Times New Roman" w:eastAsia="Times New Roman" w:hAnsi="Times New Roman" w:cs="Times New Roman"/>
                      <w:sz w:val="24"/>
                      <w:szCs w:val="24"/>
                      <w:lang w:val="en-US"/>
                    </w:rPr>
                    <w:t>;</w:t>
                  </w:r>
                </w:p>
                <w:p w:rsidR="00795112" w:rsidRPr="009B0E2C" w:rsidRDefault="00795112" w:rsidP="00795112">
                  <w:pPr>
                    <w:numPr>
                      <w:ilvl w:val="0"/>
                      <w:numId w:val="18"/>
                    </w:numPr>
                    <w:pBdr>
                      <w:top w:val="nil"/>
                      <w:left w:val="nil"/>
                      <w:bottom w:val="nil"/>
                      <w:right w:val="nil"/>
                      <w:between w:val="nil"/>
                    </w:pBdr>
                    <w:tabs>
                      <w:tab w:val="left" w:pos="313"/>
                      <w:tab w:val="left" w:pos="455"/>
                    </w:tabs>
                    <w:ind w:left="566"/>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Utilizarea instrumentarului medical şi nemedical de </w:t>
                  </w:r>
                  <w:r w:rsidRPr="009B0E2C">
                    <w:rPr>
                      <w:rFonts w:ascii="Times New Roman" w:eastAsia="Times New Roman" w:hAnsi="Times New Roman" w:cs="Times New Roman"/>
                      <w:sz w:val="24"/>
                      <w:szCs w:val="24"/>
                      <w:lang w:val="en-US"/>
                    </w:rPr>
                    <w:t>unic</w:t>
                  </w:r>
                  <w:r w:rsidRPr="009B0E2C">
                    <w:rPr>
                      <w:rFonts w:ascii="Times New Roman" w:eastAsia="Times New Roman" w:hAnsi="Times New Roman" w:cs="Times New Roman"/>
                      <w:color w:val="000000"/>
                      <w:sz w:val="24"/>
                      <w:szCs w:val="24"/>
                      <w:lang w:val="en-US"/>
                    </w:rPr>
                    <w:t>ă folosinţă sau sterilizat correct</w:t>
                  </w:r>
                  <w:r w:rsidRPr="009B0E2C">
                    <w:rPr>
                      <w:rFonts w:ascii="Times New Roman" w:eastAsia="Times New Roman" w:hAnsi="Times New Roman" w:cs="Times New Roman"/>
                      <w:sz w:val="24"/>
                      <w:szCs w:val="24"/>
                      <w:lang w:val="en-US"/>
                    </w:rPr>
                    <w:t>;</w:t>
                  </w:r>
                </w:p>
                <w:p w:rsidR="00795112" w:rsidRPr="009B0E2C" w:rsidRDefault="00795112" w:rsidP="00795112">
                  <w:pPr>
                    <w:numPr>
                      <w:ilvl w:val="0"/>
                      <w:numId w:val="18"/>
                    </w:numPr>
                    <w:pBdr>
                      <w:top w:val="nil"/>
                      <w:left w:val="nil"/>
                      <w:bottom w:val="nil"/>
                      <w:right w:val="nil"/>
                      <w:between w:val="nil"/>
                    </w:pBdr>
                    <w:tabs>
                      <w:tab w:val="left" w:pos="313"/>
                      <w:tab w:val="left" w:pos="455"/>
                    </w:tabs>
                    <w:ind w:left="566"/>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PCDI – Tratament farmacologic al dependenței de </w:t>
                  </w:r>
                  <w:r w:rsidRPr="009B0E2C">
                    <w:rPr>
                      <w:rFonts w:ascii="Times New Roman" w:eastAsia="Times New Roman" w:hAnsi="Times New Roman" w:cs="Times New Roman"/>
                      <w:sz w:val="24"/>
                      <w:szCs w:val="24"/>
                      <w:lang w:val="en-US"/>
                    </w:rPr>
                    <w:t>opiacee</w:t>
                  </w:r>
                  <w:r w:rsidRPr="009B0E2C">
                    <w:rPr>
                      <w:rFonts w:ascii="Times New Roman" w:eastAsia="Times New Roman" w:hAnsi="Times New Roman" w:cs="Times New Roman"/>
                      <w:color w:val="000000"/>
                      <w:sz w:val="24"/>
                      <w:szCs w:val="24"/>
                      <w:lang w:val="en-US"/>
                    </w:rPr>
                    <w:t xml:space="preserve"> și includerea în programe de reducere a riscurilor</w:t>
                  </w:r>
                  <w:r w:rsidRPr="009B0E2C">
                    <w:rPr>
                      <w:rFonts w:ascii="Times New Roman" w:eastAsia="Times New Roman" w:hAnsi="Times New Roman" w:cs="Times New Roman"/>
                      <w:sz w:val="24"/>
                      <w:szCs w:val="24"/>
                      <w:lang w:val="en-US"/>
                    </w:rPr>
                    <w:t>;</w:t>
                  </w:r>
                </w:p>
                <w:p w:rsidR="00795112" w:rsidRPr="009B0E2C" w:rsidRDefault="00795112" w:rsidP="00795112">
                  <w:pPr>
                    <w:numPr>
                      <w:ilvl w:val="0"/>
                      <w:numId w:val="18"/>
                    </w:numPr>
                    <w:pBdr>
                      <w:top w:val="nil"/>
                      <w:left w:val="nil"/>
                      <w:bottom w:val="nil"/>
                      <w:right w:val="nil"/>
                      <w:between w:val="nil"/>
                    </w:pBdr>
                    <w:tabs>
                      <w:tab w:val="left" w:pos="313"/>
                      <w:tab w:val="left" w:pos="455"/>
                    </w:tabs>
                    <w:ind w:left="566"/>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Utilizarea prezervativelor pentru contactele sexuale </w:t>
                  </w:r>
                  <w:r w:rsidRPr="009B0E2C">
                    <w:rPr>
                      <w:rFonts w:ascii="Times New Roman" w:eastAsia="Times New Roman" w:hAnsi="Times New Roman" w:cs="Times New Roman"/>
                      <w:sz w:val="24"/>
                      <w:szCs w:val="24"/>
                      <w:lang w:val="en-US"/>
                    </w:rPr>
                    <w:t>întâmplătoare;</w:t>
                  </w:r>
                </w:p>
                <w:p w:rsidR="00795112" w:rsidRPr="00AF46FE" w:rsidRDefault="00795112" w:rsidP="00795112">
                  <w:pPr>
                    <w:numPr>
                      <w:ilvl w:val="0"/>
                      <w:numId w:val="18"/>
                    </w:numPr>
                    <w:pBdr>
                      <w:top w:val="nil"/>
                      <w:left w:val="nil"/>
                      <w:bottom w:val="nil"/>
                      <w:right w:val="nil"/>
                      <w:between w:val="nil"/>
                    </w:pBdr>
                    <w:tabs>
                      <w:tab w:val="left" w:pos="313"/>
                      <w:tab w:val="left" w:pos="455"/>
                    </w:tabs>
                    <w:ind w:left="566"/>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Aplicarea PrEP.</w:t>
                  </w:r>
                </w:p>
                <w:p w:rsidR="00795112" w:rsidRPr="00AF46FE" w:rsidRDefault="00795112" w:rsidP="00795112">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Recomandabil: </w:t>
                  </w:r>
                </w:p>
                <w:p w:rsidR="00795112" w:rsidRPr="009B0E2C" w:rsidRDefault="00795112" w:rsidP="00795112">
                  <w:pPr>
                    <w:numPr>
                      <w:ilvl w:val="0"/>
                      <w:numId w:val="37"/>
                    </w:num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Informarea populaţiei despre modul sănătos de viaţă</w:t>
                  </w:r>
                  <w:r w:rsidRPr="009B0E2C">
                    <w:rPr>
                      <w:rFonts w:ascii="Times New Roman" w:eastAsia="Times New Roman" w:hAnsi="Times New Roman" w:cs="Times New Roman"/>
                      <w:sz w:val="24"/>
                      <w:szCs w:val="24"/>
                      <w:lang w:val="en-US"/>
                    </w:rPr>
                    <w:t>;</w:t>
                  </w:r>
                </w:p>
                <w:p w:rsidR="00795112" w:rsidRPr="009B0E2C" w:rsidRDefault="00795112" w:rsidP="00795112">
                  <w:pPr>
                    <w:numPr>
                      <w:ilvl w:val="0"/>
                      <w:numId w:val="37"/>
                    </w:num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Informarea populației cu grup sporit de infectare despre ONG-urile active abilitate cu suport în profilaxia HIV</w:t>
                  </w:r>
                  <w:r w:rsidRPr="009B0E2C">
                    <w:rPr>
                      <w:rFonts w:ascii="Times New Roman" w:eastAsia="Times New Roman" w:hAnsi="Times New Roman" w:cs="Times New Roman"/>
                      <w:sz w:val="24"/>
                      <w:szCs w:val="24"/>
                      <w:lang w:val="en-US"/>
                    </w:rPr>
                    <w:t>;</w:t>
                  </w:r>
                </w:p>
                <w:p w:rsidR="00795112" w:rsidRPr="009B0E2C" w:rsidRDefault="00795112" w:rsidP="00795112">
                  <w:pPr>
                    <w:pStyle w:val="2"/>
                    <w:spacing w:after="0"/>
                    <w:rPr>
                      <w:b w:val="0"/>
                      <w:lang w:val="en-US"/>
                    </w:rPr>
                  </w:pPr>
                  <w:r w:rsidRPr="009B0E2C">
                    <w:rPr>
                      <w:b w:val="0"/>
                      <w:color w:val="000000"/>
                      <w:sz w:val="24"/>
                      <w:szCs w:val="24"/>
                      <w:lang w:val="en-US"/>
                    </w:rPr>
                    <w:t xml:space="preserve">Implicarea ONG-urilor active în domeniul HIV în activități de promovare a PrEP și de prestare </w:t>
                  </w:r>
                  <w:proofErr w:type="gramStart"/>
                  <w:r w:rsidRPr="009B0E2C">
                    <w:rPr>
                      <w:b w:val="0"/>
                      <w:color w:val="000000"/>
                      <w:sz w:val="24"/>
                      <w:szCs w:val="24"/>
                      <w:lang w:val="en-US"/>
                    </w:rPr>
                    <w:t>a</w:t>
                  </w:r>
                  <w:proofErr w:type="gramEnd"/>
                  <w:r w:rsidRPr="009B0E2C">
                    <w:rPr>
                      <w:b w:val="0"/>
                      <w:color w:val="000000"/>
                      <w:sz w:val="24"/>
                      <w:szCs w:val="24"/>
                      <w:lang w:val="en-US"/>
                    </w:rPr>
                    <w:t xml:space="preserve"> acestuia, în limita competențelor și în cadrul legal respectiv. </w:t>
                  </w:r>
                </w:p>
              </w:tc>
            </w:tr>
            <w:tr w:rsidR="00795112" w:rsidRPr="009B0E2C" w:rsidTr="00795112">
              <w:tc>
                <w:tcPr>
                  <w:tcW w:w="2151" w:type="dxa"/>
                </w:tcPr>
                <w:p w:rsidR="00795112" w:rsidRDefault="00795112" w:rsidP="00795112">
                  <w:pPr>
                    <w:pStyle w:val="2"/>
                    <w:spacing w:after="0"/>
                  </w:pPr>
                  <w:r w:rsidRPr="00AF46FE">
                    <w:rPr>
                      <w:color w:val="000000"/>
                      <w:sz w:val="24"/>
                      <w:szCs w:val="24"/>
                    </w:rPr>
                    <w:t>Screeningul</w:t>
                  </w:r>
                </w:p>
              </w:tc>
              <w:tc>
                <w:tcPr>
                  <w:tcW w:w="6095" w:type="dxa"/>
                </w:tcPr>
                <w:p w:rsidR="00795112" w:rsidRPr="009B0E2C" w:rsidRDefault="00795112" w:rsidP="00795112">
                  <w:pPr>
                    <w:pStyle w:val="2"/>
                    <w:spacing w:after="0"/>
                    <w:rPr>
                      <w:lang w:val="en-US"/>
                    </w:rPr>
                  </w:pPr>
                  <w:r w:rsidRPr="009B0E2C">
                    <w:rPr>
                      <w:b w:val="0"/>
                      <w:color w:val="000000"/>
                      <w:sz w:val="24"/>
                      <w:szCs w:val="24"/>
                      <w:lang w:val="en-US"/>
                    </w:rPr>
                    <w:t>Depistarea precoce a persoanelor care necesită PrEP</w:t>
                  </w:r>
                  <w:r w:rsidRPr="009B0E2C">
                    <w:rPr>
                      <w:color w:val="000000"/>
                      <w:sz w:val="24"/>
                      <w:szCs w:val="24"/>
                      <w:lang w:val="en-US"/>
                    </w:rPr>
                    <w:t>.</w:t>
                  </w:r>
                </w:p>
              </w:tc>
              <w:tc>
                <w:tcPr>
                  <w:tcW w:w="7069" w:type="dxa"/>
                </w:tcPr>
                <w:p w:rsidR="00795112" w:rsidRPr="009B0E2C" w:rsidRDefault="00795112" w:rsidP="00795112">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Obligatoriu:</w:t>
                  </w:r>
                </w:p>
                <w:p w:rsidR="00795112" w:rsidRPr="009B0E2C" w:rsidRDefault="00795112" w:rsidP="00795112">
                  <w:pPr>
                    <w:pStyle w:val="2"/>
                    <w:spacing w:after="0"/>
                    <w:ind w:right="-191"/>
                    <w:rPr>
                      <w:b w:val="0"/>
                      <w:lang w:val="en-US"/>
                    </w:rPr>
                  </w:pPr>
                  <w:r w:rsidRPr="009B0E2C">
                    <w:rPr>
                      <w:b w:val="0"/>
                      <w:color w:val="000000"/>
                      <w:sz w:val="24"/>
                      <w:szCs w:val="24"/>
                      <w:lang w:val="en-US"/>
                    </w:rPr>
                    <w:t xml:space="preserve">Identificarea beneficiarilor pentru aplicarea </w:t>
                  </w:r>
                  <w:proofErr w:type="gramStart"/>
                  <w:r w:rsidRPr="009B0E2C">
                    <w:rPr>
                      <w:b w:val="0"/>
                      <w:color w:val="000000"/>
                      <w:sz w:val="24"/>
                      <w:szCs w:val="24"/>
                      <w:lang w:val="en-US"/>
                    </w:rPr>
                    <w:t>PreP(</w:t>
                  </w:r>
                  <w:proofErr w:type="gramEnd"/>
                  <w:r w:rsidRPr="009B0E2C">
                    <w:rPr>
                      <w:b w:val="0"/>
                      <w:i/>
                      <w:sz w:val="24"/>
                      <w:szCs w:val="24"/>
                      <w:lang w:val="en-US"/>
                    </w:rPr>
                    <w:t>C</w:t>
                  </w:r>
                  <w:r w:rsidRPr="009B0E2C">
                    <w:rPr>
                      <w:b w:val="0"/>
                      <w:i/>
                      <w:color w:val="000000"/>
                      <w:sz w:val="24"/>
                      <w:szCs w:val="24"/>
                      <w:lang w:val="en-US"/>
                    </w:rPr>
                    <w:t>aset</w:t>
                  </w:r>
                  <w:r w:rsidRPr="009B0E2C">
                    <w:rPr>
                      <w:b w:val="0"/>
                      <w:i/>
                      <w:sz w:val="24"/>
                      <w:szCs w:val="24"/>
                      <w:lang w:val="en-US"/>
                    </w:rPr>
                    <w:t>ele</w:t>
                  </w:r>
                  <w:r w:rsidRPr="009B0E2C">
                    <w:rPr>
                      <w:b w:val="0"/>
                      <w:i/>
                      <w:color w:val="000000"/>
                      <w:sz w:val="24"/>
                      <w:szCs w:val="24"/>
                      <w:lang w:val="en-US"/>
                    </w:rPr>
                    <w:t xml:space="preserve"> 1</w:t>
                  </w:r>
                  <w:r w:rsidRPr="009B0E2C">
                    <w:rPr>
                      <w:b w:val="0"/>
                      <w:i/>
                      <w:sz w:val="24"/>
                      <w:szCs w:val="24"/>
                      <w:lang w:val="en-US"/>
                    </w:rPr>
                    <w:t>-</w:t>
                  </w:r>
                  <w:r w:rsidRPr="009B0E2C">
                    <w:rPr>
                      <w:b w:val="0"/>
                      <w:i/>
                      <w:color w:val="000000"/>
                      <w:sz w:val="24"/>
                      <w:szCs w:val="24"/>
                      <w:lang w:val="en-US"/>
                    </w:rPr>
                    <w:t>3</w:t>
                  </w:r>
                  <w:r w:rsidRPr="009B0E2C">
                    <w:rPr>
                      <w:b w:val="0"/>
                      <w:color w:val="000000"/>
                      <w:sz w:val="24"/>
                      <w:szCs w:val="24"/>
                      <w:lang w:val="en-US"/>
                    </w:rPr>
                    <w:t>).</w:t>
                  </w:r>
                </w:p>
              </w:tc>
            </w:tr>
            <w:tr w:rsidR="00795112" w:rsidRPr="009B0E2C" w:rsidTr="00795112">
              <w:trPr>
                <w:trHeight w:val="474"/>
              </w:trPr>
              <w:tc>
                <w:tcPr>
                  <w:tcW w:w="2151" w:type="dxa"/>
                  <w:tcBorders>
                    <w:bottom w:val="single" w:sz="4" w:space="0" w:color="auto"/>
                  </w:tcBorders>
                </w:tcPr>
                <w:p w:rsidR="00795112" w:rsidRDefault="00795112" w:rsidP="00795112">
                  <w:pPr>
                    <w:pStyle w:val="2"/>
                    <w:spacing w:after="0"/>
                  </w:pPr>
                  <w:r w:rsidRPr="00AF46FE">
                    <w:rPr>
                      <w:color w:val="000000"/>
                      <w:sz w:val="24"/>
                      <w:szCs w:val="24"/>
                    </w:rPr>
                    <w:t>Tratamentul</w:t>
                  </w:r>
                </w:p>
              </w:tc>
              <w:tc>
                <w:tcPr>
                  <w:tcW w:w="6095" w:type="dxa"/>
                  <w:tcBorders>
                    <w:bottom w:val="single" w:sz="4" w:space="0" w:color="auto"/>
                  </w:tcBorders>
                </w:tcPr>
                <w:p w:rsidR="00795112" w:rsidRPr="00AF46FE" w:rsidRDefault="00795112" w:rsidP="00795112">
                  <w:pPr>
                    <w:widowControl w:val="0"/>
                    <w:pBdr>
                      <w:top w:val="nil"/>
                      <w:left w:val="nil"/>
                      <w:bottom w:val="nil"/>
                      <w:right w:val="nil"/>
                      <w:between w:val="nil"/>
                    </w:pBdr>
                    <w:shd w:val="clear" w:color="auto" w:fill="FFFFFF"/>
                    <w:tabs>
                      <w:tab w:val="left" w:pos="341"/>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Administrarea PrEP</w:t>
                  </w:r>
                  <w:r w:rsidRPr="00AF46FE">
                    <w:rPr>
                      <w:rFonts w:ascii="Times New Roman" w:eastAsia="Times New Roman" w:hAnsi="Times New Roman" w:cs="Times New Roman"/>
                      <w:color w:val="000000"/>
                      <w:sz w:val="24"/>
                      <w:szCs w:val="24"/>
                    </w:rPr>
                    <w:t xml:space="preserve"> (C3)</w:t>
                  </w:r>
                  <w:r>
                    <w:rPr>
                      <w:rFonts w:ascii="Times New Roman" w:eastAsia="Times New Roman" w:hAnsi="Times New Roman" w:cs="Times New Roman"/>
                      <w:color w:val="000000"/>
                      <w:sz w:val="24"/>
                      <w:szCs w:val="24"/>
                    </w:rPr>
                    <w:t>.</w:t>
                  </w:r>
                </w:p>
                <w:p w:rsidR="00795112" w:rsidRDefault="00795112" w:rsidP="00795112">
                  <w:pPr>
                    <w:pStyle w:val="2"/>
                    <w:spacing w:after="0"/>
                  </w:pPr>
                </w:p>
              </w:tc>
              <w:tc>
                <w:tcPr>
                  <w:tcW w:w="7069" w:type="dxa"/>
                  <w:tcBorders>
                    <w:bottom w:val="single" w:sz="4" w:space="0" w:color="auto"/>
                  </w:tcBorders>
                </w:tcPr>
                <w:p w:rsidR="00795112" w:rsidRPr="009B0E2C" w:rsidRDefault="00795112" w:rsidP="00795112">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Obligatoriu:</w:t>
                  </w:r>
                </w:p>
                <w:p w:rsidR="00795112" w:rsidRPr="009B0E2C" w:rsidRDefault="00795112" w:rsidP="00795112">
                  <w:pPr>
                    <w:pStyle w:val="2"/>
                    <w:spacing w:after="0"/>
                    <w:rPr>
                      <w:b w:val="0"/>
                      <w:lang w:val="en-US"/>
                    </w:rPr>
                  </w:pPr>
                  <w:r w:rsidRPr="009B0E2C">
                    <w:rPr>
                      <w:b w:val="0"/>
                      <w:color w:val="000000"/>
                      <w:sz w:val="24"/>
                      <w:szCs w:val="24"/>
                      <w:lang w:val="en-US"/>
                    </w:rPr>
                    <w:t>Inițierea și prelungirea PrEP.</w:t>
                  </w:r>
                </w:p>
              </w:tc>
            </w:tr>
            <w:tr w:rsidR="00795112" w:rsidTr="00795112">
              <w:tc>
                <w:tcPr>
                  <w:tcW w:w="2151" w:type="dxa"/>
                  <w:tcBorders>
                    <w:bottom w:val="single" w:sz="4" w:space="0" w:color="auto"/>
                  </w:tcBorders>
                </w:tcPr>
                <w:p w:rsidR="00795112" w:rsidRDefault="00795112" w:rsidP="00795112">
                  <w:pPr>
                    <w:pStyle w:val="2"/>
                    <w:spacing w:after="0"/>
                  </w:pPr>
                  <w:r w:rsidRPr="00AF46FE">
                    <w:rPr>
                      <w:color w:val="000000"/>
                      <w:sz w:val="24"/>
                      <w:szCs w:val="24"/>
                    </w:rPr>
                    <w:t>Supravegherea</w:t>
                  </w:r>
                </w:p>
              </w:tc>
              <w:tc>
                <w:tcPr>
                  <w:tcW w:w="6095" w:type="dxa"/>
                  <w:tcBorders>
                    <w:bottom w:val="single" w:sz="4" w:space="0" w:color="auto"/>
                  </w:tcBorders>
                </w:tcPr>
                <w:p w:rsidR="00795112" w:rsidRPr="009B0E2C" w:rsidRDefault="00795112" w:rsidP="00795112">
                  <w:pPr>
                    <w:pStyle w:val="2"/>
                    <w:spacing w:after="0"/>
                    <w:rPr>
                      <w:b w:val="0"/>
                      <w:lang w:val="en-US"/>
                    </w:rPr>
                  </w:pPr>
                  <w:r w:rsidRPr="009B0E2C">
                    <w:rPr>
                      <w:b w:val="0"/>
                      <w:color w:val="000000"/>
                      <w:sz w:val="24"/>
                      <w:szCs w:val="24"/>
                      <w:lang w:val="en-US"/>
                    </w:rPr>
                    <w:t xml:space="preserve">Scopul supravegherii </w:t>
                  </w:r>
                  <w:r w:rsidRPr="009B0E2C">
                    <w:rPr>
                      <w:b w:val="0"/>
                      <w:sz w:val="24"/>
                      <w:szCs w:val="24"/>
                      <w:lang w:val="en-US"/>
                    </w:rPr>
                    <w:t>constă în</w:t>
                  </w:r>
                  <w:r w:rsidRPr="009B0E2C">
                    <w:rPr>
                      <w:b w:val="0"/>
                      <w:color w:val="000000"/>
                      <w:sz w:val="24"/>
                      <w:szCs w:val="24"/>
                      <w:lang w:val="en-US"/>
                    </w:rPr>
                    <w:t xml:space="preserve"> monitorizarea persoanei care </w:t>
                  </w:r>
                  <w:r w:rsidRPr="009B0E2C">
                    <w:rPr>
                      <w:b w:val="0"/>
                      <w:sz w:val="24"/>
                      <w:szCs w:val="24"/>
                      <w:lang w:val="en-US"/>
                    </w:rPr>
                    <w:t>urmează</w:t>
                  </w:r>
                  <w:r w:rsidRPr="009B0E2C">
                    <w:rPr>
                      <w:b w:val="0"/>
                      <w:color w:val="000000"/>
                      <w:sz w:val="24"/>
                      <w:szCs w:val="24"/>
                      <w:lang w:val="en-US"/>
                    </w:rPr>
                    <w:t xml:space="preserve"> PrEP, în vederea managementului efectelor adverse și efectuarea investigațiilor respective (</w:t>
                  </w:r>
                  <w:r w:rsidRPr="009B0E2C">
                    <w:rPr>
                      <w:b w:val="0"/>
                      <w:i/>
                      <w:sz w:val="24"/>
                      <w:szCs w:val="24"/>
                      <w:lang w:val="en-US"/>
                    </w:rPr>
                    <w:t>T</w:t>
                  </w:r>
                  <w:r w:rsidRPr="009B0E2C">
                    <w:rPr>
                      <w:b w:val="0"/>
                      <w:i/>
                      <w:color w:val="000000"/>
                      <w:sz w:val="24"/>
                      <w:szCs w:val="24"/>
                      <w:lang w:val="en-US"/>
                    </w:rPr>
                    <w:t>abel</w:t>
                  </w:r>
                  <w:r w:rsidRPr="009B0E2C">
                    <w:rPr>
                      <w:b w:val="0"/>
                      <w:i/>
                      <w:sz w:val="24"/>
                      <w:szCs w:val="24"/>
                      <w:lang w:val="en-US"/>
                    </w:rPr>
                    <w:t>ele</w:t>
                  </w:r>
                  <w:r w:rsidRPr="009B0E2C">
                    <w:rPr>
                      <w:b w:val="0"/>
                      <w:i/>
                      <w:color w:val="000000"/>
                      <w:sz w:val="24"/>
                      <w:szCs w:val="24"/>
                      <w:lang w:val="en-US"/>
                    </w:rPr>
                    <w:t xml:space="preserve"> 3 și 5</w:t>
                  </w:r>
                  <w:r w:rsidRPr="009B0E2C">
                    <w:rPr>
                      <w:b w:val="0"/>
                      <w:color w:val="000000"/>
                      <w:sz w:val="24"/>
                      <w:szCs w:val="24"/>
                      <w:lang w:val="en-US"/>
                    </w:rPr>
                    <w:t>).</w:t>
                  </w:r>
                </w:p>
              </w:tc>
              <w:tc>
                <w:tcPr>
                  <w:tcW w:w="7069" w:type="dxa"/>
                  <w:tcBorders>
                    <w:bottom w:val="single" w:sz="4" w:space="0" w:color="auto"/>
                  </w:tcBorders>
                </w:tcPr>
                <w:p w:rsidR="00795112" w:rsidRPr="00AF46FE" w:rsidRDefault="00795112" w:rsidP="00795112">
                  <w:pPr>
                    <w:pBdr>
                      <w:top w:val="nil"/>
                      <w:left w:val="nil"/>
                      <w:bottom w:val="nil"/>
                      <w:right w:val="nil"/>
                      <w:between w:val="nil"/>
                    </w:pBdr>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Obligatoriu:</w:t>
                  </w:r>
                </w:p>
                <w:p w:rsidR="00795112" w:rsidRPr="00AF46FE" w:rsidRDefault="00795112" w:rsidP="00795112">
                  <w:pPr>
                    <w:numPr>
                      <w:ilvl w:val="0"/>
                      <w:numId w:val="19"/>
                    </w:numPr>
                    <w:pBdr>
                      <w:top w:val="nil"/>
                      <w:left w:val="nil"/>
                      <w:bottom w:val="nil"/>
                      <w:right w:val="nil"/>
                      <w:between w:val="nil"/>
                    </w:pBdr>
                    <w:ind w:left="425"/>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sz w:val="24"/>
                      <w:szCs w:val="24"/>
                    </w:rPr>
                    <w:t>E</w:t>
                  </w:r>
                  <w:r w:rsidRPr="00AF46FE">
                    <w:rPr>
                      <w:rFonts w:ascii="Times New Roman" w:eastAsia="Times New Roman" w:hAnsi="Times New Roman" w:cs="Times New Roman"/>
                      <w:color w:val="000000"/>
                      <w:sz w:val="24"/>
                      <w:szCs w:val="24"/>
                    </w:rPr>
                    <w:t xml:space="preserve">valuarea conform </w:t>
                  </w:r>
                  <w:r w:rsidRPr="00AF46FE">
                    <w:rPr>
                      <w:rFonts w:ascii="Times New Roman" w:eastAsia="Times New Roman" w:hAnsi="Times New Roman" w:cs="Times New Roman"/>
                      <w:i/>
                      <w:color w:val="000000"/>
                      <w:sz w:val="24"/>
                      <w:szCs w:val="24"/>
                    </w:rPr>
                    <w:t>Tabelului 5</w:t>
                  </w:r>
                  <w:r w:rsidRPr="00AF46FE">
                    <w:rPr>
                      <w:rFonts w:ascii="Times New Roman" w:eastAsia="Times New Roman" w:hAnsi="Times New Roman" w:cs="Times New Roman"/>
                      <w:color w:val="000000"/>
                      <w:sz w:val="24"/>
                      <w:szCs w:val="24"/>
                    </w:rPr>
                    <w:t>.</w:t>
                  </w:r>
                </w:p>
                <w:p w:rsidR="00795112" w:rsidRDefault="00795112" w:rsidP="00795112">
                  <w:pPr>
                    <w:pStyle w:val="2"/>
                    <w:spacing w:after="0"/>
                  </w:pPr>
                </w:p>
              </w:tc>
            </w:tr>
          </w:tbl>
          <w:p w:rsidR="00795112" w:rsidRDefault="00795112" w:rsidP="00795112">
            <w:pPr>
              <w:pStyle w:val="2"/>
              <w:spacing w:after="0"/>
              <w:ind w:right="-402"/>
            </w:pPr>
          </w:p>
          <w:p w:rsidR="00795112" w:rsidRPr="009B0E2C" w:rsidRDefault="00AF46FE" w:rsidP="00795112">
            <w:pPr>
              <w:pStyle w:val="2"/>
              <w:spacing w:after="0"/>
              <w:ind w:left="-108" w:right="-402"/>
              <w:rPr>
                <w:lang w:val="en-US"/>
              </w:rPr>
            </w:pPr>
            <w:r w:rsidRPr="009B0E2C">
              <w:rPr>
                <w:lang w:val="en-US"/>
              </w:rPr>
              <w:t>B.3. Nivel de asistenţă medicală spitalicească</w:t>
            </w:r>
            <w:bookmarkEnd w:id="56"/>
          </w:p>
        </w:tc>
      </w:tr>
      <w:tr w:rsidR="00A076AD" w:rsidRPr="009B0E2C" w:rsidTr="00795112">
        <w:tc>
          <w:tcPr>
            <w:tcW w:w="2111" w:type="dxa"/>
            <w:tcBorders>
              <w:top w:val="single" w:sz="4" w:space="0" w:color="auto"/>
              <w:left w:val="single" w:sz="4" w:space="0" w:color="auto"/>
              <w:bottom w:val="single" w:sz="4" w:space="0" w:color="auto"/>
            </w:tcBorders>
          </w:tcPr>
          <w:p w:rsidR="00A076AD" w:rsidRPr="00AF46FE" w:rsidRDefault="00AF46FE">
            <w:pPr>
              <w:pBdr>
                <w:top w:val="nil"/>
                <w:left w:val="nil"/>
                <w:bottom w:val="nil"/>
                <w:right w:val="nil"/>
                <w:between w:val="nil"/>
              </w:pBdr>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Spitalizarea</w:t>
            </w:r>
          </w:p>
        </w:tc>
        <w:tc>
          <w:tcPr>
            <w:tcW w:w="13345" w:type="dxa"/>
            <w:tcBorders>
              <w:top w:val="single" w:sz="4" w:space="0" w:color="auto"/>
              <w:bottom w:val="single" w:sz="4" w:space="0" w:color="auto"/>
              <w:right w:val="single" w:sz="4" w:space="0" w:color="auto"/>
            </w:tcBorders>
          </w:tcPr>
          <w:p w:rsidR="00A076AD" w:rsidRPr="009B0E2C" w:rsidRDefault="00AF46FE">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Persoanele care primesc PrEP nu necesită acordarea serviciilor medicale în staționar.</w:t>
            </w:r>
          </w:p>
        </w:tc>
      </w:tr>
    </w:tbl>
    <w:p w:rsidR="00A076AD" w:rsidRPr="009B0E2C" w:rsidRDefault="00A076AD">
      <w:pPr>
        <w:widowControl w:val="0"/>
        <w:spacing w:after="240"/>
        <w:rPr>
          <w:rFonts w:ascii="Times New Roman" w:eastAsia="Cambria" w:hAnsi="Times New Roman" w:cs="Times New Roman"/>
          <w:sz w:val="24"/>
          <w:szCs w:val="24"/>
          <w:lang w:val="en-US"/>
        </w:rPr>
        <w:sectPr w:rsidR="00A076AD" w:rsidRPr="009B0E2C" w:rsidSect="00E72F6B">
          <w:pgSz w:w="16838" w:h="11906" w:orient="landscape"/>
          <w:pgMar w:top="426" w:right="1133" w:bottom="1133" w:left="1133" w:header="720" w:footer="720" w:gutter="0"/>
          <w:cols w:space="720"/>
        </w:sectPr>
      </w:pPr>
      <w:bookmarkStart w:id="57" w:name="_usuz8qbyiofd" w:colFirst="0" w:colLast="0"/>
      <w:bookmarkEnd w:id="57"/>
    </w:p>
    <w:p w:rsidR="00A076AD" w:rsidRPr="009B0E2C" w:rsidRDefault="00AF46FE">
      <w:pPr>
        <w:pStyle w:val="1"/>
        <w:rPr>
          <w:sz w:val="28"/>
          <w:szCs w:val="28"/>
          <w:lang w:val="en-US"/>
        </w:rPr>
      </w:pPr>
      <w:bookmarkStart w:id="58" w:name="_Toc94101984"/>
      <w:r w:rsidRPr="009B0E2C">
        <w:rPr>
          <w:sz w:val="28"/>
          <w:szCs w:val="28"/>
          <w:lang w:val="en-US"/>
        </w:rPr>
        <w:lastRenderedPageBreak/>
        <w:t>C.1. DESCRIEREA METODELOR, TEHNICILOR ŞI PROCEDURILOR</w:t>
      </w:r>
      <w:bookmarkEnd w:id="58"/>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000000"/>
          <w:sz w:val="24"/>
          <w:szCs w:val="24"/>
          <w:lang w:val="en-US"/>
        </w:rPr>
        <w:t xml:space="preserve">PrEP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indicat persoanelor cu risc substanțial de infectare cu HIV, care prezintă unul sau mai mulți </w:t>
      </w:r>
      <w:r w:rsidRPr="009B0E2C">
        <w:rPr>
          <w:rFonts w:ascii="Times New Roman" w:eastAsia="Times New Roman" w:hAnsi="Times New Roman" w:cs="Times New Roman"/>
          <w:b/>
          <w:color w:val="000000"/>
          <w:sz w:val="24"/>
          <w:szCs w:val="24"/>
          <w:lang w:val="en-US"/>
        </w:rPr>
        <w:t>factori de risc substanțial de infectare cu HIV înregistrați în ultimele șase luni, descriși în caseta 1, și la solicitarea persoanei care consideră că are acest risc</w:t>
      </w:r>
      <w:r w:rsidRPr="009B0E2C">
        <w:rPr>
          <w:rFonts w:ascii="Times New Roman" w:eastAsia="Times New Roman" w:hAnsi="Times New Roman" w:cs="Times New Roman"/>
          <w:b/>
          <w:color w:val="000000"/>
          <w:sz w:val="24"/>
          <w:szCs w:val="24"/>
          <w:vertAlign w:val="superscript"/>
          <w:lang w:val="en-US"/>
        </w:rPr>
        <w:t>*</w:t>
      </w:r>
      <w:r w:rsidRPr="009B0E2C">
        <w:rPr>
          <w:rFonts w:ascii="Times New Roman" w:eastAsia="Times New Roman" w:hAnsi="Times New Roman" w:cs="Times New Roman"/>
          <w:b/>
          <w:color w:val="000000"/>
          <w:sz w:val="24"/>
          <w:szCs w:val="24"/>
          <w:lang w:val="en-US"/>
        </w:rPr>
        <w:t xml:space="preserve">. </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rPr>
      </w:pPr>
    </w:p>
    <w:tbl>
      <w:tblPr>
        <w:tblStyle w:val="12"/>
        <w:tblW w:w="912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20"/>
      </w:tblGrid>
      <w:tr w:rsidR="00A076AD" w:rsidRPr="00AF46FE">
        <w:tc>
          <w:tcPr>
            <w:tcW w:w="9120" w:type="dxa"/>
          </w:tcPr>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000000"/>
                <w:sz w:val="24"/>
                <w:szCs w:val="24"/>
                <w:lang w:val="en-US"/>
              </w:rPr>
            </w:pPr>
            <w:r w:rsidRPr="009B0E2C">
              <w:rPr>
                <w:rFonts w:ascii="Times New Roman" w:eastAsia="Times New Roman" w:hAnsi="Times New Roman" w:cs="Times New Roman"/>
                <w:b/>
                <w:i/>
                <w:color w:val="000000"/>
                <w:sz w:val="24"/>
                <w:szCs w:val="24"/>
                <w:lang w:val="en-US"/>
              </w:rPr>
              <w:t xml:space="preserve">Caseta 1. Factori de risc substanțial de infectare cu HIV </w:t>
            </w:r>
          </w:p>
          <w:p w:rsidR="00A076AD" w:rsidRPr="009B0E2C" w:rsidRDefault="00AF46FE">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Contact sexual vaginal sau anal fără prezervativ, cu mai mulți parteneri; </w:t>
            </w:r>
          </w:p>
          <w:p w:rsidR="00A076AD" w:rsidRPr="009B0E2C" w:rsidRDefault="00AF46FE">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Istorie recentă (în ultimele șase luni) a unei infecții cu transmitere sexuală confirmată prin teste de laborator sau prin </w:t>
            </w:r>
            <w:r w:rsidRPr="009B0E2C">
              <w:rPr>
                <w:rFonts w:ascii="Times New Roman" w:eastAsia="Times New Roman" w:hAnsi="Times New Roman" w:cs="Times New Roman"/>
                <w:sz w:val="24"/>
                <w:szCs w:val="24"/>
                <w:lang w:val="en-US"/>
              </w:rPr>
              <w:t>autoraportare</w:t>
            </w:r>
            <w:r w:rsidRPr="009B0E2C">
              <w:rPr>
                <w:rFonts w:ascii="Times New Roman" w:eastAsia="Times New Roman" w:hAnsi="Times New Roman" w:cs="Times New Roman"/>
                <w:color w:val="000000"/>
                <w:sz w:val="24"/>
                <w:szCs w:val="24"/>
                <w:lang w:val="en-US"/>
              </w:rPr>
              <w:t xml:space="preserve"> pentru tratament;</w:t>
            </w:r>
          </w:p>
          <w:p w:rsidR="00A076AD" w:rsidRPr="009B0E2C" w:rsidRDefault="00AF46FE">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Utilizarea profilaxiei post-expunere pentru contact sexual cu risc sporit în ultimele șase luni; </w:t>
            </w:r>
          </w:p>
          <w:p w:rsidR="00A076AD" w:rsidRPr="009B0E2C" w:rsidRDefault="00AF46FE">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Partenerul HIVpozitiv nu administrează TARV sau fie încă nu a obținut supresiune virală;</w:t>
            </w:r>
          </w:p>
          <w:p w:rsidR="00A076AD" w:rsidRPr="009B0E2C" w:rsidRDefault="00AF46FE">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Partenerul HIVnegativ are dubii </w:t>
            </w:r>
            <w:r w:rsidRPr="009B0E2C">
              <w:rPr>
                <w:rFonts w:ascii="Times New Roman" w:eastAsia="Times New Roman" w:hAnsi="Times New Roman" w:cs="Times New Roman"/>
                <w:sz w:val="24"/>
                <w:szCs w:val="24"/>
                <w:lang w:val="en-US"/>
              </w:rPr>
              <w:t>în privința</w:t>
            </w:r>
            <w:r w:rsidRPr="009B0E2C">
              <w:rPr>
                <w:rFonts w:ascii="Times New Roman" w:eastAsia="Times New Roman" w:hAnsi="Times New Roman" w:cs="Times New Roman"/>
                <w:color w:val="000000"/>
                <w:sz w:val="24"/>
                <w:szCs w:val="24"/>
                <w:lang w:val="en-US"/>
              </w:rPr>
              <w:t xml:space="preserve"> eficacității tratamentului partenerului său HIVpozitiv sau are și alți parteneri, pe lângă partenerul HIVpozitiv care administrează TARV; </w:t>
            </w:r>
          </w:p>
          <w:p w:rsidR="00A076AD" w:rsidRPr="009B0E2C" w:rsidRDefault="00AF46FE">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Au existat lacune în aderarea partenerului pozitiv la TARV sau cuplul nu comunică deschis despre rezultatele aderenței la tratament și rezultatele testului viral;</w:t>
            </w:r>
          </w:p>
          <w:p w:rsidR="00A076AD" w:rsidRPr="009B0E2C" w:rsidRDefault="00AF46FE">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Orice semn de violență intimă a partenerului, de comportament manipulativ, furie sau frică, ca răspuns la întrebările legate de tratamentul anti-HIV;</w:t>
            </w:r>
          </w:p>
          <w:p w:rsidR="00A076AD" w:rsidRPr="009B0E2C" w:rsidRDefault="00AF46FE">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Folosirea inconsistentă a prezervativelor (pentru bărbați sau femei);</w:t>
            </w:r>
          </w:p>
          <w:p w:rsidR="00A076AD" w:rsidRPr="009B0E2C" w:rsidRDefault="00AF46FE">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Infecțiile sexual transmisibile recent diagnosticate;</w:t>
            </w:r>
          </w:p>
          <w:p w:rsidR="00A076AD" w:rsidRPr="00AF46FE" w:rsidRDefault="00AF46FE">
            <w:pPr>
              <w:numPr>
                <w:ilvl w:val="0"/>
                <w:numId w:val="10"/>
              </w:numPr>
              <w:pBdr>
                <w:top w:val="nil"/>
                <w:left w:val="nil"/>
                <w:bottom w:val="nil"/>
                <w:right w:val="nil"/>
                <w:between w:val="nil"/>
              </w:pBdr>
              <w:ind w:left="284" w:hanging="284"/>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Persoanele care utilizează droguri.</w:t>
            </w:r>
          </w:p>
        </w:tc>
      </w:tr>
    </w:tbl>
    <w:p w:rsidR="00A076AD" w:rsidRPr="009B0E2C" w:rsidRDefault="00AF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jc w:val="both"/>
        <w:rPr>
          <w:rFonts w:ascii="Times New Roman" w:eastAsia="Times New Roman" w:hAnsi="Times New Roman" w:cs="Times New Roman"/>
          <w:sz w:val="22"/>
          <w:szCs w:val="22"/>
          <w:lang w:val="en-US"/>
        </w:rPr>
      </w:pPr>
      <w:r w:rsidRPr="009B0E2C">
        <w:rPr>
          <w:rFonts w:ascii="Times New Roman" w:eastAsia="Times New Roman" w:hAnsi="Times New Roman" w:cs="Times New Roman"/>
          <w:sz w:val="22"/>
          <w:szCs w:val="22"/>
          <w:lang w:val="en-US"/>
        </w:rPr>
        <w:t>* PrEP poate fi indicat persoanelor cu vârsta de 16 ani și mai mult, conform prevederilor actelor legislative al RM în domeniu</w:t>
      </w:r>
      <w:r w:rsidRPr="00AF46FE">
        <w:rPr>
          <w:rFonts w:ascii="Times New Roman" w:eastAsia="Times New Roman" w:hAnsi="Times New Roman" w:cs="Times New Roman"/>
          <w:sz w:val="22"/>
          <w:szCs w:val="22"/>
          <w:vertAlign w:val="superscript"/>
        </w:rPr>
        <w:footnoteReference w:id="8"/>
      </w:r>
      <w:r w:rsidRPr="009B0E2C">
        <w:rPr>
          <w:rFonts w:ascii="Times New Roman" w:eastAsia="Times New Roman" w:hAnsi="Times New Roman" w:cs="Times New Roman"/>
          <w:sz w:val="22"/>
          <w:szCs w:val="22"/>
          <w:lang w:val="en-US"/>
        </w:rPr>
        <w:t>.</w:t>
      </w:r>
    </w:p>
    <w:p w:rsidR="00A076AD" w:rsidRPr="009B0E2C" w:rsidRDefault="00A0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jc w:val="both"/>
        <w:rPr>
          <w:rFonts w:ascii="Times New Roman" w:eastAsia="Times New Roman" w:hAnsi="Times New Roman" w:cs="Times New Roman"/>
          <w:sz w:val="24"/>
          <w:szCs w:val="24"/>
          <w:lang w:val="en-US"/>
        </w:rPr>
      </w:pPr>
    </w:p>
    <w:p w:rsidR="00A076AD" w:rsidRPr="009B0E2C" w:rsidRDefault="00AF46FE">
      <w:pPr>
        <w:pStyle w:val="2"/>
        <w:spacing w:after="60" w:line="276" w:lineRule="auto"/>
        <w:rPr>
          <w:i/>
          <w:color w:val="000000"/>
          <w:sz w:val="26"/>
          <w:szCs w:val="26"/>
          <w:lang w:val="en-US"/>
        </w:rPr>
      </w:pPr>
      <w:bookmarkStart w:id="59" w:name="_Toc94101985"/>
      <w:r w:rsidRPr="009B0E2C">
        <w:rPr>
          <w:lang w:val="en-US"/>
        </w:rPr>
        <w:t>C.1.1 Indicații și contraindicații pentru PrEP</w:t>
      </w:r>
      <w:bookmarkEnd w:id="59"/>
    </w:p>
    <w:tbl>
      <w:tblPr>
        <w:tblStyle w:val="11"/>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0"/>
        <w:gridCol w:w="4560"/>
      </w:tblGrid>
      <w:tr w:rsidR="00A076AD" w:rsidRPr="009B0E2C">
        <w:trPr>
          <w:trHeight w:val="280"/>
        </w:trPr>
        <w:tc>
          <w:tcPr>
            <w:tcW w:w="9120" w:type="dxa"/>
            <w:gridSpan w:val="2"/>
          </w:tcPr>
          <w:p w:rsidR="00A076AD" w:rsidRPr="009B0E2C" w:rsidRDefault="00AF46FE">
            <w:pPr>
              <w:rPr>
                <w:rFonts w:ascii="Times New Roman" w:eastAsia="Times New Roman" w:hAnsi="Times New Roman" w:cs="Times New Roman"/>
                <w:b/>
                <w:sz w:val="24"/>
                <w:szCs w:val="24"/>
                <w:lang w:val="en-US"/>
              </w:rPr>
            </w:pPr>
            <w:r w:rsidRPr="009B0E2C">
              <w:rPr>
                <w:rFonts w:ascii="Times New Roman" w:eastAsia="Times New Roman" w:hAnsi="Times New Roman" w:cs="Times New Roman"/>
                <w:b/>
                <w:i/>
                <w:sz w:val="24"/>
                <w:szCs w:val="24"/>
                <w:lang w:val="en-US"/>
              </w:rPr>
              <w:t>Caseta 2. Indicații și contraindicații pentru PrEP</w:t>
            </w:r>
          </w:p>
        </w:tc>
      </w:tr>
      <w:tr w:rsidR="00A076AD" w:rsidRPr="00AF46FE">
        <w:tc>
          <w:tcPr>
            <w:tcW w:w="4560" w:type="dxa"/>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Indicații</w:t>
            </w:r>
          </w:p>
        </w:tc>
        <w:tc>
          <w:tcPr>
            <w:tcW w:w="4560" w:type="dxa"/>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Contraindicații </w:t>
            </w:r>
          </w:p>
        </w:tc>
      </w:tr>
      <w:tr w:rsidR="00A076AD" w:rsidRPr="009B0E2C">
        <w:tc>
          <w:tcPr>
            <w:tcW w:w="4560" w:type="dxa"/>
          </w:tcPr>
          <w:p w:rsidR="00A076AD" w:rsidRPr="009B0E2C" w:rsidRDefault="00AF46FE">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5"/>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R</w:t>
            </w:r>
            <w:r w:rsidRPr="009B0E2C">
              <w:rPr>
                <w:rFonts w:ascii="Times New Roman" w:eastAsia="Times New Roman" w:hAnsi="Times New Roman" w:cs="Times New Roman"/>
                <w:color w:val="000000"/>
                <w:sz w:val="24"/>
                <w:szCs w:val="24"/>
                <w:lang w:val="en-US"/>
              </w:rPr>
              <w:t>isc substanțial de infectare cu HIV identificat (</w:t>
            </w:r>
            <w:r w:rsidRPr="009B0E2C">
              <w:rPr>
                <w:rFonts w:ascii="Times New Roman" w:eastAsia="Times New Roman" w:hAnsi="Times New Roman" w:cs="Times New Roman"/>
                <w:i/>
                <w:sz w:val="24"/>
                <w:szCs w:val="24"/>
                <w:lang w:val="en-US"/>
              </w:rPr>
              <w:t>C</w:t>
            </w:r>
            <w:r w:rsidRPr="009B0E2C">
              <w:rPr>
                <w:rFonts w:ascii="Times New Roman" w:eastAsia="Times New Roman" w:hAnsi="Times New Roman" w:cs="Times New Roman"/>
                <w:i/>
                <w:color w:val="000000"/>
                <w:sz w:val="24"/>
                <w:szCs w:val="24"/>
                <w:lang w:val="en-US"/>
              </w:rPr>
              <w:t>aseta 1</w:t>
            </w:r>
            <w:r w:rsidRPr="009B0E2C">
              <w:rPr>
                <w:rFonts w:ascii="Times New Roman" w:eastAsia="Times New Roman" w:hAnsi="Times New Roman" w:cs="Times New Roman"/>
                <w:color w:val="000000"/>
                <w:sz w:val="24"/>
                <w:szCs w:val="24"/>
                <w:lang w:val="en-US"/>
              </w:rPr>
              <w:t>);</w:t>
            </w:r>
          </w:p>
          <w:p w:rsidR="00A076AD" w:rsidRPr="009B0E2C" w:rsidRDefault="00AF46FE">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5"/>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S</w:t>
            </w:r>
            <w:r w:rsidRPr="009B0E2C">
              <w:rPr>
                <w:rFonts w:ascii="Times New Roman" w:eastAsia="Times New Roman" w:hAnsi="Times New Roman" w:cs="Times New Roman"/>
                <w:color w:val="000000"/>
                <w:sz w:val="24"/>
                <w:szCs w:val="24"/>
                <w:lang w:val="en-US"/>
              </w:rPr>
              <w:t xml:space="preserve">olicitarea PrEP de către orice persoană care consideră că are risc de infectare de HIV, dar, din diferite motive, nu îl prezintă. </w:t>
            </w:r>
          </w:p>
        </w:tc>
        <w:tc>
          <w:tcPr>
            <w:tcW w:w="4560" w:type="dxa"/>
          </w:tcPr>
          <w:p w:rsidR="00A076AD" w:rsidRPr="009B0E2C" w:rsidRDefault="00AF46FE">
            <w:pPr>
              <w:numPr>
                <w:ilvl w:val="0"/>
                <w:numId w:val="2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5"/>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P</w:t>
            </w:r>
            <w:r w:rsidRPr="009B0E2C">
              <w:rPr>
                <w:rFonts w:ascii="Times New Roman" w:eastAsia="Times New Roman" w:hAnsi="Times New Roman" w:cs="Times New Roman"/>
                <w:color w:val="000000"/>
                <w:sz w:val="24"/>
                <w:szCs w:val="24"/>
                <w:lang w:val="en-US"/>
              </w:rPr>
              <w:t xml:space="preserve">ersoana are statut HIVpozitiv confirmat sau suspect (semne/simptome ale infecției acute HIV, expunere </w:t>
            </w:r>
            <w:r w:rsidRPr="009B0E2C">
              <w:rPr>
                <w:rFonts w:ascii="Times New Roman" w:eastAsia="Times New Roman" w:hAnsi="Times New Roman" w:cs="Times New Roman"/>
                <w:sz w:val="24"/>
                <w:szCs w:val="24"/>
                <w:lang w:val="en-US"/>
              </w:rPr>
              <w:t xml:space="preserve">probabilă </w:t>
            </w:r>
            <w:r w:rsidRPr="009B0E2C">
              <w:rPr>
                <w:rFonts w:ascii="Times New Roman" w:eastAsia="Times New Roman" w:hAnsi="Times New Roman" w:cs="Times New Roman"/>
                <w:color w:val="000000"/>
                <w:sz w:val="24"/>
                <w:szCs w:val="24"/>
                <w:lang w:val="en-US"/>
              </w:rPr>
              <w:t>HIV recentă)</w:t>
            </w:r>
            <w:r w:rsidRPr="009B0E2C">
              <w:rPr>
                <w:rFonts w:ascii="Times New Roman" w:eastAsia="Times New Roman" w:hAnsi="Times New Roman" w:cs="Times New Roman"/>
                <w:sz w:val="24"/>
                <w:szCs w:val="24"/>
                <w:lang w:val="en-US"/>
              </w:rPr>
              <w:t>;</w:t>
            </w:r>
          </w:p>
          <w:p w:rsidR="00A076AD" w:rsidRPr="009B0E2C" w:rsidRDefault="00AF46FE">
            <w:pPr>
              <w:numPr>
                <w:ilvl w:val="0"/>
                <w:numId w:val="2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5"/>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C</w:t>
            </w:r>
            <w:r w:rsidRPr="009B0E2C">
              <w:rPr>
                <w:rFonts w:ascii="Times New Roman" w:eastAsia="Times New Roman" w:hAnsi="Times New Roman" w:cs="Times New Roman"/>
                <w:color w:val="000000"/>
                <w:sz w:val="24"/>
                <w:szCs w:val="24"/>
                <w:lang w:val="en-US"/>
              </w:rPr>
              <w:t>learance-ul estimat al creatininei mai mic de 60 ml/min</w:t>
            </w:r>
            <w:r w:rsidRPr="009B0E2C">
              <w:rPr>
                <w:rFonts w:ascii="Times New Roman" w:eastAsia="Times New Roman" w:hAnsi="Times New Roman" w:cs="Times New Roman"/>
                <w:sz w:val="24"/>
                <w:szCs w:val="24"/>
                <w:lang w:val="en-US"/>
              </w:rPr>
              <w:t>;</w:t>
            </w:r>
          </w:p>
          <w:p w:rsidR="00A076AD" w:rsidRPr="009B0E2C" w:rsidRDefault="00AF46FE">
            <w:pPr>
              <w:numPr>
                <w:ilvl w:val="0"/>
                <w:numId w:val="2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 w:hanging="285"/>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R</w:t>
            </w:r>
            <w:r w:rsidRPr="009B0E2C">
              <w:rPr>
                <w:rFonts w:ascii="Times New Roman" w:eastAsia="Times New Roman" w:hAnsi="Times New Roman" w:cs="Times New Roman"/>
                <w:color w:val="000000"/>
                <w:sz w:val="24"/>
                <w:szCs w:val="24"/>
                <w:lang w:val="en-US"/>
              </w:rPr>
              <w:t xml:space="preserve">eacție alergică sau contraindicație la orice medicament PrEP. </w:t>
            </w:r>
          </w:p>
        </w:tc>
      </w:tr>
    </w:tbl>
    <w:p w:rsidR="00AF46FE" w:rsidRPr="009B0E2C" w:rsidRDefault="00AF46FE">
      <w:pPr>
        <w:rPr>
          <w:rFonts w:ascii="Times New Roman" w:hAnsi="Times New Roman" w:cs="Times New Roman"/>
          <w:lang w:val="en-US"/>
        </w:rPr>
      </w:pPr>
      <w:bookmarkStart w:id="60" w:name="_3j2qqm3" w:colFirst="0" w:colLast="0"/>
      <w:bookmarkEnd w:id="60"/>
    </w:p>
    <w:p w:rsidR="00A076AD" w:rsidRPr="009B0E2C" w:rsidRDefault="00A076AD">
      <w:pPr>
        <w:rPr>
          <w:rFonts w:ascii="Times New Roman" w:hAnsi="Times New Roman" w:cs="Times New Roman"/>
          <w:lang w:val="en-US"/>
        </w:rPr>
      </w:pPr>
    </w:p>
    <w:p w:rsidR="00A076AD" w:rsidRPr="00795112" w:rsidRDefault="00AF46FE" w:rsidP="006C1CC0">
      <w:pPr>
        <w:pStyle w:val="1"/>
        <w:spacing w:after="120"/>
        <w:rPr>
          <w:sz w:val="28"/>
          <w:szCs w:val="28"/>
        </w:rPr>
      </w:pPr>
      <w:bookmarkStart w:id="61" w:name="_Toc94101986"/>
      <w:r w:rsidRPr="00795112">
        <w:rPr>
          <w:sz w:val="28"/>
          <w:szCs w:val="28"/>
        </w:rPr>
        <w:t>C.2. ALGORITMI DE CONDUITĂ</w:t>
      </w:r>
      <w:bookmarkEnd w:id="61"/>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Inițierea și continuarea PrEP se </w:t>
      </w:r>
      <w:proofErr w:type="gramStart"/>
      <w:r w:rsidRPr="009B0E2C">
        <w:rPr>
          <w:rFonts w:ascii="Times New Roman" w:eastAsia="Times New Roman" w:hAnsi="Times New Roman" w:cs="Times New Roman"/>
          <w:color w:val="000000"/>
          <w:sz w:val="24"/>
          <w:szCs w:val="24"/>
          <w:lang w:val="en-US"/>
        </w:rPr>
        <w:t>va</w:t>
      </w:r>
      <w:proofErr w:type="gramEnd"/>
      <w:r w:rsidRPr="009B0E2C">
        <w:rPr>
          <w:rFonts w:ascii="Times New Roman" w:eastAsia="Times New Roman" w:hAnsi="Times New Roman" w:cs="Times New Roman"/>
          <w:color w:val="000000"/>
          <w:sz w:val="24"/>
          <w:szCs w:val="24"/>
          <w:lang w:val="en-US"/>
        </w:rPr>
        <w:t xml:space="preserve"> realiza în următoarele etape:</w:t>
      </w:r>
    </w:p>
    <w:p w:rsidR="00A076AD" w:rsidRPr="009B0E2C" w:rsidRDefault="00AF46FE">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mbria"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Consilierea (</w:t>
      </w:r>
      <w:r w:rsidRPr="009B0E2C">
        <w:rPr>
          <w:rFonts w:ascii="Times New Roman" w:eastAsia="Times New Roman" w:hAnsi="Times New Roman" w:cs="Times New Roman"/>
          <w:i/>
          <w:sz w:val="24"/>
          <w:szCs w:val="24"/>
          <w:lang w:val="en-US"/>
        </w:rPr>
        <w:t>C</w:t>
      </w:r>
      <w:r w:rsidRPr="009B0E2C">
        <w:rPr>
          <w:rFonts w:ascii="Times New Roman" w:eastAsia="Times New Roman" w:hAnsi="Times New Roman" w:cs="Times New Roman"/>
          <w:i/>
          <w:color w:val="000000"/>
          <w:sz w:val="24"/>
          <w:szCs w:val="24"/>
          <w:lang w:val="en-US"/>
        </w:rPr>
        <w:t>aset</w:t>
      </w:r>
      <w:r w:rsidRPr="009B0E2C">
        <w:rPr>
          <w:rFonts w:ascii="Times New Roman" w:eastAsia="Times New Roman" w:hAnsi="Times New Roman" w:cs="Times New Roman"/>
          <w:i/>
          <w:sz w:val="24"/>
          <w:szCs w:val="24"/>
          <w:lang w:val="en-US"/>
        </w:rPr>
        <w:t>ele</w:t>
      </w:r>
      <w:r w:rsidRPr="009B0E2C">
        <w:rPr>
          <w:rFonts w:ascii="Times New Roman" w:eastAsia="Times New Roman" w:hAnsi="Times New Roman" w:cs="Times New Roman"/>
          <w:i/>
          <w:color w:val="000000"/>
          <w:sz w:val="24"/>
          <w:szCs w:val="24"/>
          <w:lang w:val="en-US"/>
        </w:rPr>
        <w:t xml:space="preserve"> 1 </w:t>
      </w:r>
      <w:r w:rsidRPr="009B0E2C">
        <w:rPr>
          <w:rFonts w:ascii="Times New Roman" w:eastAsia="Times New Roman" w:hAnsi="Times New Roman" w:cs="Times New Roman"/>
          <w:i/>
          <w:sz w:val="24"/>
          <w:szCs w:val="24"/>
          <w:lang w:val="en-US"/>
        </w:rPr>
        <w:t>și</w:t>
      </w:r>
      <w:r w:rsidRPr="009B0E2C">
        <w:rPr>
          <w:rFonts w:ascii="Times New Roman" w:eastAsia="Times New Roman" w:hAnsi="Times New Roman" w:cs="Times New Roman"/>
          <w:i/>
          <w:color w:val="000000"/>
          <w:sz w:val="24"/>
          <w:szCs w:val="24"/>
          <w:lang w:val="en-US"/>
        </w:rPr>
        <w:t xml:space="preserve"> 2 </w:t>
      </w:r>
      <w:r w:rsidRPr="009B0E2C">
        <w:rPr>
          <w:rFonts w:ascii="Times New Roman" w:eastAsia="Times New Roman" w:hAnsi="Times New Roman" w:cs="Times New Roman"/>
          <w:color w:val="000000"/>
          <w:sz w:val="24"/>
          <w:szCs w:val="24"/>
          <w:lang w:val="en-US"/>
        </w:rPr>
        <w:t xml:space="preserve">cu factorii de risc </w:t>
      </w:r>
      <w:r w:rsidRPr="009B0E2C">
        <w:rPr>
          <w:rFonts w:ascii="Times New Roman" w:eastAsia="Times New Roman" w:hAnsi="Times New Roman" w:cs="Times New Roman"/>
          <w:sz w:val="24"/>
          <w:szCs w:val="24"/>
          <w:lang w:val="en-US"/>
        </w:rPr>
        <w:t>ș</w:t>
      </w:r>
      <w:r w:rsidRPr="009B0E2C">
        <w:rPr>
          <w:rFonts w:ascii="Times New Roman" w:eastAsia="Times New Roman" w:hAnsi="Times New Roman" w:cs="Times New Roman"/>
          <w:color w:val="000000"/>
          <w:sz w:val="24"/>
          <w:szCs w:val="24"/>
          <w:lang w:val="en-US"/>
        </w:rPr>
        <w:t xml:space="preserve">i criteriile de </w:t>
      </w:r>
      <w:r w:rsidRPr="009B0E2C">
        <w:rPr>
          <w:rFonts w:ascii="Times New Roman" w:eastAsia="Times New Roman" w:hAnsi="Times New Roman" w:cs="Times New Roman"/>
          <w:sz w:val="24"/>
          <w:szCs w:val="24"/>
          <w:lang w:val="en-US"/>
        </w:rPr>
        <w:t>indicații</w:t>
      </w:r>
      <w:r w:rsidRPr="009B0E2C">
        <w:rPr>
          <w:rFonts w:ascii="Times New Roman" w:eastAsia="Times New Roman" w:hAnsi="Times New Roman" w:cs="Times New Roman"/>
          <w:color w:val="000000"/>
          <w:sz w:val="24"/>
          <w:szCs w:val="24"/>
          <w:lang w:val="en-US"/>
        </w:rPr>
        <w:t>);</w:t>
      </w:r>
    </w:p>
    <w:p w:rsidR="00A076AD" w:rsidRPr="00AF46FE" w:rsidRDefault="00AF46FE">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Testarea la HIV (</w:t>
      </w:r>
      <w:r w:rsidRPr="00AF46FE">
        <w:rPr>
          <w:rFonts w:ascii="Times New Roman" w:eastAsia="Times New Roman" w:hAnsi="Times New Roman" w:cs="Times New Roman"/>
          <w:i/>
          <w:sz w:val="24"/>
          <w:szCs w:val="24"/>
        </w:rPr>
        <w:t>C</w:t>
      </w:r>
      <w:r w:rsidRPr="00AF46FE">
        <w:rPr>
          <w:rFonts w:ascii="Times New Roman" w:eastAsia="Times New Roman" w:hAnsi="Times New Roman" w:cs="Times New Roman"/>
          <w:i/>
          <w:color w:val="000000"/>
          <w:sz w:val="24"/>
          <w:szCs w:val="24"/>
        </w:rPr>
        <w:t>aseta 3</w:t>
      </w:r>
      <w:r w:rsidRPr="00AF46FE">
        <w:rPr>
          <w:rFonts w:ascii="Times New Roman" w:eastAsia="Times New Roman" w:hAnsi="Times New Roman" w:cs="Times New Roman"/>
          <w:color w:val="000000"/>
          <w:sz w:val="24"/>
          <w:szCs w:val="24"/>
        </w:rPr>
        <w:t>);</w:t>
      </w:r>
    </w:p>
    <w:p w:rsidR="00A076AD" w:rsidRPr="00AF46FE" w:rsidRDefault="00AF46FE">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Investigațiile paraclinice (</w:t>
      </w:r>
      <w:r w:rsidRPr="00AF46FE">
        <w:rPr>
          <w:rFonts w:ascii="Times New Roman" w:eastAsia="Times New Roman" w:hAnsi="Times New Roman" w:cs="Times New Roman"/>
          <w:sz w:val="24"/>
          <w:szCs w:val="24"/>
        </w:rPr>
        <w:t>T</w:t>
      </w:r>
      <w:r w:rsidRPr="00AF46FE">
        <w:rPr>
          <w:rFonts w:ascii="Times New Roman" w:eastAsia="Times New Roman" w:hAnsi="Times New Roman" w:cs="Times New Roman"/>
          <w:color w:val="000000"/>
          <w:sz w:val="24"/>
          <w:szCs w:val="24"/>
        </w:rPr>
        <w:t>abelul 3);</w:t>
      </w:r>
    </w:p>
    <w:p w:rsidR="00A076AD" w:rsidRPr="009B0E2C" w:rsidRDefault="00AF46FE">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Indicarea regimului PrEP (</w:t>
      </w:r>
      <w:r w:rsidRPr="009B0E2C">
        <w:rPr>
          <w:rFonts w:ascii="Times New Roman" w:eastAsia="Times New Roman" w:hAnsi="Times New Roman" w:cs="Times New Roman"/>
          <w:i/>
          <w:sz w:val="24"/>
          <w:szCs w:val="24"/>
          <w:lang w:val="en-US"/>
        </w:rPr>
        <w:t>C</w:t>
      </w:r>
      <w:r w:rsidRPr="009B0E2C">
        <w:rPr>
          <w:rFonts w:ascii="Times New Roman" w:eastAsia="Times New Roman" w:hAnsi="Times New Roman" w:cs="Times New Roman"/>
          <w:i/>
          <w:color w:val="000000"/>
          <w:sz w:val="24"/>
          <w:szCs w:val="24"/>
          <w:lang w:val="en-US"/>
        </w:rPr>
        <w:t>aseta C 3.1</w:t>
      </w:r>
      <w:r w:rsidRPr="009B0E2C">
        <w:rPr>
          <w:rFonts w:ascii="Times New Roman" w:eastAsia="Times New Roman" w:hAnsi="Times New Roman" w:cs="Times New Roman"/>
          <w:color w:val="000000"/>
          <w:sz w:val="24"/>
          <w:szCs w:val="24"/>
          <w:lang w:val="en-US"/>
        </w:rPr>
        <w:t>);</w:t>
      </w:r>
    </w:p>
    <w:p w:rsidR="00A076AD" w:rsidRPr="009B0E2C" w:rsidRDefault="00AF46FE">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lang w:val="en-US"/>
        </w:rPr>
      </w:pPr>
      <w:bookmarkStart w:id="62" w:name="_1y810tw" w:colFirst="0" w:colLast="0"/>
      <w:bookmarkEnd w:id="62"/>
      <w:r w:rsidRPr="009B0E2C">
        <w:rPr>
          <w:rFonts w:ascii="Times New Roman" w:eastAsia="Times New Roman" w:hAnsi="Times New Roman" w:cs="Times New Roman"/>
          <w:color w:val="000000"/>
          <w:sz w:val="24"/>
          <w:szCs w:val="24"/>
          <w:lang w:val="en-US"/>
        </w:rPr>
        <w:t>Monitorizarea clinică și de laborator (</w:t>
      </w:r>
      <w:r w:rsidRPr="009B0E2C">
        <w:rPr>
          <w:rFonts w:ascii="Times New Roman" w:eastAsia="Times New Roman" w:hAnsi="Times New Roman" w:cs="Times New Roman"/>
          <w:i/>
          <w:sz w:val="24"/>
          <w:szCs w:val="24"/>
          <w:lang w:val="en-US"/>
        </w:rPr>
        <w:t>T</w:t>
      </w:r>
      <w:r w:rsidRPr="009B0E2C">
        <w:rPr>
          <w:rFonts w:ascii="Times New Roman" w:eastAsia="Times New Roman" w:hAnsi="Times New Roman" w:cs="Times New Roman"/>
          <w:i/>
          <w:color w:val="000000"/>
          <w:sz w:val="24"/>
          <w:szCs w:val="24"/>
          <w:lang w:val="en-US"/>
        </w:rPr>
        <w:t>abelul5</w:t>
      </w:r>
      <w:r w:rsidRPr="009B0E2C">
        <w:rPr>
          <w:rFonts w:ascii="Times New Roman" w:eastAsia="Times New Roman" w:hAnsi="Times New Roman" w:cs="Times New Roman"/>
          <w:color w:val="000000"/>
          <w:sz w:val="24"/>
          <w:szCs w:val="24"/>
          <w:lang w:val="en-US"/>
        </w:rPr>
        <w:t>).</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rPr>
          <w:rFonts w:ascii="Times New Roman" w:eastAsia="Times New Roman" w:hAnsi="Times New Roman" w:cs="Times New Roman"/>
          <w:sz w:val="24"/>
          <w:szCs w:val="24"/>
          <w:lang w:val="en-US"/>
        </w:rPr>
      </w:pPr>
      <w:bookmarkStart w:id="63" w:name="_tqn02d4uoj69" w:colFirst="0" w:colLast="0"/>
      <w:bookmarkEnd w:id="63"/>
    </w:p>
    <w:p w:rsidR="00A076AD" w:rsidRPr="00AF46FE" w:rsidRDefault="00AF46FE">
      <w:pPr>
        <w:pStyle w:val="2"/>
        <w:spacing w:after="60" w:line="276" w:lineRule="auto"/>
      </w:pPr>
      <w:bookmarkStart w:id="64" w:name="_Toc94101987"/>
      <w:r w:rsidRPr="00AF46FE">
        <w:t>C.2.1. Testarea la HIV</w:t>
      </w:r>
      <w:bookmarkEnd w:id="64"/>
    </w:p>
    <w:tbl>
      <w:tblPr>
        <w:tblStyle w:val="10"/>
        <w:tblW w:w="9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3"/>
      </w:tblGrid>
      <w:tr w:rsidR="00A076AD" w:rsidRPr="009B0E2C">
        <w:tc>
          <w:tcPr>
            <w:tcW w:w="9073" w:type="dxa"/>
            <w:shd w:val="clear" w:color="auto" w:fill="auto"/>
            <w:tcMar>
              <w:top w:w="100" w:type="dxa"/>
              <w:left w:w="100" w:type="dxa"/>
              <w:bottom w:w="100" w:type="dxa"/>
              <w:right w:w="100" w:type="dxa"/>
            </w:tcMar>
          </w:tcPr>
          <w:p w:rsidR="00A076AD" w:rsidRPr="00AF46FE" w:rsidRDefault="00AF46FE">
            <w:pPr>
              <w:widowControl w:val="0"/>
              <w:rPr>
                <w:rFonts w:ascii="Times New Roman" w:eastAsia="Times New Roman" w:hAnsi="Times New Roman" w:cs="Times New Roman"/>
                <w:i/>
                <w:sz w:val="24"/>
                <w:szCs w:val="24"/>
              </w:rPr>
            </w:pPr>
            <w:r w:rsidRPr="00AF46FE">
              <w:rPr>
                <w:rFonts w:ascii="Times New Roman" w:eastAsia="Times New Roman" w:hAnsi="Times New Roman" w:cs="Times New Roman"/>
                <w:b/>
                <w:i/>
                <w:sz w:val="24"/>
                <w:szCs w:val="24"/>
              </w:rPr>
              <w:t>Caseta 3. Testarea la HIV</w:t>
            </w:r>
          </w:p>
          <w:p w:rsidR="00A076AD" w:rsidRPr="009B0E2C" w:rsidRDefault="00AF46FE">
            <w:pPr>
              <w:widowControl w:val="0"/>
              <w:jc w:val="both"/>
              <w:rPr>
                <w:rFonts w:ascii="Times New Roman" w:eastAsia="Times New Roman" w:hAnsi="Times New Roman" w:cs="Times New Roman"/>
                <w:color w:val="212121"/>
                <w:sz w:val="24"/>
                <w:szCs w:val="24"/>
                <w:lang w:val="en-US"/>
              </w:rPr>
            </w:pPr>
            <w:r w:rsidRPr="009B0E2C">
              <w:rPr>
                <w:rFonts w:ascii="Times New Roman" w:eastAsia="Times New Roman" w:hAnsi="Times New Roman" w:cs="Times New Roman"/>
                <w:color w:val="212121"/>
                <w:sz w:val="24"/>
                <w:szCs w:val="24"/>
                <w:lang w:val="en-US"/>
              </w:rPr>
              <w:t>Testarea la HIV se efectuează în aceeași zi în care persoana s-a adresat pentru PrEP, conform algoritmului național de testare la HIV:</w:t>
            </w:r>
          </w:p>
          <w:p w:rsidR="00A076AD" w:rsidRPr="009B0E2C" w:rsidRDefault="00AF46FE">
            <w:pPr>
              <w:widowControl w:val="0"/>
              <w:numPr>
                <w:ilvl w:val="0"/>
                <w:numId w:val="12"/>
              </w:numPr>
              <w:ind w:left="560" w:hanging="200"/>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212121"/>
                <w:sz w:val="24"/>
                <w:szCs w:val="24"/>
                <w:lang w:val="en-US"/>
              </w:rPr>
              <w:t>Dacă rezultatul este pozitiv, aceasta constituie o contraindicație pentru inițierea PrEP și persoana va fi readresată la cabinetul teritorial, la specialistul HIV;</w:t>
            </w:r>
          </w:p>
          <w:p w:rsidR="00A076AD" w:rsidRPr="009B0E2C" w:rsidRDefault="00AF46FE">
            <w:pPr>
              <w:widowControl w:val="0"/>
              <w:numPr>
                <w:ilvl w:val="0"/>
                <w:numId w:val="12"/>
              </w:numPr>
              <w:ind w:left="560" w:hanging="200"/>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212121"/>
                <w:sz w:val="24"/>
                <w:szCs w:val="24"/>
                <w:lang w:val="en-US"/>
              </w:rPr>
              <w:t>Dacă rezultatul este negativ, se trece la etapa următoare;</w:t>
            </w:r>
          </w:p>
          <w:p w:rsidR="00A076AD" w:rsidRPr="009B0E2C" w:rsidRDefault="00AF46FE">
            <w:pPr>
              <w:widowControl w:val="0"/>
              <w:numPr>
                <w:ilvl w:val="0"/>
                <w:numId w:val="12"/>
              </w:numPr>
              <w:ind w:left="560" w:hanging="200"/>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212121"/>
                <w:sz w:val="24"/>
                <w:szCs w:val="24"/>
                <w:lang w:val="en-US"/>
              </w:rPr>
              <w:t xml:space="preserve">Dacă persoana prezintă semne sau simptome ale unui sindrom viral acut, inclusiv simptome asemănătoare gripei, se </w:t>
            </w:r>
            <w:proofErr w:type="gramStart"/>
            <w:r w:rsidRPr="009B0E2C">
              <w:rPr>
                <w:rFonts w:ascii="Times New Roman" w:eastAsia="Times New Roman" w:hAnsi="Times New Roman" w:cs="Times New Roman"/>
                <w:color w:val="212121"/>
                <w:sz w:val="24"/>
                <w:szCs w:val="24"/>
                <w:lang w:val="en-US"/>
              </w:rPr>
              <w:t>va</w:t>
            </w:r>
            <w:proofErr w:type="gramEnd"/>
            <w:r w:rsidRPr="009B0E2C">
              <w:rPr>
                <w:rFonts w:ascii="Times New Roman" w:eastAsia="Times New Roman" w:hAnsi="Times New Roman" w:cs="Times New Roman"/>
                <w:color w:val="212121"/>
                <w:sz w:val="24"/>
                <w:szCs w:val="24"/>
                <w:lang w:val="en-US"/>
              </w:rPr>
              <w:t xml:space="preserve"> amâna PrEP pentru patru săptămâni, cu testarea repetată la HIV, în vederea excluderii infecției acute HIV. </w:t>
            </w:r>
          </w:p>
        </w:tc>
      </w:tr>
    </w:tbl>
    <w:p w:rsidR="00A076AD" w:rsidRPr="009B0E2C" w:rsidRDefault="00A076AD">
      <w:pPr>
        <w:pStyle w:val="2"/>
        <w:spacing w:after="60"/>
        <w:rPr>
          <w:lang w:val="en-US"/>
        </w:rPr>
      </w:pPr>
      <w:bookmarkStart w:id="65" w:name="_7n2s9oq96wg3" w:colFirst="0" w:colLast="0"/>
      <w:bookmarkEnd w:id="65"/>
    </w:p>
    <w:p w:rsidR="00A076AD" w:rsidRPr="00AF46FE" w:rsidRDefault="00AF46FE">
      <w:pPr>
        <w:pStyle w:val="2"/>
      </w:pPr>
      <w:bookmarkStart w:id="66" w:name="_Toc94101988"/>
      <w:r w:rsidRPr="00AF46FE">
        <w:t>C.2.2. Investigațiile paraclinice</w:t>
      </w:r>
      <w:bookmarkEnd w:id="66"/>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Tabelul 3 prezintă investigațiile paraclinice </w:t>
      </w:r>
      <w:proofErr w:type="gramStart"/>
      <w:r w:rsidRPr="009B0E2C">
        <w:rPr>
          <w:rFonts w:ascii="Times New Roman" w:eastAsia="Times New Roman" w:hAnsi="Times New Roman" w:cs="Times New Roman"/>
          <w:color w:val="000000"/>
          <w:sz w:val="24"/>
          <w:szCs w:val="24"/>
          <w:lang w:val="en-US"/>
        </w:rPr>
        <w:t>ce</w:t>
      </w:r>
      <w:proofErr w:type="gramEnd"/>
      <w:r w:rsidRPr="009B0E2C">
        <w:rPr>
          <w:rFonts w:ascii="Times New Roman" w:eastAsia="Times New Roman" w:hAnsi="Times New Roman" w:cs="Times New Roman"/>
          <w:color w:val="000000"/>
          <w:sz w:val="24"/>
          <w:szCs w:val="24"/>
          <w:lang w:val="en-US"/>
        </w:rPr>
        <w:t xml:space="preserve"> urmează a fi efectuate în cadrul PrEP, p</w:t>
      </w:r>
      <w:r w:rsidRPr="009B0E2C">
        <w:rPr>
          <w:rFonts w:ascii="Times New Roman" w:eastAsia="Times New Roman" w:hAnsi="Times New Roman" w:cs="Times New Roman"/>
          <w:sz w:val="24"/>
          <w:szCs w:val="24"/>
          <w:lang w:val="en-US"/>
        </w:rPr>
        <w:t>â</w:t>
      </w:r>
      <w:r w:rsidRPr="009B0E2C">
        <w:rPr>
          <w:rFonts w:ascii="Times New Roman" w:eastAsia="Times New Roman" w:hAnsi="Times New Roman" w:cs="Times New Roman"/>
          <w:color w:val="000000"/>
          <w:sz w:val="24"/>
          <w:szCs w:val="24"/>
          <w:lang w:val="en-US"/>
        </w:rPr>
        <w:t xml:space="preserve">nă la inițierea PrEP. </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30"/>
          <w:szCs w:val="30"/>
          <w:lang w:val="en-US"/>
        </w:rPr>
      </w:pPr>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New Roman" w:eastAsia="Times New Roman" w:hAnsi="Times New Roman" w:cs="Times New Roman"/>
          <w:b/>
          <w:i/>
          <w:color w:val="000000"/>
          <w:sz w:val="24"/>
          <w:szCs w:val="24"/>
          <w:lang w:val="en-US"/>
        </w:rPr>
      </w:pPr>
      <w:r w:rsidRPr="009B0E2C">
        <w:rPr>
          <w:rFonts w:ascii="Times New Roman" w:eastAsia="Times New Roman" w:hAnsi="Times New Roman" w:cs="Times New Roman"/>
          <w:b/>
          <w:i/>
          <w:color w:val="000000"/>
          <w:sz w:val="24"/>
          <w:szCs w:val="24"/>
          <w:lang w:val="en-US"/>
        </w:rPr>
        <w:t>Tabelul 3. Investigațiile paraclinice p</w:t>
      </w:r>
      <w:r w:rsidRPr="009B0E2C">
        <w:rPr>
          <w:rFonts w:ascii="Times New Roman" w:eastAsia="Times New Roman" w:hAnsi="Times New Roman" w:cs="Times New Roman"/>
          <w:b/>
          <w:i/>
          <w:sz w:val="24"/>
          <w:szCs w:val="24"/>
          <w:lang w:val="en-US"/>
        </w:rPr>
        <w:t>â</w:t>
      </w:r>
      <w:r w:rsidRPr="009B0E2C">
        <w:rPr>
          <w:rFonts w:ascii="Times New Roman" w:eastAsia="Times New Roman" w:hAnsi="Times New Roman" w:cs="Times New Roman"/>
          <w:b/>
          <w:i/>
          <w:color w:val="000000"/>
          <w:sz w:val="24"/>
          <w:szCs w:val="24"/>
          <w:lang w:val="en-US"/>
        </w:rPr>
        <w:t xml:space="preserve">nă la inițierea PrEP </w:t>
      </w:r>
    </w:p>
    <w:tbl>
      <w:tblPr>
        <w:tblStyle w:val="9"/>
        <w:tblW w:w="966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5"/>
        <w:gridCol w:w="6975"/>
      </w:tblGrid>
      <w:tr w:rsidR="00A076AD" w:rsidRPr="00AF46FE">
        <w:tc>
          <w:tcPr>
            <w:tcW w:w="2685"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sz w:val="24"/>
                <w:szCs w:val="24"/>
              </w:rPr>
              <w:t>Investigații</w:t>
            </w:r>
          </w:p>
        </w:tc>
        <w:tc>
          <w:tcPr>
            <w:tcW w:w="6975"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sz w:val="24"/>
                <w:szCs w:val="24"/>
              </w:rPr>
              <w:t>Interpretare și conduită</w:t>
            </w:r>
          </w:p>
        </w:tc>
      </w:tr>
      <w:tr w:rsidR="00A076AD" w:rsidRPr="009B0E2C">
        <w:tc>
          <w:tcPr>
            <w:tcW w:w="2685"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Creatinina serică</w:t>
            </w:r>
          </w:p>
        </w:tc>
        <w:tc>
          <w:tcPr>
            <w:tcW w:w="6975" w:type="dxa"/>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Niveluri mai mici de 60 ml/min sunt contraindicaii pentru PrEP</w:t>
            </w:r>
            <w:r w:rsidRPr="009B0E2C">
              <w:rPr>
                <w:rFonts w:ascii="Times New Roman" w:eastAsia="Times New Roman" w:hAnsi="Times New Roman" w:cs="Times New Roman"/>
                <w:sz w:val="24"/>
                <w:szCs w:val="24"/>
                <w:lang w:val="en-US"/>
              </w:rPr>
              <w:t>.</w:t>
            </w:r>
          </w:p>
        </w:tc>
      </w:tr>
      <w:tr w:rsidR="00A076AD" w:rsidRPr="009B0E2C">
        <w:trPr>
          <w:trHeight w:val="1440"/>
        </w:trPr>
        <w:tc>
          <w:tcPr>
            <w:tcW w:w="2685"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xml:space="preserve">HBsAg </w:t>
            </w:r>
          </w:p>
        </w:tc>
        <w:tc>
          <w:tcPr>
            <w:tcW w:w="6975" w:type="dxa"/>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Rezultat negativ</w:t>
            </w:r>
            <w:r w:rsidRPr="009B0E2C">
              <w:rPr>
                <w:rFonts w:ascii="Times New Roman" w:eastAsia="Times New Roman" w:hAnsi="Times New Roman" w:cs="Times New Roman"/>
                <w:color w:val="000000"/>
                <w:sz w:val="24"/>
                <w:szCs w:val="24"/>
                <w:lang w:val="en-US"/>
              </w:rPr>
              <w:t xml:space="preserve"> – se va indica PrEP și se va recomandavaccinarea.</w:t>
            </w:r>
          </w:p>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Rezultat pozitiv</w:t>
            </w:r>
            <w:r w:rsidRPr="009B0E2C">
              <w:rPr>
                <w:rFonts w:ascii="Times New Roman" w:eastAsia="Times New Roman" w:hAnsi="Times New Roman" w:cs="Times New Roman"/>
                <w:color w:val="000000"/>
                <w:sz w:val="24"/>
                <w:szCs w:val="24"/>
                <w:lang w:val="en-US"/>
              </w:rPr>
              <w:t xml:space="preserve"> – se va recomanda doar PrEP zilnic, cu atenționarea riscurilor asociate </w:t>
            </w:r>
            <w:r w:rsidRPr="009B0E2C">
              <w:rPr>
                <w:rFonts w:ascii="Times New Roman" w:eastAsia="Times New Roman" w:hAnsi="Times New Roman" w:cs="Times New Roman"/>
                <w:sz w:val="24"/>
                <w:szCs w:val="24"/>
                <w:lang w:val="en-US"/>
              </w:rPr>
              <w:t>întreruperii</w:t>
            </w:r>
            <w:r w:rsidRPr="009B0E2C">
              <w:rPr>
                <w:rFonts w:ascii="Times New Roman" w:eastAsia="Times New Roman" w:hAnsi="Times New Roman" w:cs="Times New Roman"/>
                <w:color w:val="000000"/>
                <w:sz w:val="24"/>
                <w:szCs w:val="24"/>
                <w:lang w:val="en-US"/>
              </w:rPr>
              <w:t xml:space="preserve"> PrEP și se va îndruma la medicul infecționist, pentru investigații suplimentare și monitorizarea funcției ficatului.</w:t>
            </w:r>
          </w:p>
        </w:tc>
      </w:tr>
      <w:tr w:rsidR="00A076AD" w:rsidRPr="009B0E2C">
        <w:tc>
          <w:tcPr>
            <w:tcW w:w="2685"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xml:space="preserve">Anti HCV sumar </w:t>
            </w:r>
          </w:p>
        </w:tc>
        <w:tc>
          <w:tcPr>
            <w:tcW w:w="6975" w:type="dxa"/>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Rezultat negativ</w:t>
            </w:r>
            <w:r w:rsidRPr="009B0E2C">
              <w:rPr>
                <w:rFonts w:ascii="Times New Roman" w:eastAsia="Times New Roman" w:hAnsi="Times New Roman" w:cs="Times New Roman"/>
                <w:color w:val="000000"/>
                <w:sz w:val="24"/>
                <w:szCs w:val="24"/>
                <w:lang w:val="en-US"/>
              </w:rPr>
              <w:t xml:space="preserve"> – se va indica PrEP.</w:t>
            </w:r>
          </w:p>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Rezultat pozitiv</w:t>
            </w:r>
            <w:r w:rsidRPr="009B0E2C">
              <w:rPr>
                <w:rFonts w:ascii="Times New Roman" w:eastAsia="Times New Roman" w:hAnsi="Times New Roman" w:cs="Times New Roman"/>
                <w:color w:val="000000"/>
                <w:sz w:val="24"/>
                <w:szCs w:val="24"/>
                <w:lang w:val="en-US"/>
              </w:rPr>
              <w:t xml:space="preserve"> – se va indica PrEP și se va îndruma la medicul infecționist, pentru investigații suplimentare și monitorizarea funcției ficatului.</w:t>
            </w:r>
          </w:p>
        </w:tc>
      </w:tr>
      <w:tr w:rsidR="00A076AD" w:rsidRPr="009B0E2C">
        <w:tc>
          <w:tcPr>
            <w:tcW w:w="2685" w:type="dxa"/>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Teste de diagnostic al sifilisului</w:t>
            </w:r>
          </w:p>
        </w:tc>
        <w:tc>
          <w:tcPr>
            <w:tcW w:w="6975" w:type="dxa"/>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Rezultat negativ</w:t>
            </w:r>
            <w:r w:rsidRPr="009B0E2C">
              <w:rPr>
                <w:rFonts w:ascii="Times New Roman" w:eastAsia="Times New Roman" w:hAnsi="Times New Roman" w:cs="Times New Roman"/>
                <w:color w:val="000000"/>
                <w:sz w:val="24"/>
                <w:szCs w:val="24"/>
                <w:lang w:val="en-US"/>
              </w:rPr>
              <w:t xml:space="preserve"> – se va indica PrEP.</w:t>
            </w:r>
          </w:p>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Rezultat pozitiv</w:t>
            </w:r>
            <w:r w:rsidRPr="009B0E2C">
              <w:rPr>
                <w:rFonts w:ascii="Times New Roman" w:eastAsia="Times New Roman" w:hAnsi="Times New Roman" w:cs="Times New Roman"/>
                <w:color w:val="000000"/>
                <w:sz w:val="24"/>
                <w:szCs w:val="24"/>
                <w:lang w:val="en-US"/>
              </w:rPr>
              <w:t xml:space="preserve"> – se va indica PrEP și se va îndruma la medicul dermatovenerolog, pentru investigații suplimentare și tratament.</w:t>
            </w:r>
          </w:p>
        </w:tc>
      </w:tr>
    </w:tbl>
    <w:p w:rsidR="00A076AD" w:rsidRPr="009B0E2C" w:rsidRDefault="00A076AD">
      <w:pPr>
        <w:spacing w:before="240" w:after="60"/>
        <w:rPr>
          <w:rFonts w:ascii="Times New Roman" w:eastAsia="Times New Roman" w:hAnsi="Times New Roman" w:cs="Times New Roman"/>
          <w:sz w:val="24"/>
          <w:szCs w:val="24"/>
          <w:lang w:val="en-US"/>
        </w:rPr>
      </w:pPr>
    </w:p>
    <w:p w:rsidR="00AF46FE" w:rsidRPr="009B0E2C" w:rsidRDefault="00AF46FE" w:rsidP="00AF46FE">
      <w:pPr>
        <w:pStyle w:val="1"/>
        <w:spacing w:before="240" w:after="60"/>
        <w:rPr>
          <w:lang w:val="en-US"/>
        </w:rPr>
        <w:sectPr w:rsidR="00AF46FE" w:rsidRPr="009B0E2C">
          <w:pgSz w:w="11906" w:h="16838"/>
          <w:pgMar w:top="1133" w:right="1133" w:bottom="1133" w:left="1700" w:header="720" w:footer="720" w:gutter="0"/>
          <w:cols w:space="720"/>
        </w:sectPr>
      </w:pPr>
    </w:p>
    <w:p w:rsidR="00A076AD" w:rsidRPr="00795112" w:rsidRDefault="00AF46FE">
      <w:pPr>
        <w:pStyle w:val="1"/>
        <w:spacing w:before="240" w:after="60"/>
        <w:rPr>
          <w:sz w:val="28"/>
          <w:szCs w:val="28"/>
        </w:rPr>
      </w:pPr>
      <w:bookmarkStart w:id="67" w:name="_Toc94101989"/>
      <w:r w:rsidRPr="00795112">
        <w:rPr>
          <w:sz w:val="28"/>
          <w:szCs w:val="28"/>
        </w:rPr>
        <w:lastRenderedPageBreak/>
        <w:t>C.3. TRATAMENTUL</w:t>
      </w:r>
      <w:bookmarkEnd w:id="67"/>
    </w:p>
    <w:p w:rsidR="00A076AD" w:rsidRPr="00AF46FE" w:rsidRDefault="00AF46FE">
      <w:pPr>
        <w:pStyle w:val="2"/>
        <w:spacing w:before="240"/>
      </w:pPr>
      <w:bookmarkStart w:id="68" w:name="_Toc94101990"/>
      <w:r w:rsidRPr="00AF46FE">
        <w:t>C.3.1. Regimurile PreP</w:t>
      </w:r>
      <w:bookmarkEnd w:id="68"/>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PrEP orală poate fi </w:t>
      </w:r>
      <w:r w:rsidRPr="009B0E2C">
        <w:rPr>
          <w:rFonts w:ascii="Times New Roman" w:eastAsia="Times New Roman" w:hAnsi="Times New Roman" w:cs="Times New Roman"/>
          <w:sz w:val="24"/>
          <w:szCs w:val="24"/>
          <w:lang w:val="en-US"/>
        </w:rPr>
        <w:t>utilizată</w:t>
      </w:r>
      <w:r w:rsidRPr="009B0E2C">
        <w:rPr>
          <w:rFonts w:ascii="Times New Roman" w:eastAsia="Times New Roman" w:hAnsi="Times New Roman" w:cs="Times New Roman"/>
          <w:color w:val="000000"/>
          <w:sz w:val="24"/>
          <w:szCs w:val="24"/>
          <w:lang w:val="en-US"/>
        </w:rPr>
        <w:t xml:space="preserve"> în două moduri: zilnic și situațional.</w:t>
      </w:r>
    </w:p>
    <w:p w:rsidR="00A076AD" w:rsidRPr="009B0E2C" w:rsidRDefault="00AF46FE">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PrEP zilnică</w:t>
      </w:r>
      <w:r w:rsidRPr="009B0E2C">
        <w:rPr>
          <w:rFonts w:ascii="Times New Roman" w:eastAsia="Times New Roman" w:hAnsi="Times New Roman" w:cs="Times New Roman"/>
          <w:color w:val="000000"/>
          <w:sz w:val="24"/>
          <w:szCs w:val="24"/>
          <w:lang w:val="en-US"/>
        </w:rPr>
        <w:t xml:space="preserve"> se va indica la toate categoriile de beneficiari care se includ în criteriile de indicații (caseta 2), după cum este relatat în tabelul 4:</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lang w:val="en-US"/>
        </w:rPr>
      </w:pPr>
    </w:p>
    <w:p w:rsidR="005723FD" w:rsidRPr="005723FD" w:rsidRDefault="00AF46FE" w:rsidP="005723FD">
      <w:pPr>
        <w:pStyle w:val="aa"/>
        <w:rPr>
          <w:rFonts w:ascii="Times New Roman" w:hAnsi="Times New Roman" w:cs="Times New Roman"/>
          <w:b/>
          <w:i/>
          <w:sz w:val="24"/>
        </w:rPr>
      </w:pPr>
      <w:r w:rsidRPr="005723FD">
        <w:rPr>
          <w:rFonts w:ascii="Times New Roman" w:hAnsi="Times New Roman" w:cs="Times New Roman"/>
          <w:b/>
          <w:i/>
          <w:sz w:val="24"/>
        </w:rPr>
        <w:t>Tabelul 4. Medicamentele utilizate pentru PrEP</w:t>
      </w:r>
    </w:p>
    <w:tbl>
      <w:tblPr>
        <w:tblStyle w:val="ab"/>
        <w:tblW w:w="0" w:type="auto"/>
        <w:tblLayout w:type="fixed"/>
        <w:tblLook w:val="0480" w:firstRow="0" w:lastRow="0" w:firstColumn="1" w:lastColumn="0" w:noHBand="0" w:noVBand="1"/>
      </w:tblPr>
      <w:tblGrid>
        <w:gridCol w:w="4765"/>
        <w:gridCol w:w="1710"/>
        <w:gridCol w:w="2588"/>
      </w:tblGrid>
      <w:tr w:rsidR="005723FD" w:rsidTr="005723FD">
        <w:tc>
          <w:tcPr>
            <w:tcW w:w="4765" w:type="dxa"/>
          </w:tcPr>
          <w:p w:rsidR="005723FD" w:rsidRDefault="005723FD" w:rsidP="005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jc w:val="both"/>
              <w:rPr>
                <w:rFonts w:ascii="Times New Roman" w:eastAsia="Times New Roman" w:hAnsi="Times New Roman" w:cs="Times New Roman"/>
                <w:b/>
                <w:i/>
                <w:color w:val="000000"/>
                <w:sz w:val="24"/>
                <w:szCs w:val="24"/>
              </w:rPr>
            </w:pPr>
            <w:r w:rsidRPr="00AF46FE">
              <w:rPr>
                <w:rFonts w:ascii="Times New Roman" w:eastAsia="Times New Roman" w:hAnsi="Times New Roman" w:cs="Times New Roman"/>
                <w:color w:val="000000"/>
                <w:sz w:val="24"/>
                <w:szCs w:val="24"/>
              </w:rPr>
              <w:t>Denumire preparat ARV</w:t>
            </w:r>
          </w:p>
        </w:tc>
        <w:tc>
          <w:tcPr>
            <w:tcW w:w="1710" w:type="dxa"/>
          </w:tcPr>
          <w:p w:rsidR="005723FD" w:rsidRDefault="005723FD" w:rsidP="005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jc w:val="both"/>
              <w:rPr>
                <w:rFonts w:ascii="Times New Roman" w:eastAsia="Times New Roman" w:hAnsi="Times New Roman" w:cs="Times New Roman"/>
                <w:b/>
                <w:i/>
                <w:color w:val="000000"/>
                <w:sz w:val="24"/>
                <w:szCs w:val="24"/>
              </w:rPr>
            </w:pPr>
            <w:r w:rsidRPr="00AF46FE">
              <w:rPr>
                <w:rFonts w:ascii="Times New Roman" w:eastAsia="Times New Roman" w:hAnsi="Times New Roman" w:cs="Times New Roman"/>
                <w:color w:val="000000"/>
                <w:sz w:val="24"/>
                <w:szCs w:val="24"/>
              </w:rPr>
              <w:t>Doza</w:t>
            </w:r>
          </w:p>
        </w:tc>
        <w:tc>
          <w:tcPr>
            <w:tcW w:w="2588" w:type="dxa"/>
          </w:tcPr>
          <w:p w:rsidR="005723FD" w:rsidRDefault="005723FD" w:rsidP="005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jc w:val="both"/>
              <w:rPr>
                <w:rFonts w:ascii="Times New Roman" w:eastAsia="Times New Roman" w:hAnsi="Times New Roman" w:cs="Times New Roman"/>
                <w:b/>
                <w:i/>
                <w:color w:val="000000"/>
                <w:sz w:val="24"/>
                <w:szCs w:val="24"/>
              </w:rPr>
            </w:pPr>
            <w:r w:rsidRPr="00AF46FE">
              <w:rPr>
                <w:rFonts w:ascii="Times New Roman" w:eastAsia="Times New Roman" w:hAnsi="Times New Roman" w:cs="Times New Roman"/>
                <w:color w:val="000000"/>
                <w:sz w:val="24"/>
                <w:szCs w:val="24"/>
              </w:rPr>
              <w:t>Frecvența administrării</w:t>
            </w:r>
            <w:r w:rsidRPr="00AF46FE">
              <w:rPr>
                <w:rFonts w:ascii="Times New Roman" w:eastAsia="Times New Roman" w:hAnsi="Times New Roman" w:cs="Times New Roman"/>
                <w:color w:val="000000"/>
                <w:sz w:val="24"/>
                <w:szCs w:val="24"/>
                <w:vertAlign w:val="superscript"/>
              </w:rPr>
              <w:t>3</w:t>
            </w:r>
          </w:p>
        </w:tc>
      </w:tr>
      <w:tr w:rsidR="005723FD" w:rsidTr="005723FD">
        <w:tc>
          <w:tcPr>
            <w:tcW w:w="4765" w:type="dxa"/>
          </w:tcPr>
          <w:p w:rsidR="005723FD" w:rsidRDefault="006C1CC0" w:rsidP="005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rPr>
                <w:rFonts w:ascii="Times New Roman" w:eastAsia="Times New Roman" w:hAnsi="Times New Roman" w:cs="Times New Roman"/>
                <w:b/>
                <w:i/>
                <w:color w:val="000000"/>
                <w:sz w:val="24"/>
                <w:szCs w:val="24"/>
              </w:rPr>
            </w:pPr>
            <w:r w:rsidRPr="006C1CC0">
              <w:rPr>
                <w:rFonts w:ascii="Times New Roman" w:eastAsia="Times New Roman" w:hAnsi="Times New Roman" w:cs="Times New Roman"/>
                <w:color w:val="000000"/>
                <w:sz w:val="24"/>
                <w:szCs w:val="24"/>
              </w:rPr>
              <w:t>Tenofoviri disoproxili fumaras</w:t>
            </w:r>
          </w:p>
        </w:tc>
        <w:tc>
          <w:tcPr>
            <w:tcW w:w="1710" w:type="dxa"/>
          </w:tcPr>
          <w:p w:rsidR="005723FD" w:rsidRDefault="005723FD" w:rsidP="005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jc w:val="both"/>
              <w:rPr>
                <w:rFonts w:ascii="Times New Roman" w:eastAsia="Times New Roman" w:hAnsi="Times New Roman" w:cs="Times New Roman"/>
                <w:b/>
                <w:i/>
                <w:color w:val="000000"/>
                <w:sz w:val="24"/>
                <w:szCs w:val="24"/>
              </w:rPr>
            </w:pPr>
            <w:r w:rsidRPr="00AF46FE">
              <w:rPr>
                <w:rFonts w:ascii="Times New Roman" w:eastAsia="Times New Roman" w:hAnsi="Times New Roman" w:cs="Times New Roman"/>
                <w:color w:val="000000"/>
                <w:sz w:val="24"/>
                <w:szCs w:val="24"/>
              </w:rPr>
              <w:t>300 mg</w:t>
            </w:r>
          </w:p>
        </w:tc>
        <w:tc>
          <w:tcPr>
            <w:tcW w:w="2588" w:type="dxa"/>
          </w:tcPr>
          <w:p w:rsidR="005723FD" w:rsidRDefault="005723FD" w:rsidP="005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jc w:val="both"/>
              <w:rPr>
                <w:rFonts w:ascii="Times New Roman" w:eastAsia="Times New Roman" w:hAnsi="Times New Roman" w:cs="Times New Roman"/>
                <w:b/>
                <w:i/>
                <w:color w:val="000000"/>
                <w:sz w:val="24"/>
                <w:szCs w:val="24"/>
              </w:rPr>
            </w:pPr>
            <w:r w:rsidRPr="00AF46FE">
              <w:rPr>
                <w:rFonts w:ascii="Times New Roman" w:eastAsia="Times New Roman" w:hAnsi="Times New Roman" w:cs="Times New Roman"/>
                <w:color w:val="000000"/>
                <w:sz w:val="24"/>
                <w:szCs w:val="24"/>
              </w:rPr>
              <w:t>1 dată pe zi</w:t>
            </w:r>
          </w:p>
        </w:tc>
      </w:tr>
      <w:tr w:rsidR="005723FD" w:rsidTr="005723FD">
        <w:tc>
          <w:tcPr>
            <w:tcW w:w="4765" w:type="dxa"/>
          </w:tcPr>
          <w:p w:rsidR="005723FD" w:rsidRDefault="006C7022" w:rsidP="006C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Emtricit</w:t>
            </w:r>
            <w:r w:rsidRPr="009D3468">
              <w:rPr>
                <w:rFonts w:ascii="Times New Roman" w:eastAsia="Times New Roman" w:hAnsi="Times New Roman" w:cs="Times New Roman"/>
                <w:color w:val="000000"/>
                <w:sz w:val="24"/>
                <w:szCs w:val="24"/>
              </w:rPr>
              <w:t>abin</w:t>
            </w:r>
            <w:r w:rsidR="006C1CC0">
              <w:rPr>
                <w:rFonts w:ascii="Times New Roman" w:eastAsia="Times New Roman" w:hAnsi="Times New Roman" w:cs="Times New Roman"/>
                <w:color w:val="000000"/>
                <w:sz w:val="24"/>
                <w:szCs w:val="24"/>
              </w:rPr>
              <w:t>um</w:t>
            </w:r>
          </w:p>
        </w:tc>
        <w:tc>
          <w:tcPr>
            <w:tcW w:w="1710" w:type="dxa"/>
          </w:tcPr>
          <w:p w:rsidR="005723FD" w:rsidRDefault="005723FD" w:rsidP="005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jc w:val="both"/>
              <w:rPr>
                <w:rFonts w:ascii="Times New Roman" w:eastAsia="Times New Roman" w:hAnsi="Times New Roman" w:cs="Times New Roman"/>
                <w:b/>
                <w:i/>
                <w:color w:val="000000"/>
                <w:sz w:val="24"/>
                <w:szCs w:val="24"/>
              </w:rPr>
            </w:pPr>
            <w:r w:rsidRPr="00AF46FE">
              <w:rPr>
                <w:rFonts w:ascii="Times New Roman" w:eastAsia="Times New Roman" w:hAnsi="Times New Roman" w:cs="Times New Roman"/>
                <w:color w:val="000000"/>
                <w:sz w:val="24"/>
                <w:szCs w:val="24"/>
              </w:rPr>
              <w:t>200 mg</w:t>
            </w:r>
          </w:p>
        </w:tc>
        <w:tc>
          <w:tcPr>
            <w:tcW w:w="2588" w:type="dxa"/>
          </w:tcPr>
          <w:p w:rsidR="005723FD" w:rsidRDefault="005723FD" w:rsidP="005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jc w:val="both"/>
              <w:rPr>
                <w:rFonts w:ascii="Times New Roman" w:eastAsia="Times New Roman" w:hAnsi="Times New Roman" w:cs="Times New Roman"/>
                <w:b/>
                <w:i/>
                <w:color w:val="000000"/>
                <w:sz w:val="24"/>
                <w:szCs w:val="24"/>
              </w:rPr>
            </w:pPr>
            <w:r w:rsidRPr="00AF46FE">
              <w:rPr>
                <w:rFonts w:ascii="Times New Roman" w:eastAsia="Times New Roman" w:hAnsi="Times New Roman" w:cs="Times New Roman"/>
                <w:color w:val="000000"/>
                <w:sz w:val="24"/>
                <w:szCs w:val="24"/>
              </w:rPr>
              <w:t>1 dată pe zi</w:t>
            </w:r>
          </w:p>
        </w:tc>
      </w:tr>
      <w:tr w:rsidR="005723FD" w:rsidTr="0014245F">
        <w:tc>
          <w:tcPr>
            <w:tcW w:w="4765" w:type="dxa"/>
            <w:shd w:val="clear" w:color="auto" w:fill="FFFFFF" w:themeFill="background1"/>
          </w:tcPr>
          <w:p w:rsidR="005723FD" w:rsidRDefault="006C1CC0" w:rsidP="006C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rPr>
                <w:rFonts w:ascii="Times New Roman" w:eastAsia="Times New Roman" w:hAnsi="Times New Roman" w:cs="Times New Roman"/>
                <w:b/>
                <w:i/>
                <w:color w:val="000000"/>
                <w:sz w:val="24"/>
                <w:szCs w:val="24"/>
              </w:rPr>
            </w:pPr>
            <w:r w:rsidRPr="006C1CC0">
              <w:rPr>
                <w:rFonts w:ascii="Times New Roman" w:eastAsia="Times New Roman" w:hAnsi="Times New Roman" w:cs="Times New Roman"/>
                <w:color w:val="000000"/>
                <w:sz w:val="24"/>
                <w:szCs w:val="24"/>
                <w:shd w:val="clear" w:color="auto" w:fill="FFFFFF" w:themeFill="background1"/>
              </w:rPr>
              <w:t>Tenofoviri disoproxili fumaras</w:t>
            </w:r>
            <w:r w:rsidR="006C7022" w:rsidRPr="0014245F">
              <w:rPr>
                <w:rFonts w:ascii="Times New Roman" w:eastAsia="Times New Roman" w:hAnsi="Times New Roman" w:cs="Times New Roman"/>
                <w:color w:val="000000"/>
                <w:sz w:val="24"/>
                <w:szCs w:val="24"/>
              </w:rPr>
              <w:t>+ Emtricitabin</w:t>
            </w:r>
            <w:r>
              <w:rPr>
                <w:rFonts w:ascii="Times New Roman" w:eastAsia="Times New Roman" w:hAnsi="Times New Roman" w:cs="Times New Roman"/>
                <w:color w:val="000000"/>
                <w:sz w:val="24"/>
                <w:szCs w:val="24"/>
              </w:rPr>
              <w:t>um</w:t>
            </w:r>
          </w:p>
        </w:tc>
        <w:tc>
          <w:tcPr>
            <w:tcW w:w="1710" w:type="dxa"/>
          </w:tcPr>
          <w:p w:rsidR="005723FD" w:rsidRDefault="005723FD" w:rsidP="005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jc w:val="both"/>
              <w:rPr>
                <w:rFonts w:ascii="Times New Roman" w:eastAsia="Times New Roman" w:hAnsi="Times New Roman" w:cs="Times New Roman"/>
                <w:b/>
                <w:i/>
                <w:color w:val="000000"/>
                <w:sz w:val="24"/>
                <w:szCs w:val="24"/>
              </w:rPr>
            </w:pPr>
            <w:r w:rsidRPr="00AF46FE">
              <w:rPr>
                <w:rFonts w:ascii="Times New Roman" w:eastAsia="Times New Roman" w:hAnsi="Times New Roman" w:cs="Times New Roman"/>
                <w:color w:val="000000"/>
                <w:sz w:val="24"/>
                <w:szCs w:val="24"/>
              </w:rPr>
              <w:t>300mg/200mg</w:t>
            </w:r>
          </w:p>
        </w:tc>
        <w:tc>
          <w:tcPr>
            <w:tcW w:w="2588" w:type="dxa"/>
          </w:tcPr>
          <w:p w:rsidR="005723FD" w:rsidRDefault="005723FD" w:rsidP="00572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76" w:lineRule="auto"/>
              <w:jc w:val="both"/>
              <w:rPr>
                <w:rFonts w:ascii="Times New Roman" w:eastAsia="Times New Roman" w:hAnsi="Times New Roman" w:cs="Times New Roman"/>
                <w:b/>
                <w:i/>
                <w:color w:val="000000"/>
                <w:sz w:val="24"/>
                <w:szCs w:val="24"/>
              </w:rPr>
            </w:pPr>
            <w:r w:rsidRPr="00AF46FE">
              <w:rPr>
                <w:rFonts w:ascii="Times New Roman" w:eastAsia="Times New Roman" w:hAnsi="Times New Roman" w:cs="Times New Roman"/>
                <w:color w:val="000000"/>
                <w:sz w:val="24"/>
                <w:szCs w:val="24"/>
              </w:rPr>
              <w:t>1 dată pe zi</w:t>
            </w:r>
          </w:p>
        </w:tc>
      </w:tr>
    </w:tbl>
    <w:p w:rsidR="00A076AD" w:rsidRPr="009B0E2C" w:rsidRDefault="00AF46FE" w:rsidP="005723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2"/>
          <w:szCs w:val="22"/>
          <w:lang w:val="en-US"/>
        </w:rPr>
      </w:pPr>
      <w:r w:rsidRPr="009B0E2C">
        <w:rPr>
          <w:rFonts w:ascii="Times New Roman" w:eastAsia="Times New Roman" w:hAnsi="Times New Roman" w:cs="Times New Roman"/>
          <w:i/>
          <w:color w:val="000000"/>
          <w:sz w:val="22"/>
          <w:szCs w:val="22"/>
          <w:vertAlign w:val="superscript"/>
          <w:lang w:val="en-US"/>
        </w:rPr>
        <w:t xml:space="preserve">1 </w:t>
      </w:r>
      <w:r w:rsidRPr="009B0E2C">
        <w:rPr>
          <w:rFonts w:ascii="Times New Roman" w:eastAsia="Times New Roman" w:hAnsi="Times New Roman" w:cs="Times New Roman"/>
          <w:i/>
          <w:color w:val="000000"/>
          <w:sz w:val="22"/>
          <w:szCs w:val="22"/>
          <w:lang w:val="en-US"/>
        </w:rPr>
        <w:t xml:space="preserve">Se </w:t>
      </w:r>
      <w:proofErr w:type="gramStart"/>
      <w:r w:rsidRPr="009B0E2C">
        <w:rPr>
          <w:rFonts w:ascii="Times New Roman" w:eastAsia="Times New Roman" w:hAnsi="Times New Roman" w:cs="Times New Roman"/>
          <w:i/>
          <w:color w:val="000000"/>
          <w:sz w:val="22"/>
          <w:szCs w:val="22"/>
          <w:lang w:val="en-US"/>
        </w:rPr>
        <w:t>va</w:t>
      </w:r>
      <w:proofErr w:type="gramEnd"/>
      <w:r w:rsidRPr="009B0E2C">
        <w:rPr>
          <w:rFonts w:ascii="Times New Roman" w:eastAsia="Times New Roman" w:hAnsi="Times New Roman" w:cs="Times New Roman"/>
          <w:i/>
          <w:color w:val="000000"/>
          <w:sz w:val="22"/>
          <w:szCs w:val="22"/>
          <w:lang w:val="en-US"/>
        </w:rPr>
        <w:t xml:space="preserve"> utiliza doar în combinație cu Emtricitabin</w:t>
      </w:r>
      <w:r w:rsidR="006C1CC0">
        <w:rPr>
          <w:rFonts w:ascii="Times New Roman" w:eastAsia="Times New Roman" w:hAnsi="Times New Roman" w:cs="Times New Roman"/>
          <w:i/>
          <w:color w:val="000000"/>
          <w:sz w:val="22"/>
          <w:szCs w:val="22"/>
          <w:lang w:val="en-US"/>
        </w:rPr>
        <w:t>um</w:t>
      </w:r>
      <w:r w:rsidRPr="009B0E2C">
        <w:rPr>
          <w:rFonts w:ascii="Times New Roman" w:eastAsia="Times New Roman" w:hAnsi="Times New Roman" w:cs="Times New Roman"/>
          <w:i/>
          <w:color w:val="000000"/>
          <w:sz w:val="22"/>
          <w:szCs w:val="22"/>
          <w:lang w:val="en-US"/>
        </w:rPr>
        <w:t>.</w:t>
      </w:r>
    </w:p>
    <w:p w:rsidR="00A076AD" w:rsidRPr="009B0E2C" w:rsidRDefault="00AF46FE" w:rsidP="005723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2"/>
          <w:szCs w:val="22"/>
          <w:lang w:val="en-US"/>
        </w:rPr>
      </w:pPr>
      <w:r w:rsidRPr="009B0E2C">
        <w:rPr>
          <w:rFonts w:ascii="Times New Roman" w:eastAsia="Times New Roman" w:hAnsi="Times New Roman" w:cs="Times New Roman"/>
          <w:i/>
          <w:color w:val="000000"/>
          <w:sz w:val="22"/>
          <w:szCs w:val="22"/>
          <w:vertAlign w:val="superscript"/>
          <w:lang w:val="en-US"/>
        </w:rPr>
        <w:t xml:space="preserve">2 </w:t>
      </w:r>
      <w:r w:rsidRPr="009B0E2C">
        <w:rPr>
          <w:rFonts w:ascii="Times New Roman" w:eastAsia="Times New Roman" w:hAnsi="Times New Roman" w:cs="Times New Roman"/>
          <w:i/>
          <w:color w:val="000000"/>
          <w:sz w:val="22"/>
          <w:szCs w:val="22"/>
          <w:lang w:val="en-US"/>
        </w:rPr>
        <w:t xml:space="preserve">Se </w:t>
      </w:r>
      <w:proofErr w:type="gramStart"/>
      <w:r w:rsidRPr="009B0E2C">
        <w:rPr>
          <w:rFonts w:ascii="Times New Roman" w:eastAsia="Times New Roman" w:hAnsi="Times New Roman" w:cs="Times New Roman"/>
          <w:i/>
          <w:color w:val="000000"/>
          <w:sz w:val="22"/>
          <w:szCs w:val="22"/>
          <w:lang w:val="en-US"/>
        </w:rPr>
        <w:t>va</w:t>
      </w:r>
      <w:proofErr w:type="gramEnd"/>
      <w:r w:rsidRPr="009B0E2C">
        <w:rPr>
          <w:rFonts w:ascii="Times New Roman" w:eastAsia="Times New Roman" w:hAnsi="Times New Roman" w:cs="Times New Roman"/>
          <w:i/>
          <w:color w:val="000000"/>
          <w:sz w:val="22"/>
          <w:szCs w:val="22"/>
          <w:lang w:val="en-US"/>
        </w:rPr>
        <w:t xml:space="preserve"> utiliza doar în combinație cu </w:t>
      </w:r>
      <w:r w:rsidR="006C1CC0" w:rsidRPr="006C1CC0">
        <w:rPr>
          <w:rFonts w:ascii="Times New Roman" w:eastAsia="Times New Roman" w:hAnsi="Times New Roman" w:cs="Times New Roman"/>
          <w:i/>
          <w:sz w:val="22"/>
          <w:szCs w:val="22"/>
        </w:rPr>
        <w:t>Tenofoviri disoproxili fumaras</w:t>
      </w:r>
      <w:r w:rsidRPr="009B0E2C">
        <w:rPr>
          <w:rFonts w:ascii="Times New Roman" w:eastAsia="Times New Roman" w:hAnsi="Times New Roman" w:cs="Times New Roman"/>
          <w:i/>
          <w:color w:val="000000"/>
          <w:sz w:val="22"/>
          <w:szCs w:val="22"/>
          <w:lang w:val="en-US"/>
        </w:rPr>
        <w:t>.</w:t>
      </w:r>
    </w:p>
    <w:p w:rsidR="00A076AD" w:rsidRPr="009B0E2C" w:rsidRDefault="00AF46FE" w:rsidP="005723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000000"/>
          <w:sz w:val="22"/>
          <w:szCs w:val="22"/>
          <w:lang w:val="en-US"/>
        </w:rPr>
      </w:pPr>
      <w:r w:rsidRPr="009B0E2C">
        <w:rPr>
          <w:rFonts w:ascii="Times New Roman" w:eastAsia="Times New Roman" w:hAnsi="Times New Roman" w:cs="Times New Roman"/>
          <w:i/>
          <w:color w:val="000000"/>
          <w:sz w:val="22"/>
          <w:szCs w:val="22"/>
          <w:vertAlign w:val="superscript"/>
          <w:lang w:val="en-US"/>
        </w:rPr>
        <w:t xml:space="preserve">3 </w:t>
      </w:r>
      <w:r w:rsidRPr="009B0E2C">
        <w:rPr>
          <w:rFonts w:ascii="Times New Roman" w:eastAsia="Times New Roman" w:hAnsi="Times New Roman" w:cs="Times New Roman"/>
          <w:i/>
          <w:color w:val="000000"/>
          <w:sz w:val="22"/>
          <w:szCs w:val="22"/>
          <w:lang w:val="en-US"/>
        </w:rPr>
        <w:t xml:space="preserve">Medicamentele pentru PrEP pot fi administrate în orice moment al zilei, indiferent de regimul de alimentare. </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hanging="810"/>
        <w:jc w:val="both"/>
        <w:rPr>
          <w:rFonts w:ascii="Times New Roman" w:eastAsia="Times New Roman" w:hAnsi="Times New Roman" w:cs="Times New Roman"/>
          <w:color w:val="000000"/>
          <w:sz w:val="24"/>
          <w:szCs w:val="24"/>
          <w:lang w:val="en-US"/>
        </w:rPr>
      </w:pPr>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Pentru </w:t>
      </w:r>
      <w:proofErr w:type="gramStart"/>
      <w:r w:rsidRPr="009B0E2C">
        <w:rPr>
          <w:rFonts w:ascii="Times New Roman" w:eastAsia="Times New Roman" w:hAnsi="Times New Roman" w:cs="Times New Roman"/>
          <w:color w:val="000000"/>
          <w:sz w:val="24"/>
          <w:szCs w:val="24"/>
          <w:lang w:val="en-US"/>
        </w:rPr>
        <w:t>a</w:t>
      </w:r>
      <w:proofErr w:type="gramEnd"/>
      <w:r w:rsidRPr="009B0E2C">
        <w:rPr>
          <w:rFonts w:ascii="Times New Roman" w:eastAsia="Times New Roman" w:hAnsi="Times New Roman" w:cs="Times New Roman"/>
          <w:color w:val="000000"/>
          <w:sz w:val="24"/>
          <w:szCs w:val="24"/>
          <w:lang w:val="en-US"/>
        </w:rPr>
        <w:t xml:space="preserve"> atinge nivelul protector a</w:t>
      </w:r>
      <w:r w:rsidRPr="009B0E2C">
        <w:rPr>
          <w:rFonts w:ascii="Times New Roman" w:eastAsia="Times New Roman" w:hAnsi="Times New Roman" w:cs="Times New Roman"/>
          <w:b/>
          <w:color w:val="000000"/>
          <w:sz w:val="24"/>
          <w:szCs w:val="24"/>
          <w:lang w:val="en-US"/>
        </w:rPr>
        <w:t xml:space="preserve"> concentrației medicamentului în sânge și țesuturi, sunt necesare minimum 7 zile</w:t>
      </w:r>
      <w:r w:rsidRPr="009B0E2C">
        <w:rPr>
          <w:rFonts w:ascii="Times New Roman" w:eastAsia="Times New Roman" w:hAnsi="Times New Roman" w:cs="Times New Roman"/>
          <w:color w:val="000000"/>
          <w:sz w:val="24"/>
          <w:szCs w:val="24"/>
          <w:lang w:val="en-US"/>
        </w:rPr>
        <w:t xml:space="preserve">. Din acest motiv, utilizarea prezervativului pentru prevenirea infecției cu HIV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necesară timp de </w:t>
      </w:r>
      <w:r w:rsidRPr="009B0E2C">
        <w:rPr>
          <w:rFonts w:ascii="Times New Roman" w:eastAsia="Times New Roman" w:hAnsi="Times New Roman" w:cs="Times New Roman"/>
          <w:b/>
          <w:color w:val="000000"/>
          <w:sz w:val="24"/>
          <w:szCs w:val="24"/>
          <w:lang w:val="en-US"/>
        </w:rPr>
        <w:t>șapte zile de la debutul PrEP</w:t>
      </w:r>
      <w:r w:rsidRPr="009B0E2C">
        <w:rPr>
          <w:rFonts w:ascii="Times New Roman" w:eastAsia="Times New Roman" w:hAnsi="Times New Roman" w:cs="Times New Roman"/>
          <w:color w:val="000000"/>
          <w:sz w:val="24"/>
          <w:szCs w:val="24"/>
          <w:lang w:val="en-US"/>
        </w:rPr>
        <w:t>.</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lang w:val="en-US"/>
        </w:rPr>
      </w:pPr>
    </w:p>
    <w:p w:rsidR="00A076AD" w:rsidRPr="009B0E2C" w:rsidRDefault="00AF46FE">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PrEP situațională</w:t>
      </w:r>
      <w:r w:rsidRPr="009B0E2C">
        <w:rPr>
          <w:rFonts w:ascii="Times New Roman" w:eastAsia="Times New Roman" w:hAnsi="Times New Roman" w:cs="Times New Roman"/>
          <w:color w:val="000000"/>
          <w:sz w:val="24"/>
          <w:szCs w:val="24"/>
          <w:lang w:val="en-US"/>
        </w:rPr>
        <w:t xml:space="preserve"> se va indica doar la BSB care:</w:t>
      </w:r>
    </w:p>
    <w:p w:rsidR="00A076AD" w:rsidRPr="009B0E2C" w:rsidRDefault="00AF46FE">
      <w:pPr>
        <w:numPr>
          <w:ilvl w:val="0"/>
          <w:numId w:val="2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2"/>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au relații sexuale rare (de exemplu, în medie, mai puțin de 2 ori pe săptămână);</w:t>
      </w:r>
    </w:p>
    <w:p w:rsidR="00A076AD" w:rsidRPr="009B0E2C" w:rsidRDefault="00AF46FE">
      <w:pPr>
        <w:numPr>
          <w:ilvl w:val="0"/>
          <w:numId w:val="2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2"/>
        <w:jc w:val="both"/>
        <w:rPr>
          <w:rFonts w:ascii="Times New Roman" w:eastAsia="Times New Roman" w:hAnsi="Times New Roman" w:cs="Times New Roman"/>
          <w:color w:val="000000"/>
          <w:sz w:val="24"/>
          <w:szCs w:val="24"/>
          <w:lang w:val="en-US"/>
        </w:rPr>
      </w:pPr>
      <w:proofErr w:type="gramStart"/>
      <w:r w:rsidRPr="009B0E2C">
        <w:rPr>
          <w:rFonts w:ascii="Times New Roman" w:eastAsia="Times New Roman" w:hAnsi="Times New Roman" w:cs="Times New Roman"/>
          <w:color w:val="000000"/>
          <w:sz w:val="24"/>
          <w:szCs w:val="24"/>
          <w:lang w:val="en-US"/>
        </w:rPr>
        <w:t>își</w:t>
      </w:r>
      <w:proofErr w:type="gramEnd"/>
      <w:r w:rsidRPr="009B0E2C">
        <w:rPr>
          <w:rFonts w:ascii="Times New Roman" w:eastAsia="Times New Roman" w:hAnsi="Times New Roman" w:cs="Times New Roman"/>
          <w:color w:val="000000"/>
          <w:sz w:val="24"/>
          <w:szCs w:val="24"/>
          <w:lang w:val="en-US"/>
        </w:rPr>
        <w:t xml:space="preserve"> pot planifica relațiile sexuale cu cel puțin 2 ore în avans sau pot întârzia relațiile sexuale cu cel puțin 2 ore.</w:t>
      </w:r>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Se vor utiliza aceleași preparate redate în </w:t>
      </w:r>
      <w:r w:rsidRPr="009B0E2C">
        <w:rPr>
          <w:rFonts w:ascii="Times New Roman" w:eastAsia="Times New Roman" w:hAnsi="Times New Roman" w:cs="Times New Roman"/>
          <w:i/>
          <w:sz w:val="24"/>
          <w:szCs w:val="24"/>
          <w:lang w:val="en-US"/>
        </w:rPr>
        <w:t>T</w:t>
      </w:r>
      <w:r w:rsidRPr="009B0E2C">
        <w:rPr>
          <w:rFonts w:ascii="Times New Roman" w:eastAsia="Times New Roman" w:hAnsi="Times New Roman" w:cs="Times New Roman"/>
          <w:i/>
          <w:color w:val="000000"/>
          <w:sz w:val="24"/>
          <w:szCs w:val="24"/>
          <w:lang w:val="en-US"/>
        </w:rPr>
        <w:t>abelul 2</w:t>
      </w:r>
      <w:r w:rsidRPr="009B0E2C">
        <w:rPr>
          <w:rFonts w:ascii="Times New Roman" w:eastAsia="Times New Roman" w:hAnsi="Times New Roman" w:cs="Times New Roman"/>
          <w:color w:val="000000"/>
          <w:sz w:val="24"/>
          <w:szCs w:val="24"/>
          <w:lang w:val="en-US"/>
        </w:rPr>
        <w:t>.</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rFonts w:ascii="Times New Roman" w:eastAsia="Times New Roman" w:hAnsi="Times New Roman" w:cs="Times New Roman"/>
          <w:color w:val="000000"/>
          <w:sz w:val="24"/>
          <w:szCs w:val="24"/>
          <w:lang w:val="en-US"/>
        </w:rPr>
      </w:pPr>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firstLine="450"/>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i/>
          <w:color w:val="000000"/>
          <w:sz w:val="24"/>
          <w:szCs w:val="24"/>
          <w:lang w:val="en-US"/>
        </w:rPr>
        <w:t>Schema de utilizare</w:t>
      </w:r>
      <w:r w:rsidRPr="009B0E2C">
        <w:rPr>
          <w:rFonts w:ascii="Times New Roman" w:eastAsia="Times New Roman" w:hAnsi="Times New Roman" w:cs="Times New Roman"/>
          <w:color w:val="000000"/>
          <w:sz w:val="24"/>
          <w:szCs w:val="24"/>
          <w:lang w:val="en-US"/>
        </w:rPr>
        <w:t xml:space="preserve">: PrEPS se </w:t>
      </w:r>
      <w:proofErr w:type="gramStart"/>
      <w:r w:rsidRPr="009B0E2C">
        <w:rPr>
          <w:rFonts w:ascii="Times New Roman" w:eastAsia="Times New Roman" w:hAnsi="Times New Roman" w:cs="Times New Roman"/>
          <w:color w:val="000000"/>
          <w:sz w:val="24"/>
          <w:szCs w:val="24"/>
          <w:lang w:val="en-US"/>
        </w:rPr>
        <w:t>va</w:t>
      </w:r>
      <w:proofErr w:type="gramEnd"/>
      <w:r w:rsidRPr="009B0E2C">
        <w:rPr>
          <w:rFonts w:ascii="Times New Roman" w:eastAsia="Times New Roman" w:hAnsi="Times New Roman" w:cs="Times New Roman"/>
          <w:color w:val="000000"/>
          <w:sz w:val="24"/>
          <w:szCs w:val="24"/>
          <w:lang w:val="en-US"/>
        </w:rPr>
        <w:t xml:space="preserve"> indica în 3 prize:</w:t>
      </w:r>
    </w:p>
    <w:p w:rsidR="00A076AD" w:rsidRPr="009B0E2C" w:rsidRDefault="00AF46FE">
      <w:pPr>
        <w:numPr>
          <w:ilvl w:val="0"/>
          <w:numId w:val="3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color w:val="000000"/>
          <w:sz w:val="24"/>
          <w:szCs w:val="24"/>
          <w:lang w:val="en-US"/>
        </w:rPr>
        <w:t>Prima priză</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se va iniția cu o doză dublă (două </w:t>
      </w:r>
      <w:r w:rsidR="00BE6673" w:rsidRPr="009B0E2C">
        <w:rPr>
          <w:rFonts w:ascii="Times New Roman" w:eastAsia="Times New Roman" w:hAnsi="Times New Roman" w:cs="Times New Roman"/>
          <w:sz w:val="24"/>
          <w:szCs w:val="24"/>
          <w:lang w:val="en-US"/>
        </w:rPr>
        <w:t>comprimate</w:t>
      </w:r>
      <w:r w:rsidRPr="009B0E2C">
        <w:rPr>
          <w:rFonts w:ascii="Times New Roman" w:eastAsia="Times New Roman" w:hAnsi="Times New Roman" w:cs="Times New Roman"/>
          <w:sz w:val="24"/>
          <w:szCs w:val="24"/>
          <w:lang w:val="en-US"/>
        </w:rPr>
        <w:t>) TDF/FTC, cu minimum două ore, dar, preferențial, cu 24 de ore înainte de actul sexual;</w:t>
      </w:r>
    </w:p>
    <w:p w:rsidR="00A076AD" w:rsidRPr="009B0E2C" w:rsidRDefault="00AF46FE">
      <w:pPr>
        <w:numPr>
          <w:ilvl w:val="0"/>
          <w:numId w:val="3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sz w:val="24"/>
          <w:szCs w:val="24"/>
          <w:lang w:val="en-US"/>
        </w:rPr>
        <w:t>Următoarele 2 prize</w:t>
      </w:r>
      <w:r w:rsidRPr="009B0E2C">
        <w:rPr>
          <w:rFonts w:ascii="Times New Roman" w:eastAsia="Times New Roman" w:hAnsi="Times New Roman" w:cs="Times New Roman"/>
          <w:sz w:val="24"/>
          <w:szCs w:val="24"/>
          <w:lang w:val="en-US"/>
        </w:rPr>
        <w:t xml:space="preserve"> – câte 1 </w:t>
      </w:r>
      <w:r w:rsidR="00BE6673" w:rsidRPr="009B0E2C">
        <w:rPr>
          <w:rFonts w:ascii="Times New Roman" w:eastAsia="Times New Roman" w:hAnsi="Times New Roman" w:cs="Times New Roman"/>
          <w:sz w:val="24"/>
          <w:szCs w:val="24"/>
          <w:lang w:val="en-US"/>
        </w:rPr>
        <w:t>comprimat</w:t>
      </w:r>
      <w:r w:rsidRPr="009B0E2C">
        <w:rPr>
          <w:rFonts w:ascii="Times New Roman" w:eastAsia="Times New Roman" w:hAnsi="Times New Roman" w:cs="Times New Roman"/>
          <w:sz w:val="24"/>
          <w:szCs w:val="24"/>
          <w:lang w:val="en-US"/>
        </w:rPr>
        <w:t xml:space="preserve"> la fiecare 24 de ore</w:t>
      </w:r>
      <w:r w:rsidRPr="009B0E2C">
        <w:rPr>
          <w:rFonts w:ascii="Times New Roman" w:eastAsia="Times New Roman" w:hAnsi="Times New Roman" w:cs="Times New Roman"/>
          <w:color w:val="000000"/>
          <w:sz w:val="24"/>
          <w:szCs w:val="24"/>
          <w:lang w:val="en-US"/>
        </w:rPr>
        <w:t xml:space="preserve"> (</w:t>
      </w:r>
      <w:r w:rsidRPr="009B0E2C">
        <w:rPr>
          <w:rFonts w:ascii="Times New Roman" w:eastAsia="Times New Roman" w:hAnsi="Times New Roman" w:cs="Times New Roman"/>
          <w:i/>
          <w:color w:val="000000"/>
          <w:sz w:val="24"/>
          <w:szCs w:val="24"/>
          <w:lang w:val="en-US"/>
        </w:rPr>
        <w:t>Figura 2</w:t>
      </w:r>
      <w:r w:rsidRPr="009B0E2C">
        <w:rPr>
          <w:rFonts w:ascii="Times New Roman" w:eastAsia="Times New Roman" w:hAnsi="Times New Roman" w:cs="Times New Roman"/>
          <w:color w:val="000000"/>
          <w:sz w:val="24"/>
          <w:szCs w:val="24"/>
          <w:lang w:val="en-US"/>
        </w:rPr>
        <w:t>).</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rFonts w:ascii="Times New Roman" w:eastAsia="Times New Roman" w:hAnsi="Times New Roman" w:cs="Times New Roman"/>
          <w:sz w:val="24"/>
          <w:szCs w:val="24"/>
          <w:lang w:val="en-US"/>
        </w:rPr>
      </w:pPr>
    </w:p>
    <w:p w:rsidR="00A076AD" w:rsidRPr="009B0E2C" w:rsidRDefault="00AF46FE">
      <w:pPr>
        <w:pBdr>
          <w:top w:val="nil"/>
          <w:left w:val="nil"/>
          <w:bottom w:val="nil"/>
          <w:right w:val="nil"/>
          <w:between w:val="nil"/>
        </w:pBdr>
        <w:spacing w:line="276" w:lineRule="auto"/>
        <w:rPr>
          <w:rFonts w:ascii="Times New Roman" w:eastAsia="Times New Roman" w:hAnsi="Times New Roman" w:cs="Times New Roman"/>
          <w:i/>
          <w:color w:val="000000"/>
          <w:sz w:val="24"/>
          <w:szCs w:val="24"/>
          <w:lang w:val="en-US"/>
        </w:rPr>
      </w:pPr>
      <w:r w:rsidRPr="009B0E2C">
        <w:rPr>
          <w:rFonts w:ascii="Times New Roman" w:eastAsia="Times New Roman" w:hAnsi="Times New Roman" w:cs="Times New Roman"/>
          <w:b/>
          <w:i/>
          <w:color w:val="000000"/>
          <w:sz w:val="24"/>
          <w:szCs w:val="24"/>
          <w:lang w:val="en-US"/>
        </w:rPr>
        <w:t>Figura 2.</w:t>
      </w:r>
      <w:r w:rsidRPr="009B0E2C">
        <w:rPr>
          <w:rFonts w:ascii="Times New Roman" w:eastAsia="Times New Roman" w:hAnsi="Times New Roman" w:cs="Times New Roman"/>
          <w:i/>
          <w:color w:val="000000"/>
          <w:sz w:val="24"/>
          <w:szCs w:val="24"/>
          <w:lang w:val="en-US"/>
        </w:rPr>
        <w:t xml:space="preserve"> Reprezentarea schematică a administrării PrEPS (2 + 1 + 1)</w:t>
      </w:r>
    </w:p>
    <w:p w:rsidR="00A076AD" w:rsidRPr="009B0E2C" w:rsidRDefault="00A076AD">
      <w:pPr>
        <w:pBdr>
          <w:top w:val="nil"/>
          <w:left w:val="nil"/>
          <w:bottom w:val="nil"/>
          <w:right w:val="nil"/>
          <w:between w:val="nil"/>
        </w:pBdr>
        <w:spacing w:line="276" w:lineRule="auto"/>
        <w:rPr>
          <w:rFonts w:ascii="Times New Roman" w:eastAsia="Times New Roman" w:hAnsi="Times New Roman" w:cs="Times New Roman"/>
          <w:sz w:val="26"/>
          <w:szCs w:val="26"/>
          <w:lang w:val="en-US"/>
        </w:rPr>
      </w:pPr>
    </w:p>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9B0E2C">
        <w:rPr>
          <w:rFonts w:ascii="Times New Roman" w:eastAsia="Times New Roman" w:hAnsi="Times New Roman" w:cs="Times New Roman"/>
          <w:sz w:val="24"/>
          <w:szCs w:val="24"/>
          <w:lang w:val="en-US"/>
        </w:rPr>
        <w:t xml:space="preserve"> </w:t>
      </w:r>
      <w:r w:rsidRPr="009D3468">
        <w:rPr>
          <w:rFonts w:ascii="Times New Roman" w:eastAsia="Times New Roman" w:hAnsi="Times New Roman" w:cs="Times New Roman"/>
          <w:sz w:val="24"/>
          <w:szCs w:val="24"/>
        </w:rPr>
        <w:t xml:space="preserve">2 </w:t>
      </w:r>
      <w:r w:rsidR="009D3468" w:rsidRPr="009D3468">
        <w:rPr>
          <w:rFonts w:ascii="Times New Roman" w:eastAsia="Times New Roman" w:hAnsi="Times New Roman" w:cs="Times New Roman"/>
          <w:sz w:val="24"/>
          <w:szCs w:val="24"/>
        </w:rPr>
        <w:t>comprimate</w:t>
      </w:r>
      <w:r w:rsidRPr="009D3468">
        <w:rPr>
          <w:rFonts w:ascii="Times New Roman" w:eastAsia="Times New Roman" w:hAnsi="Times New Roman" w:cs="Times New Roman"/>
          <w:sz w:val="24"/>
          <w:szCs w:val="24"/>
        </w:rPr>
        <w:t xml:space="preserve">   </w:t>
      </w:r>
      <w:r w:rsidRPr="00BE6673">
        <w:rPr>
          <w:rFonts w:ascii="Times New Roman" w:eastAsia="Times New Roman" w:hAnsi="Times New Roman" w:cs="Times New Roman"/>
          <w:color w:val="FF0000"/>
          <w:sz w:val="24"/>
          <w:szCs w:val="24"/>
        </w:rPr>
        <w:t xml:space="preserve">                                             </w:t>
      </w:r>
      <w:r w:rsidR="009D3468" w:rsidRPr="009D3468">
        <w:rPr>
          <w:rFonts w:ascii="Times New Roman" w:eastAsia="Times New Roman" w:hAnsi="Times New Roman" w:cs="Times New Roman"/>
          <w:sz w:val="24"/>
          <w:szCs w:val="24"/>
        </w:rPr>
        <w:t>1 comprimat</w:t>
      </w:r>
      <w:r w:rsidRPr="00BE6673">
        <w:rPr>
          <w:rFonts w:ascii="Times New Roman" w:eastAsia="Times New Roman" w:hAnsi="Times New Roman" w:cs="Times New Roman"/>
          <w:color w:val="FF0000"/>
          <w:sz w:val="24"/>
          <w:szCs w:val="24"/>
        </w:rPr>
        <w:t xml:space="preserve">                                    </w:t>
      </w:r>
      <w:r w:rsidRPr="009D3468">
        <w:rPr>
          <w:rFonts w:ascii="Times New Roman" w:eastAsia="Times New Roman" w:hAnsi="Times New Roman" w:cs="Times New Roman"/>
          <w:sz w:val="24"/>
          <w:szCs w:val="24"/>
        </w:rPr>
        <w:t xml:space="preserve"> 1 </w:t>
      </w:r>
      <w:r w:rsidR="009D3468" w:rsidRPr="009D3468">
        <w:rPr>
          <w:rFonts w:ascii="Times New Roman" w:eastAsia="Times New Roman" w:hAnsi="Times New Roman" w:cs="Times New Roman"/>
          <w:sz w:val="24"/>
          <w:szCs w:val="24"/>
        </w:rPr>
        <w:t>comprimat</w:t>
      </w:r>
    </w:p>
    <w:p w:rsidR="00A076AD" w:rsidRPr="00AF46FE" w:rsidRDefault="00AF46FE" w:rsidP="005723FD">
      <w:pPr>
        <w:pBdr>
          <w:top w:val="nil"/>
          <w:left w:val="nil"/>
          <w:bottom w:val="nil"/>
          <w:right w:val="nil"/>
          <w:between w:val="nil"/>
        </w:pBdr>
        <w:jc w:val="center"/>
        <w:rPr>
          <w:rFonts w:ascii="Times New Roman" w:hAnsi="Times New Roman" w:cs="Times New Roman"/>
          <w:color w:val="000000"/>
          <w:sz w:val="24"/>
          <w:szCs w:val="24"/>
        </w:rPr>
      </w:pPr>
      <w:r w:rsidRPr="00AF46FE">
        <w:rPr>
          <w:rFonts w:ascii="Times New Roman" w:hAnsi="Times New Roman" w:cs="Times New Roman"/>
          <w:noProof/>
          <w:color w:val="000000"/>
          <w:sz w:val="24"/>
          <w:szCs w:val="24"/>
          <w:lang w:val="ru-RU" w:eastAsia="ru-RU"/>
        </w:rPr>
        <w:drawing>
          <wp:inline distT="0" distB="0" distL="114300" distR="114300">
            <wp:extent cx="4969126" cy="966808"/>
            <wp:effectExtent l="0" t="0" r="3175" b="508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027205" cy="978108"/>
                    </a:xfrm>
                    <a:prstGeom prst="rect">
                      <a:avLst/>
                    </a:prstGeom>
                    <a:ln/>
                  </pic:spPr>
                </pic:pic>
              </a:graphicData>
            </a:graphic>
          </wp:inline>
        </w:drawing>
      </w:r>
    </w:p>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i/>
          <w:color w:val="000000"/>
          <w:sz w:val="24"/>
          <w:szCs w:val="24"/>
          <w:lang w:val="en-US"/>
        </w:rPr>
        <w:t>2-24 ore înainte      24 d</w:t>
      </w:r>
      <w:r w:rsidR="005723FD" w:rsidRPr="009B0E2C">
        <w:rPr>
          <w:rFonts w:ascii="Times New Roman" w:eastAsia="Times New Roman" w:hAnsi="Times New Roman" w:cs="Times New Roman"/>
          <w:b/>
          <w:i/>
          <w:color w:val="000000"/>
          <w:sz w:val="24"/>
          <w:szCs w:val="24"/>
          <w:lang w:val="en-US"/>
        </w:rPr>
        <w:t xml:space="preserve">e ore după            </w:t>
      </w:r>
      <w:r w:rsidRPr="009B0E2C">
        <w:rPr>
          <w:rFonts w:ascii="Times New Roman" w:eastAsia="Times New Roman" w:hAnsi="Times New Roman" w:cs="Times New Roman"/>
          <w:b/>
          <w:i/>
          <w:color w:val="000000"/>
          <w:sz w:val="24"/>
          <w:szCs w:val="24"/>
          <w:lang w:val="en-US"/>
        </w:rPr>
        <w:t xml:space="preserve">      24 de ore după a                                   </w:t>
      </w:r>
    </w:p>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proofErr w:type="gramStart"/>
      <w:r w:rsidRPr="009B0E2C">
        <w:rPr>
          <w:rFonts w:ascii="Times New Roman" w:eastAsia="Times New Roman" w:hAnsi="Times New Roman" w:cs="Times New Roman"/>
          <w:b/>
          <w:i/>
          <w:color w:val="000000"/>
          <w:sz w:val="24"/>
          <w:szCs w:val="24"/>
          <w:lang w:val="en-US"/>
        </w:rPr>
        <w:t>de</w:t>
      </w:r>
      <w:proofErr w:type="gramEnd"/>
      <w:r w:rsidRPr="009B0E2C">
        <w:rPr>
          <w:rFonts w:ascii="Times New Roman" w:eastAsia="Times New Roman" w:hAnsi="Times New Roman" w:cs="Times New Roman"/>
          <w:b/>
          <w:i/>
          <w:color w:val="000000"/>
          <w:sz w:val="24"/>
          <w:szCs w:val="24"/>
          <w:lang w:val="en-US"/>
        </w:rPr>
        <w:t xml:space="preserve"> actul sexual         prima p</w:t>
      </w:r>
      <w:r w:rsidR="005723FD" w:rsidRPr="009B0E2C">
        <w:rPr>
          <w:rFonts w:ascii="Times New Roman" w:eastAsia="Times New Roman" w:hAnsi="Times New Roman" w:cs="Times New Roman"/>
          <w:b/>
          <w:i/>
          <w:color w:val="000000"/>
          <w:sz w:val="24"/>
          <w:szCs w:val="24"/>
          <w:lang w:val="en-US"/>
        </w:rPr>
        <w:t xml:space="preserve">riză                     </w:t>
      </w:r>
      <w:r w:rsidRPr="009B0E2C">
        <w:rPr>
          <w:rFonts w:ascii="Times New Roman" w:eastAsia="Times New Roman" w:hAnsi="Times New Roman" w:cs="Times New Roman"/>
          <w:b/>
          <w:i/>
          <w:color w:val="000000"/>
          <w:sz w:val="24"/>
          <w:szCs w:val="24"/>
          <w:lang w:val="en-US"/>
        </w:rPr>
        <w:t xml:space="preserve">    doua priză</w:t>
      </w:r>
    </w:p>
    <w:p w:rsidR="00A076AD" w:rsidRPr="009B0E2C" w:rsidRDefault="0014245F">
      <w:pPr>
        <w:pBdr>
          <w:top w:val="nil"/>
          <w:left w:val="nil"/>
          <w:bottom w:val="nil"/>
          <w:right w:val="nil"/>
          <w:between w:val="nil"/>
        </w:pBdr>
        <w:rPr>
          <w:rFonts w:ascii="Times New Roman" w:eastAsia="Times New Roman" w:hAnsi="Times New Roman" w:cs="Times New Roman"/>
          <w:color w:val="000000"/>
          <w:sz w:val="24"/>
          <w:szCs w:val="24"/>
          <w:lang w:val="en-US"/>
        </w:rPr>
      </w:pPr>
      <w:r>
        <w:rPr>
          <w:rFonts w:ascii="Times New Roman" w:hAnsi="Times New Roman" w:cs="Times New Roman"/>
          <w:noProof/>
          <w:lang w:val="ru-RU" w:eastAsia="ru-RU"/>
        </w:rPr>
        <mc:AlternateContent>
          <mc:Choice Requires="wps">
            <w:drawing>
              <wp:anchor distT="0" distB="0" distL="114300" distR="114300" simplePos="0" relativeHeight="251661312" behindDoc="0" locked="0" layoutInCell="1" allowOverlap="1">
                <wp:simplePos x="0" y="0"/>
                <wp:positionH relativeFrom="column">
                  <wp:posOffset>334645</wp:posOffset>
                </wp:positionH>
                <wp:positionV relativeFrom="paragraph">
                  <wp:posOffset>156210</wp:posOffset>
                </wp:positionV>
                <wp:extent cx="975995" cy="399415"/>
                <wp:effectExtent l="0" t="19050" r="14605" b="19685"/>
                <wp:wrapNone/>
                <wp:docPr id="15"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995" cy="399415"/>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DE5BCE" w:rsidRDefault="00DE5BC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8" type="#_x0000_t13" style="position:absolute;margin-left:26.35pt;margin-top:12.3pt;width:76.8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" adj="17180">
                <v:stroke startarrowwidth="narrow" startarrowlength="short" endarrowwidth="narrow" endarrowlength="short"/>
                <v:path arrowok="t"/>
                <v:textbox inset="2.53958mm,2.53958mm,2.53958mm,2.53958mm">
                  <w:txbxContent>
                    <w:p w:rsidR="00DE5BCE" w:rsidRDefault="00DE5BCE">
                      <w:pPr>
                        <w:textDirection w:val="btLr"/>
                      </w:pPr>
                    </w:p>
                  </w:txbxContent>
                </v:textbox>
              </v:shape>
            </w:pict>
          </mc:Fallback>
        </mc:AlternateContent>
      </w:r>
      <w:proofErr w:type="gramStart"/>
      <w:r w:rsidR="00AF46FE" w:rsidRPr="009B0E2C">
        <w:rPr>
          <w:rFonts w:ascii="Times New Roman" w:eastAsia="Times New Roman" w:hAnsi="Times New Roman" w:cs="Times New Roman"/>
          <w:b/>
          <w:i/>
          <w:color w:val="000000"/>
          <w:sz w:val="24"/>
          <w:szCs w:val="24"/>
          <w:lang w:val="en-US"/>
        </w:rPr>
        <w:t>actul</w:t>
      </w:r>
      <w:proofErr w:type="gramEnd"/>
      <w:r w:rsidR="00AF46FE" w:rsidRPr="009B0E2C">
        <w:rPr>
          <w:rFonts w:ascii="Times New Roman" w:eastAsia="Times New Roman" w:hAnsi="Times New Roman" w:cs="Times New Roman"/>
          <w:b/>
          <w:i/>
          <w:color w:val="000000"/>
          <w:sz w:val="24"/>
          <w:szCs w:val="24"/>
          <w:lang w:val="en-US"/>
        </w:rPr>
        <w:t xml:space="preserve"> sexual</w:t>
      </w:r>
    </w:p>
    <w:p w:rsidR="00A076AD" w:rsidRPr="009B0E2C" w:rsidRDefault="0014245F">
      <w:pPr>
        <w:pBdr>
          <w:top w:val="nil"/>
          <w:left w:val="nil"/>
          <w:bottom w:val="nil"/>
          <w:right w:val="nil"/>
          <w:between w:val="nil"/>
        </w:pBdr>
        <w:rPr>
          <w:rFonts w:ascii="Times New Roman" w:hAnsi="Times New Roman" w:cs="Times New Roman"/>
          <w:color w:val="000000"/>
          <w:sz w:val="24"/>
          <w:szCs w:val="24"/>
          <w:lang w:val="en-US"/>
        </w:rPr>
      </w:pPr>
      <w:r>
        <w:rPr>
          <w:rFonts w:ascii="Times New Roman" w:hAnsi="Times New Roman" w:cs="Times New Roman"/>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1482725</wp:posOffset>
                </wp:positionH>
                <wp:positionV relativeFrom="paragraph">
                  <wp:posOffset>8890</wp:posOffset>
                </wp:positionV>
                <wp:extent cx="757555" cy="372110"/>
                <wp:effectExtent l="0" t="0" r="4445" b="889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555" cy="372110"/>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DE5BCE" w:rsidRDefault="00DE5BC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Rounded Rectangle 14" o:spid="_x0000_s1039" style="position:absolute;margin-left:116.75pt;margin-top:.7pt;width:59.65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">
                <v:stroke startarrowwidth="narrow" startarrowlength="short" endarrowwidth="narrow" endarrowlength="short" joinstyle="miter"/>
                <v:path arrowok="t"/>
                <v:textbox inset="2.53958mm,2.53958mm,2.53958mm,2.53958mm">
                  <w:txbxContent>
                    <w:p w:rsidR="00DE5BCE" w:rsidRDefault="00DE5BCE">
                      <w:pPr>
                        <w:textDirection w:val="btLr"/>
                      </w:pPr>
                    </w:p>
                  </w:txbxContent>
                </v:textbox>
              </v:roundrect>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2535555</wp:posOffset>
                </wp:positionH>
                <wp:positionV relativeFrom="paragraph">
                  <wp:posOffset>8890</wp:posOffset>
                </wp:positionV>
                <wp:extent cx="3222625" cy="436245"/>
                <wp:effectExtent l="0" t="19050" r="15875" b="20955"/>
                <wp:wrapNone/>
                <wp:docPr id="12"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2625" cy="436245"/>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DE5BCE" w:rsidRDefault="00DE5BC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Right Arrow 8" o:spid="_x0000_s1040" type="#_x0000_t13" style="position:absolute;margin-left:199.65pt;margin-top:.7pt;width:253.7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" adj="20138">
                <v:stroke startarrowwidth="narrow" startarrowlength="short" endarrowwidth="narrow" endarrowlength="short"/>
                <v:path arrowok="t"/>
                <v:textbox inset="2.53958mm,2.53958mm,2.53958mm,2.53958mm">
                  <w:txbxContent>
                    <w:p w:rsidR="00DE5BCE" w:rsidRDefault="00DE5BCE">
                      <w:pPr>
                        <w:textDirection w:val="btLr"/>
                      </w:pPr>
                    </w:p>
                  </w:txbxContent>
                </v:textbox>
              </v:shape>
            </w:pict>
          </mc:Fallback>
        </mc:AlternateContent>
      </w:r>
    </w:p>
    <w:p w:rsidR="00A076AD" w:rsidRPr="009B0E2C" w:rsidRDefault="00A076AD">
      <w:pPr>
        <w:pBdr>
          <w:top w:val="nil"/>
          <w:left w:val="nil"/>
          <w:bottom w:val="nil"/>
          <w:right w:val="nil"/>
          <w:between w:val="nil"/>
        </w:pBdr>
        <w:rPr>
          <w:rFonts w:ascii="Times New Roman" w:hAnsi="Times New Roman" w:cs="Times New Roman"/>
          <w:color w:val="000000"/>
          <w:sz w:val="24"/>
          <w:szCs w:val="24"/>
          <w:lang w:val="en-US"/>
        </w:rPr>
      </w:pPr>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60"/>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ATENȚIE!</w:t>
      </w:r>
      <w:r w:rsidRPr="009B0E2C">
        <w:rPr>
          <w:rFonts w:ascii="Times New Roman" w:eastAsia="Times New Roman" w:hAnsi="Times New Roman" w:cs="Times New Roman"/>
          <w:color w:val="000000"/>
          <w:sz w:val="24"/>
          <w:szCs w:val="24"/>
          <w:lang w:val="en-US"/>
        </w:rPr>
        <w:t xml:space="preserve"> Această schemă se aplică doar în cazul unui singur contact sexual. Dacă activitatea sexuală continuă, se </w:t>
      </w:r>
      <w:proofErr w:type="gramStart"/>
      <w:r w:rsidRPr="009B0E2C">
        <w:rPr>
          <w:rFonts w:ascii="Times New Roman" w:eastAsia="Times New Roman" w:hAnsi="Times New Roman" w:cs="Times New Roman"/>
          <w:color w:val="000000"/>
          <w:sz w:val="24"/>
          <w:szCs w:val="24"/>
          <w:lang w:val="en-US"/>
        </w:rPr>
        <w:t>va</w:t>
      </w:r>
      <w:proofErr w:type="gramEnd"/>
      <w:r w:rsidRPr="009B0E2C">
        <w:rPr>
          <w:rFonts w:ascii="Times New Roman" w:eastAsia="Times New Roman" w:hAnsi="Times New Roman" w:cs="Times New Roman"/>
          <w:color w:val="000000"/>
          <w:sz w:val="24"/>
          <w:szCs w:val="24"/>
          <w:lang w:val="en-US"/>
        </w:rPr>
        <w:t xml:space="preserve"> administra c</w:t>
      </w:r>
      <w:r w:rsidRPr="009B0E2C">
        <w:rPr>
          <w:rFonts w:ascii="Times New Roman" w:eastAsia="Times New Roman" w:hAnsi="Times New Roman" w:cs="Times New Roman"/>
          <w:sz w:val="24"/>
          <w:szCs w:val="24"/>
          <w:lang w:val="en-US"/>
        </w:rPr>
        <w:t>â</w:t>
      </w:r>
      <w:r w:rsidRPr="009B0E2C">
        <w:rPr>
          <w:rFonts w:ascii="Times New Roman" w:eastAsia="Times New Roman" w:hAnsi="Times New Roman" w:cs="Times New Roman"/>
          <w:color w:val="000000"/>
          <w:sz w:val="24"/>
          <w:szCs w:val="24"/>
          <w:lang w:val="en-US"/>
        </w:rPr>
        <w:t>te o pastilă la fiecare 24 ore, p</w:t>
      </w:r>
      <w:r w:rsidRPr="009B0E2C">
        <w:rPr>
          <w:rFonts w:ascii="Times New Roman" w:eastAsia="Times New Roman" w:hAnsi="Times New Roman" w:cs="Times New Roman"/>
          <w:sz w:val="24"/>
          <w:szCs w:val="24"/>
          <w:lang w:val="en-US"/>
        </w:rPr>
        <w:t>â</w:t>
      </w:r>
      <w:r w:rsidRPr="009B0E2C">
        <w:rPr>
          <w:rFonts w:ascii="Times New Roman" w:eastAsia="Times New Roman" w:hAnsi="Times New Roman" w:cs="Times New Roman"/>
          <w:color w:val="000000"/>
          <w:sz w:val="24"/>
          <w:szCs w:val="24"/>
          <w:lang w:val="en-US"/>
        </w:rPr>
        <w:t xml:space="preserve">nă la 2 zile după ultimul contact sexual. </w:t>
      </w:r>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60"/>
        <w:jc w:val="both"/>
        <w:rPr>
          <w:rFonts w:ascii="Times New Roman" w:eastAsia="Times New Roman" w:hAnsi="Times New Roman" w:cs="Times New Roman"/>
          <w:color w:val="000000"/>
          <w:sz w:val="24"/>
          <w:szCs w:val="24"/>
          <w:lang w:val="en-US"/>
        </w:rPr>
      </w:pPr>
      <w:bookmarkStart w:id="69" w:name="_1ci93xb" w:colFirst="0" w:colLast="0"/>
      <w:bookmarkEnd w:id="69"/>
      <w:r w:rsidRPr="009B0E2C">
        <w:rPr>
          <w:rFonts w:ascii="Times New Roman" w:eastAsia="Times New Roman" w:hAnsi="Times New Roman" w:cs="Times New Roman"/>
          <w:color w:val="000000"/>
          <w:sz w:val="24"/>
          <w:szCs w:val="24"/>
          <w:lang w:val="en-US"/>
        </w:rPr>
        <w:t xml:space="preserve">Dacă în următoarele zile, după întreruperea PrEP, contactele sexuale se repetă, se </w:t>
      </w:r>
      <w:proofErr w:type="gramStart"/>
      <w:r w:rsidRPr="009B0E2C">
        <w:rPr>
          <w:rFonts w:ascii="Times New Roman" w:eastAsia="Times New Roman" w:hAnsi="Times New Roman" w:cs="Times New Roman"/>
          <w:color w:val="000000"/>
          <w:sz w:val="24"/>
          <w:szCs w:val="24"/>
          <w:lang w:val="en-US"/>
        </w:rPr>
        <w:t>va</w:t>
      </w:r>
      <w:proofErr w:type="gramEnd"/>
      <w:r w:rsidRPr="009B0E2C">
        <w:rPr>
          <w:rFonts w:ascii="Times New Roman" w:eastAsia="Times New Roman" w:hAnsi="Times New Roman" w:cs="Times New Roman"/>
          <w:color w:val="000000"/>
          <w:sz w:val="24"/>
          <w:szCs w:val="24"/>
          <w:lang w:val="en-US"/>
        </w:rPr>
        <w:t xml:space="preserve"> reiniția regimul, iar în cazul relațiilor frecvente sau constante, se va lua în </w:t>
      </w:r>
      <w:r w:rsidRPr="009B0E2C">
        <w:rPr>
          <w:rFonts w:ascii="Times New Roman" w:eastAsia="Times New Roman" w:hAnsi="Times New Roman" w:cs="Times New Roman"/>
          <w:sz w:val="24"/>
          <w:szCs w:val="24"/>
          <w:lang w:val="en-US"/>
        </w:rPr>
        <w:t>considerare</w:t>
      </w:r>
      <w:r w:rsidRPr="009B0E2C">
        <w:rPr>
          <w:rFonts w:ascii="Times New Roman" w:eastAsia="Times New Roman" w:hAnsi="Times New Roman" w:cs="Times New Roman"/>
          <w:color w:val="000000"/>
          <w:sz w:val="24"/>
          <w:szCs w:val="24"/>
          <w:lang w:val="en-US"/>
        </w:rPr>
        <w:t xml:space="preserve"> trecerea la PrEP zilnic.</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60"/>
        <w:jc w:val="both"/>
        <w:rPr>
          <w:rFonts w:ascii="Times New Roman" w:eastAsia="Times New Roman" w:hAnsi="Times New Roman" w:cs="Times New Roman"/>
          <w:sz w:val="24"/>
          <w:szCs w:val="24"/>
          <w:lang w:val="en-US"/>
        </w:rPr>
      </w:pPr>
      <w:bookmarkStart w:id="70" w:name="_1eohoy3uw6zk" w:colFirst="0" w:colLast="0"/>
      <w:bookmarkEnd w:id="70"/>
    </w:p>
    <w:p w:rsidR="00A076AD" w:rsidRPr="009B0E2C" w:rsidRDefault="00AF46FE">
      <w:pPr>
        <w:pStyle w:val="2"/>
        <w:spacing w:after="60" w:line="276" w:lineRule="auto"/>
        <w:rPr>
          <w:lang w:val="en-US"/>
        </w:rPr>
      </w:pPr>
      <w:bookmarkStart w:id="71" w:name="_Toc94101991"/>
      <w:r w:rsidRPr="009B0E2C">
        <w:rPr>
          <w:lang w:val="en-US"/>
        </w:rPr>
        <w:t>C.3.2. Tranziția de la PrEP zilnică la PrEP situațională și viceversa</w:t>
      </w:r>
      <w:bookmarkEnd w:id="71"/>
    </w:p>
    <w:p w:rsidR="00A076AD" w:rsidRPr="009B0E2C" w:rsidRDefault="00AF46F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Figura 3</w:t>
      </w:r>
      <w:r w:rsidRPr="009B0E2C">
        <w:rPr>
          <w:rFonts w:ascii="Times New Roman" w:eastAsia="Times New Roman" w:hAnsi="Times New Roman" w:cs="Times New Roman"/>
          <w:color w:val="000000"/>
          <w:sz w:val="24"/>
          <w:szCs w:val="24"/>
          <w:lang w:val="en-US"/>
        </w:rPr>
        <w:t xml:space="preserve"> propune </w:t>
      </w:r>
      <w:proofErr w:type="gramStart"/>
      <w:r w:rsidRPr="009B0E2C">
        <w:rPr>
          <w:rFonts w:ascii="Times New Roman" w:eastAsia="Times New Roman" w:hAnsi="Times New Roman" w:cs="Times New Roman"/>
          <w:color w:val="000000"/>
          <w:sz w:val="24"/>
          <w:szCs w:val="24"/>
          <w:lang w:val="en-US"/>
        </w:rPr>
        <w:t>un</w:t>
      </w:r>
      <w:proofErr w:type="gramEnd"/>
      <w:r w:rsidRPr="009B0E2C">
        <w:rPr>
          <w:rFonts w:ascii="Times New Roman" w:eastAsia="Times New Roman" w:hAnsi="Times New Roman" w:cs="Times New Roman"/>
          <w:color w:val="000000"/>
          <w:sz w:val="24"/>
          <w:szCs w:val="24"/>
          <w:lang w:val="en-US"/>
        </w:rPr>
        <w:t xml:space="preserve"> algoritm pe car</w:t>
      </w:r>
      <w:r w:rsidR="006E4F60" w:rsidRPr="009B0E2C">
        <w:rPr>
          <w:rFonts w:ascii="Times New Roman" w:eastAsia="Times New Roman" w:hAnsi="Times New Roman" w:cs="Times New Roman"/>
          <w:color w:val="000000"/>
          <w:sz w:val="24"/>
          <w:szCs w:val="24"/>
          <w:lang w:val="en-US"/>
        </w:rPr>
        <w:t>e furnizorii de servicii PrEP îl</w:t>
      </w:r>
      <w:r w:rsidRPr="009B0E2C">
        <w:rPr>
          <w:rFonts w:ascii="Times New Roman" w:eastAsia="Times New Roman" w:hAnsi="Times New Roman" w:cs="Times New Roman"/>
          <w:color w:val="000000"/>
          <w:sz w:val="24"/>
          <w:szCs w:val="24"/>
          <w:lang w:val="en-US"/>
        </w:rPr>
        <w:t xml:space="preserve"> pot urma cu clienții care </w:t>
      </w:r>
      <w:r w:rsidR="006E4F60" w:rsidRPr="009B0E2C">
        <w:rPr>
          <w:rFonts w:ascii="Times New Roman" w:eastAsia="Times New Roman" w:hAnsi="Times New Roman" w:cs="Times New Roman"/>
          <w:color w:val="000000"/>
          <w:sz w:val="24"/>
          <w:szCs w:val="24"/>
          <w:lang w:val="en-US"/>
        </w:rPr>
        <w:t>întrunesc</w:t>
      </w:r>
      <w:r w:rsidRPr="009B0E2C">
        <w:rPr>
          <w:rFonts w:ascii="Times New Roman" w:eastAsia="Times New Roman" w:hAnsi="Times New Roman" w:cs="Times New Roman"/>
          <w:color w:val="000000"/>
          <w:sz w:val="24"/>
          <w:szCs w:val="24"/>
          <w:lang w:val="en-US"/>
        </w:rPr>
        <w:t xml:space="preserve"> criteriile pentru programele PrEP, </w:t>
      </w:r>
      <w:r w:rsidRPr="009B0E2C">
        <w:rPr>
          <w:rFonts w:ascii="Times New Roman" w:eastAsia="Times New Roman" w:hAnsi="Times New Roman" w:cs="Times New Roman"/>
          <w:sz w:val="24"/>
          <w:szCs w:val="24"/>
          <w:lang w:val="en-US"/>
        </w:rPr>
        <w:t>inclusiv</w:t>
      </w:r>
      <w:r w:rsidRPr="009B0E2C">
        <w:rPr>
          <w:rFonts w:ascii="Times New Roman" w:eastAsia="Times New Roman" w:hAnsi="Times New Roman" w:cs="Times New Roman"/>
          <w:color w:val="000000"/>
          <w:sz w:val="24"/>
          <w:szCs w:val="24"/>
          <w:lang w:val="en-US"/>
        </w:rPr>
        <w:t xml:space="preserve"> principalii factori care trebuie luați în considerare în timpul conduitei beneficiarului. PrEP zilnic este potrivit pentru clienții care nu își pot prezice contactele sexuale, precum și pentru cei care contactul potențial cu HIV apare mai des de două ori pe săptămână, deoarece, în acest caz, PrEPS va trebui luat atât de des, încât va fi </w:t>
      </w:r>
      <w:r w:rsidRPr="009B0E2C">
        <w:rPr>
          <w:rFonts w:ascii="Times New Roman" w:eastAsia="Times New Roman" w:hAnsi="Times New Roman" w:cs="Times New Roman"/>
          <w:sz w:val="24"/>
          <w:szCs w:val="24"/>
          <w:lang w:val="en-US"/>
        </w:rPr>
        <w:t>practic</w:t>
      </w:r>
      <w:r w:rsidRPr="009B0E2C">
        <w:rPr>
          <w:rFonts w:ascii="Times New Roman" w:eastAsia="Times New Roman" w:hAnsi="Times New Roman" w:cs="Times New Roman"/>
          <w:color w:val="000000"/>
          <w:sz w:val="24"/>
          <w:szCs w:val="24"/>
          <w:lang w:val="en-US"/>
        </w:rPr>
        <w:t xml:space="preserve"> similar cu administrarea zilnică a PrEP.</w:t>
      </w:r>
    </w:p>
    <w:p w:rsidR="00A076AD" w:rsidRPr="009B0E2C" w:rsidRDefault="00A076AD">
      <w:pPr>
        <w:pBdr>
          <w:top w:val="nil"/>
          <w:left w:val="nil"/>
          <w:bottom w:val="nil"/>
          <w:right w:val="nil"/>
          <w:between w:val="nil"/>
        </w:pBdr>
        <w:rPr>
          <w:rFonts w:ascii="Times New Roman" w:eastAsia="Cambria" w:hAnsi="Times New Roman" w:cs="Times New Roman"/>
          <w:color w:val="000000"/>
          <w:sz w:val="24"/>
          <w:szCs w:val="24"/>
          <w:lang w:val="en-US"/>
        </w:rPr>
      </w:pPr>
    </w:p>
    <w:p w:rsidR="00A076AD" w:rsidRPr="009B0E2C" w:rsidRDefault="00AF46FE">
      <w:pPr>
        <w:pBdr>
          <w:top w:val="nil"/>
          <w:left w:val="nil"/>
          <w:bottom w:val="nil"/>
          <w:right w:val="nil"/>
          <w:between w:val="nil"/>
        </w:pBdr>
        <w:rPr>
          <w:rFonts w:ascii="Times New Roman" w:eastAsia="Times New Roman" w:hAnsi="Times New Roman" w:cs="Times New Roman"/>
          <w:i/>
          <w:color w:val="000000"/>
          <w:sz w:val="24"/>
          <w:szCs w:val="24"/>
          <w:lang w:val="en-US"/>
        </w:rPr>
      </w:pPr>
      <w:r w:rsidRPr="009B0E2C">
        <w:rPr>
          <w:rFonts w:ascii="Times New Roman" w:eastAsia="Times New Roman" w:hAnsi="Times New Roman" w:cs="Times New Roman"/>
          <w:b/>
          <w:i/>
          <w:color w:val="000000"/>
          <w:sz w:val="24"/>
          <w:szCs w:val="24"/>
          <w:lang w:val="en-US"/>
        </w:rPr>
        <w:t>Figura 3. Algoritmul propus de acțiuni pentru furnizorii de PrEP</w:t>
      </w:r>
    </w:p>
    <w:p w:rsidR="00A076AD" w:rsidRPr="009B0E2C" w:rsidRDefault="0014245F">
      <w:pPr>
        <w:pBdr>
          <w:top w:val="nil"/>
          <w:left w:val="nil"/>
          <w:bottom w:val="nil"/>
          <w:right w:val="nil"/>
          <w:between w:val="nil"/>
        </w:pBdr>
        <w:rPr>
          <w:rFonts w:ascii="Times New Roman" w:eastAsia="Cambria" w:hAnsi="Times New Roman" w:cs="Times New Roman"/>
          <w:color w:val="000000"/>
          <w:sz w:val="24"/>
          <w:szCs w:val="24"/>
          <w:lang w:val="en-US"/>
        </w:rPr>
      </w:pPr>
      <w:r>
        <w:rPr>
          <w:rFonts w:ascii="Times New Roman" w:hAnsi="Times New Roman" w:cs="Times New Roman"/>
          <w:noProof/>
          <w:lang w:val="ru-RU" w:eastAsia="ru-RU"/>
        </w:rPr>
        <mc:AlternateContent>
          <mc:Choice Requires="wps">
            <w:drawing>
              <wp:anchor distT="0" distB="0" distL="114300" distR="114300" simplePos="0" relativeHeight="251662336" behindDoc="0" locked="0" layoutInCell="1" allowOverlap="1">
                <wp:simplePos x="0" y="0"/>
                <wp:positionH relativeFrom="column">
                  <wp:posOffset>-26670</wp:posOffset>
                </wp:positionH>
                <wp:positionV relativeFrom="paragraph">
                  <wp:posOffset>109220</wp:posOffset>
                </wp:positionV>
                <wp:extent cx="5448300" cy="276225"/>
                <wp:effectExtent l="5080" t="5080" r="13970" b="1397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276225"/>
                        </a:xfrm>
                        <a:prstGeom prst="rect">
                          <a:avLst/>
                        </a:prstGeom>
                        <a:solidFill>
                          <a:srgbClr val="FFFFFF"/>
                        </a:solidFill>
                        <a:ln w="9525">
                          <a:solidFill>
                            <a:srgbClr val="000000"/>
                          </a:solidFill>
                          <a:miter lim="800000"/>
                          <a:headEnd type="none" w="sm" len="sm"/>
                          <a:tailEnd type="none" w="sm" len="sm"/>
                        </a:ln>
                      </wps:spPr>
                      <wps:txbx>
                        <w:txbxContent>
                          <w:p w:rsidR="00DE5BCE" w:rsidRPr="00DC2892" w:rsidRDefault="00DE5BCE">
                            <w:pPr>
                              <w:textDirection w:val="btLr"/>
                              <w:rPr>
                                <w:rFonts w:ascii="Times New Roman" w:hAnsi="Times New Roman" w:cs="Times New Roman"/>
                                <w:sz w:val="24"/>
                                <w:szCs w:val="24"/>
                              </w:rPr>
                            </w:pPr>
                            <w:r w:rsidRPr="00DC2892">
                              <w:rPr>
                                <w:rFonts w:ascii="Times New Roman" w:eastAsia="PT Sans Narrow" w:hAnsi="Times New Roman" w:cs="Times New Roman"/>
                                <w:color w:val="FFFFFF"/>
                                <w:sz w:val="24"/>
                                <w:szCs w:val="24"/>
                              </w:rPr>
                              <w:t>О</w:t>
                            </w:r>
                            <w:r w:rsidRPr="00DC2892">
                              <w:rPr>
                                <w:rFonts w:ascii="Times New Roman" w:eastAsia="Times New Roman" w:hAnsi="Times New Roman" w:cs="Times New Roman"/>
                                <w:color w:val="000000"/>
                                <w:sz w:val="24"/>
                                <w:szCs w:val="24"/>
                              </w:rPr>
                              <w:t>Evaluați riscul HIV și determinați eligibilitatea BSB pentru programul PrEP</w:t>
                            </w:r>
                            <w:r w:rsidRPr="00DC2892">
                              <w:rPr>
                                <w:rFonts w:ascii="Times New Roman" w:eastAsia="PT Sans Narrow" w:hAnsi="Times New Roman" w:cs="Times New Roman"/>
                                <w:color w:val="FFFFFF"/>
                                <w:sz w:val="24"/>
                                <w:szCs w:val="24"/>
                              </w:rPr>
                              <w:t>Оценить риск ВИЧ и определить соответствие МСМ критериям программы ДКП ценить риск ВИЧ и определить соответствие МСМ критериям программы ДКП</w:t>
                            </w:r>
                          </w:p>
                          <w:p w:rsidR="00DE5BCE" w:rsidRDefault="00DE5BCE">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5" o:spid="_x0000_s1041" style="position:absolute;margin-left:-2.1pt;margin-top:8.6pt;width:429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">
                <v:stroke startarrowwidth="narrow" startarrowlength="short" endarrowwidth="narrow" endarrowlength="short"/>
                <v:textbox inset="2.53958mm,1.2694mm,2.53958mm,1.2694mm">
                  <w:txbxContent>
                    <w:p w:rsidR="00DE5BCE" w:rsidRPr="00DC2892" w:rsidRDefault="00DE5BCE">
                      <w:pPr>
                        <w:textDirection w:val="btLr"/>
                        <w:rPr>
                          <w:rFonts w:ascii="Times New Roman" w:hAnsi="Times New Roman" w:cs="Times New Roman"/>
                          <w:sz w:val="24"/>
                          <w:szCs w:val="24"/>
                        </w:rPr>
                      </w:pPr>
                      <w:r w:rsidRPr="00DC2892">
                        <w:rPr>
                          <w:rFonts w:ascii="Times New Roman" w:eastAsia="PT Sans Narrow" w:hAnsi="Times New Roman" w:cs="Times New Roman"/>
                          <w:color w:val="FFFFFF"/>
                          <w:sz w:val="24"/>
                          <w:szCs w:val="24"/>
                        </w:rPr>
                        <w:t>О</w:t>
                      </w:r>
                      <w:r w:rsidRPr="00DC2892">
                        <w:rPr>
                          <w:rFonts w:ascii="Times New Roman" w:eastAsia="Times New Roman" w:hAnsi="Times New Roman" w:cs="Times New Roman"/>
                          <w:color w:val="000000"/>
                          <w:sz w:val="24"/>
                          <w:szCs w:val="24"/>
                        </w:rPr>
                        <w:t>Evaluați riscul HIV și determinați eligibilitatea BSB pentru programul PrEP</w:t>
                      </w:r>
                      <w:r w:rsidRPr="00DC2892">
                        <w:rPr>
                          <w:rFonts w:ascii="Times New Roman" w:eastAsia="PT Sans Narrow" w:hAnsi="Times New Roman" w:cs="Times New Roman"/>
                          <w:color w:val="FFFFFF"/>
                          <w:sz w:val="24"/>
                          <w:szCs w:val="24"/>
                        </w:rPr>
                        <w:t>Оценить риск ВИЧ и определить соответствие МСМ критериям программы ДКП ценить риск ВИЧ и определить соответствие МСМ критериям программы ДКП</w:t>
                      </w:r>
                    </w:p>
                    <w:p w:rsidR="00DE5BCE" w:rsidRDefault="00DE5BCE">
                      <w:pPr>
                        <w:textDirection w:val="btLr"/>
                      </w:pPr>
                    </w:p>
                  </w:txbxContent>
                </v:textbox>
              </v:rect>
            </w:pict>
          </mc:Fallback>
        </mc:AlternateContent>
      </w:r>
    </w:p>
    <w:p w:rsidR="00A076AD" w:rsidRPr="009B0E2C" w:rsidRDefault="00A076AD">
      <w:pPr>
        <w:pBdr>
          <w:top w:val="nil"/>
          <w:left w:val="nil"/>
          <w:bottom w:val="nil"/>
          <w:right w:val="nil"/>
          <w:between w:val="nil"/>
        </w:pBdr>
        <w:rPr>
          <w:rFonts w:ascii="Times New Roman" w:eastAsia="Cambria" w:hAnsi="Times New Roman" w:cs="Times New Roman"/>
          <w:color w:val="000000"/>
          <w:sz w:val="24"/>
          <w:szCs w:val="24"/>
          <w:lang w:val="en-US"/>
        </w:rPr>
      </w:pPr>
    </w:p>
    <w:p w:rsidR="00A076AD" w:rsidRPr="009B0E2C" w:rsidRDefault="0014245F">
      <w:pPr>
        <w:pBdr>
          <w:top w:val="nil"/>
          <w:left w:val="nil"/>
          <w:bottom w:val="nil"/>
          <w:right w:val="nil"/>
          <w:between w:val="nil"/>
        </w:pBdr>
        <w:rPr>
          <w:rFonts w:ascii="Times New Roman" w:eastAsia="Cambria" w:hAnsi="Times New Roman" w:cs="Times New Roman"/>
          <w:color w:val="000000"/>
          <w:sz w:val="24"/>
          <w:szCs w:val="24"/>
          <w:lang w:val="en-US"/>
        </w:rPr>
      </w:pPr>
      <w:r>
        <w:rPr>
          <w:rFonts w:ascii="Times New Roman" w:hAnsi="Times New Roman" w:cs="Times New Roman"/>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2667000</wp:posOffset>
                </wp:positionH>
                <wp:positionV relativeFrom="paragraph">
                  <wp:posOffset>38100</wp:posOffset>
                </wp:positionV>
                <wp:extent cx="25400" cy="226060"/>
                <wp:effectExtent l="57150" t="0" r="50800" b="40640"/>
                <wp:wrapNone/>
                <wp:docPr id="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22606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type w14:anchorId="4BA7F851" id="_x0000_t32" coordsize="21600,21600" o:spt="32" o:oned="t" path="m,l21600,21600e" filled="f">
                <v:path arrowok="t" fillok="f" o:connecttype="none"/>
                <o:lock v:ext="edit" shapetype="t"/>
              </v:shapetype>
              <v:shape id="Straight Arrow Connector 4" o:spid="_x0000_s1026" type="#_x0000_t32" style="position:absolute;margin-left:210pt;margin-top:3pt;width:2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">
                <v:stroke endarrow="block" joinstyle="miter"/>
                <o:lock v:ext="edit" shapetype="f"/>
              </v:shape>
            </w:pict>
          </mc:Fallback>
        </mc:AlternateContent>
      </w:r>
    </w:p>
    <w:p w:rsidR="00A076AD" w:rsidRPr="009B0E2C" w:rsidRDefault="0014245F">
      <w:pPr>
        <w:pBdr>
          <w:top w:val="nil"/>
          <w:left w:val="nil"/>
          <w:bottom w:val="nil"/>
          <w:right w:val="nil"/>
          <w:between w:val="nil"/>
        </w:pBdr>
        <w:rPr>
          <w:rFonts w:ascii="Times New Roman" w:eastAsia="Cambria" w:hAnsi="Times New Roman" w:cs="Times New Roman"/>
          <w:color w:val="000000"/>
          <w:sz w:val="24"/>
          <w:szCs w:val="24"/>
          <w:lang w:val="en-US"/>
        </w:rPr>
      </w:pPr>
      <w:r>
        <w:rPr>
          <w:rFonts w:ascii="Times New Roman" w:hAnsi="Times New Roman" w:cs="Times New Roman"/>
          <w:noProof/>
          <w:lang w:val="ru-RU" w:eastAsia="ru-RU"/>
        </w:rPr>
        <mc:AlternateContent>
          <mc:Choice Requires="wps">
            <w:drawing>
              <wp:anchor distT="0" distB="0" distL="114300" distR="114300" simplePos="0" relativeHeight="251664384" behindDoc="0" locked="0" layoutInCell="1" allowOverlap="1">
                <wp:simplePos x="0" y="0"/>
                <wp:positionH relativeFrom="column">
                  <wp:posOffset>547370</wp:posOffset>
                </wp:positionH>
                <wp:positionV relativeFrom="paragraph">
                  <wp:posOffset>83185</wp:posOffset>
                </wp:positionV>
                <wp:extent cx="4235450" cy="329565"/>
                <wp:effectExtent l="7620" t="9525" r="5080" b="1333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329565"/>
                        </a:xfrm>
                        <a:prstGeom prst="rect">
                          <a:avLst/>
                        </a:prstGeom>
                        <a:solidFill>
                          <a:srgbClr val="FFFFFF"/>
                        </a:solidFill>
                        <a:ln w="9525">
                          <a:solidFill>
                            <a:srgbClr val="000000"/>
                          </a:solidFill>
                          <a:miter lim="800000"/>
                          <a:headEnd type="none" w="sm" len="sm"/>
                          <a:tailEnd type="none" w="sm" len="sm"/>
                        </a:ln>
                      </wps:spPr>
                      <wps:txbx>
                        <w:txbxContent>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Sugerează schemele PrEP și modul lor de administrare</w:t>
                            </w:r>
                          </w:p>
                          <w:p w:rsidR="00DE5BCE" w:rsidRPr="009B0E2C" w:rsidRDefault="00DE5BCE">
                            <w:pPr>
                              <w:textDirection w:val="btLr"/>
                              <w:rPr>
                                <w:lang w:val="en-US"/>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7" o:spid="_x0000_s1042" style="position:absolute;margin-left:43.1pt;margin-top:6.55pt;width:333.5pt;height:2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">
                <v:stroke startarrowwidth="narrow" startarrowlength="short" endarrowwidth="narrow" endarrowlength="short"/>
                <v:textbox inset="2.53958mm,1.2694mm,2.53958mm,1.2694mm">
                  <w:txbxContent>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Sugerează schemele PrEP și modul lor de administrare</w:t>
                      </w:r>
                    </w:p>
                    <w:p w:rsidR="00DE5BCE" w:rsidRPr="009B0E2C" w:rsidRDefault="00DE5BCE">
                      <w:pPr>
                        <w:textDirection w:val="btLr"/>
                        <w:rPr>
                          <w:lang w:val="en-US"/>
                        </w:rPr>
                      </w:pPr>
                    </w:p>
                  </w:txbxContent>
                </v:textbox>
              </v:rect>
            </w:pict>
          </mc:Fallback>
        </mc:AlternateContent>
      </w:r>
    </w:p>
    <w:p w:rsidR="00A076AD" w:rsidRPr="009B0E2C" w:rsidRDefault="00A076AD">
      <w:pPr>
        <w:pBdr>
          <w:top w:val="nil"/>
          <w:left w:val="nil"/>
          <w:bottom w:val="nil"/>
          <w:right w:val="nil"/>
          <w:between w:val="nil"/>
        </w:pBdr>
        <w:rPr>
          <w:rFonts w:ascii="Times New Roman" w:eastAsia="Cambria" w:hAnsi="Times New Roman" w:cs="Times New Roman"/>
          <w:color w:val="000000"/>
          <w:sz w:val="24"/>
          <w:szCs w:val="24"/>
          <w:lang w:val="en-US"/>
        </w:rPr>
      </w:pPr>
    </w:p>
    <w:p w:rsidR="00A076AD" w:rsidRPr="009B0E2C" w:rsidRDefault="0014245F">
      <w:pPr>
        <w:pBdr>
          <w:top w:val="nil"/>
          <w:left w:val="nil"/>
          <w:bottom w:val="nil"/>
          <w:right w:val="nil"/>
          <w:between w:val="nil"/>
        </w:pBdr>
        <w:jc w:val="center"/>
        <w:rPr>
          <w:rFonts w:ascii="Times New Roman" w:eastAsia="Cambria" w:hAnsi="Times New Roman" w:cs="Times New Roman"/>
          <w:color w:val="000000"/>
          <w:sz w:val="24"/>
          <w:szCs w:val="24"/>
          <w:lang w:val="en-US"/>
        </w:rPr>
      </w:pPr>
      <w:r>
        <w:rPr>
          <w:rFonts w:ascii="Times New Roman" w:hAnsi="Times New Roman" w:cs="Times New Roman"/>
          <w:noProof/>
          <w:lang w:val="ru-RU" w:eastAsia="ru-RU"/>
        </w:rPr>
        <mc:AlternateContent>
          <mc:Choice Requires="wps">
            <w:drawing>
              <wp:anchor distT="0" distB="0" distL="114300" distR="114300" simplePos="0" relativeHeight="251665408" behindDoc="0" locked="0" layoutInCell="1" allowOverlap="1">
                <wp:simplePos x="0" y="0"/>
                <wp:positionH relativeFrom="column">
                  <wp:posOffset>2780030</wp:posOffset>
                </wp:positionH>
                <wp:positionV relativeFrom="paragraph">
                  <wp:posOffset>62230</wp:posOffset>
                </wp:positionV>
                <wp:extent cx="1095375" cy="584200"/>
                <wp:effectExtent l="0" t="0" r="66675" b="444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5842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6661C1CC" id="Straight Arrow Connector 6" o:spid="_x0000_s1026" type="#_x0000_t32" style="position:absolute;margin-left:218.9pt;margin-top:4.9pt;width:86.25pt;height: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">
                <v:stroke endarrow="block" joinstyle="miter"/>
                <o:lock v:ext="edit" shapetype="f"/>
              </v:shape>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66432" behindDoc="0" locked="0" layoutInCell="1" allowOverlap="1">
                <wp:simplePos x="0" y="0"/>
                <wp:positionH relativeFrom="column">
                  <wp:posOffset>1769745</wp:posOffset>
                </wp:positionH>
                <wp:positionV relativeFrom="paragraph">
                  <wp:posOffset>62230</wp:posOffset>
                </wp:positionV>
                <wp:extent cx="771525" cy="584835"/>
                <wp:effectExtent l="38100" t="0" r="9525" b="43815"/>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584835"/>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44D1E6E8" id="Straight Arrow Connector 3" o:spid="_x0000_s1026" type="#_x0000_t32" style="position:absolute;margin-left:139.35pt;margin-top:4.9pt;width:60.75pt;height:46.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">
                <v:stroke endarrow="block" joinstyle="miter"/>
                <o:lock v:ext="edit" shapetype="f"/>
              </v:shape>
            </w:pict>
          </mc:Fallback>
        </mc:AlternateContent>
      </w:r>
    </w:p>
    <w:p w:rsidR="00A076AD" w:rsidRPr="009B0E2C" w:rsidRDefault="00A076AD">
      <w:pPr>
        <w:pBdr>
          <w:top w:val="nil"/>
          <w:left w:val="nil"/>
          <w:bottom w:val="nil"/>
          <w:right w:val="nil"/>
          <w:between w:val="nil"/>
        </w:pBdr>
        <w:rPr>
          <w:rFonts w:ascii="Times New Roman" w:eastAsia="Cambria" w:hAnsi="Times New Roman" w:cs="Times New Roman"/>
          <w:color w:val="000000"/>
          <w:sz w:val="24"/>
          <w:szCs w:val="24"/>
          <w:lang w:val="en-US"/>
        </w:rPr>
      </w:pPr>
    </w:p>
    <w:p w:rsidR="00A076AD" w:rsidRPr="009B0E2C" w:rsidRDefault="0014245F">
      <w:pPr>
        <w:pBdr>
          <w:top w:val="nil"/>
          <w:left w:val="nil"/>
          <w:bottom w:val="nil"/>
          <w:right w:val="nil"/>
          <w:between w:val="nil"/>
        </w:pBdr>
        <w:tabs>
          <w:tab w:val="left" w:pos="6240"/>
        </w:tabs>
        <w:rPr>
          <w:rFonts w:ascii="Times New Roman" w:eastAsia="Cambria" w:hAnsi="Times New Roman" w:cs="Times New Roman"/>
          <w:color w:val="000000"/>
          <w:sz w:val="24"/>
          <w:szCs w:val="24"/>
          <w:lang w:val="en-US"/>
        </w:rPr>
      </w:pPr>
      <w:r>
        <w:rPr>
          <w:rFonts w:ascii="Times New Roman" w:hAnsi="Times New Roman" w:cs="Times New Roman"/>
          <w:noProof/>
          <w:lang w:val="ru-RU" w:eastAsia="ru-RU"/>
        </w:rPr>
        <mc:AlternateContent>
          <mc:Choice Requires="wps">
            <w:drawing>
              <wp:anchor distT="0" distB="0" distL="114300" distR="114300" simplePos="0" relativeHeight="251668480" behindDoc="0" locked="0" layoutInCell="1" allowOverlap="1">
                <wp:simplePos x="0" y="0"/>
                <wp:positionH relativeFrom="column">
                  <wp:posOffset>3875405</wp:posOffset>
                </wp:positionH>
                <wp:positionV relativeFrom="paragraph">
                  <wp:posOffset>147955</wp:posOffset>
                </wp:positionV>
                <wp:extent cx="1580515" cy="1137920"/>
                <wp:effectExtent l="11430" t="13335" r="825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1137920"/>
                        </a:xfrm>
                        <a:prstGeom prst="rect">
                          <a:avLst/>
                        </a:prstGeom>
                        <a:solidFill>
                          <a:srgbClr val="FFFFFF"/>
                        </a:solidFill>
                        <a:ln w="9525">
                          <a:solidFill>
                            <a:srgbClr val="000000"/>
                          </a:solidFill>
                          <a:miter lim="800000"/>
                          <a:headEnd type="none" w="sm" len="sm"/>
                          <a:tailEnd type="none" w="sm" len="sm"/>
                        </a:ln>
                      </wps:spPr>
                      <wps:txbx>
                        <w:txbxContent>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xml:space="preserve">PreP situativ, în cazul actelor </w:t>
                            </w:r>
                            <w:proofErr w:type="gramStart"/>
                            <w:r w:rsidRPr="009B0E2C">
                              <w:rPr>
                                <w:rFonts w:ascii="Times New Roman" w:eastAsia="Times New Roman" w:hAnsi="Times New Roman" w:cs="Times New Roman"/>
                                <w:color w:val="000000"/>
                                <w:sz w:val="24"/>
                                <w:lang w:val="en-US"/>
                              </w:rPr>
                              <w:t>sexuale  rare</w:t>
                            </w:r>
                            <w:proofErr w:type="gramEnd"/>
                            <w:r w:rsidRPr="009B0E2C">
                              <w:rPr>
                                <w:rFonts w:ascii="Times New Roman" w:eastAsia="Times New Roman" w:hAnsi="Times New Roman" w:cs="Times New Roman"/>
                                <w:color w:val="000000"/>
                                <w:sz w:val="24"/>
                                <w:lang w:val="en-US"/>
                              </w:rPr>
                              <w:t xml:space="preserve"> și imprevizibile </w:t>
                            </w:r>
                          </w:p>
                          <w:p w:rsidR="00DE5BCE" w:rsidRPr="009B0E2C" w:rsidRDefault="00DE5BCE">
                            <w:pPr>
                              <w:textDirection w:val="btLr"/>
                              <w:rPr>
                                <w:lang w:val="en-US"/>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2" o:spid="_x0000_s1043" style="position:absolute;margin-left:305.15pt;margin-top:11.65pt;width:124.45pt;height:8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">
                <v:stroke startarrowwidth="narrow" startarrowlength="short" endarrowwidth="narrow" endarrowlength="short"/>
                <v:textbox inset="2.53958mm,1.2694mm,2.53958mm,1.2694mm">
                  <w:txbxContent>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xml:space="preserve">PreP situativ, în cazul actelor </w:t>
                      </w:r>
                      <w:proofErr w:type="gramStart"/>
                      <w:r w:rsidRPr="009B0E2C">
                        <w:rPr>
                          <w:rFonts w:ascii="Times New Roman" w:eastAsia="Times New Roman" w:hAnsi="Times New Roman" w:cs="Times New Roman"/>
                          <w:color w:val="000000"/>
                          <w:sz w:val="24"/>
                          <w:lang w:val="en-US"/>
                        </w:rPr>
                        <w:t>sexuale  rare</w:t>
                      </w:r>
                      <w:proofErr w:type="gramEnd"/>
                      <w:r w:rsidRPr="009B0E2C">
                        <w:rPr>
                          <w:rFonts w:ascii="Times New Roman" w:eastAsia="Times New Roman" w:hAnsi="Times New Roman" w:cs="Times New Roman"/>
                          <w:color w:val="000000"/>
                          <w:sz w:val="24"/>
                          <w:lang w:val="en-US"/>
                        </w:rPr>
                        <w:t xml:space="preserve"> și imprevizibile </w:t>
                      </w:r>
                    </w:p>
                    <w:p w:rsidR="00DE5BCE" w:rsidRPr="009B0E2C" w:rsidRDefault="00DE5BCE">
                      <w:pPr>
                        <w:textDirection w:val="btLr"/>
                        <w:rPr>
                          <w:lang w:val="en-US"/>
                        </w:rPr>
                      </w:pPr>
                    </w:p>
                  </w:txbxContent>
                </v:textbox>
              </v:rect>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67456" behindDoc="0" locked="0" layoutInCell="1" allowOverlap="1">
                <wp:simplePos x="0" y="0"/>
                <wp:positionH relativeFrom="column">
                  <wp:posOffset>5080</wp:posOffset>
                </wp:positionH>
                <wp:positionV relativeFrom="paragraph">
                  <wp:posOffset>147955</wp:posOffset>
                </wp:positionV>
                <wp:extent cx="1765300" cy="1161415"/>
                <wp:effectExtent l="8255" t="13335" r="7620" b="635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1161415"/>
                        </a:xfrm>
                        <a:prstGeom prst="rect">
                          <a:avLst/>
                        </a:prstGeom>
                        <a:solidFill>
                          <a:srgbClr val="FFFFFF"/>
                        </a:solidFill>
                        <a:ln w="9525">
                          <a:solidFill>
                            <a:srgbClr val="000000"/>
                          </a:solidFill>
                          <a:miter lim="800000"/>
                          <a:headEnd type="none" w="sm" len="sm"/>
                          <a:tailEnd type="none" w="sm" len="sm"/>
                        </a:ln>
                      </wps:spPr>
                      <wps:txbx>
                        <w:txbxContent>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xml:space="preserve">PrEP zilnic, dacă există riscuri mai des de 2 ori pe săptămână și </w:t>
                            </w:r>
                            <w:proofErr w:type="gramStart"/>
                            <w:r w:rsidRPr="009B0E2C">
                              <w:rPr>
                                <w:rFonts w:ascii="Times New Roman" w:eastAsia="Times New Roman" w:hAnsi="Times New Roman" w:cs="Times New Roman"/>
                                <w:color w:val="000000"/>
                                <w:sz w:val="24"/>
                                <w:lang w:val="en-US"/>
                              </w:rPr>
                              <w:t>este</w:t>
                            </w:r>
                            <w:proofErr w:type="gramEnd"/>
                            <w:r w:rsidRPr="009B0E2C">
                              <w:rPr>
                                <w:rFonts w:ascii="Times New Roman" w:eastAsia="Times New Roman" w:hAnsi="Times New Roman" w:cs="Times New Roman"/>
                                <w:color w:val="000000"/>
                                <w:sz w:val="24"/>
                                <w:lang w:val="en-US"/>
                              </w:rPr>
                              <w:t xml:space="preserve"> imposibil de prezis sau de amânat relația sexuală cu cel puțin 2 ore.</w:t>
                            </w:r>
                          </w:p>
                          <w:p w:rsidR="00DE5BCE" w:rsidRPr="009B0E2C" w:rsidRDefault="00DE5BCE">
                            <w:pPr>
                              <w:textDirection w:val="btLr"/>
                              <w:rPr>
                                <w:lang w:val="en-US"/>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15" o:spid="_x0000_s1044" style="position:absolute;margin-left:.4pt;margin-top:11.65pt;width:139pt;height:9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">
                <v:stroke startarrowwidth="narrow" startarrowlength="short" endarrowwidth="narrow" endarrowlength="short"/>
                <v:textbox inset="2.53958mm,1.2694mm,2.53958mm,1.2694mm">
                  <w:txbxContent>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xml:space="preserve">PrEP zilnic, dacă există riscuri mai des de 2 ori pe săptămână și </w:t>
                      </w:r>
                      <w:proofErr w:type="gramStart"/>
                      <w:r w:rsidRPr="009B0E2C">
                        <w:rPr>
                          <w:rFonts w:ascii="Times New Roman" w:eastAsia="Times New Roman" w:hAnsi="Times New Roman" w:cs="Times New Roman"/>
                          <w:color w:val="000000"/>
                          <w:sz w:val="24"/>
                          <w:lang w:val="en-US"/>
                        </w:rPr>
                        <w:t>este</w:t>
                      </w:r>
                      <w:proofErr w:type="gramEnd"/>
                      <w:r w:rsidRPr="009B0E2C">
                        <w:rPr>
                          <w:rFonts w:ascii="Times New Roman" w:eastAsia="Times New Roman" w:hAnsi="Times New Roman" w:cs="Times New Roman"/>
                          <w:color w:val="000000"/>
                          <w:sz w:val="24"/>
                          <w:lang w:val="en-US"/>
                        </w:rPr>
                        <w:t xml:space="preserve"> imposibil de prezis sau de amânat relația sexuală cu cel puțin 2 ore.</w:t>
                      </w:r>
                    </w:p>
                    <w:p w:rsidR="00DE5BCE" w:rsidRPr="009B0E2C" w:rsidRDefault="00DE5BCE">
                      <w:pPr>
                        <w:textDirection w:val="btLr"/>
                        <w:rPr>
                          <w:lang w:val="en-US"/>
                        </w:rPr>
                      </w:pPr>
                    </w:p>
                  </w:txbxContent>
                </v:textbox>
              </v:rect>
            </w:pict>
          </mc:Fallback>
        </mc:AlternateContent>
      </w:r>
      <w:r w:rsidR="00AF46FE" w:rsidRPr="009B0E2C">
        <w:rPr>
          <w:rFonts w:ascii="Times New Roman" w:eastAsia="Cambria" w:hAnsi="Times New Roman" w:cs="Times New Roman"/>
          <w:b/>
          <w:color w:val="000000"/>
          <w:sz w:val="24"/>
          <w:szCs w:val="24"/>
          <w:lang w:val="en-US"/>
        </w:rPr>
        <w:tab/>
      </w:r>
    </w:p>
    <w:p w:rsidR="00A076AD" w:rsidRPr="009B0E2C" w:rsidRDefault="00AF46FE">
      <w:pPr>
        <w:pBdr>
          <w:top w:val="nil"/>
          <w:left w:val="nil"/>
          <w:bottom w:val="nil"/>
          <w:right w:val="nil"/>
          <w:between w:val="nil"/>
        </w:pBdr>
        <w:rPr>
          <w:rFonts w:ascii="Times New Roman" w:eastAsia="Cambria" w:hAnsi="Times New Roman" w:cs="Times New Roman"/>
          <w:color w:val="000000"/>
          <w:sz w:val="24"/>
          <w:szCs w:val="24"/>
          <w:lang w:val="en-US"/>
        </w:rPr>
      </w:pPr>
      <w:r w:rsidRPr="009B0E2C">
        <w:rPr>
          <w:rFonts w:ascii="Times New Roman" w:eastAsia="Cambria" w:hAnsi="Times New Roman" w:cs="Times New Roman"/>
          <w:b/>
          <w:color w:val="000000"/>
          <w:sz w:val="24"/>
          <w:szCs w:val="24"/>
          <w:lang w:val="en-US"/>
        </w:rPr>
        <w:tab/>
      </w:r>
    </w:p>
    <w:p w:rsidR="00A076AD" w:rsidRPr="009B0E2C" w:rsidRDefault="00AF46FE" w:rsidP="00DC289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BSB luând PrEP,</w:t>
      </w:r>
    </w:p>
    <w:p w:rsidR="00A076AD" w:rsidRPr="009B0E2C" w:rsidRDefault="0014245F" w:rsidP="00DC2892">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Pr>
          <w:rFonts w:ascii="Times New Roman" w:hAnsi="Times New Roman" w:cs="Times New Roman"/>
          <w:noProof/>
          <w:lang w:val="ru-RU" w:eastAsia="ru-RU"/>
        </w:rPr>
        <mc:AlternateContent>
          <mc:Choice Requires="wps">
            <w:drawing>
              <wp:anchor distT="0" distB="0" distL="114300" distR="114300" simplePos="0" relativeHeight="251670528" behindDoc="0" locked="0" layoutInCell="1" allowOverlap="1">
                <wp:simplePos x="0" y="0"/>
                <wp:positionH relativeFrom="column">
                  <wp:posOffset>1774190</wp:posOffset>
                </wp:positionH>
                <wp:positionV relativeFrom="paragraph">
                  <wp:posOffset>78105</wp:posOffset>
                </wp:positionV>
                <wp:extent cx="425450" cy="25400"/>
                <wp:effectExtent l="38100" t="57150" r="0" b="698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5450" cy="254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187C42FB" id="Straight Arrow Connector 10" o:spid="_x0000_s1026" type="#_x0000_t32" style="position:absolute;margin-left:139.7pt;margin-top:6.15pt;width:33.5pt;height: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">
                <v:stroke endarrow="block" joinstyle="miter"/>
                <o:lock v:ext="edit" shapetype="f"/>
              </v:shape>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69504" behindDoc="0" locked="0" layoutInCell="1" allowOverlap="1">
                <wp:simplePos x="0" y="0"/>
                <wp:positionH relativeFrom="column">
                  <wp:posOffset>3535045</wp:posOffset>
                </wp:positionH>
                <wp:positionV relativeFrom="paragraph">
                  <wp:posOffset>67945</wp:posOffset>
                </wp:positionV>
                <wp:extent cx="339725" cy="45720"/>
                <wp:effectExtent l="0" t="38100" r="22225" b="685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flipV="1">
                          <a:off x="0" y="0"/>
                          <a:ext cx="339725" cy="4572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1826D59A" id="Straight Arrow Connector 9" o:spid="_x0000_s1026" type="#_x0000_t32" style="position:absolute;margin-left:278.35pt;margin-top:5.35pt;width:26.75pt;height:3.6pt;rotation:18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">
                <v:stroke endarrow="block" joinstyle="miter"/>
                <o:lock v:ext="edit" shapetype="f"/>
              </v:shape>
            </w:pict>
          </mc:Fallback>
        </mc:AlternateContent>
      </w:r>
      <w:proofErr w:type="gramStart"/>
      <w:r w:rsidR="00AF46FE" w:rsidRPr="009B0E2C">
        <w:rPr>
          <w:rFonts w:ascii="Times New Roman" w:eastAsia="Times New Roman" w:hAnsi="Times New Roman" w:cs="Times New Roman"/>
          <w:color w:val="000000"/>
          <w:sz w:val="24"/>
          <w:szCs w:val="24"/>
          <w:lang w:val="en-US"/>
        </w:rPr>
        <w:t>poate</w:t>
      </w:r>
      <w:proofErr w:type="gramEnd"/>
      <w:r w:rsidR="00AF46FE" w:rsidRPr="009B0E2C">
        <w:rPr>
          <w:rFonts w:ascii="Times New Roman" w:eastAsia="Times New Roman" w:hAnsi="Times New Roman" w:cs="Times New Roman"/>
          <w:color w:val="000000"/>
          <w:sz w:val="24"/>
          <w:szCs w:val="24"/>
          <w:lang w:val="en-US"/>
        </w:rPr>
        <w:t xml:space="preserve"> trece de </w:t>
      </w:r>
    </w:p>
    <w:p w:rsidR="00A076AD" w:rsidRPr="009B0E2C" w:rsidRDefault="00AF46FE" w:rsidP="00DC2892">
      <w:pPr>
        <w:pBdr>
          <w:top w:val="nil"/>
          <w:left w:val="nil"/>
          <w:bottom w:val="nil"/>
          <w:right w:val="nil"/>
          <w:between w:val="nil"/>
        </w:pBdr>
        <w:jc w:val="center"/>
        <w:rPr>
          <w:rFonts w:ascii="Times New Roman" w:eastAsia="Times New Roman" w:hAnsi="Times New Roman" w:cs="Times New Roman"/>
          <w:color w:val="000000"/>
          <w:sz w:val="24"/>
          <w:szCs w:val="24"/>
          <w:lang w:val="en-US"/>
        </w:rPr>
      </w:pPr>
      <w:proofErr w:type="gramStart"/>
      <w:r w:rsidRPr="009B0E2C">
        <w:rPr>
          <w:rFonts w:ascii="Times New Roman" w:eastAsia="Times New Roman" w:hAnsi="Times New Roman" w:cs="Times New Roman"/>
          <w:color w:val="000000"/>
          <w:sz w:val="24"/>
          <w:szCs w:val="24"/>
          <w:lang w:val="en-US"/>
        </w:rPr>
        <w:t>la</w:t>
      </w:r>
      <w:proofErr w:type="gramEnd"/>
      <w:r w:rsidRPr="009B0E2C">
        <w:rPr>
          <w:rFonts w:ascii="Times New Roman" w:eastAsia="Times New Roman" w:hAnsi="Times New Roman" w:cs="Times New Roman"/>
          <w:color w:val="000000"/>
          <w:sz w:val="24"/>
          <w:szCs w:val="24"/>
          <w:lang w:val="en-US"/>
        </w:rPr>
        <w:t xml:space="preserve"> zilnic la situațional</w:t>
      </w:r>
    </w:p>
    <w:p w:rsidR="00A076AD" w:rsidRPr="006C1CC0" w:rsidRDefault="00AF46FE" w:rsidP="00DC2892">
      <w:pPr>
        <w:pBdr>
          <w:top w:val="nil"/>
          <w:left w:val="nil"/>
          <w:bottom w:val="nil"/>
          <w:right w:val="nil"/>
          <w:between w:val="nil"/>
        </w:pBdr>
        <w:jc w:val="center"/>
        <w:rPr>
          <w:rFonts w:ascii="Times New Roman" w:eastAsia="Times New Roman" w:hAnsi="Times New Roman" w:cs="Times New Roman"/>
          <w:color w:val="000000"/>
          <w:sz w:val="24"/>
          <w:szCs w:val="24"/>
          <w:lang w:val="ru-RU"/>
        </w:rPr>
      </w:pPr>
      <w:proofErr w:type="gramStart"/>
      <w:r w:rsidRPr="009B0E2C">
        <w:rPr>
          <w:rFonts w:ascii="Times New Roman" w:eastAsia="Times New Roman" w:hAnsi="Times New Roman" w:cs="Times New Roman"/>
          <w:color w:val="000000"/>
          <w:sz w:val="24"/>
          <w:szCs w:val="24"/>
          <w:lang w:val="en-US"/>
        </w:rPr>
        <w:t>bun</w:t>
      </w:r>
      <w:proofErr w:type="gramEnd"/>
      <w:r w:rsidRPr="006C1CC0">
        <w:rPr>
          <w:rFonts w:ascii="Times New Roman" w:eastAsia="Times New Roman" w:hAnsi="Times New Roman" w:cs="Times New Roman"/>
          <w:color w:val="000000"/>
          <w:sz w:val="24"/>
          <w:szCs w:val="24"/>
          <w:lang w:val="ru-RU"/>
        </w:rPr>
        <w:t xml:space="preserve"> </w:t>
      </w:r>
      <w:r w:rsidRPr="009B0E2C">
        <w:rPr>
          <w:rFonts w:ascii="Times New Roman" w:eastAsia="Times New Roman" w:hAnsi="Times New Roman" w:cs="Times New Roman"/>
          <w:color w:val="000000"/>
          <w:sz w:val="24"/>
          <w:szCs w:val="24"/>
          <w:lang w:val="en-US"/>
        </w:rPr>
        <w:t>venit</w:t>
      </w:r>
      <w:r w:rsidRPr="006C1CC0">
        <w:rPr>
          <w:rFonts w:ascii="Times New Roman" w:eastAsia="Times New Roman" w:hAnsi="Times New Roman" w:cs="Times New Roman"/>
          <w:color w:val="000000"/>
          <w:sz w:val="24"/>
          <w:szCs w:val="24"/>
          <w:lang w:val="ru-RU"/>
        </w:rPr>
        <w:t xml:space="preserve"> ș</w:t>
      </w:r>
      <w:r w:rsidRPr="009B0E2C">
        <w:rPr>
          <w:rFonts w:ascii="Times New Roman" w:eastAsia="Times New Roman" w:hAnsi="Times New Roman" w:cs="Times New Roman"/>
          <w:color w:val="000000"/>
          <w:sz w:val="24"/>
          <w:szCs w:val="24"/>
          <w:lang w:val="en-US"/>
        </w:rPr>
        <w:t>i</w:t>
      </w:r>
      <w:r w:rsidRPr="006C1CC0">
        <w:rPr>
          <w:rFonts w:ascii="Times New Roman" w:eastAsia="Times New Roman" w:hAnsi="Times New Roman" w:cs="Times New Roman"/>
          <w:color w:val="000000"/>
          <w:sz w:val="24"/>
          <w:szCs w:val="24"/>
          <w:lang w:val="ru-RU"/>
        </w:rPr>
        <w:t xml:space="preserve"> î</w:t>
      </w:r>
      <w:r w:rsidRPr="009B0E2C">
        <w:rPr>
          <w:rFonts w:ascii="Times New Roman" w:eastAsia="Times New Roman" w:hAnsi="Times New Roman" w:cs="Times New Roman"/>
          <w:color w:val="000000"/>
          <w:sz w:val="24"/>
          <w:szCs w:val="24"/>
          <w:lang w:val="en-US"/>
        </w:rPr>
        <w:t>napoi</w:t>
      </w:r>
    </w:p>
    <w:p w:rsidR="00A076AD" w:rsidRPr="006C1CC0" w:rsidRDefault="00A076AD">
      <w:pPr>
        <w:pBdr>
          <w:top w:val="nil"/>
          <w:left w:val="nil"/>
          <w:bottom w:val="nil"/>
          <w:right w:val="nil"/>
          <w:between w:val="nil"/>
        </w:pBdr>
        <w:tabs>
          <w:tab w:val="left" w:pos="3790"/>
        </w:tabs>
        <w:rPr>
          <w:rFonts w:ascii="Times New Roman" w:eastAsia="Cambria" w:hAnsi="Times New Roman" w:cs="Times New Roman"/>
          <w:color w:val="000000"/>
          <w:sz w:val="24"/>
          <w:szCs w:val="24"/>
          <w:lang w:val="ru-RU"/>
        </w:rPr>
      </w:pPr>
    </w:p>
    <w:p w:rsidR="00A076AD" w:rsidRPr="006C1CC0" w:rsidRDefault="0014245F">
      <w:pPr>
        <w:pBdr>
          <w:top w:val="nil"/>
          <w:left w:val="nil"/>
          <w:bottom w:val="nil"/>
          <w:right w:val="nil"/>
          <w:between w:val="nil"/>
        </w:pBdr>
        <w:tabs>
          <w:tab w:val="left" w:pos="3500"/>
        </w:tabs>
        <w:rPr>
          <w:rFonts w:ascii="Times New Roman" w:eastAsia="Cambria" w:hAnsi="Times New Roman" w:cs="Times New Roman"/>
          <w:color w:val="000000"/>
          <w:sz w:val="24"/>
          <w:szCs w:val="24"/>
          <w:lang w:val="ru-RU"/>
        </w:rPr>
      </w:pPr>
      <w:r>
        <w:rPr>
          <w:rFonts w:ascii="Times New Roman" w:hAnsi="Times New Roman" w:cs="Times New Roman"/>
          <w:noProof/>
          <w:lang w:val="ru-RU" w:eastAsia="ru-RU"/>
        </w:rPr>
        <mc:AlternateContent>
          <mc:Choice Requires="wps">
            <w:drawing>
              <wp:anchor distT="0" distB="0" distL="114300" distR="114300" simplePos="0" relativeHeight="251671552" behindDoc="0" locked="0" layoutInCell="1" allowOverlap="1">
                <wp:simplePos x="0" y="0"/>
                <wp:positionH relativeFrom="column">
                  <wp:posOffset>4946015</wp:posOffset>
                </wp:positionH>
                <wp:positionV relativeFrom="paragraph">
                  <wp:posOffset>49530</wp:posOffset>
                </wp:positionV>
                <wp:extent cx="45720" cy="387350"/>
                <wp:effectExtent l="57150" t="0" r="30480" b="317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38735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5664F5D9" id="Straight Arrow Connector 11" o:spid="_x0000_s1026" type="#_x0000_t32" style="position:absolute;margin-left:389.45pt;margin-top:3.9pt;width:3.6pt;height:3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">
                <v:stroke endarrow="block" joinstyle="miter"/>
                <o:lock v:ext="edit" shapetype="f"/>
              </v:shape>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72576" behindDoc="0" locked="0" layoutInCell="1" allowOverlap="1">
                <wp:simplePos x="0" y="0"/>
                <wp:positionH relativeFrom="column">
                  <wp:posOffset>420370</wp:posOffset>
                </wp:positionH>
                <wp:positionV relativeFrom="paragraph">
                  <wp:posOffset>82550</wp:posOffset>
                </wp:positionV>
                <wp:extent cx="45720" cy="357505"/>
                <wp:effectExtent l="38100" t="0" r="68580" b="425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357505"/>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3332AA3A" id="Straight Arrow Connector 13" o:spid="_x0000_s1026" type="#_x0000_t32" style="position:absolute;margin-left:33.1pt;margin-top:6.5pt;width:3.6pt;height:2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">
                <v:stroke endarrow="block" joinstyle="miter"/>
                <o:lock v:ext="edit" shapetype="f"/>
              </v:shape>
            </w:pict>
          </mc:Fallback>
        </mc:AlternateContent>
      </w:r>
      <w:r w:rsidR="00AF46FE" w:rsidRPr="006C1CC0">
        <w:rPr>
          <w:rFonts w:ascii="Times New Roman" w:eastAsia="Cambria" w:hAnsi="Times New Roman" w:cs="Times New Roman"/>
          <w:b/>
          <w:color w:val="000000"/>
          <w:sz w:val="24"/>
          <w:szCs w:val="24"/>
          <w:lang w:val="ru-RU"/>
        </w:rPr>
        <w:tab/>
      </w:r>
    </w:p>
    <w:p w:rsidR="00A076AD" w:rsidRPr="006C1CC0" w:rsidRDefault="00A076AD">
      <w:pPr>
        <w:pBdr>
          <w:top w:val="nil"/>
          <w:left w:val="nil"/>
          <w:bottom w:val="nil"/>
          <w:right w:val="nil"/>
          <w:between w:val="nil"/>
        </w:pBdr>
        <w:rPr>
          <w:rFonts w:ascii="Times New Roman" w:eastAsia="Cambria" w:hAnsi="Times New Roman" w:cs="Times New Roman"/>
          <w:color w:val="000000"/>
          <w:sz w:val="24"/>
          <w:szCs w:val="24"/>
          <w:lang w:val="ru-RU"/>
        </w:rPr>
      </w:pPr>
    </w:p>
    <w:p w:rsidR="00A076AD" w:rsidRPr="006C1CC0" w:rsidRDefault="0014245F">
      <w:pPr>
        <w:pBdr>
          <w:top w:val="nil"/>
          <w:left w:val="nil"/>
          <w:bottom w:val="nil"/>
          <w:right w:val="nil"/>
          <w:between w:val="nil"/>
        </w:pBdr>
        <w:rPr>
          <w:rFonts w:ascii="Times New Roman" w:eastAsia="Cambria" w:hAnsi="Times New Roman" w:cs="Times New Roman"/>
          <w:color w:val="000000"/>
          <w:sz w:val="24"/>
          <w:szCs w:val="24"/>
          <w:lang w:val="ru-RU"/>
        </w:rPr>
      </w:pPr>
      <w:r>
        <w:rPr>
          <w:rFonts w:ascii="Times New Roman" w:hAnsi="Times New Roman" w:cs="Times New Roman"/>
          <w:noProof/>
          <w:lang w:val="ru-RU" w:eastAsia="ru-RU"/>
        </w:rPr>
        <mc:AlternateContent>
          <mc:Choice Requires="wps">
            <w:drawing>
              <wp:anchor distT="0" distB="0" distL="114300" distR="114300" simplePos="0" relativeHeight="251673600" behindDoc="0" locked="0" layoutInCell="1" allowOverlap="1">
                <wp:simplePos x="0" y="0"/>
                <wp:positionH relativeFrom="column">
                  <wp:posOffset>5080</wp:posOffset>
                </wp:positionH>
                <wp:positionV relativeFrom="paragraph">
                  <wp:posOffset>86360</wp:posOffset>
                </wp:positionV>
                <wp:extent cx="5593080" cy="1158875"/>
                <wp:effectExtent l="8255" t="5080" r="889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3080" cy="1158875"/>
                        </a:xfrm>
                        <a:prstGeom prst="rect">
                          <a:avLst/>
                        </a:prstGeom>
                        <a:solidFill>
                          <a:srgbClr val="FFFFFF"/>
                        </a:solidFill>
                        <a:ln w="9525">
                          <a:solidFill>
                            <a:srgbClr val="000000"/>
                          </a:solidFill>
                          <a:miter lim="800000"/>
                          <a:headEnd type="none" w="sm" len="sm"/>
                          <a:tailEnd type="none" w="sm" len="sm"/>
                        </a:ln>
                      </wps:spPr>
                      <wps:txbx>
                        <w:txbxContent>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xml:space="preserve">Suport și consultanță (la o </w:t>
                            </w:r>
                            <w:proofErr w:type="gramStart"/>
                            <w:r w:rsidRPr="009B0E2C">
                              <w:rPr>
                                <w:rFonts w:ascii="Times New Roman" w:eastAsia="Times New Roman" w:hAnsi="Times New Roman" w:cs="Times New Roman"/>
                                <w:color w:val="000000"/>
                                <w:sz w:val="24"/>
                                <w:lang w:val="en-US"/>
                              </w:rPr>
                              <w:t>lună</w:t>
                            </w:r>
                            <w:proofErr w:type="gramEnd"/>
                            <w:r w:rsidRPr="009B0E2C">
                              <w:rPr>
                                <w:rFonts w:ascii="Times New Roman" w:eastAsia="Times New Roman" w:hAnsi="Times New Roman" w:cs="Times New Roman"/>
                                <w:color w:val="000000"/>
                                <w:sz w:val="24"/>
                                <w:lang w:val="en-US"/>
                              </w:rPr>
                              <w:t xml:space="preserve"> de la început și/sau la fiecare 3 luni):</w:t>
                            </w:r>
                          </w:p>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xml:space="preserve">- Testarea HIV și a altor ITS; </w:t>
                            </w:r>
                          </w:p>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xml:space="preserve">- Oferiți sfaturi privind respectarea PrEP și dorința de a trece dintr-o singură schemă; </w:t>
                            </w:r>
                          </w:p>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Evaluarea riscurilor infecției cu HIV în următoarele săptămâni și luni;</w:t>
                            </w:r>
                          </w:p>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Adolescenții bărbați care întrețin relații sexuale cu bărbați ar putea avea nevoie de mai mult sprijin în continuarea PrEP, indiferent de regim.</w:t>
                            </w:r>
                          </w:p>
                          <w:p w:rsidR="00DE5BCE" w:rsidRPr="009B0E2C" w:rsidRDefault="00DE5BCE">
                            <w:pPr>
                              <w:textDirection w:val="btLr"/>
                              <w:rPr>
                                <w:lang w:val="en-US"/>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1" o:spid="_x0000_s1045" style="position:absolute;margin-left:.4pt;margin-top:6.8pt;width:440.4pt;height:9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">
                <v:stroke startarrowwidth="narrow" startarrowlength="short" endarrowwidth="narrow" endarrowlength="short"/>
                <v:textbox inset="2.53958mm,1.2694mm,2.53958mm,1.2694mm">
                  <w:txbxContent>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xml:space="preserve">Suport și consultanță (la o </w:t>
                      </w:r>
                      <w:proofErr w:type="gramStart"/>
                      <w:r w:rsidRPr="009B0E2C">
                        <w:rPr>
                          <w:rFonts w:ascii="Times New Roman" w:eastAsia="Times New Roman" w:hAnsi="Times New Roman" w:cs="Times New Roman"/>
                          <w:color w:val="000000"/>
                          <w:sz w:val="24"/>
                          <w:lang w:val="en-US"/>
                        </w:rPr>
                        <w:t>lună</w:t>
                      </w:r>
                      <w:proofErr w:type="gramEnd"/>
                      <w:r w:rsidRPr="009B0E2C">
                        <w:rPr>
                          <w:rFonts w:ascii="Times New Roman" w:eastAsia="Times New Roman" w:hAnsi="Times New Roman" w:cs="Times New Roman"/>
                          <w:color w:val="000000"/>
                          <w:sz w:val="24"/>
                          <w:lang w:val="en-US"/>
                        </w:rPr>
                        <w:t xml:space="preserve"> de la început și/sau la fiecare 3 luni):</w:t>
                      </w:r>
                    </w:p>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xml:space="preserve">- Testarea HIV și a altor ITS; </w:t>
                      </w:r>
                    </w:p>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xml:space="preserve">- Oferiți sfaturi privind respectarea PrEP și dorința de a trece dintr-o singură schemă; </w:t>
                      </w:r>
                    </w:p>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Evaluarea riscurilor infecției cu HIV în următoarele săptămâni și luni;</w:t>
                      </w:r>
                    </w:p>
                    <w:p w:rsidR="00DE5BCE" w:rsidRPr="009B0E2C" w:rsidRDefault="00DE5BCE">
                      <w:pPr>
                        <w:textDirection w:val="btLr"/>
                        <w:rPr>
                          <w:lang w:val="en-US"/>
                        </w:rPr>
                      </w:pPr>
                      <w:r w:rsidRPr="009B0E2C">
                        <w:rPr>
                          <w:rFonts w:ascii="Times New Roman" w:eastAsia="Times New Roman" w:hAnsi="Times New Roman" w:cs="Times New Roman"/>
                          <w:color w:val="000000"/>
                          <w:sz w:val="24"/>
                          <w:lang w:val="en-US"/>
                        </w:rPr>
                        <w:t>- Adolescenții bărbați care întrețin relații sexuale cu bărbați ar putea avea nevoie de mai mult sprijin în continuarea PrEP, indiferent de regim.</w:t>
                      </w:r>
                    </w:p>
                    <w:p w:rsidR="00DE5BCE" w:rsidRPr="009B0E2C" w:rsidRDefault="00DE5BCE">
                      <w:pPr>
                        <w:textDirection w:val="btLr"/>
                        <w:rPr>
                          <w:lang w:val="en-US"/>
                        </w:rPr>
                      </w:pPr>
                    </w:p>
                  </w:txbxContent>
                </v:textbox>
              </v:rect>
            </w:pict>
          </mc:Fallback>
        </mc:AlternateContent>
      </w:r>
    </w:p>
    <w:p w:rsidR="00A076AD" w:rsidRPr="006C1CC0" w:rsidRDefault="00A076AD">
      <w:pPr>
        <w:pBdr>
          <w:top w:val="nil"/>
          <w:left w:val="nil"/>
          <w:bottom w:val="nil"/>
          <w:right w:val="nil"/>
          <w:between w:val="nil"/>
        </w:pBdr>
        <w:rPr>
          <w:rFonts w:ascii="Times New Roman" w:eastAsia="Cambria" w:hAnsi="Times New Roman" w:cs="Times New Roman"/>
          <w:color w:val="000000"/>
          <w:sz w:val="24"/>
          <w:szCs w:val="24"/>
          <w:lang w:val="ru-RU"/>
        </w:rPr>
      </w:pPr>
    </w:p>
    <w:p w:rsidR="00A076AD" w:rsidRPr="00AF46FE" w:rsidRDefault="00AF46FE">
      <w:pPr>
        <w:pBdr>
          <w:top w:val="nil"/>
          <w:left w:val="nil"/>
          <w:bottom w:val="nil"/>
          <w:right w:val="nil"/>
          <w:between w:val="nil"/>
        </w:pBdr>
        <w:rPr>
          <w:rFonts w:ascii="Times New Roman" w:eastAsia="Cambria" w:hAnsi="Times New Roman" w:cs="Times New Roman"/>
          <w:color w:val="000000"/>
          <w:sz w:val="24"/>
          <w:szCs w:val="24"/>
        </w:rPr>
      </w:pPr>
      <w:r w:rsidRPr="00AF46FE">
        <w:rPr>
          <w:rFonts w:ascii="Times New Roman" w:eastAsia="Cambria" w:hAnsi="Times New Roman" w:cs="Times New Roman"/>
          <w:color w:val="000000"/>
          <w:sz w:val="24"/>
          <w:szCs w:val="24"/>
        </w:rPr>
        <w:t>Оценить риск ВИЧ и определить соответствие МСМ критериям программы ДКП</w:t>
      </w:r>
    </w:p>
    <w:p w:rsidR="00A076AD" w:rsidRPr="00AF46FE" w:rsidRDefault="00A076AD">
      <w:pPr>
        <w:pBdr>
          <w:top w:val="nil"/>
          <w:left w:val="nil"/>
          <w:bottom w:val="nil"/>
          <w:right w:val="nil"/>
          <w:between w:val="nil"/>
        </w:pBdr>
        <w:rPr>
          <w:rFonts w:ascii="Times New Roman" w:eastAsia="Cambria" w:hAnsi="Times New Roman" w:cs="Times New Roman"/>
          <w:color w:val="000000"/>
          <w:sz w:val="24"/>
          <w:szCs w:val="24"/>
        </w:rPr>
      </w:pPr>
    </w:p>
    <w:p w:rsidR="00A076AD" w:rsidRPr="00AF46FE" w:rsidRDefault="00A076AD">
      <w:pPr>
        <w:pBdr>
          <w:top w:val="nil"/>
          <w:left w:val="nil"/>
          <w:bottom w:val="nil"/>
          <w:right w:val="nil"/>
          <w:between w:val="nil"/>
        </w:pBdr>
        <w:rPr>
          <w:rFonts w:ascii="Times New Roman" w:eastAsia="Cambria" w:hAnsi="Times New Roman" w:cs="Times New Roman"/>
          <w:color w:val="000000"/>
          <w:sz w:val="24"/>
          <w:szCs w:val="24"/>
        </w:rPr>
      </w:pPr>
    </w:p>
    <w:p w:rsidR="00A076AD" w:rsidRPr="00AF46FE" w:rsidRDefault="00A076AD">
      <w:pPr>
        <w:keepNext/>
        <w:pBdr>
          <w:top w:val="nil"/>
          <w:left w:val="nil"/>
          <w:bottom w:val="nil"/>
          <w:right w:val="nil"/>
          <w:between w:val="nil"/>
        </w:pBdr>
        <w:spacing w:before="240" w:after="60"/>
        <w:rPr>
          <w:rFonts w:ascii="Times New Roman" w:eastAsia="Cambria" w:hAnsi="Times New Roman" w:cs="Times New Roman"/>
          <w:b/>
          <w:color w:val="000000"/>
          <w:sz w:val="24"/>
          <w:szCs w:val="24"/>
        </w:rPr>
      </w:pPr>
    </w:p>
    <w:p w:rsidR="00A076AD" w:rsidRPr="00AF46FE" w:rsidRDefault="00A076AD">
      <w:pPr>
        <w:pBdr>
          <w:top w:val="nil"/>
          <w:left w:val="nil"/>
          <w:bottom w:val="nil"/>
          <w:right w:val="nil"/>
          <w:between w:val="nil"/>
        </w:pBdr>
        <w:rPr>
          <w:rFonts w:ascii="Times New Roman" w:eastAsia="Cambria" w:hAnsi="Times New Roman" w:cs="Times New Roman"/>
          <w:color w:val="000000"/>
          <w:sz w:val="24"/>
          <w:szCs w:val="24"/>
        </w:rPr>
      </w:pPr>
      <w:bookmarkStart w:id="72" w:name="_3whwml4" w:colFirst="0" w:colLast="0"/>
      <w:bookmarkEnd w:id="72"/>
    </w:p>
    <w:p w:rsidR="00DC2892" w:rsidRPr="00DC2892" w:rsidRDefault="00DC2892" w:rsidP="00DC2892">
      <w:pPr>
        <w:pStyle w:val="aa"/>
        <w:rPr>
          <w:rFonts w:ascii="Times New Roman" w:hAnsi="Times New Roman" w:cs="Times New Roman"/>
        </w:rPr>
      </w:pPr>
    </w:p>
    <w:p w:rsidR="00DC2892" w:rsidRDefault="00DC2892" w:rsidP="00DC2892">
      <w:pPr>
        <w:pStyle w:val="aa"/>
        <w:rPr>
          <w:rFonts w:ascii="Times New Roman" w:hAnsi="Times New Roman" w:cs="Times New Roman"/>
        </w:rPr>
      </w:pPr>
    </w:p>
    <w:p w:rsidR="00DC2892" w:rsidRDefault="00DC2892" w:rsidP="00DC2892">
      <w:pPr>
        <w:pStyle w:val="aa"/>
        <w:rPr>
          <w:rFonts w:ascii="Times New Roman" w:hAnsi="Times New Roman" w:cs="Times New Roman"/>
        </w:rPr>
      </w:pPr>
    </w:p>
    <w:p w:rsidR="00DC2892" w:rsidRDefault="00DC2892" w:rsidP="00DC2892">
      <w:pPr>
        <w:pStyle w:val="aa"/>
        <w:rPr>
          <w:rFonts w:ascii="Times New Roman" w:hAnsi="Times New Roman" w:cs="Times New Roman"/>
        </w:rPr>
      </w:pPr>
    </w:p>
    <w:p w:rsidR="00DC2892" w:rsidRDefault="00DC2892" w:rsidP="00DC2892">
      <w:pPr>
        <w:pStyle w:val="aa"/>
        <w:rPr>
          <w:rFonts w:ascii="Times New Roman" w:hAnsi="Times New Roman" w:cs="Times New Roman"/>
        </w:rPr>
      </w:pPr>
    </w:p>
    <w:p w:rsidR="00DC2892" w:rsidRPr="00DC2892" w:rsidRDefault="00DC2892" w:rsidP="00DC2892">
      <w:pPr>
        <w:pStyle w:val="aa"/>
        <w:rPr>
          <w:rFonts w:ascii="Times New Roman" w:hAnsi="Times New Roman" w:cs="Times New Roman"/>
        </w:rPr>
      </w:pPr>
    </w:p>
    <w:p w:rsidR="00DC2892" w:rsidRDefault="00DC2892">
      <w:pPr>
        <w:pStyle w:val="1"/>
        <w:spacing w:before="240" w:after="60"/>
        <w:sectPr w:rsidR="00DC2892" w:rsidSect="00AF46FE">
          <w:pgSz w:w="11906" w:h="16838"/>
          <w:pgMar w:top="1133" w:right="1133" w:bottom="1133" w:left="1700" w:header="720" w:footer="720" w:gutter="0"/>
          <w:cols w:space="720"/>
          <w:docGrid w:linePitch="272"/>
        </w:sectPr>
      </w:pPr>
    </w:p>
    <w:p w:rsidR="00A076AD" w:rsidRPr="009B0E2C" w:rsidRDefault="00AF46FE" w:rsidP="00795112">
      <w:pPr>
        <w:pStyle w:val="1"/>
        <w:spacing w:after="0"/>
        <w:rPr>
          <w:sz w:val="28"/>
          <w:szCs w:val="28"/>
          <w:lang w:val="en-US"/>
        </w:rPr>
      </w:pPr>
      <w:bookmarkStart w:id="73" w:name="_Toc94101992"/>
      <w:r w:rsidRPr="009B0E2C">
        <w:rPr>
          <w:sz w:val="28"/>
          <w:szCs w:val="28"/>
          <w:lang w:val="en-US"/>
        </w:rPr>
        <w:lastRenderedPageBreak/>
        <w:t>C.4. MONITORIZARE</w:t>
      </w:r>
      <w:bookmarkEnd w:id="73"/>
    </w:p>
    <w:p w:rsidR="00A076AD" w:rsidRPr="009B0E2C" w:rsidRDefault="00AF46FE" w:rsidP="00795112">
      <w:pPr>
        <w:pStyle w:val="2"/>
        <w:spacing w:after="0"/>
        <w:rPr>
          <w:lang w:val="en-US"/>
        </w:rPr>
      </w:pPr>
      <w:bookmarkStart w:id="74" w:name="_Toc94101993"/>
      <w:r w:rsidRPr="009B0E2C">
        <w:rPr>
          <w:lang w:val="en-US"/>
        </w:rPr>
        <w:t>C.4.1. Vizite follow-up</w:t>
      </w:r>
      <w:bookmarkEnd w:id="74"/>
    </w:p>
    <w:p w:rsidR="00A076AD" w:rsidRPr="009B0E2C" w:rsidRDefault="00AF46FE">
      <w:pPr>
        <w:pBdr>
          <w:top w:val="nil"/>
          <w:left w:val="nil"/>
          <w:bottom w:val="nil"/>
          <w:right w:val="nil"/>
          <w:between w:val="nil"/>
        </w:pBdr>
        <w:spacing w:line="27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Frecvența vizitelor și investigațiile necesare pe parcursul PrEP sunt redate în </w:t>
      </w:r>
      <w:r w:rsidRPr="009B0E2C">
        <w:rPr>
          <w:rFonts w:ascii="Times New Roman" w:eastAsia="Times New Roman" w:hAnsi="Times New Roman" w:cs="Times New Roman"/>
          <w:i/>
          <w:sz w:val="24"/>
          <w:szCs w:val="24"/>
          <w:lang w:val="en-US"/>
        </w:rPr>
        <w:t>T</w:t>
      </w:r>
      <w:r w:rsidRPr="009B0E2C">
        <w:rPr>
          <w:rFonts w:ascii="Times New Roman" w:eastAsia="Times New Roman" w:hAnsi="Times New Roman" w:cs="Times New Roman"/>
          <w:i/>
          <w:color w:val="000000"/>
          <w:sz w:val="24"/>
          <w:szCs w:val="24"/>
          <w:lang w:val="en-US"/>
        </w:rPr>
        <w:t>abelul 5</w:t>
      </w:r>
      <w:r w:rsidRPr="009B0E2C">
        <w:rPr>
          <w:rFonts w:ascii="Times New Roman" w:eastAsia="Times New Roman" w:hAnsi="Times New Roman" w:cs="Times New Roman"/>
          <w:color w:val="000000"/>
          <w:sz w:val="24"/>
          <w:szCs w:val="24"/>
          <w:lang w:val="en-US"/>
        </w:rPr>
        <w:t>.</w:t>
      </w:r>
    </w:p>
    <w:p w:rsidR="00A076AD" w:rsidRPr="009B0E2C" w:rsidRDefault="00A076AD">
      <w:pPr>
        <w:pBdr>
          <w:top w:val="nil"/>
          <w:left w:val="nil"/>
          <w:bottom w:val="nil"/>
          <w:right w:val="nil"/>
          <w:between w:val="nil"/>
        </w:pBdr>
        <w:spacing w:line="276" w:lineRule="auto"/>
        <w:rPr>
          <w:rFonts w:ascii="Times New Roman" w:eastAsia="Times New Roman" w:hAnsi="Times New Roman" w:cs="Times New Roman"/>
          <w:sz w:val="24"/>
          <w:szCs w:val="24"/>
          <w:lang w:val="en-US"/>
        </w:rPr>
      </w:pPr>
    </w:p>
    <w:p w:rsidR="00A076AD" w:rsidRPr="00AF46FE" w:rsidRDefault="00AF46FE">
      <w:pPr>
        <w:pBdr>
          <w:top w:val="nil"/>
          <w:left w:val="nil"/>
          <w:bottom w:val="nil"/>
          <w:right w:val="nil"/>
          <w:between w:val="nil"/>
        </w:pBdr>
        <w:spacing w:after="100" w:line="276" w:lineRule="auto"/>
        <w:rPr>
          <w:rFonts w:ascii="Times New Roman" w:eastAsia="Times New Roman" w:hAnsi="Times New Roman" w:cs="Times New Roman"/>
          <w:i/>
          <w:color w:val="000000"/>
          <w:sz w:val="24"/>
          <w:szCs w:val="24"/>
        </w:rPr>
      </w:pPr>
      <w:r w:rsidRPr="00AF46FE">
        <w:rPr>
          <w:rFonts w:ascii="Times New Roman" w:eastAsia="Times New Roman" w:hAnsi="Times New Roman" w:cs="Times New Roman"/>
          <w:b/>
          <w:i/>
          <w:color w:val="000000"/>
          <w:sz w:val="24"/>
          <w:szCs w:val="24"/>
        </w:rPr>
        <w:t xml:space="preserve">Tabelul 5. Monitorizarea clinică și paraclinică </w:t>
      </w:r>
    </w:p>
    <w:tbl>
      <w:tblPr>
        <w:tblStyle w:val="7"/>
        <w:tblW w:w="897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6660"/>
      </w:tblGrid>
      <w:tr w:rsidR="00A076AD" w:rsidRPr="00AF46FE">
        <w:tc>
          <w:tcPr>
            <w:tcW w:w="2310" w:type="dxa"/>
          </w:tcPr>
          <w:p w:rsidR="00A076AD" w:rsidRPr="00AF46FE" w:rsidRDefault="00AF46FE">
            <w:pPr>
              <w:pBdr>
                <w:top w:val="nil"/>
                <w:left w:val="nil"/>
                <w:bottom w:val="nil"/>
                <w:right w:val="nil"/>
                <w:between w:val="nil"/>
              </w:pBdr>
              <w:jc w:val="center"/>
              <w:rPr>
                <w:rFonts w:ascii="Times New Roman" w:eastAsia="Times New Roman" w:hAnsi="Times New Roman" w:cs="Times New Roman"/>
                <w:b/>
                <w:color w:val="000000"/>
                <w:sz w:val="24"/>
                <w:szCs w:val="24"/>
              </w:rPr>
            </w:pPr>
            <w:r w:rsidRPr="00AF46FE">
              <w:rPr>
                <w:rFonts w:ascii="Times New Roman" w:eastAsia="Times New Roman" w:hAnsi="Times New Roman" w:cs="Times New Roman"/>
                <w:b/>
                <w:color w:val="000000"/>
                <w:sz w:val="24"/>
                <w:szCs w:val="24"/>
              </w:rPr>
              <w:t>Intervenții</w:t>
            </w:r>
          </w:p>
        </w:tc>
        <w:tc>
          <w:tcPr>
            <w:tcW w:w="6660" w:type="dxa"/>
          </w:tcPr>
          <w:p w:rsidR="00A076AD" w:rsidRPr="00AF46FE" w:rsidRDefault="00AF46FE">
            <w:pPr>
              <w:pBdr>
                <w:top w:val="nil"/>
                <w:left w:val="nil"/>
                <w:bottom w:val="nil"/>
                <w:right w:val="nil"/>
                <w:between w:val="nil"/>
              </w:pBdr>
              <w:jc w:val="center"/>
              <w:rPr>
                <w:rFonts w:ascii="Times New Roman" w:eastAsia="Times New Roman" w:hAnsi="Times New Roman" w:cs="Times New Roman"/>
                <w:b/>
                <w:color w:val="000000"/>
                <w:sz w:val="24"/>
                <w:szCs w:val="24"/>
              </w:rPr>
            </w:pPr>
            <w:r w:rsidRPr="00AF46FE">
              <w:rPr>
                <w:rFonts w:ascii="Times New Roman" w:eastAsia="Times New Roman" w:hAnsi="Times New Roman" w:cs="Times New Roman"/>
                <w:b/>
                <w:color w:val="000000"/>
                <w:sz w:val="24"/>
                <w:szCs w:val="24"/>
              </w:rPr>
              <w:t>Frecvență</w:t>
            </w:r>
          </w:p>
        </w:tc>
      </w:tr>
      <w:tr w:rsidR="00A076AD" w:rsidRPr="009B0E2C">
        <w:tc>
          <w:tcPr>
            <w:tcW w:w="2310" w:type="dxa"/>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Vizita la medicul specialist HIV</w:t>
            </w:r>
          </w:p>
        </w:tc>
        <w:tc>
          <w:tcPr>
            <w:tcW w:w="6660" w:type="dxa"/>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P</w:t>
            </w:r>
            <w:r w:rsidRPr="009B0E2C">
              <w:rPr>
                <w:rFonts w:ascii="Times New Roman" w:eastAsia="Times New Roman" w:hAnsi="Times New Roman" w:cs="Times New Roman"/>
                <w:color w:val="000000"/>
                <w:sz w:val="24"/>
                <w:szCs w:val="24"/>
                <w:lang w:val="en-US"/>
              </w:rPr>
              <w:t xml:space="preserve">este o lună </w:t>
            </w:r>
            <w:r w:rsidRPr="009B0E2C">
              <w:rPr>
                <w:rFonts w:ascii="Times New Roman" w:eastAsia="Times New Roman" w:hAnsi="Times New Roman" w:cs="Times New Roman"/>
                <w:sz w:val="24"/>
                <w:szCs w:val="24"/>
                <w:lang w:val="en-US"/>
              </w:rPr>
              <w:t>de la</w:t>
            </w:r>
            <w:r w:rsidRPr="009B0E2C">
              <w:rPr>
                <w:rFonts w:ascii="Times New Roman" w:eastAsia="Times New Roman" w:hAnsi="Times New Roman" w:cs="Times New Roman"/>
                <w:color w:val="000000"/>
                <w:sz w:val="24"/>
                <w:szCs w:val="24"/>
                <w:lang w:val="en-US"/>
              </w:rPr>
              <w:t xml:space="preserve"> inițierea PrEP, peste </w:t>
            </w:r>
            <w:r w:rsidRPr="009B0E2C">
              <w:rPr>
                <w:rFonts w:ascii="Times New Roman" w:eastAsia="Times New Roman" w:hAnsi="Times New Roman" w:cs="Times New Roman"/>
                <w:sz w:val="24"/>
                <w:szCs w:val="24"/>
                <w:lang w:val="en-US"/>
              </w:rPr>
              <w:t>2</w:t>
            </w:r>
            <w:r w:rsidRPr="009B0E2C">
              <w:rPr>
                <w:rFonts w:ascii="Times New Roman" w:eastAsia="Times New Roman" w:hAnsi="Times New Roman" w:cs="Times New Roman"/>
                <w:color w:val="000000"/>
                <w:sz w:val="24"/>
                <w:szCs w:val="24"/>
                <w:lang w:val="en-US"/>
              </w:rPr>
              <w:t xml:space="preserve"> luni după a doua vizită și, ulterior, la fiecare </w:t>
            </w:r>
            <w:r w:rsidRPr="009B0E2C">
              <w:rPr>
                <w:rFonts w:ascii="Times New Roman" w:eastAsia="Times New Roman" w:hAnsi="Times New Roman" w:cs="Times New Roman"/>
                <w:sz w:val="24"/>
                <w:szCs w:val="24"/>
                <w:lang w:val="en-US"/>
              </w:rPr>
              <w:t>3</w:t>
            </w:r>
            <w:r w:rsidRPr="009B0E2C">
              <w:rPr>
                <w:rFonts w:ascii="Times New Roman" w:eastAsia="Times New Roman" w:hAnsi="Times New Roman" w:cs="Times New Roman"/>
                <w:color w:val="000000"/>
                <w:sz w:val="24"/>
                <w:szCs w:val="24"/>
                <w:lang w:val="en-US"/>
              </w:rPr>
              <w:t xml:space="preserve"> luni, pe parcursul administrării.</w:t>
            </w:r>
          </w:p>
        </w:tc>
      </w:tr>
      <w:tr w:rsidR="00A076AD" w:rsidRPr="009B0E2C">
        <w:tc>
          <w:tcPr>
            <w:tcW w:w="2310"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xml:space="preserve">Testarea la HIV </w:t>
            </w:r>
          </w:p>
        </w:tc>
        <w:tc>
          <w:tcPr>
            <w:tcW w:w="6660" w:type="dxa"/>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La o lună </w:t>
            </w:r>
            <w:r w:rsidRPr="009B0E2C">
              <w:rPr>
                <w:rFonts w:ascii="Times New Roman" w:eastAsia="Times New Roman" w:hAnsi="Times New Roman" w:cs="Times New Roman"/>
                <w:sz w:val="24"/>
                <w:szCs w:val="24"/>
                <w:lang w:val="en-US"/>
              </w:rPr>
              <w:t>de la</w:t>
            </w:r>
            <w:r w:rsidRPr="009B0E2C">
              <w:rPr>
                <w:rFonts w:ascii="Times New Roman" w:eastAsia="Times New Roman" w:hAnsi="Times New Roman" w:cs="Times New Roman"/>
                <w:color w:val="000000"/>
                <w:sz w:val="24"/>
                <w:szCs w:val="24"/>
                <w:lang w:val="en-US"/>
              </w:rPr>
              <w:t xml:space="preserve"> inițierea PrEP, apoi la fiecare </w:t>
            </w:r>
            <w:r w:rsidRPr="009B0E2C">
              <w:rPr>
                <w:rFonts w:ascii="Times New Roman" w:eastAsia="Times New Roman" w:hAnsi="Times New Roman" w:cs="Times New Roman"/>
                <w:sz w:val="24"/>
                <w:szCs w:val="24"/>
                <w:lang w:val="en-US"/>
              </w:rPr>
              <w:t>3</w:t>
            </w:r>
            <w:r w:rsidRPr="009B0E2C">
              <w:rPr>
                <w:rFonts w:ascii="Times New Roman" w:eastAsia="Times New Roman" w:hAnsi="Times New Roman" w:cs="Times New Roman"/>
                <w:color w:val="000000"/>
                <w:sz w:val="24"/>
                <w:szCs w:val="24"/>
                <w:lang w:val="en-US"/>
              </w:rPr>
              <w:t xml:space="preserve"> luni. </w:t>
            </w:r>
          </w:p>
        </w:tc>
      </w:tr>
      <w:tr w:rsidR="00A076AD" w:rsidRPr="00AF46FE">
        <w:tc>
          <w:tcPr>
            <w:tcW w:w="2310"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xml:space="preserve">Monitorizarea reacțiilor adverse </w:t>
            </w:r>
          </w:p>
        </w:tc>
        <w:tc>
          <w:tcPr>
            <w:tcW w:w="6660"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La fiecare vizită.</w:t>
            </w:r>
          </w:p>
        </w:tc>
      </w:tr>
      <w:tr w:rsidR="00A076AD" w:rsidRPr="00AF46FE">
        <w:tc>
          <w:tcPr>
            <w:tcW w:w="2310" w:type="dxa"/>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Consiliere cu privire la aderență</w:t>
            </w:r>
          </w:p>
        </w:tc>
        <w:tc>
          <w:tcPr>
            <w:tcW w:w="6660"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La fiecare vizită.</w:t>
            </w:r>
          </w:p>
        </w:tc>
      </w:tr>
      <w:tr w:rsidR="00A076AD" w:rsidRPr="009B0E2C">
        <w:tc>
          <w:tcPr>
            <w:tcW w:w="2310"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Estimarea</w:t>
            </w:r>
            <w:r w:rsidR="006C1CC0">
              <w:rPr>
                <w:rFonts w:ascii="Times New Roman" w:eastAsia="Times New Roman" w:hAnsi="Times New Roman" w:cs="Times New Roman"/>
                <w:color w:val="000000"/>
                <w:sz w:val="24"/>
                <w:szCs w:val="24"/>
              </w:rPr>
              <w:t xml:space="preserve"> </w:t>
            </w:r>
            <w:r w:rsidRPr="00AF46FE">
              <w:rPr>
                <w:rFonts w:ascii="Times New Roman" w:eastAsia="Times New Roman" w:hAnsi="Times New Roman" w:cs="Times New Roman"/>
                <w:color w:val="000000"/>
                <w:sz w:val="24"/>
                <w:szCs w:val="24"/>
              </w:rPr>
              <w:t xml:space="preserve">clearance-lui creatininei </w:t>
            </w:r>
          </w:p>
        </w:tc>
        <w:tc>
          <w:tcPr>
            <w:tcW w:w="6660" w:type="dxa"/>
          </w:tcPr>
          <w:p w:rsidR="00A076AD" w:rsidRPr="009B0E2C" w:rsidRDefault="00AF46FE">
            <w:pPr>
              <w:pBdr>
                <w:top w:val="nil"/>
                <w:left w:val="nil"/>
                <w:bottom w:val="nil"/>
                <w:right w:val="nil"/>
                <w:between w:val="nil"/>
              </w:pBdr>
              <w:spacing w:after="80"/>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000000"/>
                <w:sz w:val="24"/>
                <w:szCs w:val="24"/>
                <w:lang w:val="en-US"/>
              </w:rPr>
              <w:t>La fiecare 6 luni – în cazul lipsei patologiilor cronice concomitente și v</w:t>
            </w:r>
            <w:r w:rsidRPr="009B0E2C">
              <w:rPr>
                <w:rFonts w:ascii="Times New Roman" w:eastAsia="Times New Roman" w:hAnsi="Times New Roman" w:cs="Times New Roman"/>
                <w:sz w:val="24"/>
                <w:szCs w:val="24"/>
                <w:lang w:val="en-US"/>
              </w:rPr>
              <w:t>â</w:t>
            </w:r>
            <w:r w:rsidRPr="009B0E2C">
              <w:rPr>
                <w:rFonts w:ascii="Times New Roman" w:eastAsia="Times New Roman" w:hAnsi="Times New Roman" w:cs="Times New Roman"/>
                <w:color w:val="000000"/>
                <w:sz w:val="24"/>
                <w:szCs w:val="24"/>
                <w:lang w:val="en-US"/>
              </w:rPr>
              <w:t>rsta mai mare de 45 de ani.</w:t>
            </w:r>
          </w:p>
          <w:p w:rsidR="00A076AD" w:rsidRPr="009B0E2C" w:rsidRDefault="00AF46FE">
            <w:pPr>
              <w:pBdr>
                <w:top w:val="nil"/>
                <w:left w:val="nil"/>
                <w:bottom w:val="nil"/>
                <w:right w:val="nil"/>
                <w:between w:val="nil"/>
              </w:pBdr>
              <w:spacing w:after="80"/>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000000"/>
                <w:sz w:val="24"/>
                <w:szCs w:val="24"/>
                <w:lang w:val="en-US"/>
              </w:rPr>
              <w:t xml:space="preserve">La fiecare 12 luni </w:t>
            </w:r>
            <w:r w:rsidRPr="009B0E2C">
              <w:rPr>
                <w:rFonts w:ascii="Times New Roman" w:eastAsia="Times New Roman" w:hAnsi="Times New Roman" w:cs="Times New Roman"/>
                <w:sz w:val="24"/>
                <w:szCs w:val="24"/>
                <w:lang w:val="en-US"/>
              </w:rPr>
              <w:t>–vârsta</w:t>
            </w:r>
            <w:r w:rsidRPr="009B0E2C">
              <w:rPr>
                <w:rFonts w:ascii="Times New Roman" w:eastAsia="Times New Roman" w:hAnsi="Times New Roman" w:cs="Times New Roman"/>
                <w:color w:val="000000"/>
                <w:sz w:val="24"/>
                <w:szCs w:val="24"/>
                <w:lang w:val="en-US"/>
              </w:rPr>
              <w:t xml:space="preserve"> sub 45 ani, clearance al creatininei mai mult de 90 ml/min și masă corporală mai mult de 55 kg</w:t>
            </w:r>
            <w:r w:rsidRPr="00AF46FE">
              <w:rPr>
                <w:rFonts w:ascii="Times New Roman" w:eastAsia="Times New Roman" w:hAnsi="Times New Roman" w:cs="Times New Roman"/>
                <w:color w:val="000000"/>
                <w:sz w:val="24"/>
                <w:szCs w:val="24"/>
                <w:vertAlign w:val="superscript"/>
              </w:rPr>
              <w:footnoteReference w:id="9"/>
            </w:r>
            <w:r w:rsidRPr="009B0E2C">
              <w:rPr>
                <w:rFonts w:ascii="Times New Roman" w:eastAsia="Times New Roman" w:hAnsi="Times New Roman" w:cs="Times New Roman"/>
                <w:color w:val="000000"/>
                <w:sz w:val="24"/>
                <w:szCs w:val="24"/>
                <w:lang w:val="en-US"/>
              </w:rPr>
              <w:t xml:space="preserve">. </w:t>
            </w:r>
          </w:p>
          <w:p w:rsidR="00A076AD" w:rsidRPr="009B0E2C" w:rsidRDefault="00AF46FE">
            <w:pPr>
              <w:pBdr>
                <w:top w:val="nil"/>
                <w:left w:val="nil"/>
                <w:bottom w:val="nil"/>
                <w:right w:val="nil"/>
                <w:between w:val="nil"/>
              </w:pBdr>
              <w:spacing w:after="80"/>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În caz de patologie renală în anamneză, precum diabetul și hipertensiunea renală, se va recomanda consultarea specialiștilor respectivi, cu investigațiile clinice specifice</w:t>
            </w:r>
            <w:r w:rsidRPr="009B0E2C">
              <w:rPr>
                <w:rFonts w:ascii="Times New Roman" w:eastAsia="Times New Roman" w:hAnsi="Times New Roman" w:cs="Times New Roman"/>
                <w:sz w:val="24"/>
                <w:szCs w:val="24"/>
                <w:lang w:val="en-US"/>
              </w:rPr>
              <w:t>.</w:t>
            </w:r>
          </w:p>
        </w:tc>
      </w:tr>
      <w:tr w:rsidR="00A076AD" w:rsidRPr="009B0E2C">
        <w:tc>
          <w:tcPr>
            <w:tcW w:w="2310"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HVC, HVB</w:t>
            </w:r>
          </w:p>
        </w:tc>
        <w:tc>
          <w:tcPr>
            <w:tcW w:w="6660" w:type="dxa"/>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De luat în considerare testarea BSB la fiecare 12 luni</w:t>
            </w:r>
            <w:r w:rsidRPr="009B0E2C">
              <w:rPr>
                <w:rFonts w:ascii="Times New Roman" w:eastAsia="Times New Roman" w:hAnsi="Times New Roman" w:cs="Times New Roman"/>
                <w:sz w:val="24"/>
                <w:szCs w:val="24"/>
                <w:lang w:val="en-US"/>
              </w:rPr>
              <w:t>.</w:t>
            </w:r>
          </w:p>
        </w:tc>
      </w:tr>
      <w:tr w:rsidR="00A076AD" w:rsidRPr="00AF46FE">
        <w:tc>
          <w:tcPr>
            <w:tcW w:w="2310"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ITS - sifilis</w:t>
            </w:r>
          </w:p>
        </w:tc>
        <w:tc>
          <w:tcPr>
            <w:tcW w:w="6660"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sz w:val="24"/>
                <w:szCs w:val="24"/>
              </w:rPr>
              <w:t>La f</w:t>
            </w:r>
            <w:r w:rsidRPr="00AF46FE">
              <w:rPr>
                <w:rFonts w:ascii="Times New Roman" w:eastAsia="Times New Roman" w:hAnsi="Times New Roman" w:cs="Times New Roman"/>
                <w:color w:val="000000"/>
                <w:sz w:val="24"/>
                <w:szCs w:val="24"/>
              </w:rPr>
              <w:t>iecare 6 luni.</w:t>
            </w:r>
          </w:p>
        </w:tc>
      </w:tr>
    </w:tbl>
    <w:p w:rsidR="00A076AD" w:rsidRPr="00AF46FE"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sz w:val="24"/>
          <w:szCs w:val="24"/>
        </w:rPr>
      </w:pPr>
      <w:bookmarkStart w:id="75" w:name="_9qbi37qedpm6" w:colFirst="0" w:colLast="0"/>
      <w:bookmarkEnd w:id="75"/>
    </w:p>
    <w:p w:rsidR="00A076AD" w:rsidRPr="009B0E2C" w:rsidRDefault="00AF46FE">
      <w:pPr>
        <w:pStyle w:val="2"/>
        <w:spacing w:before="240"/>
        <w:rPr>
          <w:lang w:val="en-US"/>
        </w:rPr>
      </w:pPr>
      <w:bookmarkStart w:id="76" w:name="_Toc94101994"/>
      <w:r w:rsidRPr="009B0E2C">
        <w:rPr>
          <w:lang w:val="en-US"/>
        </w:rPr>
        <w:t>C.4.2. Interacțiuni PrEP cu alte medicamente/substanțe</w:t>
      </w:r>
      <w:bookmarkEnd w:id="76"/>
    </w:p>
    <w:tbl>
      <w:tblPr>
        <w:tblStyle w:val="60"/>
        <w:tblW w:w="907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4035"/>
      </w:tblGrid>
      <w:tr w:rsidR="00A076AD" w:rsidRPr="00AF46FE">
        <w:tc>
          <w:tcPr>
            <w:tcW w:w="5040" w:type="dxa"/>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Medicamente/substanțe</w:t>
            </w:r>
          </w:p>
        </w:tc>
        <w:tc>
          <w:tcPr>
            <w:tcW w:w="4035" w:type="dxa"/>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Efectul </w:t>
            </w:r>
          </w:p>
        </w:tc>
      </w:tr>
      <w:tr w:rsidR="00A076AD" w:rsidRPr="00AF46FE">
        <w:tc>
          <w:tcPr>
            <w:tcW w:w="5040" w:type="dxa"/>
            <w:shd w:val="clear" w:color="auto" w:fill="D3DFEE"/>
          </w:tcPr>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Contraceptive hormonale orale, injectabile sau implanturi, hormoni sexuali</w:t>
            </w:r>
          </w:p>
        </w:tc>
        <w:tc>
          <w:tcPr>
            <w:tcW w:w="4035" w:type="dxa"/>
            <w:shd w:val="clear" w:color="auto" w:fill="D3DFEE"/>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Nu se reduce eficacitatea PrEP</w:t>
            </w:r>
          </w:p>
          <w:p w:rsidR="00A076AD" w:rsidRPr="00AF46FE"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r>
      <w:tr w:rsidR="00A076AD" w:rsidRPr="009B0E2C">
        <w:tc>
          <w:tcPr>
            <w:tcW w:w="5040" w:type="dxa"/>
          </w:tcPr>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t xml:space="preserve">Droguri recreative: heroina și alte opioide, cocaina sau metamfetamina </w:t>
            </w:r>
          </w:p>
        </w:tc>
        <w:tc>
          <w:tcPr>
            <w:tcW w:w="4035" w:type="dxa"/>
          </w:tcPr>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Nu se reduce eficacitatea PrEP</w:t>
            </w:r>
          </w:p>
        </w:tc>
      </w:tr>
      <w:tr w:rsidR="00A076AD" w:rsidRPr="009B0E2C">
        <w:tc>
          <w:tcPr>
            <w:tcW w:w="5040" w:type="dxa"/>
            <w:shd w:val="clear" w:color="auto" w:fill="D3DFEE"/>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Alcool</w:t>
            </w:r>
          </w:p>
        </w:tc>
        <w:tc>
          <w:tcPr>
            <w:tcW w:w="4035" w:type="dxa"/>
            <w:shd w:val="clear" w:color="auto" w:fill="D3DFEE"/>
          </w:tcPr>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Nu se reduce eficacitatea PrEP</w:t>
            </w:r>
          </w:p>
        </w:tc>
      </w:tr>
    </w:tbl>
    <w:p w:rsidR="00A076AD" w:rsidRPr="009B0E2C" w:rsidRDefault="00A076AD">
      <w:pPr>
        <w:keepNext/>
        <w:pBdr>
          <w:top w:val="nil"/>
          <w:left w:val="nil"/>
          <w:bottom w:val="nil"/>
          <w:right w:val="nil"/>
          <w:between w:val="nil"/>
        </w:pBdr>
        <w:spacing w:before="240" w:after="60"/>
        <w:rPr>
          <w:rFonts w:ascii="Times New Roman" w:eastAsia="Cambria" w:hAnsi="Times New Roman" w:cs="Times New Roman"/>
          <w:b/>
          <w:color w:val="000000"/>
          <w:sz w:val="24"/>
          <w:szCs w:val="24"/>
          <w:lang w:val="en-US"/>
        </w:rPr>
      </w:pPr>
      <w:bookmarkStart w:id="77" w:name="_3as4poj" w:colFirst="0" w:colLast="0"/>
      <w:bookmarkEnd w:id="77"/>
    </w:p>
    <w:p w:rsidR="00A076AD" w:rsidRPr="009B0E2C" w:rsidRDefault="00AF46FE">
      <w:pPr>
        <w:pStyle w:val="2"/>
        <w:rPr>
          <w:lang w:val="en-US"/>
        </w:rPr>
      </w:pPr>
      <w:bookmarkStart w:id="78" w:name="_Toc94101995"/>
      <w:r w:rsidRPr="009B0E2C">
        <w:rPr>
          <w:lang w:val="en-US"/>
        </w:rPr>
        <w:t>C.4.3. Efecte adverse ale PrEP și sugestii pentru soluționarea acestora</w:t>
      </w:r>
      <w:bookmarkEnd w:id="78"/>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PrEP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foarte sigur, fără efecte secundare pentru 90% dintre utilizatori </w:t>
      </w:r>
      <w:r w:rsidRPr="009B0E2C">
        <w:rPr>
          <w:rFonts w:ascii="Times New Roman" w:eastAsia="Times New Roman" w:hAnsi="Times New Roman" w:cs="Times New Roman"/>
          <w:i/>
          <w:color w:val="000000"/>
          <w:sz w:val="24"/>
          <w:szCs w:val="24"/>
          <w:lang w:val="en-US"/>
        </w:rPr>
        <w:t>(G/R – Înalt, A/Ș – Înalt)</w:t>
      </w:r>
      <w:r w:rsidRPr="009B0E2C">
        <w:rPr>
          <w:rFonts w:ascii="Times New Roman" w:eastAsia="Times New Roman" w:hAnsi="Times New Roman" w:cs="Times New Roman"/>
          <w:color w:val="000000"/>
          <w:sz w:val="24"/>
          <w:szCs w:val="24"/>
          <w:lang w:val="en-US"/>
        </w:rPr>
        <w:t xml:space="preserve">. Aproximativ 10% dintre persoanele care inițiază PrEP vor avea unele efecte secundare minore pe termen scurt. De obicei, aceste simptome debutează în primele câteva zile sau săptămâni de utilizare a PrEP, durează câteva zile și aproape întotdeauna mai puțin de o </w:t>
      </w:r>
      <w:proofErr w:type="gramStart"/>
      <w:r w:rsidRPr="009B0E2C">
        <w:rPr>
          <w:rFonts w:ascii="Times New Roman" w:eastAsia="Times New Roman" w:hAnsi="Times New Roman" w:cs="Times New Roman"/>
          <w:color w:val="000000"/>
          <w:sz w:val="24"/>
          <w:szCs w:val="24"/>
          <w:lang w:val="en-US"/>
        </w:rPr>
        <w:t>lună</w:t>
      </w:r>
      <w:proofErr w:type="gramEnd"/>
      <w:r w:rsidRPr="009B0E2C">
        <w:rPr>
          <w:rFonts w:ascii="Times New Roman" w:eastAsia="Times New Roman" w:hAnsi="Times New Roman" w:cs="Times New Roman"/>
          <w:color w:val="000000"/>
          <w:sz w:val="24"/>
          <w:szCs w:val="24"/>
          <w:lang w:val="en-US"/>
        </w:rPr>
        <w:t>.</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sz w:val="24"/>
          <w:szCs w:val="24"/>
          <w:lang w:val="en-US"/>
        </w:rPr>
      </w:pPr>
    </w:p>
    <w:tbl>
      <w:tblPr>
        <w:tblStyle w:val="50"/>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4590"/>
      </w:tblGrid>
      <w:tr w:rsidR="00A076AD" w:rsidRPr="00AF46FE">
        <w:tc>
          <w:tcPr>
            <w:tcW w:w="4590" w:type="dxa"/>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Efecte adverse</w:t>
            </w:r>
          </w:p>
        </w:tc>
        <w:tc>
          <w:tcPr>
            <w:tcW w:w="4590" w:type="dxa"/>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Soluții</w:t>
            </w:r>
          </w:p>
        </w:tc>
      </w:tr>
      <w:tr w:rsidR="00A076AD" w:rsidRPr="009B0E2C">
        <w:tc>
          <w:tcPr>
            <w:tcW w:w="4590" w:type="dxa"/>
            <w:shd w:val="clear" w:color="auto" w:fill="D3DFEE"/>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Intoleranță gastrointestinală:</w:t>
            </w:r>
          </w:p>
          <w:p w:rsidR="00A076AD" w:rsidRPr="00AF46FE" w:rsidRDefault="00AF46F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lastRenderedPageBreak/>
              <w:t>greață;</w:t>
            </w:r>
          </w:p>
          <w:p w:rsidR="00A076AD" w:rsidRPr="00AF46FE" w:rsidRDefault="00AF46F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apetit scăzut;</w:t>
            </w:r>
          </w:p>
          <w:p w:rsidR="00A076AD" w:rsidRPr="00AF46FE" w:rsidRDefault="00AF46F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crampe abdominale;</w:t>
            </w:r>
          </w:p>
          <w:p w:rsidR="00A076AD" w:rsidRPr="00AF46FE" w:rsidRDefault="00AF46F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flatulență;</w:t>
            </w:r>
          </w:p>
          <w:p w:rsidR="00A076AD" w:rsidRPr="00AF46FE" w:rsidRDefault="00AF46FE">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diaree.</w:t>
            </w:r>
          </w:p>
        </w:tc>
        <w:tc>
          <w:tcPr>
            <w:tcW w:w="4590" w:type="dxa"/>
            <w:shd w:val="clear" w:color="auto" w:fill="D3DFEE"/>
          </w:tcPr>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lastRenderedPageBreak/>
              <w:t xml:space="preserve">Sunt, de obicei, minore. Se rezolvă fără a </w:t>
            </w:r>
            <w:r w:rsidRPr="009B0E2C">
              <w:rPr>
                <w:rFonts w:ascii="Times New Roman" w:eastAsia="Times New Roman" w:hAnsi="Times New Roman" w:cs="Times New Roman"/>
                <w:color w:val="000000"/>
                <w:sz w:val="24"/>
                <w:szCs w:val="24"/>
                <w:lang w:val="en-US"/>
              </w:rPr>
              <w:lastRenderedPageBreak/>
              <w:t>stopa PrEP.</w:t>
            </w:r>
          </w:p>
        </w:tc>
      </w:tr>
      <w:tr w:rsidR="00A076AD" w:rsidRPr="009B0E2C">
        <w:tc>
          <w:tcPr>
            <w:tcW w:w="4590" w:type="dxa"/>
          </w:tcPr>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b/>
                <w:color w:val="000000"/>
                <w:sz w:val="24"/>
                <w:szCs w:val="24"/>
                <w:lang w:val="en-US"/>
              </w:rPr>
              <w:lastRenderedPageBreak/>
              <w:t>Creșterea creatininei serice (nefrotoxicitate)</w:t>
            </w:r>
            <w:r w:rsidRPr="00AF46FE">
              <w:rPr>
                <w:rFonts w:ascii="Times New Roman" w:eastAsia="Times New Roman" w:hAnsi="Times New Roman" w:cs="Times New Roman"/>
                <w:color w:val="000000"/>
                <w:sz w:val="24"/>
                <w:szCs w:val="24"/>
                <w:vertAlign w:val="superscript"/>
              </w:rPr>
              <w:footnoteReference w:id="10"/>
            </w:r>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000000"/>
                <w:sz w:val="24"/>
                <w:szCs w:val="24"/>
                <w:u w:val="single"/>
                <w:lang w:val="en-US"/>
              </w:rPr>
            </w:pPr>
            <w:r w:rsidRPr="009B0E2C">
              <w:rPr>
                <w:rFonts w:ascii="Times New Roman" w:eastAsia="Times New Roman" w:hAnsi="Times New Roman" w:cs="Times New Roman"/>
                <w:i/>
                <w:color w:val="000000"/>
                <w:sz w:val="24"/>
                <w:szCs w:val="24"/>
                <w:u w:val="single"/>
                <w:lang w:val="en-US"/>
              </w:rPr>
              <w:t>Cauze posibile:</w:t>
            </w:r>
          </w:p>
          <w:p w:rsidR="00A076AD" w:rsidRPr="00AF46FE" w:rsidRDefault="00AF46FE">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deshidratare;</w:t>
            </w:r>
          </w:p>
          <w:p w:rsidR="00A076AD" w:rsidRPr="00AF46FE" w:rsidRDefault="00AF46FE">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exerciții fizice;</w:t>
            </w:r>
          </w:p>
          <w:p w:rsidR="00A076AD" w:rsidRPr="00AF46FE" w:rsidRDefault="00AF46FE">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dietă;</w:t>
            </w:r>
          </w:p>
          <w:p w:rsidR="00A076AD" w:rsidRPr="009B0E2C" w:rsidRDefault="00AF46FE">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en-US"/>
              </w:rPr>
            </w:pPr>
            <w:proofErr w:type="gramStart"/>
            <w:r w:rsidRPr="009B0E2C">
              <w:rPr>
                <w:rFonts w:ascii="Times New Roman" w:eastAsia="Times New Roman" w:hAnsi="Times New Roman" w:cs="Times New Roman"/>
                <w:color w:val="000000"/>
                <w:sz w:val="24"/>
                <w:szCs w:val="24"/>
                <w:lang w:val="en-US"/>
              </w:rPr>
              <w:t>rezultat</w:t>
            </w:r>
            <w:proofErr w:type="gramEnd"/>
            <w:r w:rsidRPr="009B0E2C">
              <w:rPr>
                <w:rFonts w:ascii="Times New Roman" w:eastAsia="Times New Roman" w:hAnsi="Times New Roman" w:cs="Times New Roman"/>
                <w:color w:val="000000"/>
                <w:sz w:val="24"/>
                <w:szCs w:val="24"/>
                <w:lang w:val="en-US"/>
              </w:rPr>
              <w:t xml:space="preserve"> fals pozitiv al testului</w:t>
            </w:r>
            <w:r w:rsidRPr="009B0E2C">
              <w:rPr>
                <w:rFonts w:ascii="Times New Roman" w:eastAsia="Times New Roman" w:hAnsi="Times New Roman" w:cs="Times New Roman"/>
                <w:sz w:val="24"/>
                <w:szCs w:val="24"/>
                <w:lang w:val="en-US"/>
              </w:rPr>
              <w:t>.</w:t>
            </w:r>
          </w:p>
        </w:tc>
        <w:tc>
          <w:tcPr>
            <w:tcW w:w="4590" w:type="dxa"/>
          </w:tcPr>
          <w:p w:rsidR="00A076AD" w:rsidRPr="009B0E2C" w:rsidRDefault="00AF46FE">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80% din creșterile creatininei se auto-rezolvă (fără necesitatea de stopare a PrEP) și diminuează sau dispare la repetarea testării, în altă zi</w:t>
            </w:r>
            <w:r w:rsidRPr="009B0E2C">
              <w:rPr>
                <w:rFonts w:ascii="Times New Roman" w:eastAsia="Times New Roman" w:hAnsi="Times New Roman" w:cs="Times New Roman"/>
                <w:sz w:val="24"/>
                <w:szCs w:val="24"/>
                <w:lang w:val="en-US"/>
              </w:rPr>
              <w:t>;</w:t>
            </w:r>
          </w:p>
          <w:p w:rsidR="00A076AD" w:rsidRPr="009B0E2C" w:rsidRDefault="00AF46FE">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Întreruperea PrEP trebuie luată în considerare de clinician, dacă se confirmă repetat o creștere a creatininei și dacă clearance-ul creatininei estimat scade la mai puțin de 60 ml/min.</w:t>
            </w:r>
          </w:p>
        </w:tc>
      </w:tr>
      <w:tr w:rsidR="00A076AD" w:rsidRPr="009B0E2C">
        <w:tc>
          <w:tcPr>
            <w:tcW w:w="4590" w:type="dxa"/>
            <w:shd w:val="clear" w:color="auto" w:fill="D3DFEE"/>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Diminuarea densității minerale osoase</w:t>
            </w:r>
          </w:p>
          <w:p w:rsidR="00A076AD" w:rsidRPr="009B0E2C" w:rsidRDefault="00AF46FE">
            <w:pPr>
              <w:numPr>
                <w:ilvl w:val="0"/>
                <w:numId w:val="1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en-US"/>
              </w:rPr>
            </w:pPr>
            <w:proofErr w:type="gramStart"/>
            <w:r w:rsidRPr="009B0E2C">
              <w:rPr>
                <w:rFonts w:ascii="Times New Roman" w:eastAsia="Times New Roman" w:hAnsi="Times New Roman" w:cs="Times New Roman"/>
                <w:color w:val="000000"/>
                <w:sz w:val="24"/>
                <w:szCs w:val="24"/>
                <w:lang w:val="en-US"/>
              </w:rPr>
              <w:t>în</w:t>
            </w:r>
            <w:proofErr w:type="gramEnd"/>
            <w:r w:rsidRPr="009B0E2C">
              <w:rPr>
                <w:rFonts w:ascii="Times New Roman" w:eastAsia="Times New Roman" w:hAnsi="Times New Roman" w:cs="Times New Roman"/>
                <w:color w:val="000000"/>
                <w:sz w:val="24"/>
                <w:szCs w:val="24"/>
                <w:lang w:val="en-US"/>
              </w:rPr>
              <w:t xml:space="preserve"> coloana vertebrală și șold, în primele 6 luni de administrare.</w:t>
            </w:r>
          </w:p>
        </w:tc>
        <w:tc>
          <w:tcPr>
            <w:tcW w:w="4590" w:type="dxa"/>
            <w:shd w:val="clear" w:color="auto" w:fill="D3DFEE"/>
          </w:tcPr>
          <w:p w:rsidR="00A076AD" w:rsidRPr="009B0E2C" w:rsidRDefault="00AF46FE">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N</w:t>
            </w:r>
            <w:r w:rsidRPr="009B0E2C">
              <w:rPr>
                <w:rFonts w:ascii="Times New Roman" w:eastAsia="Times New Roman" w:hAnsi="Times New Roman" w:cs="Times New Roman"/>
                <w:color w:val="000000"/>
                <w:sz w:val="24"/>
                <w:szCs w:val="24"/>
                <w:lang w:val="en-US"/>
              </w:rPr>
              <w:t>u a fost înregistrată o rată de creștere a fracturilor osoase</w:t>
            </w:r>
            <w:r w:rsidRPr="009B0E2C">
              <w:rPr>
                <w:rFonts w:ascii="Times New Roman" w:eastAsia="Times New Roman" w:hAnsi="Times New Roman" w:cs="Times New Roman"/>
                <w:sz w:val="24"/>
                <w:szCs w:val="24"/>
                <w:lang w:val="en-US"/>
              </w:rPr>
              <w:t>;</w:t>
            </w:r>
          </w:p>
          <w:p w:rsidR="00A076AD" w:rsidRPr="009B0E2C" w:rsidRDefault="00AF46FE">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V</w:t>
            </w:r>
            <w:r w:rsidRPr="009B0E2C">
              <w:rPr>
                <w:rFonts w:ascii="Times New Roman" w:eastAsia="Times New Roman" w:hAnsi="Times New Roman" w:cs="Times New Roman"/>
                <w:color w:val="000000"/>
                <w:sz w:val="24"/>
                <w:szCs w:val="24"/>
                <w:lang w:val="en-US"/>
              </w:rPr>
              <w:t>aloarea densității minerale osoase revine la normal atunci când se termină utilizarea PrEP;</w:t>
            </w:r>
          </w:p>
          <w:p w:rsidR="00A076AD" w:rsidRPr="009B0E2C" w:rsidRDefault="00AF46FE">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P</w:t>
            </w:r>
            <w:r w:rsidRPr="009B0E2C">
              <w:rPr>
                <w:rFonts w:ascii="Times New Roman" w:eastAsia="Times New Roman" w:hAnsi="Times New Roman" w:cs="Times New Roman"/>
                <w:color w:val="000000"/>
                <w:sz w:val="24"/>
                <w:szCs w:val="24"/>
                <w:lang w:val="en-US"/>
              </w:rPr>
              <w:t xml:space="preserve">recauții în anamneză pozitivă de fracturi patologice osoase; </w:t>
            </w:r>
          </w:p>
          <w:p w:rsidR="00A076AD" w:rsidRPr="009B0E2C" w:rsidRDefault="00AF46FE">
            <w:pPr>
              <w:numPr>
                <w:ilvl w:val="0"/>
                <w:numId w:val="2"/>
              </w:numPr>
              <w:pBdr>
                <w:top w:val="nil"/>
                <w:left w:val="nil"/>
                <w:bottom w:val="nil"/>
                <w:right w:val="nil"/>
                <w:between w:val="nil"/>
              </w:pBd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318"/>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sz w:val="24"/>
                <w:szCs w:val="24"/>
                <w:lang w:val="en-US"/>
              </w:rPr>
              <w:t>T</w:t>
            </w:r>
            <w:r w:rsidRPr="009B0E2C">
              <w:rPr>
                <w:rFonts w:ascii="Times New Roman" w:eastAsia="Times New Roman" w:hAnsi="Times New Roman" w:cs="Times New Roman"/>
                <w:color w:val="000000"/>
                <w:sz w:val="24"/>
                <w:szCs w:val="24"/>
                <w:lang w:val="en-US"/>
              </w:rPr>
              <w:t>ratament de restabilire a densității minerale osoase.</w:t>
            </w:r>
          </w:p>
        </w:tc>
      </w:tr>
    </w:tbl>
    <w:p w:rsidR="00A076AD" w:rsidRPr="009B0E2C" w:rsidRDefault="00A076AD">
      <w:pPr>
        <w:keepNext/>
        <w:pBdr>
          <w:top w:val="nil"/>
          <w:left w:val="nil"/>
          <w:bottom w:val="nil"/>
          <w:right w:val="nil"/>
          <w:between w:val="nil"/>
        </w:pBdr>
        <w:spacing w:line="276" w:lineRule="auto"/>
        <w:rPr>
          <w:rFonts w:ascii="Times New Roman" w:eastAsia="Times New Roman" w:hAnsi="Times New Roman" w:cs="Times New Roman"/>
          <w:b/>
          <w:sz w:val="26"/>
          <w:szCs w:val="26"/>
          <w:lang w:val="en-US"/>
        </w:rPr>
      </w:pPr>
      <w:bookmarkStart w:id="79" w:name="_49x2ik5" w:colFirst="0" w:colLast="0"/>
      <w:bookmarkEnd w:id="79"/>
    </w:p>
    <w:p w:rsidR="00A076AD" w:rsidRPr="00AF46FE" w:rsidRDefault="00AF46FE">
      <w:pPr>
        <w:pStyle w:val="2"/>
        <w:spacing w:before="200" w:line="276" w:lineRule="auto"/>
      </w:pPr>
      <w:bookmarkStart w:id="80" w:name="_Toc94101996"/>
      <w:r w:rsidRPr="00AF46FE">
        <w:t>C.4.4. Sistarea PrEP</w:t>
      </w:r>
      <w:bookmarkEnd w:id="80"/>
    </w:p>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4"/>
          <w:lang w:val="en-US"/>
        </w:rPr>
      </w:pPr>
      <w:bookmarkStart w:id="81" w:name="_2p2csry" w:colFirst="0" w:colLast="0"/>
      <w:bookmarkEnd w:id="81"/>
      <w:r w:rsidRPr="009B0E2C">
        <w:rPr>
          <w:rFonts w:ascii="Times New Roman" w:eastAsia="Times New Roman" w:hAnsi="Times New Roman" w:cs="Times New Roman"/>
          <w:color w:val="000000"/>
          <w:sz w:val="24"/>
          <w:szCs w:val="24"/>
          <w:lang w:val="en-US"/>
        </w:rPr>
        <w:t xml:space="preserve">PrEPZ poate fi stopat peste 28 zile </w:t>
      </w:r>
      <w:r w:rsidRPr="009B0E2C">
        <w:rPr>
          <w:rFonts w:ascii="Times New Roman" w:eastAsia="Times New Roman" w:hAnsi="Times New Roman" w:cs="Times New Roman"/>
          <w:sz w:val="24"/>
          <w:szCs w:val="24"/>
          <w:lang w:val="en-US"/>
        </w:rPr>
        <w:t>de la</w:t>
      </w:r>
      <w:r w:rsidRPr="009B0E2C">
        <w:rPr>
          <w:rFonts w:ascii="Times New Roman" w:eastAsia="Times New Roman" w:hAnsi="Times New Roman" w:cs="Times New Roman"/>
          <w:color w:val="000000"/>
          <w:sz w:val="24"/>
          <w:szCs w:val="24"/>
          <w:lang w:val="en-US"/>
        </w:rPr>
        <w:t xml:space="preserve"> ultima expunere posibilă la HIV, iar PrEPS -peste două zile </w:t>
      </w:r>
      <w:r w:rsidRPr="009B0E2C">
        <w:rPr>
          <w:rFonts w:ascii="Times New Roman" w:eastAsia="Times New Roman" w:hAnsi="Times New Roman" w:cs="Times New Roman"/>
          <w:sz w:val="24"/>
          <w:szCs w:val="24"/>
          <w:lang w:val="en-US"/>
        </w:rPr>
        <w:t>de la</w:t>
      </w:r>
      <w:r w:rsidRPr="009B0E2C">
        <w:rPr>
          <w:rFonts w:ascii="Times New Roman" w:eastAsia="Times New Roman" w:hAnsi="Times New Roman" w:cs="Times New Roman"/>
          <w:color w:val="000000"/>
          <w:sz w:val="24"/>
          <w:szCs w:val="24"/>
          <w:lang w:val="en-US"/>
        </w:rPr>
        <w:t xml:space="preserve"> ultima expunere.</w:t>
      </w:r>
    </w:p>
    <w:p w:rsidR="00A076AD" w:rsidRPr="009B0E2C"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6"/>
          <w:szCs w:val="26"/>
          <w:lang w:val="en-US"/>
        </w:rPr>
      </w:pPr>
      <w:bookmarkStart w:id="82" w:name="_iwcriynb3th9" w:colFirst="0" w:colLast="0"/>
      <w:bookmarkEnd w:id="82"/>
    </w:p>
    <w:p w:rsidR="00A076AD" w:rsidRPr="00AF46FE" w:rsidRDefault="00AF46FE">
      <w:pPr>
        <w:pStyle w:val="2"/>
        <w:spacing w:line="276" w:lineRule="auto"/>
      </w:pPr>
      <w:bookmarkStart w:id="83" w:name="_Toc94101997"/>
      <w:r w:rsidRPr="00AF46FE">
        <w:t>C.4.5. Situații speciale</w:t>
      </w:r>
      <w:bookmarkEnd w:id="83"/>
    </w:p>
    <w:tbl>
      <w:tblPr>
        <w:tblStyle w:val="40"/>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5"/>
        <w:gridCol w:w="8040"/>
      </w:tblGrid>
      <w:tr w:rsidR="00A076AD" w:rsidRPr="009B0E2C">
        <w:tc>
          <w:tcPr>
            <w:tcW w:w="1575" w:type="dxa"/>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Graviditate </w:t>
            </w:r>
          </w:p>
          <w:p w:rsidR="00A076AD" w:rsidRPr="00AF46FE" w:rsidRDefault="00A076A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tc>
        <w:tc>
          <w:tcPr>
            <w:tcW w:w="8040" w:type="dxa"/>
          </w:tcPr>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PrEP poate fi oferită sau continuată pe tot parcursul sarcinii de către femeil</w:t>
            </w:r>
            <w:r w:rsidRPr="009B0E2C">
              <w:rPr>
                <w:rFonts w:ascii="Times New Roman" w:eastAsia="Times New Roman" w:hAnsi="Times New Roman" w:cs="Times New Roman"/>
                <w:sz w:val="24"/>
                <w:szCs w:val="24"/>
                <w:lang w:val="en-US"/>
              </w:rPr>
              <w:t>e</w:t>
            </w:r>
            <w:r w:rsidRPr="009B0E2C">
              <w:rPr>
                <w:rFonts w:ascii="Times New Roman" w:eastAsia="Times New Roman" w:hAnsi="Times New Roman" w:cs="Times New Roman"/>
                <w:color w:val="000000"/>
                <w:sz w:val="24"/>
                <w:szCs w:val="24"/>
                <w:lang w:val="en-US"/>
              </w:rPr>
              <w:t xml:space="preserve"> cu risc substanțial de infectare cu HIV. Multe cupluri serodiscordante își doresc sarcină și profilaxia PrEP poate fi considerată o strategie pentru o concepție mai sigură. </w:t>
            </w:r>
            <w:r w:rsidRPr="009B0E2C">
              <w:rPr>
                <w:rFonts w:ascii="Times New Roman" w:eastAsia="Times New Roman" w:hAnsi="Times New Roman" w:cs="Times New Roman"/>
                <w:sz w:val="24"/>
                <w:szCs w:val="24"/>
                <w:lang w:val="en-US"/>
              </w:rPr>
              <w:t>La utilizatorii PrEP din rândurile cuplurilor serodiscordante n</w:t>
            </w:r>
            <w:r w:rsidRPr="009B0E2C">
              <w:rPr>
                <w:rFonts w:ascii="Times New Roman" w:eastAsia="Times New Roman" w:hAnsi="Times New Roman" w:cs="Times New Roman"/>
                <w:color w:val="000000"/>
                <w:sz w:val="24"/>
                <w:szCs w:val="24"/>
                <w:lang w:val="en-US"/>
              </w:rPr>
              <w:t xml:space="preserve">u s-au înregistrat diferențe comparative versus placebo, în ceea ce privește rezultatele sarcinii, greutatea la naștere a nou-născuților sau malformațiile congenitale. </w:t>
            </w:r>
          </w:p>
        </w:tc>
      </w:tr>
      <w:tr w:rsidR="00A076AD" w:rsidRPr="009B0E2C">
        <w:trPr>
          <w:trHeight w:val="1309"/>
        </w:trPr>
        <w:tc>
          <w:tcPr>
            <w:tcW w:w="1575" w:type="dxa"/>
            <w:shd w:val="clear" w:color="auto" w:fill="D3DFEE"/>
          </w:tcPr>
          <w:p w:rsidR="00A076AD" w:rsidRPr="00AF46FE"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Alăptarea</w:t>
            </w:r>
          </w:p>
        </w:tc>
        <w:tc>
          <w:tcPr>
            <w:tcW w:w="8040" w:type="dxa"/>
            <w:shd w:val="clear" w:color="auto" w:fill="D3DFEE"/>
          </w:tcPr>
          <w:p w:rsidR="00A076AD" w:rsidRPr="009B0E2C" w:rsidRDefault="00AF46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PrEP poate fi oferită sau continuată în timpul alăptării de către femeil</w:t>
            </w:r>
            <w:r w:rsidRPr="009B0E2C">
              <w:rPr>
                <w:rFonts w:ascii="Times New Roman" w:eastAsia="Times New Roman" w:hAnsi="Times New Roman" w:cs="Times New Roman"/>
                <w:sz w:val="24"/>
                <w:szCs w:val="24"/>
                <w:lang w:val="en-US"/>
              </w:rPr>
              <w:t>e</w:t>
            </w:r>
            <w:r w:rsidRPr="009B0E2C">
              <w:rPr>
                <w:rFonts w:ascii="Times New Roman" w:eastAsia="Times New Roman" w:hAnsi="Times New Roman" w:cs="Times New Roman"/>
                <w:color w:val="000000"/>
                <w:sz w:val="24"/>
                <w:szCs w:val="24"/>
                <w:lang w:val="en-US"/>
              </w:rPr>
              <w:t xml:space="preserve"> cu risc substanțial de infectare cu HIV. TDF și FTC sunt secretate în laptele matern în concentrații foarte scăzute (0</w:t>
            </w:r>
            <w:proofErr w:type="gramStart"/>
            <w:r w:rsidRPr="009B0E2C">
              <w:rPr>
                <w:rFonts w:ascii="Times New Roman" w:eastAsia="Times New Roman" w:hAnsi="Times New Roman" w:cs="Times New Roman"/>
                <w:color w:val="000000"/>
                <w:sz w:val="24"/>
                <w:szCs w:val="24"/>
                <w:lang w:val="en-US"/>
              </w:rPr>
              <w:t>,3</w:t>
            </w:r>
            <w:proofErr w:type="gramEnd"/>
            <w:r w:rsidRPr="009B0E2C">
              <w:rPr>
                <w:rFonts w:ascii="Times New Roman" w:eastAsia="Times New Roman" w:hAnsi="Times New Roman" w:cs="Times New Roman"/>
                <w:color w:val="000000"/>
                <w:sz w:val="24"/>
                <w:szCs w:val="24"/>
                <w:lang w:val="en-US"/>
              </w:rPr>
              <w:t xml:space="preserve">-2% din nivelurile necesare pentru tratamentul infecției HIV la sugari). Prin urmare, PrEP poate fi continuat sau oferit în timpul alăptării. </w:t>
            </w:r>
          </w:p>
        </w:tc>
      </w:tr>
    </w:tbl>
    <w:p w:rsidR="00DC2892" w:rsidRPr="009B0E2C" w:rsidRDefault="00DC2892">
      <w:pPr>
        <w:pStyle w:val="1"/>
        <w:spacing w:before="240" w:after="60"/>
        <w:rPr>
          <w:lang w:val="en-US"/>
        </w:rPr>
        <w:sectPr w:rsidR="00DC2892" w:rsidRPr="009B0E2C" w:rsidSect="00AF46FE">
          <w:pgSz w:w="11906" w:h="16838"/>
          <w:pgMar w:top="1133" w:right="1133" w:bottom="1133" w:left="1700" w:header="720" w:footer="720" w:gutter="0"/>
          <w:cols w:space="720"/>
          <w:docGrid w:linePitch="272"/>
        </w:sectPr>
      </w:pPr>
      <w:bookmarkStart w:id="84" w:name="_147n2zr" w:colFirst="0" w:colLast="0"/>
      <w:bookmarkStart w:id="85" w:name="_atnudr42e5i6" w:colFirst="0" w:colLast="0"/>
      <w:bookmarkEnd w:id="84"/>
      <w:bookmarkEnd w:id="85"/>
    </w:p>
    <w:p w:rsidR="00A076AD" w:rsidRPr="009B0E2C" w:rsidRDefault="00AF46FE" w:rsidP="00795112">
      <w:pPr>
        <w:pStyle w:val="1"/>
        <w:spacing w:after="0"/>
        <w:rPr>
          <w:sz w:val="28"/>
          <w:szCs w:val="28"/>
          <w:lang w:val="en-US"/>
        </w:rPr>
      </w:pPr>
      <w:bookmarkStart w:id="86" w:name="_Toc94101998"/>
      <w:r w:rsidRPr="009B0E2C">
        <w:rPr>
          <w:sz w:val="28"/>
          <w:szCs w:val="28"/>
          <w:lang w:val="en-US"/>
        </w:rPr>
        <w:lastRenderedPageBreak/>
        <w:t>D. RESURSELE UMANE ŞI MATERIALELE NECESARE PENTRU RESPECTAREA PREVEDERILOR DIN PROTOCOL</w:t>
      </w:r>
      <w:bookmarkEnd w:id="86"/>
    </w:p>
    <w:tbl>
      <w:tblPr>
        <w:tblStyle w:val="30"/>
        <w:tblW w:w="10427" w:type="dxa"/>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686"/>
        <w:gridCol w:w="6741"/>
      </w:tblGrid>
      <w:tr w:rsidR="00A076AD" w:rsidRPr="00AF46FE" w:rsidTr="00F643F6">
        <w:tc>
          <w:tcPr>
            <w:tcW w:w="3686" w:type="dxa"/>
            <w:vMerge w:val="restart"/>
          </w:tcPr>
          <w:p w:rsidR="00A076AD" w:rsidRPr="009B0E2C" w:rsidRDefault="00AF46FE">
            <w:pPr>
              <w:pStyle w:val="2"/>
              <w:spacing w:after="0"/>
              <w:rPr>
                <w:lang w:val="en-US"/>
              </w:rPr>
            </w:pPr>
            <w:bookmarkStart w:id="87" w:name="_Toc94101999"/>
            <w:r w:rsidRPr="009B0E2C">
              <w:rPr>
                <w:lang w:val="en-US"/>
              </w:rPr>
              <w:t>D.1. Instituţiile de asistenţă medicală primară</w:t>
            </w:r>
            <w:bookmarkEnd w:id="87"/>
          </w:p>
        </w:tc>
        <w:tc>
          <w:tcPr>
            <w:tcW w:w="6741"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Personal: </w:t>
            </w:r>
          </w:p>
          <w:p w:rsidR="00A076AD" w:rsidRPr="00AF46FE" w:rsidRDefault="00AF46FE">
            <w:pPr>
              <w:numPr>
                <w:ilvl w:val="0"/>
                <w:numId w:val="31"/>
              </w:numPr>
              <w:pBdr>
                <w:top w:val="nil"/>
                <w:left w:val="nil"/>
                <w:bottom w:val="nil"/>
                <w:right w:val="nil"/>
                <w:between w:val="nil"/>
              </w:pBdr>
              <w:ind w:left="566"/>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medic de familie</w:t>
            </w:r>
            <w:r w:rsidRPr="00AF46FE">
              <w:rPr>
                <w:rFonts w:ascii="Times New Roman" w:eastAsia="Times New Roman" w:hAnsi="Times New Roman" w:cs="Times New Roman"/>
                <w:sz w:val="24"/>
                <w:szCs w:val="24"/>
              </w:rPr>
              <w:t>;</w:t>
            </w:r>
          </w:p>
          <w:p w:rsidR="00A076AD" w:rsidRPr="00AF46FE" w:rsidRDefault="00AF46FE">
            <w:pPr>
              <w:numPr>
                <w:ilvl w:val="0"/>
                <w:numId w:val="31"/>
              </w:numPr>
              <w:pBdr>
                <w:top w:val="nil"/>
                <w:left w:val="nil"/>
                <w:bottom w:val="nil"/>
                <w:right w:val="nil"/>
                <w:between w:val="nil"/>
              </w:pBdr>
              <w:ind w:left="566"/>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asistent</w:t>
            </w:r>
            <w:r w:rsidRPr="00AF46FE">
              <w:rPr>
                <w:rFonts w:ascii="Times New Roman" w:eastAsia="Times New Roman" w:hAnsi="Times New Roman" w:cs="Times New Roman"/>
                <w:sz w:val="24"/>
                <w:szCs w:val="24"/>
              </w:rPr>
              <w:t>ă</w:t>
            </w:r>
            <w:r w:rsidRPr="00AF46FE">
              <w:rPr>
                <w:rFonts w:ascii="Times New Roman" w:eastAsia="Times New Roman" w:hAnsi="Times New Roman" w:cs="Times New Roman"/>
                <w:color w:val="000000"/>
                <w:sz w:val="24"/>
                <w:szCs w:val="24"/>
              </w:rPr>
              <w:t xml:space="preserve"> medicală de familie;</w:t>
            </w:r>
          </w:p>
          <w:p w:rsidR="00A076AD" w:rsidRPr="00AF46FE" w:rsidRDefault="00AF46FE">
            <w:pPr>
              <w:numPr>
                <w:ilvl w:val="0"/>
                <w:numId w:val="31"/>
              </w:numPr>
              <w:pBdr>
                <w:top w:val="nil"/>
                <w:left w:val="nil"/>
                <w:bottom w:val="nil"/>
                <w:right w:val="nil"/>
                <w:between w:val="nil"/>
              </w:pBdr>
              <w:ind w:left="566"/>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laborant.</w:t>
            </w:r>
          </w:p>
        </w:tc>
      </w:tr>
      <w:tr w:rsidR="00A076AD" w:rsidRPr="009B0E2C" w:rsidTr="00F643F6">
        <w:trPr>
          <w:trHeight w:val="1767"/>
        </w:trPr>
        <w:tc>
          <w:tcPr>
            <w:tcW w:w="3686" w:type="dxa"/>
            <w:vMerge/>
          </w:tcPr>
          <w:p w:rsidR="00A076AD" w:rsidRPr="00AF46FE" w:rsidRDefault="00A076AD">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6741"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Aparate, utilaj: </w:t>
            </w:r>
          </w:p>
          <w:p w:rsidR="00A076AD" w:rsidRPr="009B0E2C" w:rsidRDefault="00AF46FE">
            <w:pPr>
              <w:numPr>
                <w:ilvl w:val="0"/>
                <w:numId w:val="25"/>
              </w:numPr>
              <w:pBdr>
                <w:top w:val="nil"/>
                <w:left w:val="nil"/>
                <w:bottom w:val="nil"/>
                <w:right w:val="nil"/>
                <w:between w:val="nil"/>
              </w:pBdr>
              <w:ind w:left="566"/>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tonometru, fonendoscop, electrocardiograf, centimetru, cântar;</w:t>
            </w:r>
          </w:p>
          <w:p w:rsidR="00A076AD" w:rsidRPr="009B0E2C" w:rsidRDefault="00AF46FE" w:rsidP="00F643F6">
            <w:pPr>
              <w:numPr>
                <w:ilvl w:val="0"/>
                <w:numId w:val="25"/>
              </w:numPr>
              <w:pBdr>
                <w:top w:val="nil"/>
                <w:left w:val="nil"/>
                <w:bottom w:val="nil"/>
                <w:right w:val="nil"/>
                <w:between w:val="nil"/>
              </w:pBdr>
              <w:ind w:left="566" w:right="-171"/>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laborator clinic şi biochimic pentru determinarea: analiza generală a </w:t>
            </w:r>
            <w:r w:rsidRPr="009B0E2C">
              <w:rPr>
                <w:rFonts w:ascii="Times New Roman" w:eastAsia="Times New Roman" w:hAnsi="Times New Roman" w:cs="Times New Roman"/>
                <w:sz w:val="24"/>
                <w:szCs w:val="24"/>
                <w:lang w:val="en-US"/>
              </w:rPr>
              <w:t>sângelui</w:t>
            </w:r>
            <w:r w:rsidRPr="009B0E2C">
              <w:rPr>
                <w:rFonts w:ascii="Times New Roman" w:eastAsia="Times New Roman" w:hAnsi="Times New Roman" w:cs="Times New Roman"/>
                <w:color w:val="000000"/>
                <w:sz w:val="24"/>
                <w:szCs w:val="24"/>
                <w:lang w:val="en-US"/>
              </w:rPr>
              <w:t>, trombocite, analiza generală a urinei, glucoza, timp de protrombină, bilirubina şi fracţiile ei, ALT, AST, fosfataza alcalină, ureea, creatinina;</w:t>
            </w:r>
          </w:p>
          <w:p w:rsidR="00A076AD" w:rsidRPr="009B0E2C" w:rsidRDefault="00AF46FE">
            <w:pPr>
              <w:numPr>
                <w:ilvl w:val="0"/>
                <w:numId w:val="25"/>
              </w:numPr>
              <w:pBdr>
                <w:top w:val="nil"/>
                <w:left w:val="nil"/>
                <w:bottom w:val="nil"/>
                <w:right w:val="nil"/>
                <w:between w:val="nil"/>
              </w:pBdr>
              <w:ind w:left="566"/>
              <w:rPr>
                <w:rFonts w:ascii="Times New Roman" w:eastAsia="Times New Roman" w:hAnsi="Times New Roman" w:cs="Times New Roman"/>
                <w:color w:val="000000"/>
                <w:sz w:val="24"/>
                <w:szCs w:val="24"/>
                <w:lang w:val="en-US"/>
              </w:rPr>
            </w:pPr>
            <w:proofErr w:type="gramStart"/>
            <w:r w:rsidRPr="009B0E2C">
              <w:rPr>
                <w:rFonts w:ascii="Times New Roman" w:eastAsia="Times New Roman" w:hAnsi="Times New Roman" w:cs="Times New Roman"/>
                <w:color w:val="000000"/>
                <w:sz w:val="24"/>
                <w:szCs w:val="24"/>
                <w:lang w:val="en-US"/>
              </w:rPr>
              <w:t>acces</w:t>
            </w:r>
            <w:proofErr w:type="gramEnd"/>
            <w:r w:rsidRPr="009B0E2C">
              <w:rPr>
                <w:rFonts w:ascii="Times New Roman" w:eastAsia="Times New Roman" w:hAnsi="Times New Roman" w:cs="Times New Roman"/>
                <w:color w:val="000000"/>
                <w:sz w:val="24"/>
                <w:szCs w:val="24"/>
                <w:lang w:val="en-US"/>
              </w:rPr>
              <w:t xml:space="preserve"> pentru analize imunologice: AgHBs, testarea serologică la HIV.</w:t>
            </w:r>
          </w:p>
        </w:tc>
      </w:tr>
      <w:tr w:rsidR="00A076AD" w:rsidRPr="00AF46FE" w:rsidTr="00F643F6">
        <w:tc>
          <w:tcPr>
            <w:tcW w:w="3686" w:type="dxa"/>
            <w:vMerge w:val="restart"/>
          </w:tcPr>
          <w:p w:rsidR="00A076AD" w:rsidRPr="009B0E2C" w:rsidRDefault="00AF46FE">
            <w:pPr>
              <w:pStyle w:val="2"/>
              <w:spacing w:after="0"/>
              <w:rPr>
                <w:lang w:val="en-US"/>
              </w:rPr>
            </w:pPr>
            <w:bookmarkStart w:id="88" w:name="_Toc94102000"/>
            <w:r w:rsidRPr="009B0E2C">
              <w:rPr>
                <w:lang w:val="en-US"/>
              </w:rPr>
              <w:t>D.2. Instituţiile / secţiile de asistenţă medicală specializată de ambulatoriu</w:t>
            </w:r>
            <w:bookmarkEnd w:id="88"/>
          </w:p>
        </w:tc>
        <w:tc>
          <w:tcPr>
            <w:tcW w:w="6741"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Personal: </w:t>
            </w:r>
          </w:p>
          <w:p w:rsidR="00A076AD" w:rsidRPr="00AF46FE" w:rsidRDefault="00AF46FE">
            <w:pPr>
              <w:numPr>
                <w:ilvl w:val="0"/>
                <w:numId w:val="11"/>
              </w:numPr>
              <w:pBdr>
                <w:top w:val="nil"/>
                <w:left w:val="nil"/>
                <w:bottom w:val="nil"/>
                <w:right w:val="nil"/>
                <w:between w:val="nil"/>
              </w:pBdr>
              <w:ind w:left="566"/>
              <w:rPr>
                <w:rFonts w:ascii="Times New Roman" w:eastAsia="Times New Roman" w:hAnsi="Times New Roman" w:cs="Times New Roman"/>
                <w:sz w:val="24"/>
                <w:szCs w:val="24"/>
              </w:rPr>
            </w:pPr>
            <w:r w:rsidRPr="00AF46FE">
              <w:rPr>
                <w:rFonts w:ascii="Times New Roman" w:eastAsia="Times New Roman" w:hAnsi="Times New Roman" w:cs="Times New Roman"/>
                <w:color w:val="000000"/>
                <w:sz w:val="24"/>
                <w:szCs w:val="24"/>
              </w:rPr>
              <w:t>medic de laborator</w:t>
            </w:r>
            <w:r w:rsidRPr="00AF46FE">
              <w:rPr>
                <w:rFonts w:ascii="Times New Roman" w:eastAsia="Times New Roman" w:hAnsi="Times New Roman" w:cs="Times New Roman"/>
                <w:sz w:val="24"/>
                <w:szCs w:val="24"/>
              </w:rPr>
              <w:t>;</w:t>
            </w:r>
          </w:p>
          <w:p w:rsidR="00A076AD" w:rsidRPr="00AF46FE" w:rsidRDefault="00AF46FE">
            <w:pPr>
              <w:numPr>
                <w:ilvl w:val="0"/>
                <w:numId w:val="11"/>
              </w:numPr>
              <w:pBdr>
                <w:top w:val="nil"/>
                <w:left w:val="nil"/>
                <w:bottom w:val="nil"/>
                <w:right w:val="nil"/>
                <w:between w:val="nil"/>
              </w:pBdr>
              <w:ind w:left="566"/>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asistente medicale.</w:t>
            </w:r>
          </w:p>
        </w:tc>
      </w:tr>
      <w:tr w:rsidR="00A076AD" w:rsidRPr="009B0E2C" w:rsidTr="00F643F6">
        <w:tc>
          <w:tcPr>
            <w:tcW w:w="3686" w:type="dxa"/>
            <w:vMerge/>
          </w:tcPr>
          <w:p w:rsidR="00A076AD" w:rsidRPr="00AF46FE" w:rsidRDefault="00A076AD">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6741"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Aparate, utilaj: </w:t>
            </w:r>
          </w:p>
          <w:p w:rsidR="00A076AD" w:rsidRPr="009B0E2C" w:rsidRDefault="00AF46FE">
            <w:pPr>
              <w:numPr>
                <w:ilvl w:val="0"/>
                <w:numId w:val="27"/>
              </w:numPr>
              <w:pBdr>
                <w:top w:val="nil"/>
                <w:left w:val="nil"/>
                <w:bottom w:val="nil"/>
                <w:right w:val="nil"/>
                <w:between w:val="nil"/>
              </w:pBdr>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000000"/>
                <w:sz w:val="24"/>
                <w:szCs w:val="24"/>
                <w:lang w:val="en-US"/>
              </w:rPr>
              <w:t>tonometru, fonendoscop, electrocardiograf, centimetru, cântar</w:t>
            </w:r>
            <w:r w:rsidRPr="009B0E2C">
              <w:rPr>
                <w:rFonts w:ascii="Times New Roman" w:eastAsia="Times New Roman" w:hAnsi="Times New Roman" w:cs="Times New Roman"/>
                <w:sz w:val="24"/>
                <w:szCs w:val="24"/>
                <w:lang w:val="en-US"/>
              </w:rPr>
              <w:t>;</w:t>
            </w:r>
          </w:p>
          <w:p w:rsidR="00A076AD" w:rsidRPr="009B0E2C" w:rsidRDefault="00AF46FE">
            <w:pPr>
              <w:numPr>
                <w:ilvl w:val="0"/>
                <w:numId w:val="27"/>
              </w:numPr>
              <w:pBdr>
                <w:top w:val="nil"/>
                <w:left w:val="nil"/>
                <w:bottom w:val="nil"/>
                <w:right w:val="nil"/>
                <w:between w:val="nil"/>
              </w:pBdr>
              <w:shd w:val="clear" w:color="auto" w:fill="FFFFFF"/>
              <w:ind w:left="566"/>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laborator biochimic pentru determinarea creatininei</w:t>
            </w:r>
            <w:r w:rsidRPr="009B0E2C">
              <w:rPr>
                <w:rFonts w:ascii="Times New Roman" w:eastAsia="Times New Roman" w:hAnsi="Times New Roman" w:cs="Times New Roman"/>
                <w:sz w:val="24"/>
                <w:szCs w:val="24"/>
                <w:lang w:val="en-US"/>
              </w:rPr>
              <w:t>;</w:t>
            </w:r>
          </w:p>
          <w:p w:rsidR="00A076AD" w:rsidRPr="009B0E2C" w:rsidRDefault="00AF46FE">
            <w:pPr>
              <w:numPr>
                <w:ilvl w:val="0"/>
                <w:numId w:val="27"/>
              </w:numPr>
              <w:pBdr>
                <w:top w:val="nil"/>
                <w:left w:val="nil"/>
                <w:bottom w:val="nil"/>
                <w:right w:val="nil"/>
                <w:between w:val="nil"/>
              </w:pBdr>
              <w:shd w:val="clear" w:color="auto" w:fill="FFFFFF"/>
              <w:ind w:left="566"/>
              <w:rPr>
                <w:rFonts w:ascii="Times New Roman" w:eastAsia="Times New Roman" w:hAnsi="Times New Roman" w:cs="Times New Roman"/>
                <w:sz w:val="24"/>
                <w:szCs w:val="24"/>
                <w:lang w:val="en-US"/>
              </w:rPr>
            </w:pPr>
            <w:proofErr w:type="gramStart"/>
            <w:r w:rsidRPr="009B0E2C">
              <w:rPr>
                <w:rFonts w:ascii="Times New Roman" w:eastAsia="Times New Roman" w:hAnsi="Times New Roman" w:cs="Times New Roman"/>
                <w:color w:val="000000"/>
                <w:sz w:val="24"/>
                <w:szCs w:val="24"/>
                <w:lang w:val="en-US"/>
              </w:rPr>
              <w:t>acces</w:t>
            </w:r>
            <w:proofErr w:type="gramEnd"/>
            <w:r w:rsidRPr="009B0E2C">
              <w:rPr>
                <w:rFonts w:ascii="Times New Roman" w:eastAsia="Times New Roman" w:hAnsi="Times New Roman" w:cs="Times New Roman"/>
                <w:color w:val="000000"/>
                <w:sz w:val="24"/>
                <w:szCs w:val="24"/>
                <w:lang w:val="en-US"/>
              </w:rPr>
              <w:t xml:space="preserve"> pentru analize imunologice: AgHBs, anti</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HCV sumar, testarea la ITS, testarea la HIV.</w:t>
            </w:r>
          </w:p>
        </w:tc>
      </w:tr>
      <w:tr w:rsidR="00A076AD" w:rsidRPr="00AF46FE" w:rsidTr="00F643F6">
        <w:tc>
          <w:tcPr>
            <w:tcW w:w="3686" w:type="dxa"/>
            <w:vMerge/>
          </w:tcPr>
          <w:p w:rsidR="00A076AD" w:rsidRPr="009B0E2C" w:rsidRDefault="00A076AD">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lang w:val="en-US"/>
              </w:rPr>
            </w:pPr>
          </w:p>
        </w:tc>
        <w:tc>
          <w:tcPr>
            <w:tcW w:w="6741"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Medicamente:</w:t>
            </w:r>
          </w:p>
          <w:p w:rsidR="00A076AD" w:rsidRPr="00AF46FE" w:rsidRDefault="00AF46FE">
            <w:pPr>
              <w:numPr>
                <w:ilvl w:val="0"/>
                <w:numId w:val="33"/>
              </w:numPr>
              <w:pBdr>
                <w:top w:val="nil"/>
                <w:left w:val="nil"/>
                <w:bottom w:val="nil"/>
                <w:right w:val="nil"/>
                <w:between w:val="nil"/>
              </w:pBdr>
              <w:ind w:left="566"/>
              <w:rPr>
                <w:rFonts w:ascii="Times New Roman" w:eastAsia="Times New Roman" w:hAnsi="Times New Roman" w:cs="Times New Roman"/>
                <w:color w:val="000000"/>
                <w:sz w:val="24"/>
                <w:szCs w:val="24"/>
              </w:rPr>
            </w:pPr>
            <w:r w:rsidRPr="00AF46FE">
              <w:rPr>
                <w:rFonts w:ascii="Times New Roman" w:eastAsia="Times New Roman" w:hAnsi="Times New Roman" w:cs="Times New Roman"/>
                <w:sz w:val="24"/>
                <w:szCs w:val="24"/>
              </w:rPr>
              <w:t>p</w:t>
            </w:r>
            <w:r w:rsidRPr="00AF46FE">
              <w:rPr>
                <w:rFonts w:ascii="Times New Roman" w:eastAsia="Times New Roman" w:hAnsi="Times New Roman" w:cs="Times New Roman"/>
                <w:color w:val="000000"/>
                <w:sz w:val="24"/>
                <w:szCs w:val="24"/>
              </w:rPr>
              <w:t>reparate PrEP</w:t>
            </w:r>
            <w:r w:rsidRPr="00AF46FE">
              <w:rPr>
                <w:rFonts w:ascii="Times New Roman" w:eastAsia="Times New Roman" w:hAnsi="Times New Roman" w:cs="Times New Roman"/>
                <w:sz w:val="24"/>
                <w:szCs w:val="24"/>
              </w:rPr>
              <w:t>.</w:t>
            </w:r>
          </w:p>
        </w:tc>
      </w:tr>
      <w:tr w:rsidR="00A076AD" w:rsidRPr="00AF46FE" w:rsidTr="00F643F6">
        <w:trPr>
          <w:trHeight w:val="155"/>
        </w:trPr>
        <w:tc>
          <w:tcPr>
            <w:tcW w:w="3686" w:type="dxa"/>
            <w:vMerge w:val="restart"/>
          </w:tcPr>
          <w:p w:rsidR="00A076AD" w:rsidRPr="009B0E2C" w:rsidRDefault="00AF46FE">
            <w:pPr>
              <w:pStyle w:val="2"/>
              <w:spacing w:after="0"/>
              <w:rPr>
                <w:lang w:val="en-US"/>
              </w:rPr>
            </w:pPr>
            <w:bookmarkStart w:id="89" w:name="_Toc94102001"/>
            <w:r w:rsidRPr="009B0E2C">
              <w:rPr>
                <w:lang w:val="en-US"/>
              </w:rPr>
              <w:t>D.3. Instituţiile/secţiile de asistenţă medicală specializată de ambulatoriu (cabinetele teritoriale pentru supravegherea medicală a PTH)</w:t>
            </w:r>
            <w:bookmarkEnd w:id="89"/>
          </w:p>
        </w:tc>
        <w:tc>
          <w:tcPr>
            <w:tcW w:w="6741"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Personal: </w:t>
            </w:r>
          </w:p>
          <w:p w:rsidR="00A076AD" w:rsidRPr="00AF46FE" w:rsidRDefault="00AF46FE">
            <w:pPr>
              <w:numPr>
                <w:ilvl w:val="0"/>
                <w:numId w:val="13"/>
              </w:numPr>
              <w:pBdr>
                <w:top w:val="nil"/>
                <w:left w:val="nil"/>
                <w:bottom w:val="nil"/>
                <w:right w:val="nil"/>
                <w:between w:val="nil"/>
              </w:pBdr>
              <w:ind w:left="566"/>
              <w:rPr>
                <w:rFonts w:ascii="Times New Roman" w:eastAsia="Times New Roman" w:hAnsi="Times New Roman" w:cs="Times New Roman"/>
                <w:sz w:val="24"/>
                <w:szCs w:val="24"/>
              </w:rPr>
            </w:pPr>
            <w:r w:rsidRPr="00AF46FE">
              <w:rPr>
                <w:rFonts w:ascii="Times New Roman" w:eastAsia="Times New Roman" w:hAnsi="Times New Roman" w:cs="Times New Roman"/>
                <w:color w:val="000000"/>
                <w:sz w:val="24"/>
                <w:szCs w:val="24"/>
              </w:rPr>
              <w:t>medic de laborator</w:t>
            </w:r>
            <w:r w:rsidRPr="00AF46FE">
              <w:rPr>
                <w:rFonts w:ascii="Times New Roman" w:eastAsia="Times New Roman" w:hAnsi="Times New Roman" w:cs="Times New Roman"/>
                <w:sz w:val="24"/>
                <w:szCs w:val="24"/>
              </w:rPr>
              <w:t>;</w:t>
            </w:r>
          </w:p>
          <w:p w:rsidR="00A076AD" w:rsidRPr="00AF46FE" w:rsidRDefault="00AF46FE">
            <w:pPr>
              <w:numPr>
                <w:ilvl w:val="0"/>
                <w:numId w:val="13"/>
              </w:numPr>
              <w:pBdr>
                <w:top w:val="nil"/>
                <w:left w:val="nil"/>
                <w:bottom w:val="nil"/>
                <w:right w:val="nil"/>
                <w:between w:val="nil"/>
              </w:pBdr>
              <w:ind w:left="566"/>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asistente medicale.</w:t>
            </w:r>
          </w:p>
        </w:tc>
      </w:tr>
      <w:tr w:rsidR="00A076AD" w:rsidRPr="009B0E2C" w:rsidTr="00F643F6">
        <w:trPr>
          <w:trHeight w:val="155"/>
        </w:trPr>
        <w:tc>
          <w:tcPr>
            <w:tcW w:w="3686" w:type="dxa"/>
            <w:vMerge/>
          </w:tcPr>
          <w:p w:rsidR="00A076AD" w:rsidRPr="00AF46FE" w:rsidRDefault="00A076AD">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6741"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Aparate, utilaj: </w:t>
            </w:r>
          </w:p>
          <w:p w:rsidR="00A076AD" w:rsidRPr="009B0E2C" w:rsidRDefault="00AF46FE">
            <w:pPr>
              <w:numPr>
                <w:ilvl w:val="0"/>
                <w:numId w:val="16"/>
              </w:numPr>
              <w:pBdr>
                <w:top w:val="nil"/>
                <w:left w:val="nil"/>
                <w:bottom w:val="nil"/>
                <w:right w:val="nil"/>
                <w:between w:val="nil"/>
              </w:pBdr>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000000"/>
                <w:sz w:val="24"/>
                <w:szCs w:val="24"/>
                <w:lang w:val="en-US"/>
              </w:rPr>
              <w:t>tonometru, fonendoscop, electrocardiograf, centimetru, cântar</w:t>
            </w:r>
            <w:r w:rsidRPr="009B0E2C">
              <w:rPr>
                <w:rFonts w:ascii="Times New Roman" w:eastAsia="Times New Roman" w:hAnsi="Times New Roman" w:cs="Times New Roman"/>
                <w:sz w:val="24"/>
                <w:szCs w:val="24"/>
                <w:lang w:val="en-US"/>
              </w:rPr>
              <w:t>;</w:t>
            </w:r>
          </w:p>
          <w:p w:rsidR="00A076AD" w:rsidRPr="009B0E2C" w:rsidRDefault="00AF46FE">
            <w:pPr>
              <w:numPr>
                <w:ilvl w:val="0"/>
                <w:numId w:val="16"/>
              </w:numPr>
              <w:pBdr>
                <w:top w:val="nil"/>
                <w:left w:val="nil"/>
                <w:bottom w:val="nil"/>
                <w:right w:val="nil"/>
                <w:between w:val="nil"/>
              </w:pBdr>
              <w:shd w:val="clear" w:color="auto" w:fill="FFFFFF"/>
              <w:ind w:left="566"/>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000000"/>
                <w:sz w:val="24"/>
                <w:szCs w:val="24"/>
                <w:lang w:val="en-US"/>
              </w:rPr>
              <w:t>laborator biochimic pentru determinarea creatininei</w:t>
            </w:r>
            <w:r w:rsidRPr="009B0E2C">
              <w:rPr>
                <w:rFonts w:ascii="Times New Roman" w:eastAsia="Times New Roman" w:hAnsi="Times New Roman" w:cs="Times New Roman"/>
                <w:sz w:val="24"/>
                <w:szCs w:val="24"/>
                <w:lang w:val="en-US"/>
              </w:rPr>
              <w:t>;</w:t>
            </w:r>
          </w:p>
          <w:p w:rsidR="00A076AD" w:rsidRPr="009B0E2C" w:rsidRDefault="00AF46FE">
            <w:pPr>
              <w:numPr>
                <w:ilvl w:val="0"/>
                <w:numId w:val="16"/>
              </w:numPr>
              <w:pBdr>
                <w:top w:val="nil"/>
                <w:left w:val="nil"/>
                <w:bottom w:val="nil"/>
                <w:right w:val="nil"/>
                <w:between w:val="nil"/>
              </w:pBdr>
              <w:ind w:left="566"/>
              <w:rPr>
                <w:rFonts w:ascii="Times New Roman" w:eastAsia="Times New Roman" w:hAnsi="Times New Roman" w:cs="Times New Roman"/>
                <w:sz w:val="24"/>
                <w:szCs w:val="24"/>
                <w:lang w:val="en-US"/>
              </w:rPr>
            </w:pPr>
            <w:proofErr w:type="gramStart"/>
            <w:r w:rsidRPr="009B0E2C">
              <w:rPr>
                <w:rFonts w:ascii="Times New Roman" w:eastAsia="Times New Roman" w:hAnsi="Times New Roman" w:cs="Times New Roman"/>
                <w:color w:val="000000"/>
                <w:sz w:val="24"/>
                <w:szCs w:val="24"/>
                <w:lang w:val="en-US"/>
              </w:rPr>
              <w:t>acces</w:t>
            </w:r>
            <w:proofErr w:type="gramEnd"/>
            <w:r w:rsidRPr="009B0E2C">
              <w:rPr>
                <w:rFonts w:ascii="Times New Roman" w:eastAsia="Times New Roman" w:hAnsi="Times New Roman" w:cs="Times New Roman"/>
                <w:color w:val="000000"/>
                <w:sz w:val="24"/>
                <w:szCs w:val="24"/>
                <w:lang w:val="en-US"/>
              </w:rPr>
              <w:t xml:space="preserve"> pentru analize imunologice: AgHBs, anti</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HCV sumar, testarea la ITS, testarea la HIV.</w:t>
            </w:r>
          </w:p>
        </w:tc>
      </w:tr>
      <w:tr w:rsidR="00A076AD" w:rsidRPr="00AF46FE" w:rsidTr="00F643F6">
        <w:trPr>
          <w:trHeight w:val="155"/>
        </w:trPr>
        <w:tc>
          <w:tcPr>
            <w:tcW w:w="3686" w:type="dxa"/>
            <w:vMerge/>
          </w:tcPr>
          <w:p w:rsidR="00A076AD" w:rsidRPr="009B0E2C" w:rsidRDefault="00A076AD">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lang w:val="en-US"/>
              </w:rPr>
            </w:pPr>
          </w:p>
        </w:tc>
        <w:tc>
          <w:tcPr>
            <w:tcW w:w="6741" w:type="dxa"/>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Medicamente:</w:t>
            </w:r>
          </w:p>
          <w:p w:rsidR="00A076AD" w:rsidRPr="00AF46FE" w:rsidRDefault="00AF46FE">
            <w:pPr>
              <w:numPr>
                <w:ilvl w:val="0"/>
                <w:numId w:val="6"/>
              </w:numPr>
              <w:pBdr>
                <w:top w:val="nil"/>
                <w:left w:val="nil"/>
                <w:bottom w:val="nil"/>
                <w:right w:val="nil"/>
                <w:between w:val="nil"/>
              </w:pBdr>
              <w:ind w:left="566"/>
              <w:rPr>
                <w:rFonts w:ascii="Times New Roman" w:eastAsia="Times New Roman" w:hAnsi="Times New Roman" w:cs="Times New Roman"/>
                <w:color w:val="000000"/>
                <w:sz w:val="24"/>
                <w:szCs w:val="24"/>
              </w:rPr>
            </w:pPr>
            <w:r w:rsidRPr="00AF46FE">
              <w:rPr>
                <w:rFonts w:ascii="Times New Roman" w:eastAsia="Times New Roman" w:hAnsi="Times New Roman" w:cs="Times New Roman"/>
                <w:sz w:val="24"/>
                <w:szCs w:val="24"/>
              </w:rPr>
              <w:t>p</w:t>
            </w:r>
            <w:r w:rsidRPr="00AF46FE">
              <w:rPr>
                <w:rFonts w:ascii="Times New Roman" w:eastAsia="Times New Roman" w:hAnsi="Times New Roman" w:cs="Times New Roman"/>
                <w:color w:val="000000"/>
                <w:sz w:val="24"/>
                <w:szCs w:val="24"/>
              </w:rPr>
              <w:t>reparate PrEP.</w:t>
            </w:r>
          </w:p>
        </w:tc>
      </w:tr>
    </w:tbl>
    <w:p w:rsidR="00A076AD" w:rsidRPr="00AF46FE" w:rsidRDefault="00A076AD">
      <w:pPr>
        <w:pBdr>
          <w:top w:val="nil"/>
          <w:left w:val="nil"/>
          <w:bottom w:val="nil"/>
          <w:right w:val="nil"/>
          <w:between w:val="nil"/>
        </w:pBdr>
        <w:rPr>
          <w:rFonts w:ascii="Times New Roman" w:eastAsia="Times New Roman" w:hAnsi="Times New Roman" w:cs="Times New Roman"/>
          <w:color w:val="000000"/>
          <w:sz w:val="26"/>
          <w:szCs w:val="26"/>
        </w:rPr>
      </w:pPr>
    </w:p>
    <w:p w:rsidR="00A076AD" w:rsidRPr="00AF46FE" w:rsidRDefault="00A076AD">
      <w:pPr>
        <w:pBdr>
          <w:top w:val="nil"/>
          <w:left w:val="nil"/>
          <w:bottom w:val="nil"/>
          <w:right w:val="nil"/>
          <w:between w:val="nil"/>
        </w:pBdr>
        <w:rPr>
          <w:rFonts w:ascii="Times New Roman" w:eastAsia="Times New Roman" w:hAnsi="Times New Roman" w:cs="Times New Roman"/>
          <w:color w:val="000000"/>
          <w:sz w:val="26"/>
          <w:szCs w:val="26"/>
        </w:rPr>
      </w:pPr>
    </w:p>
    <w:p w:rsidR="00A076AD" w:rsidRPr="00AF46FE" w:rsidRDefault="00A076AD">
      <w:pPr>
        <w:pBdr>
          <w:top w:val="nil"/>
          <w:left w:val="nil"/>
          <w:bottom w:val="nil"/>
          <w:right w:val="nil"/>
          <w:between w:val="nil"/>
        </w:pBdr>
        <w:rPr>
          <w:rFonts w:ascii="Times New Roman" w:eastAsia="Times New Roman" w:hAnsi="Times New Roman" w:cs="Times New Roman"/>
          <w:color w:val="000000"/>
          <w:sz w:val="26"/>
          <w:szCs w:val="26"/>
        </w:rPr>
        <w:sectPr w:rsidR="00A076AD" w:rsidRPr="00AF46FE" w:rsidSect="00AF46FE">
          <w:pgSz w:w="11906" w:h="16838"/>
          <w:pgMar w:top="1133" w:right="1133" w:bottom="1133" w:left="1700" w:header="720" w:footer="720" w:gutter="0"/>
          <w:cols w:space="720"/>
          <w:docGrid w:linePitch="272"/>
        </w:sectPr>
      </w:pPr>
    </w:p>
    <w:p w:rsidR="00A076AD" w:rsidRPr="006C1CC0" w:rsidRDefault="00AF46FE" w:rsidP="006C1CC0">
      <w:pPr>
        <w:pStyle w:val="1"/>
        <w:spacing w:after="0"/>
        <w:rPr>
          <w:sz w:val="28"/>
          <w:szCs w:val="28"/>
          <w:lang w:val="en-US"/>
        </w:rPr>
      </w:pPr>
      <w:bookmarkStart w:id="90" w:name="_Toc94102002"/>
      <w:r w:rsidRPr="006C1CC0">
        <w:rPr>
          <w:sz w:val="28"/>
          <w:szCs w:val="28"/>
          <w:lang w:val="en-US"/>
        </w:rPr>
        <w:lastRenderedPageBreak/>
        <w:t>E. INDICATORII DE MONITORIZARE A IMPLEMENTĂRII PCN</w:t>
      </w:r>
      <w:bookmarkEnd w:id="90"/>
    </w:p>
    <w:tbl>
      <w:tblPr>
        <w:tblStyle w:val="20"/>
        <w:tblW w:w="15728" w:type="dxa"/>
        <w:tblInd w:w="-743" w:type="dxa"/>
        <w:tblLayout w:type="fixed"/>
        <w:tblLook w:val="0000" w:firstRow="0" w:lastRow="0" w:firstColumn="0" w:lastColumn="0" w:noHBand="0" w:noVBand="0"/>
      </w:tblPr>
      <w:tblGrid>
        <w:gridCol w:w="2189"/>
        <w:gridCol w:w="1972"/>
        <w:gridCol w:w="1674"/>
        <w:gridCol w:w="1847"/>
        <w:gridCol w:w="1636"/>
        <w:gridCol w:w="1667"/>
        <w:gridCol w:w="1736"/>
        <w:gridCol w:w="1532"/>
        <w:gridCol w:w="1475"/>
      </w:tblGrid>
      <w:tr w:rsidR="00A076AD" w:rsidRPr="00AF46FE">
        <w:trPr>
          <w:trHeight w:val="315"/>
        </w:trPr>
        <w:tc>
          <w:tcPr>
            <w:tcW w:w="2190" w:type="dxa"/>
            <w:tcBorders>
              <w:top w:val="single" w:sz="8" w:space="0" w:color="000000"/>
              <w:left w:val="single" w:sz="8" w:space="0" w:color="000000"/>
              <w:bottom w:val="single" w:sz="8" w:space="0" w:color="000000"/>
              <w:right w:val="single" w:sz="8" w:space="0" w:color="000000"/>
            </w:tcBorders>
            <w:vAlign w:val="center"/>
          </w:tcPr>
          <w:p w:rsidR="00A076AD" w:rsidRPr="00AF46FE" w:rsidRDefault="00AF46FE">
            <w:pPr>
              <w:pBdr>
                <w:top w:val="nil"/>
                <w:left w:val="nil"/>
                <w:bottom w:val="nil"/>
                <w:right w:val="nil"/>
                <w:between w:val="nil"/>
              </w:pBdr>
              <w:jc w:val="center"/>
              <w:rPr>
                <w:rFonts w:ascii="Times New Roman" w:eastAsia="Times New Roman" w:hAnsi="Times New Roman" w:cs="Times New Roman"/>
                <w:b/>
                <w:sz w:val="24"/>
                <w:szCs w:val="24"/>
              </w:rPr>
            </w:pPr>
            <w:r w:rsidRPr="00AF46FE">
              <w:rPr>
                <w:rFonts w:ascii="Times New Roman" w:eastAsia="Times New Roman" w:hAnsi="Times New Roman" w:cs="Times New Roman"/>
                <w:b/>
                <w:sz w:val="24"/>
                <w:szCs w:val="24"/>
              </w:rPr>
              <w:t>Indicatori</w:t>
            </w:r>
          </w:p>
        </w:tc>
        <w:tc>
          <w:tcPr>
            <w:tcW w:w="1972" w:type="dxa"/>
            <w:tcBorders>
              <w:top w:val="single" w:sz="8" w:space="0" w:color="000000"/>
              <w:left w:val="nil"/>
              <w:bottom w:val="single" w:sz="8" w:space="0" w:color="000000"/>
              <w:right w:val="single" w:sz="8" w:space="0" w:color="000000"/>
            </w:tcBorders>
            <w:vAlign w:val="center"/>
          </w:tcPr>
          <w:p w:rsidR="00A076AD" w:rsidRPr="00AF46FE" w:rsidRDefault="00AF46FE">
            <w:pPr>
              <w:pBdr>
                <w:top w:val="nil"/>
                <w:left w:val="nil"/>
                <w:bottom w:val="nil"/>
                <w:right w:val="nil"/>
                <w:between w:val="nil"/>
              </w:pBdr>
              <w:jc w:val="center"/>
              <w:rPr>
                <w:rFonts w:ascii="Times New Roman" w:eastAsia="Times New Roman" w:hAnsi="Times New Roman" w:cs="Times New Roman"/>
                <w:b/>
                <w:sz w:val="24"/>
                <w:szCs w:val="24"/>
              </w:rPr>
            </w:pPr>
            <w:r w:rsidRPr="00AF46FE">
              <w:rPr>
                <w:rFonts w:ascii="Times New Roman" w:eastAsia="Times New Roman" w:hAnsi="Times New Roman" w:cs="Times New Roman"/>
                <w:b/>
                <w:sz w:val="24"/>
                <w:szCs w:val="24"/>
              </w:rPr>
              <w:t>Numărător</w:t>
            </w:r>
          </w:p>
        </w:tc>
        <w:tc>
          <w:tcPr>
            <w:tcW w:w="1674" w:type="dxa"/>
            <w:tcBorders>
              <w:top w:val="single" w:sz="8" w:space="0" w:color="000000"/>
              <w:left w:val="nil"/>
              <w:bottom w:val="single" w:sz="8" w:space="0" w:color="000000"/>
              <w:right w:val="single" w:sz="8" w:space="0" w:color="000000"/>
            </w:tcBorders>
            <w:vAlign w:val="center"/>
          </w:tcPr>
          <w:p w:rsidR="00A076AD" w:rsidRPr="00AF46FE" w:rsidRDefault="00AF46FE">
            <w:pPr>
              <w:pBdr>
                <w:top w:val="nil"/>
                <w:left w:val="nil"/>
                <w:bottom w:val="nil"/>
                <w:right w:val="nil"/>
                <w:between w:val="nil"/>
              </w:pBdr>
              <w:jc w:val="center"/>
              <w:rPr>
                <w:rFonts w:ascii="Times New Roman" w:eastAsia="Times New Roman" w:hAnsi="Times New Roman" w:cs="Times New Roman"/>
                <w:b/>
                <w:sz w:val="24"/>
                <w:szCs w:val="24"/>
              </w:rPr>
            </w:pPr>
            <w:r w:rsidRPr="00AF46FE">
              <w:rPr>
                <w:rFonts w:ascii="Times New Roman" w:eastAsia="Times New Roman" w:hAnsi="Times New Roman" w:cs="Times New Roman"/>
                <w:b/>
                <w:sz w:val="24"/>
                <w:szCs w:val="24"/>
              </w:rPr>
              <w:t>Numitor</w:t>
            </w:r>
          </w:p>
        </w:tc>
        <w:tc>
          <w:tcPr>
            <w:tcW w:w="1847" w:type="dxa"/>
            <w:tcBorders>
              <w:top w:val="single" w:sz="8" w:space="0" w:color="000000"/>
              <w:left w:val="nil"/>
              <w:bottom w:val="single" w:sz="8" w:space="0" w:color="000000"/>
              <w:right w:val="single" w:sz="8" w:space="0" w:color="000000"/>
            </w:tcBorders>
            <w:vAlign w:val="center"/>
          </w:tcPr>
          <w:p w:rsidR="00A076AD" w:rsidRPr="00AF46FE" w:rsidRDefault="00AF46FE">
            <w:pPr>
              <w:pBdr>
                <w:top w:val="nil"/>
                <w:left w:val="nil"/>
                <w:bottom w:val="nil"/>
                <w:right w:val="nil"/>
                <w:between w:val="nil"/>
              </w:pBdr>
              <w:jc w:val="center"/>
              <w:rPr>
                <w:rFonts w:ascii="Times New Roman" w:eastAsia="Times New Roman" w:hAnsi="Times New Roman" w:cs="Times New Roman"/>
                <w:b/>
                <w:sz w:val="24"/>
                <w:szCs w:val="24"/>
              </w:rPr>
            </w:pPr>
            <w:r w:rsidRPr="00AF46FE">
              <w:rPr>
                <w:rFonts w:ascii="Times New Roman" w:eastAsia="Times New Roman" w:hAnsi="Times New Roman" w:cs="Times New Roman"/>
                <w:b/>
                <w:sz w:val="24"/>
                <w:szCs w:val="24"/>
              </w:rPr>
              <w:t>Argumentare</w:t>
            </w:r>
          </w:p>
        </w:tc>
        <w:tc>
          <w:tcPr>
            <w:tcW w:w="1636" w:type="dxa"/>
            <w:tcBorders>
              <w:top w:val="single" w:sz="8" w:space="0" w:color="000000"/>
              <w:left w:val="nil"/>
              <w:bottom w:val="single" w:sz="8" w:space="0" w:color="000000"/>
              <w:right w:val="single" w:sz="8" w:space="0" w:color="000000"/>
            </w:tcBorders>
            <w:vAlign w:val="center"/>
          </w:tcPr>
          <w:p w:rsidR="00A076AD" w:rsidRPr="00AF46FE" w:rsidRDefault="00AF46FE">
            <w:pPr>
              <w:pBdr>
                <w:top w:val="nil"/>
                <w:left w:val="nil"/>
                <w:bottom w:val="nil"/>
                <w:right w:val="nil"/>
                <w:between w:val="nil"/>
              </w:pBdr>
              <w:jc w:val="center"/>
              <w:rPr>
                <w:rFonts w:ascii="Times New Roman" w:eastAsia="Times New Roman" w:hAnsi="Times New Roman" w:cs="Times New Roman"/>
                <w:b/>
                <w:sz w:val="24"/>
                <w:szCs w:val="24"/>
              </w:rPr>
            </w:pPr>
            <w:r w:rsidRPr="00AF46FE">
              <w:rPr>
                <w:rFonts w:ascii="Times New Roman" w:eastAsia="Times New Roman" w:hAnsi="Times New Roman" w:cs="Times New Roman"/>
                <w:b/>
                <w:sz w:val="24"/>
                <w:szCs w:val="24"/>
              </w:rPr>
              <w:t>Sursa de date</w:t>
            </w:r>
          </w:p>
        </w:tc>
        <w:tc>
          <w:tcPr>
            <w:tcW w:w="1667" w:type="dxa"/>
            <w:tcBorders>
              <w:top w:val="single" w:sz="8" w:space="0" w:color="000000"/>
              <w:left w:val="nil"/>
              <w:bottom w:val="single" w:sz="8" w:space="0" w:color="000000"/>
              <w:right w:val="single" w:sz="8" w:space="0" w:color="000000"/>
            </w:tcBorders>
            <w:vAlign w:val="center"/>
          </w:tcPr>
          <w:p w:rsidR="00A076AD" w:rsidRPr="00AF46FE" w:rsidRDefault="00AF46FE">
            <w:pPr>
              <w:pBdr>
                <w:top w:val="nil"/>
                <w:left w:val="nil"/>
                <w:bottom w:val="nil"/>
                <w:right w:val="nil"/>
                <w:between w:val="nil"/>
              </w:pBdr>
              <w:jc w:val="center"/>
              <w:rPr>
                <w:rFonts w:ascii="Times New Roman" w:eastAsia="Times New Roman" w:hAnsi="Times New Roman" w:cs="Times New Roman"/>
                <w:b/>
                <w:sz w:val="24"/>
                <w:szCs w:val="24"/>
              </w:rPr>
            </w:pPr>
            <w:r w:rsidRPr="00AF46FE">
              <w:rPr>
                <w:rFonts w:ascii="Times New Roman" w:eastAsia="Times New Roman" w:hAnsi="Times New Roman" w:cs="Times New Roman"/>
                <w:b/>
                <w:sz w:val="24"/>
                <w:szCs w:val="24"/>
              </w:rPr>
              <w:t>Dezagregare</w:t>
            </w:r>
          </w:p>
        </w:tc>
        <w:tc>
          <w:tcPr>
            <w:tcW w:w="1736" w:type="dxa"/>
            <w:tcBorders>
              <w:top w:val="single" w:sz="8" w:space="0" w:color="000000"/>
              <w:left w:val="nil"/>
              <w:bottom w:val="single" w:sz="8" w:space="0" w:color="000000"/>
              <w:right w:val="single" w:sz="8" w:space="0" w:color="000000"/>
            </w:tcBorders>
            <w:vAlign w:val="center"/>
          </w:tcPr>
          <w:p w:rsidR="00A076AD" w:rsidRPr="00AF46FE" w:rsidRDefault="00AF46FE">
            <w:pPr>
              <w:pBdr>
                <w:top w:val="nil"/>
                <w:left w:val="nil"/>
                <w:bottom w:val="nil"/>
                <w:right w:val="nil"/>
                <w:between w:val="nil"/>
              </w:pBdr>
              <w:jc w:val="center"/>
              <w:rPr>
                <w:rFonts w:ascii="Times New Roman" w:eastAsia="Times New Roman" w:hAnsi="Times New Roman" w:cs="Times New Roman"/>
                <w:b/>
                <w:sz w:val="24"/>
                <w:szCs w:val="24"/>
              </w:rPr>
            </w:pPr>
            <w:r w:rsidRPr="00AF46FE">
              <w:rPr>
                <w:rFonts w:ascii="Times New Roman" w:eastAsia="Times New Roman" w:hAnsi="Times New Roman" w:cs="Times New Roman"/>
                <w:b/>
                <w:sz w:val="24"/>
                <w:szCs w:val="24"/>
              </w:rPr>
              <w:t>Instituție responsabilă</w:t>
            </w:r>
          </w:p>
        </w:tc>
        <w:tc>
          <w:tcPr>
            <w:tcW w:w="1532" w:type="dxa"/>
            <w:tcBorders>
              <w:top w:val="single" w:sz="8" w:space="0" w:color="000000"/>
              <w:left w:val="nil"/>
              <w:bottom w:val="single" w:sz="8" w:space="0" w:color="000000"/>
              <w:right w:val="single" w:sz="8" w:space="0" w:color="000000"/>
            </w:tcBorders>
            <w:vAlign w:val="center"/>
          </w:tcPr>
          <w:p w:rsidR="00A076AD" w:rsidRPr="00AF46FE" w:rsidRDefault="00AF46FE">
            <w:pPr>
              <w:pBdr>
                <w:top w:val="nil"/>
                <w:left w:val="nil"/>
                <w:bottom w:val="nil"/>
                <w:right w:val="nil"/>
                <w:between w:val="nil"/>
              </w:pBdr>
              <w:jc w:val="center"/>
              <w:rPr>
                <w:rFonts w:ascii="Times New Roman" w:eastAsia="Times New Roman" w:hAnsi="Times New Roman" w:cs="Times New Roman"/>
                <w:b/>
                <w:sz w:val="24"/>
                <w:szCs w:val="24"/>
              </w:rPr>
            </w:pPr>
            <w:r w:rsidRPr="00AF46FE">
              <w:rPr>
                <w:rFonts w:ascii="Times New Roman" w:eastAsia="Times New Roman" w:hAnsi="Times New Roman" w:cs="Times New Roman"/>
                <w:b/>
                <w:sz w:val="24"/>
                <w:szCs w:val="24"/>
              </w:rPr>
              <w:t>Frecvența raportării</w:t>
            </w:r>
          </w:p>
        </w:tc>
        <w:tc>
          <w:tcPr>
            <w:tcW w:w="1475" w:type="dxa"/>
            <w:tcBorders>
              <w:top w:val="single" w:sz="8" w:space="0" w:color="000000"/>
              <w:left w:val="nil"/>
              <w:bottom w:val="single" w:sz="8" w:space="0" w:color="000000"/>
              <w:right w:val="single" w:sz="8" w:space="0" w:color="000000"/>
            </w:tcBorders>
            <w:vAlign w:val="center"/>
          </w:tcPr>
          <w:p w:rsidR="00A076AD" w:rsidRPr="00AF46FE" w:rsidRDefault="00AF46FE">
            <w:pPr>
              <w:pBdr>
                <w:top w:val="nil"/>
                <w:left w:val="nil"/>
                <w:bottom w:val="nil"/>
                <w:right w:val="nil"/>
                <w:between w:val="nil"/>
              </w:pBdr>
              <w:jc w:val="center"/>
              <w:rPr>
                <w:rFonts w:ascii="Times New Roman" w:eastAsia="Times New Roman" w:hAnsi="Times New Roman" w:cs="Times New Roman"/>
                <w:b/>
                <w:sz w:val="24"/>
                <w:szCs w:val="24"/>
              </w:rPr>
            </w:pPr>
            <w:r w:rsidRPr="00AF46FE">
              <w:rPr>
                <w:rFonts w:ascii="Times New Roman" w:eastAsia="Times New Roman" w:hAnsi="Times New Roman" w:cs="Times New Roman"/>
                <w:b/>
                <w:sz w:val="24"/>
                <w:szCs w:val="24"/>
              </w:rPr>
              <w:t>Comentarii</w:t>
            </w:r>
          </w:p>
        </w:tc>
      </w:tr>
      <w:tr w:rsidR="00A076AD" w:rsidRPr="00AF46FE">
        <w:trPr>
          <w:trHeight w:val="2415"/>
        </w:trPr>
        <w:tc>
          <w:tcPr>
            <w:tcW w:w="2190" w:type="dxa"/>
            <w:tcBorders>
              <w:top w:val="nil"/>
              <w:left w:val="single" w:sz="8" w:space="0" w:color="000000"/>
              <w:bottom w:val="single" w:sz="8" w:space="0" w:color="000000"/>
              <w:right w:val="single" w:sz="8" w:space="0" w:color="000000"/>
            </w:tcBorders>
          </w:tcPr>
          <w:p w:rsidR="00A076AD" w:rsidRPr="009B0E2C" w:rsidRDefault="00AF46FE">
            <w:pPr>
              <w:pBdr>
                <w:top w:val="nil"/>
                <w:left w:val="nil"/>
                <w:bottom w:val="nil"/>
                <w:right w:val="nil"/>
                <w:between w:val="nil"/>
              </w:pBdr>
              <w:jc w:val="center"/>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Ponderea persoanelor cu risc sporit de infectare cu virusul HIV care au primit profilaxie pre-contact</w:t>
            </w:r>
          </w:p>
        </w:tc>
        <w:tc>
          <w:tcPr>
            <w:tcW w:w="1972" w:type="dxa"/>
            <w:tcBorders>
              <w:top w:val="nil"/>
              <w:left w:val="nil"/>
              <w:bottom w:val="single" w:sz="8" w:space="0" w:color="000000"/>
              <w:right w:val="single" w:sz="8" w:space="0" w:color="000000"/>
            </w:tcBorders>
          </w:tcPr>
          <w:p w:rsidR="00A076AD" w:rsidRPr="009B0E2C" w:rsidRDefault="00AF46FE">
            <w:pPr>
              <w:pBdr>
                <w:top w:val="nil"/>
                <w:left w:val="nil"/>
                <w:bottom w:val="nil"/>
                <w:right w:val="nil"/>
                <w:between w:val="nil"/>
              </w:pBdr>
              <w:jc w:val="center"/>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Numărul persoanelor cu risc sporit de infectare care au primit profilaxie pre-contact</w:t>
            </w:r>
          </w:p>
        </w:tc>
        <w:tc>
          <w:tcPr>
            <w:tcW w:w="1674" w:type="dxa"/>
            <w:tcBorders>
              <w:top w:val="nil"/>
              <w:left w:val="nil"/>
              <w:bottom w:val="single" w:sz="8" w:space="0" w:color="000000"/>
              <w:right w:val="single" w:sz="8" w:space="0" w:color="000000"/>
            </w:tcBorders>
          </w:tcPr>
          <w:p w:rsidR="00A076AD" w:rsidRPr="009B0E2C" w:rsidRDefault="00AF46FE">
            <w:pPr>
              <w:pBdr>
                <w:top w:val="nil"/>
                <w:left w:val="nil"/>
                <w:bottom w:val="nil"/>
                <w:right w:val="nil"/>
                <w:between w:val="nil"/>
              </w:pBdr>
              <w:jc w:val="center"/>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Numărul persoanelor cu risc sporit de infectare care s-au adresat după tratament</w:t>
            </w:r>
          </w:p>
        </w:tc>
        <w:tc>
          <w:tcPr>
            <w:tcW w:w="1847" w:type="dxa"/>
            <w:tcBorders>
              <w:top w:val="nil"/>
              <w:left w:val="nil"/>
              <w:bottom w:val="single" w:sz="8" w:space="0" w:color="000000"/>
              <w:right w:val="single" w:sz="8" w:space="0" w:color="000000"/>
            </w:tcBorders>
          </w:tcPr>
          <w:p w:rsidR="00A076AD" w:rsidRPr="009B0E2C" w:rsidRDefault="00AF46FE">
            <w:pPr>
              <w:pBdr>
                <w:top w:val="nil"/>
                <w:left w:val="nil"/>
                <w:bottom w:val="nil"/>
                <w:right w:val="nil"/>
                <w:between w:val="nil"/>
              </w:pBdr>
              <w:jc w:val="center"/>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Raportare internațională, Indicator program național HIV</w:t>
            </w:r>
          </w:p>
        </w:tc>
        <w:tc>
          <w:tcPr>
            <w:tcW w:w="1636" w:type="dxa"/>
            <w:tcBorders>
              <w:top w:val="nil"/>
              <w:left w:val="nil"/>
              <w:bottom w:val="single" w:sz="8" w:space="0" w:color="000000"/>
              <w:right w:val="single" w:sz="8" w:space="0" w:color="000000"/>
            </w:tcBorders>
          </w:tcPr>
          <w:p w:rsidR="00A076AD" w:rsidRPr="00AF46FE" w:rsidRDefault="00AF46FE">
            <w:pPr>
              <w:pBdr>
                <w:top w:val="nil"/>
                <w:left w:val="nil"/>
                <w:bottom w:val="nil"/>
                <w:right w:val="nil"/>
                <w:between w:val="nil"/>
              </w:pBdr>
              <w:jc w:val="center"/>
              <w:rPr>
                <w:rFonts w:ascii="Times New Roman" w:eastAsia="Times New Roman" w:hAnsi="Times New Roman" w:cs="Times New Roman"/>
                <w:sz w:val="24"/>
                <w:szCs w:val="24"/>
              </w:rPr>
            </w:pPr>
            <w:r w:rsidRPr="00AF46FE">
              <w:rPr>
                <w:rFonts w:ascii="Times New Roman" w:eastAsia="Times New Roman" w:hAnsi="Times New Roman" w:cs="Times New Roman"/>
                <w:sz w:val="24"/>
                <w:szCs w:val="24"/>
              </w:rPr>
              <w:t>Statistica administrativă</w:t>
            </w:r>
          </w:p>
        </w:tc>
        <w:tc>
          <w:tcPr>
            <w:tcW w:w="1667" w:type="dxa"/>
            <w:tcBorders>
              <w:top w:val="nil"/>
              <w:left w:val="nil"/>
              <w:bottom w:val="single" w:sz="8" w:space="0" w:color="000000"/>
              <w:right w:val="single" w:sz="8" w:space="0" w:color="000000"/>
            </w:tcBorders>
          </w:tcPr>
          <w:p w:rsidR="00A076AD" w:rsidRPr="009B0E2C" w:rsidRDefault="00AF46FE">
            <w:pPr>
              <w:pBdr>
                <w:top w:val="nil"/>
                <w:left w:val="nil"/>
                <w:bottom w:val="nil"/>
                <w:right w:val="nil"/>
                <w:between w:val="nil"/>
              </w:pBdr>
              <w:jc w:val="center"/>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Apartenența la grupul de risc (PUDI, LSC, BSB, pereche discordantă, altele, necunoscut)</w:t>
            </w:r>
          </w:p>
        </w:tc>
        <w:tc>
          <w:tcPr>
            <w:tcW w:w="1736" w:type="dxa"/>
            <w:tcBorders>
              <w:top w:val="nil"/>
              <w:left w:val="nil"/>
              <w:bottom w:val="single" w:sz="8" w:space="0" w:color="000000"/>
              <w:right w:val="single" w:sz="8" w:space="0" w:color="000000"/>
            </w:tcBorders>
          </w:tcPr>
          <w:p w:rsidR="00A076AD" w:rsidRPr="009B0E2C" w:rsidRDefault="00AF46FE">
            <w:pPr>
              <w:pBdr>
                <w:top w:val="nil"/>
                <w:left w:val="nil"/>
                <w:bottom w:val="nil"/>
                <w:right w:val="nil"/>
                <w:between w:val="nil"/>
              </w:pBdr>
              <w:jc w:val="center"/>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IMSP SDMC, cabinetele teritoriale pentru supraveghere medicală și tratament ARV în condiții de ambulator pentru persoanele care trăiesc cu HIV și a bolnavilor de SIDA</w:t>
            </w:r>
          </w:p>
        </w:tc>
        <w:tc>
          <w:tcPr>
            <w:tcW w:w="1532" w:type="dxa"/>
            <w:tcBorders>
              <w:top w:val="nil"/>
              <w:left w:val="nil"/>
              <w:bottom w:val="single" w:sz="8" w:space="0" w:color="000000"/>
              <w:right w:val="single" w:sz="8" w:space="0" w:color="000000"/>
            </w:tcBorders>
          </w:tcPr>
          <w:p w:rsidR="00A076AD" w:rsidRPr="00AF46FE" w:rsidRDefault="00AF46FE">
            <w:pPr>
              <w:pBdr>
                <w:top w:val="nil"/>
                <w:left w:val="nil"/>
                <w:bottom w:val="nil"/>
                <w:right w:val="nil"/>
                <w:between w:val="nil"/>
              </w:pBdr>
              <w:jc w:val="center"/>
              <w:rPr>
                <w:rFonts w:ascii="Times New Roman" w:eastAsia="Times New Roman" w:hAnsi="Times New Roman" w:cs="Times New Roman"/>
                <w:sz w:val="24"/>
                <w:szCs w:val="24"/>
              </w:rPr>
            </w:pPr>
            <w:r w:rsidRPr="00AF46FE">
              <w:rPr>
                <w:rFonts w:ascii="Times New Roman" w:eastAsia="Times New Roman" w:hAnsi="Times New Roman" w:cs="Times New Roman"/>
                <w:sz w:val="24"/>
                <w:szCs w:val="24"/>
              </w:rPr>
              <w:t>Trimestrial</w:t>
            </w:r>
          </w:p>
        </w:tc>
        <w:tc>
          <w:tcPr>
            <w:tcW w:w="1475" w:type="dxa"/>
            <w:tcBorders>
              <w:top w:val="nil"/>
              <w:left w:val="nil"/>
              <w:bottom w:val="single" w:sz="8" w:space="0" w:color="000000"/>
              <w:right w:val="single" w:sz="8" w:space="0" w:color="000000"/>
            </w:tcBorders>
          </w:tcPr>
          <w:p w:rsidR="00A076AD" w:rsidRPr="00AF46FE" w:rsidRDefault="00AF46FE">
            <w:pPr>
              <w:pBdr>
                <w:top w:val="nil"/>
                <w:left w:val="nil"/>
                <w:bottom w:val="nil"/>
                <w:right w:val="nil"/>
                <w:between w:val="nil"/>
              </w:pBdr>
              <w:jc w:val="center"/>
              <w:rPr>
                <w:rFonts w:ascii="Times New Roman" w:eastAsia="Times New Roman" w:hAnsi="Times New Roman" w:cs="Times New Roman"/>
                <w:sz w:val="24"/>
                <w:szCs w:val="24"/>
              </w:rPr>
            </w:pPr>
            <w:r w:rsidRPr="00AF46FE">
              <w:rPr>
                <w:rFonts w:ascii="Times New Roman" w:eastAsia="Times New Roman" w:hAnsi="Times New Roman" w:cs="Times New Roman"/>
                <w:sz w:val="24"/>
                <w:szCs w:val="24"/>
              </w:rPr>
              <w:t> </w:t>
            </w:r>
          </w:p>
        </w:tc>
      </w:tr>
    </w:tbl>
    <w:p w:rsidR="00A076AD" w:rsidRPr="00AF46FE" w:rsidRDefault="00A076AD">
      <w:pPr>
        <w:pBdr>
          <w:top w:val="nil"/>
          <w:left w:val="nil"/>
          <w:bottom w:val="nil"/>
          <w:right w:val="nil"/>
          <w:between w:val="nil"/>
        </w:pBdr>
        <w:rPr>
          <w:rFonts w:ascii="Times New Roman" w:eastAsia="Cambria" w:hAnsi="Times New Roman" w:cs="Times New Roman"/>
          <w:color w:val="000000"/>
          <w:sz w:val="24"/>
          <w:szCs w:val="24"/>
        </w:rPr>
      </w:pPr>
      <w:bookmarkStart w:id="91" w:name="_23ckvvd" w:colFirst="0" w:colLast="0"/>
      <w:bookmarkEnd w:id="91"/>
    </w:p>
    <w:p w:rsidR="00A076AD" w:rsidRPr="00AF46FE" w:rsidRDefault="00A076AD">
      <w:pPr>
        <w:pStyle w:val="2"/>
        <w:spacing w:before="240" w:after="60"/>
      </w:pPr>
      <w:bookmarkStart w:id="92" w:name="_wi21p16ch36c" w:colFirst="0" w:colLast="0"/>
      <w:bookmarkEnd w:id="92"/>
    </w:p>
    <w:p w:rsidR="00A076AD" w:rsidRPr="00AF46FE" w:rsidRDefault="00A076AD">
      <w:pPr>
        <w:rPr>
          <w:rFonts w:ascii="Times New Roman" w:hAnsi="Times New Roman" w:cs="Times New Roman"/>
        </w:rPr>
      </w:pPr>
    </w:p>
    <w:p w:rsidR="00A076AD" w:rsidRPr="00AF46FE" w:rsidRDefault="00A076AD">
      <w:pPr>
        <w:rPr>
          <w:rFonts w:ascii="Times New Roman" w:hAnsi="Times New Roman" w:cs="Times New Roman"/>
        </w:rPr>
      </w:pPr>
    </w:p>
    <w:p w:rsidR="00A076AD" w:rsidRPr="00AF46FE" w:rsidRDefault="00A076AD">
      <w:pPr>
        <w:rPr>
          <w:rFonts w:ascii="Times New Roman" w:hAnsi="Times New Roman" w:cs="Times New Roman"/>
        </w:rPr>
      </w:pPr>
    </w:p>
    <w:p w:rsidR="00A076AD" w:rsidRPr="00AF46FE" w:rsidRDefault="00A076AD">
      <w:pPr>
        <w:rPr>
          <w:rFonts w:ascii="Times New Roman" w:hAnsi="Times New Roman" w:cs="Times New Roman"/>
        </w:rPr>
      </w:pPr>
    </w:p>
    <w:p w:rsidR="00A076AD" w:rsidRPr="00AF46FE" w:rsidRDefault="00A076AD">
      <w:pPr>
        <w:rPr>
          <w:rFonts w:ascii="Times New Roman" w:hAnsi="Times New Roman" w:cs="Times New Roman"/>
        </w:rPr>
      </w:pPr>
    </w:p>
    <w:p w:rsidR="00A076AD" w:rsidRPr="00AF46FE" w:rsidRDefault="00A076AD">
      <w:pPr>
        <w:rPr>
          <w:rFonts w:ascii="Times New Roman" w:hAnsi="Times New Roman" w:cs="Times New Roman"/>
        </w:rPr>
      </w:pPr>
    </w:p>
    <w:p w:rsidR="00A076AD" w:rsidRPr="00AF46FE" w:rsidRDefault="00A076AD">
      <w:pPr>
        <w:rPr>
          <w:rFonts w:ascii="Times New Roman" w:hAnsi="Times New Roman" w:cs="Times New Roman"/>
        </w:rPr>
      </w:pPr>
    </w:p>
    <w:p w:rsidR="00A076AD" w:rsidRPr="00AF46FE" w:rsidRDefault="00A076AD">
      <w:pPr>
        <w:rPr>
          <w:rFonts w:ascii="Times New Roman" w:hAnsi="Times New Roman" w:cs="Times New Roman"/>
        </w:rPr>
      </w:pPr>
    </w:p>
    <w:p w:rsidR="00A076AD" w:rsidRPr="00AF46FE" w:rsidRDefault="00A076AD">
      <w:pPr>
        <w:rPr>
          <w:rFonts w:ascii="Times New Roman" w:hAnsi="Times New Roman" w:cs="Times New Roman"/>
        </w:rPr>
      </w:pPr>
    </w:p>
    <w:p w:rsidR="00A076AD" w:rsidRPr="00AF46FE" w:rsidRDefault="00A076AD">
      <w:pPr>
        <w:rPr>
          <w:rFonts w:ascii="Times New Roman" w:hAnsi="Times New Roman" w:cs="Times New Roman"/>
        </w:rPr>
      </w:pPr>
    </w:p>
    <w:p w:rsidR="00A076AD" w:rsidRPr="00AF46FE" w:rsidRDefault="00A076AD">
      <w:pPr>
        <w:pStyle w:val="1"/>
        <w:spacing w:before="240" w:after="60"/>
        <w:sectPr w:rsidR="00A076AD" w:rsidRPr="00AF46FE">
          <w:pgSz w:w="16838" w:h="11906" w:orient="landscape"/>
          <w:pgMar w:top="568" w:right="1134" w:bottom="850" w:left="1134" w:header="720" w:footer="720" w:gutter="0"/>
          <w:cols w:space="720"/>
        </w:sectPr>
      </w:pPr>
      <w:bookmarkStart w:id="93" w:name="_ihub5dtl8fcg" w:colFirst="0" w:colLast="0"/>
      <w:bookmarkEnd w:id="93"/>
    </w:p>
    <w:p w:rsidR="00A076AD" w:rsidRPr="00795112" w:rsidRDefault="00AF46FE" w:rsidP="00795112">
      <w:pPr>
        <w:pStyle w:val="1"/>
        <w:spacing w:after="0"/>
        <w:rPr>
          <w:sz w:val="28"/>
          <w:szCs w:val="28"/>
        </w:rPr>
      </w:pPr>
      <w:bookmarkStart w:id="94" w:name="_Toc94102003"/>
      <w:r w:rsidRPr="00795112">
        <w:rPr>
          <w:sz w:val="28"/>
          <w:szCs w:val="28"/>
        </w:rPr>
        <w:lastRenderedPageBreak/>
        <w:t>ANEXE</w:t>
      </w:r>
      <w:bookmarkEnd w:id="94"/>
    </w:p>
    <w:p w:rsidR="00A076AD" w:rsidRPr="00AF46FE" w:rsidRDefault="00AF46FE" w:rsidP="00795112">
      <w:pPr>
        <w:pStyle w:val="2"/>
        <w:spacing w:after="0"/>
      </w:pPr>
      <w:bookmarkStart w:id="95" w:name="_Toc94102004"/>
      <w:r w:rsidRPr="00AF46FE">
        <w:t>Anexa 1. Ghidul pacientului</w:t>
      </w:r>
      <w:bookmarkEnd w:id="95"/>
    </w:p>
    <w:p w:rsidR="00A076AD" w:rsidRPr="009B0E2C" w:rsidRDefault="00AF46FE" w:rsidP="00795112">
      <w:pPr>
        <w:pBdr>
          <w:top w:val="nil"/>
          <w:left w:val="nil"/>
          <w:bottom w:val="nil"/>
          <w:right w:val="nil"/>
          <w:between w:val="nil"/>
        </w:pBdr>
        <w:spacing w:line="276" w:lineRule="auto"/>
        <w:jc w:val="both"/>
        <w:rPr>
          <w:rFonts w:ascii="Times New Roman" w:eastAsia="Times New Roman" w:hAnsi="Times New Roman" w:cs="Times New Roman"/>
          <w:b/>
          <w:sz w:val="24"/>
          <w:szCs w:val="24"/>
          <w:lang w:val="en-US"/>
        </w:rPr>
      </w:pPr>
      <w:r w:rsidRPr="009B0E2C">
        <w:rPr>
          <w:rFonts w:ascii="Times New Roman" w:eastAsia="Times New Roman" w:hAnsi="Times New Roman" w:cs="Times New Roman"/>
          <w:b/>
          <w:color w:val="000000"/>
          <w:sz w:val="24"/>
          <w:szCs w:val="24"/>
          <w:lang w:val="en-US"/>
        </w:rPr>
        <w:t xml:space="preserve">Ce trebuie </w:t>
      </w:r>
      <w:proofErr w:type="gramStart"/>
      <w:r w:rsidRPr="009B0E2C">
        <w:rPr>
          <w:rFonts w:ascii="Times New Roman" w:eastAsia="Times New Roman" w:hAnsi="Times New Roman" w:cs="Times New Roman"/>
          <w:b/>
          <w:color w:val="000000"/>
          <w:sz w:val="24"/>
          <w:szCs w:val="24"/>
          <w:lang w:val="en-US"/>
        </w:rPr>
        <w:t>să</w:t>
      </w:r>
      <w:proofErr w:type="gramEnd"/>
      <w:r w:rsidRPr="009B0E2C">
        <w:rPr>
          <w:rFonts w:ascii="Times New Roman" w:eastAsia="Times New Roman" w:hAnsi="Times New Roman" w:cs="Times New Roman"/>
          <w:b/>
          <w:color w:val="000000"/>
          <w:sz w:val="24"/>
          <w:szCs w:val="24"/>
          <w:lang w:val="en-US"/>
        </w:rPr>
        <w:t xml:space="preserve"> știm despre infecția cu HIV?</w:t>
      </w:r>
    </w:p>
    <w:p w:rsidR="00A076AD" w:rsidRPr="009B0E2C" w:rsidRDefault="00AF46FE" w:rsidP="00795112">
      <w:pPr>
        <w:widowControl w:val="0"/>
        <w:spacing w:line="276" w:lineRule="auto"/>
        <w:ind w:right="99"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sz w:val="24"/>
          <w:szCs w:val="24"/>
          <w:lang w:val="en-US"/>
        </w:rPr>
        <w:t xml:space="preserve">HIV </w:t>
      </w:r>
      <w:r w:rsidRPr="009B0E2C">
        <w:rPr>
          <w:rFonts w:ascii="Times New Roman" w:eastAsia="Times New Roman" w:hAnsi="Times New Roman" w:cs="Times New Roman"/>
          <w:sz w:val="24"/>
          <w:szCs w:val="24"/>
          <w:lang w:val="en-US"/>
        </w:rPr>
        <w:t xml:space="preserve">(VIRUSUL IMUNODEFICIENŢEI UMANE) </w:t>
      </w:r>
      <w:proofErr w:type="gramStart"/>
      <w:r w:rsidRPr="009B0E2C">
        <w:rPr>
          <w:rFonts w:ascii="Times New Roman" w:eastAsia="Times New Roman" w:hAnsi="Times New Roman" w:cs="Times New Roman"/>
          <w:sz w:val="24"/>
          <w:szCs w:val="24"/>
          <w:lang w:val="en-US"/>
        </w:rPr>
        <w:t>este</w:t>
      </w:r>
      <w:proofErr w:type="gramEnd"/>
      <w:r w:rsidRPr="009B0E2C">
        <w:rPr>
          <w:rFonts w:ascii="Times New Roman" w:eastAsia="Times New Roman" w:hAnsi="Times New Roman" w:cs="Times New Roman"/>
          <w:sz w:val="24"/>
          <w:szCs w:val="24"/>
          <w:lang w:val="en-US"/>
        </w:rPr>
        <w:t xml:space="preserve"> un virus care atacă și distruge sistemul imunitar, iar organismul nu mai poate face față agenților patogeni de orice natură (virusuri, bacterii, ciuperci, protozoare, celule canceroase). Astfel, rezultă infecții și forme de cancer care pot fi mortale.</w:t>
      </w:r>
    </w:p>
    <w:p w:rsidR="00A076AD" w:rsidRPr="009B0E2C" w:rsidRDefault="00AF46FE" w:rsidP="00795112">
      <w:pPr>
        <w:widowControl w:val="0"/>
        <w:spacing w:line="276" w:lineRule="auto"/>
        <w:ind w:right="105"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Infecția cu HIV înseamnă prezența virusului în organism, care, în timp, determină boala SIDA. </w:t>
      </w:r>
    </w:p>
    <w:p w:rsidR="00A076AD" w:rsidRPr="009B0E2C" w:rsidRDefault="00AF46FE" w:rsidP="00795112">
      <w:pPr>
        <w:widowControl w:val="0"/>
        <w:spacing w:line="276" w:lineRule="auto"/>
        <w:ind w:right="105" w:firstLine="566"/>
        <w:jc w:val="both"/>
        <w:rPr>
          <w:rFonts w:ascii="Times New Roman" w:eastAsia="Times New Roman" w:hAnsi="Times New Roman" w:cs="Times New Roman"/>
          <w:b/>
          <w:sz w:val="24"/>
          <w:szCs w:val="24"/>
          <w:lang w:val="en-US"/>
        </w:rPr>
      </w:pPr>
      <w:r w:rsidRPr="009B0E2C">
        <w:rPr>
          <w:rFonts w:ascii="Times New Roman" w:eastAsia="Times New Roman" w:hAnsi="Times New Roman" w:cs="Times New Roman"/>
          <w:sz w:val="24"/>
          <w:szCs w:val="24"/>
          <w:lang w:val="en-US"/>
        </w:rPr>
        <w:t xml:space="preserve">Persoana HIV pozitiv poate arăta și se simți bine o perioada lungă de timp, dar, în acest timp, poate </w:t>
      </w:r>
      <w:proofErr w:type="gramStart"/>
      <w:r w:rsidRPr="009B0E2C">
        <w:rPr>
          <w:rFonts w:ascii="Times New Roman" w:eastAsia="Times New Roman" w:hAnsi="Times New Roman" w:cs="Times New Roman"/>
          <w:sz w:val="24"/>
          <w:szCs w:val="24"/>
          <w:lang w:val="en-US"/>
        </w:rPr>
        <w:t>să</w:t>
      </w:r>
      <w:proofErr w:type="gramEnd"/>
      <w:r w:rsidRPr="009B0E2C">
        <w:rPr>
          <w:rFonts w:ascii="Times New Roman" w:eastAsia="Times New Roman" w:hAnsi="Times New Roman" w:cs="Times New Roman"/>
          <w:sz w:val="24"/>
          <w:szCs w:val="24"/>
          <w:lang w:val="en-US"/>
        </w:rPr>
        <w:t xml:space="preserve"> transmită virusul.</w:t>
      </w:r>
    </w:p>
    <w:p w:rsidR="00A076AD" w:rsidRPr="009B0E2C" w:rsidRDefault="00AF46FE" w:rsidP="00795112">
      <w:pPr>
        <w:widowControl w:val="0"/>
        <w:spacing w:line="276" w:lineRule="auto"/>
        <w:ind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sz w:val="24"/>
          <w:szCs w:val="24"/>
          <w:lang w:val="en-US"/>
        </w:rPr>
        <w:t xml:space="preserve">SIDA </w:t>
      </w:r>
      <w:r w:rsidRPr="009B0E2C">
        <w:rPr>
          <w:rFonts w:ascii="Times New Roman" w:eastAsia="Times New Roman" w:hAnsi="Times New Roman" w:cs="Times New Roman"/>
          <w:sz w:val="24"/>
          <w:szCs w:val="24"/>
          <w:lang w:val="en-US"/>
        </w:rPr>
        <w:t xml:space="preserve">(SINDROMUL IMUNODEFICIENŢEI ACHIZIŢIONATE). Este perioada finală a infecției cu HIV, când sistemul imunitar </w:t>
      </w:r>
      <w:proofErr w:type="gramStart"/>
      <w:r w:rsidRPr="009B0E2C">
        <w:rPr>
          <w:rFonts w:ascii="Times New Roman" w:eastAsia="Times New Roman" w:hAnsi="Times New Roman" w:cs="Times New Roman"/>
          <w:sz w:val="24"/>
          <w:szCs w:val="24"/>
          <w:lang w:val="en-US"/>
        </w:rPr>
        <w:t>este</w:t>
      </w:r>
      <w:proofErr w:type="gramEnd"/>
      <w:r w:rsidRPr="009B0E2C">
        <w:rPr>
          <w:rFonts w:ascii="Times New Roman" w:eastAsia="Times New Roman" w:hAnsi="Times New Roman" w:cs="Times New Roman"/>
          <w:sz w:val="24"/>
          <w:szCs w:val="24"/>
          <w:lang w:val="en-US"/>
        </w:rPr>
        <w:t xml:space="preserve"> foarte afectat de virus și numărul celulelor T-CD4 scade foarte mult, iar organismul nu mai poate face față infecțiilor.</w:t>
      </w:r>
    </w:p>
    <w:p w:rsidR="00A076AD" w:rsidRPr="009B0E2C" w:rsidRDefault="00AF46FE" w:rsidP="00795112">
      <w:pPr>
        <w:widowControl w:val="0"/>
        <w:spacing w:line="276" w:lineRule="auto"/>
        <w:ind w:right="104" w:firstLine="566"/>
        <w:jc w:val="both"/>
        <w:rPr>
          <w:rFonts w:ascii="Times New Roman" w:eastAsia="Times New Roman" w:hAnsi="Times New Roman" w:cs="Times New Roman"/>
          <w:b/>
          <w:i/>
          <w:sz w:val="24"/>
          <w:szCs w:val="24"/>
          <w:lang w:val="en-US"/>
        </w:rPr>
      </w:pPr>
      <w:r w:rsidRPr="009B0E2C">
        <w:rPr>
          <w:rFonts w:ascii="Times New Roman" w:eastAsia="Times New Roman" w:hAnsi="Times New Roman" w:cs="Times New Roman"/>
          <w:sz w:val="24"/>
          <w:szCs w:val="24"/>
          <w:lang w:val="en-US"/>
        </w:rPr>
        <w:t xml:space="preserve">Un </w:t>
      </w:r>
      <w:r w:rsidRPr="009B0E2C">
        <w:rPr>
          <w:rFonts w:ascii="Times New Roman" w:eastAsia="Times New Roman" w:hAnsi="Times New Roman" w:cs="Times New Roman"/>
          <w:b/>
          <w:i/>
          <w:sz w:val="24"/>
          <w:szCs w:val="24"/>
          <w:lang w:val="en-US"/>
        </w:rPr>
        <w:t xml:space="preserve">sindrom </w:t>
      </w:r>
      <w:r w:rsidRPr="009B0E2C">
        <w:rPr>
          <w:rFonts w:ascii="Times New Roman" w:eastAsia="Times New Roman" w:hAnsi="Times New Roman" w:cs="Times New Roman"/>
          <w:sz w:val="24"/>
          <w:szCs w:val="24"/>
          <w:lang w:val="en-US"/>
        </w:rPr>
        <w:t>este o sumă de semne și simptome care pot fi întâlnite în diverse boli, dar care, în cazul subiectului în cauză, au ca numitor comun infecția cu HIV și imunodeficiența.</w:t>
      </w:r>
    </w:p>
    <w:p w:rsidR="00A076AD" w:rsidRPr="009B0E2C" w:rsidRDefault="00AF46FE" w:rsidP="00795112">
      <w:pPr>
        <w:widowControl w:val="0"/>
        <w:spacing w:line="276" w:lineRule="auto"/>
        <w:ind w:right="98"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i/>
          <w:sz w:val="24"/>
          <w:szCs w:val="24"/>
          <w:lang w:val="en-US"/>
        </w:rPr>
        <w:t xml:space="preserve">Imunodeficiența </w:t>
      </w:r>
      <w:r w:rsidRPr="009B0E2C">
        <w:rPr>
          <w:rFonts w:ascii="Times New Roman" w:eastAsia="Times New Roman" w:hAnsi="Times New Roman" w:cs="Times New Roman"/>
          <w:sz w:val="24"/>
          <w:szCs w:val="24"/>
          <w:lang w:val="en-US"/>
        </w:rPr>
        <w:t xml:space="preserve">reprezintă scăderea puterii naturale </w:t>
      </w:r>
      <w:proofErr w:type="gramStart"/>
      <w:r w:rsidRPr="009B0E2C">
        <w:rPr>
          <w:rFonts w:ascii="Times New Roman" w:eastAsia="Times New Roman" w:hAnsi="Times New Roman" w:cs="Times New Roman"/>
          <w:sz w:val="24"/>
          <w:szCs w:val="24"/>
          <w:lang w:val="en-US"/>
        </w:rPr>
        <w:t>a</w:t>
      </w:r>
      <w:proofErr w:type="gramEnd"/>
      <w:r w:rsidRPr="009B0E2C">
        <w:rPr>
          <w:rFonts w:ascii="Times New Roman" w:eastAsia="Times New Roman" w:hAnsi="Times New Roman" w:cs="Times New Roman"/>
          <w:sz w:val="24"/>
          <w:szCs w:val="24"/>
          <w:lang w:val="en-US"/>
        </w:rPr>
        <w:t xml:space="preserve"> organismului de a se apăra împotriva infecțiilor și a cancerelor. Spre deosebire de alte „imunodeficiențe”, cu care omul se poate naște sau prin care poate să treacă temporar, în cazul SIDA, imunodeficiența este dobândită / </w:t>
      </w:r>
      <w:r w:rsidRPr="009B0E2C">
        <w:rPr>
          <w:rFonts w:ascii="Times New Roman" w:eastAsia="Times New Roman" w:hAnsi="Times New Roman" w:cs="Times New Roman"/>
          <w:b/>
          <w:i/>
          <w:sz w:val="24"/>
          <w:szCs w:val="24"/>
          <w:lang w:val="en-US"/>
        </w:rPr>
        <w:t>achiziționată</w:t>
      </w:r>
      <w:r w:rsidRPr="009B0E2C">
        <w:rPr>
          <w:rFonts w:ascii="Times New Roman" w:eastAsia="Times New Roman" w:hAnsi="Times New Roman" w:cs="Times New Roman"/>
          <w:sz w:val="24"/>
          <w:szCs w:val="24"/>
          <w:lang w:val="en-US"/>
        </w:rPr>
        <w:t>.</w:t>
      </w:r>
    </w:p>
    <w:p w:rsidR="00A076AD" w:rsidRPr="009B0E2C" w:rsidRDefault="00A076AD" w:rsidP="00795112">
      <w:pPr>
        <w:spacing w:line="276" w:lineRule="auto"/>
        <w:rPr>
          <w:rFonts w:ascii="Times New Roman" w:eastAsia="Times New Roman" w:hAnsi="Times New Roman" w:cs="Times New Roman"/>
          <w:b/>
          <w:sz w:val="24"/>
          <w:szCs w:val="24"/>
          <w:lang w:val="en-US"/>
        </w:rPr>
      </w:pPr>
    </w:p>
    <w:p w:rsidR="00A076AD" w:rsidRPr="009B0E2C" w:rsidRDefault="00AF46FE" w:rsidP="00795112">
      <w:pPr>
        <w:spacing w:line="276" w:lineRule="auto"/>
        <w:rPr>
          <w:rFonts w:ascii="Times New Roman" w:eastAsia="Times New Roman" w:hAnsi="Times New Roman" w:cs="Times New Roman"/>
          <w:sz w:val="24"/>
          <w:szCs w:val="24"/>
          <w:lang w:val="en-US"/>
        </w:rPr>
      </w:pPr>
      <w:r w:rsidRPr="009B0E2C">
        <w:rPr>
          <w:rFonts w:ascii="Times New Roman" w:eastAsia="Times New Roman" w:hAnsi="Times New Roman" w:cs="Times New Roman"/>
          <w:b/>
          <w:sz w:val="24"/>
          <w:szCs w:val="24"/>
          <w:lang w:val="en-US"/>
        </w:rPr>
        <w:t>O persoană poate fi HIV pozitiv, dar aceasta nu întotdeauna înseamnă că are SIDA.</w:t>
      </w:r>
    </w:p>
    <w:p w:rsidR="00A076AD" w:rsidRPr="009B0E2C" w:rsidRDefault="00AF46FE" w:rsidP="00795112">
      <w:pPr>
        <w:spacing w:line="276" w:lineRule="auto"/>
        <w:rPr>
          <w:rFonts w:ascii="Times New Roman" w:eastAsia="Times New Roman" w:hAnsi="Times New Roman" w:cs="Times New Roman"/>
          <w:sz w:val="24"/>
          <w:szCs w:val="24"/>
          <w:lang w:val="en-US"/>
        </w:rPr>
      </w:pPr>
      <w:r w:rsidRPr="009B0E2C">
        <w:rPr>
          <w:rFonts w:ascii="Times New Roman" w:eastAsia="Times New Roman" w:hAnsi="Times New Roman" w:cs="Times New Roman"/>
          <w:b/>
          <w:sz w:val="24"/>
          <w:szCs w:val="24"/>
          <w:lang w:val="en-US"/>
        </w:rPr>
        <w:t>Cum se transmite infecția cu HIV?</w:t>
      </w:r>
    </w:p>
    <w:p w:rsidR="00A076AD" w:rsidRPr="009B0E2C" w:rsidRDefault="00AF46FE" w:rsidP="00795112">
      <w:pPr>
        <w:widowControl w:val="0"/>
        <w:spacing w:line="276" w:lineRule="auto"/>
        <w:ind w:right="98"/>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Transmiterea infecției cu HIV se realizează, preponderent, prin următoarele trei </w:t>
      </w:r>
      <w:proofErr w:type="gramStart"/>
      <w:r w:rsidRPr="009B0E2C">
        <w:rPr>
          <w:rFonts w:ascii="Times New Roman" w:eastAsia="Times New Roman" w:hAnsi="Times New Roman" w:cs="Times New Roman"/>
          <w:sz w:val="24"/>
          <w:szCs w:val="24"/>
          <w:lang w:val="en-US"/>
        </w:rPr>
        <w:t>căi</w:t>
      </w:r>
      <w:proofErr w:type="gramEnd"/>
      <w:r w:rsidRPr="009B0E2C">
        <w:rPr>
          <w:rFonts w:ascii="Times New Roman" w:eastAsia="Times New Roman" w:hAnsi="Times New Roman" w:cs="Times New Roman"/>
          <w:sz w:val="24"/>
          <w:szCs w:val="24"/>
          <w:lang w:val="en-US"/>
        </w:rPr>
        <w:t>:</w:t>
      </w:r>
    </w:p>
    <w:p w:rsidR="00A076AD" w:rsidRPr="009B0E2C" w:rsidRDefault="00AF46FE" w:rsidP="00795112">
      <w:pPr>
        <w:widowControl w:val="0"/>
        <w:numPr>
          <w:ilvl w:val="0"/>
          <w:numId w:val="17"/>
        </w:numPr>
        <w:spacing w:line="276" w:lineRule="auto"/>
        <w:ind w:right="84"/>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parenterală (prin sânge): transfuzii de sânge și produse din sânge infectate, transplant de țesuturi biologice și organe infectate, seringi, ace contaminate cu sânge, instrumentar medical prelucrat necalitativ;</w:t>
      </w:r>
    </w:p>
    <w:p w:rsidR="00A076AD" w:rsidRPr="009B0E2C" w:rsidRDefault="00AF46FE" w:rsidP="00795112">
      <w:pPr>
        <w:widowControl w:val="0"/>
        <w:numPr>
          <w:ilvl w:val="0"/>
          <w:numId w:val="17"/>
        </w:numPr>
        <w:spacing w:line="276" w:lineRule="auto"/>
        <w:ind w:right="84"/>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sexuală (prin contact sexual neprotejat cu o persoană infectată);</w:t>
      </w:r>
    </w:p>
    <w:p w:rsidR="00A076AD" w:rsidRPr="009B0E2C" w:rsidRDefault="00AF46FE" w:rsidP="00795112">
      <w:pPr>
        <w:widowControl w:val="0"/>
        <w:numPr>
          <w:ilvl w:val="0"/>
          <w:numId w:val="17"/>
        </w:numPr>
        <w:spacing w:line="276" w:lineRule="auto"/>
        <w:ind w:right="84"/>
        <w:jc w:val="both"/>
        <w:rPr>
          <w:rFonts w:ascii="Times New Roman" w:eastAsia="Times New Roman" w:hAnsi="Times New Roman" w:cs="Times New Roman"/>
          <w:sz w:val="24"/>
          <w:szCs w:val="24"/>
          <w:lang w:val="en-US"/>
        </w:rPr>
      </w:pPr>
      <w:proofErr w:type="gramStart"/>
      <w:r w:rsidRPr="009B0E2C">
        <w:rPr>
          <w:rFonts w:ascii="Times New Roman" w:eastAsia="Times New Roman" w:hAnsi="Times New Roman" w:cs="Times New Roman"/>
          <w:sz w:val="24"/>
          <w:szCs w:val="24"/>
          <w:lang w:val="en-US"/>
        </w:rPr>
        <w:t>materno-fetal</w:t>
      </w:r>
      <w:proofErr w:type="gramEnd"/>
      <w:r w:rsidRPr="009B0E2C">
        <w:rPr>
          <w:rFonts w:ascii="Times New Roman" w:eastAsia="Times New Roman" w:hAnsi="Times New Roman" w:cs="Times New Roman"/>
          <w:sz w:val="24"/>
          <w:szCs w:val="24"/>
          <w:lang w:val="en-US"/>
        </w:rPr>
        <w:t xml:space="preserve"> (de la mamă la copil, în timpul sarcinii, nașterii și în perioada de alăptare).</w:t>
      </w:r>
    </w:p>
    <w:p w:rsidR="00A076AD" w:rsidRPr="009B0E2C" w:rsidRDefault="00A076AD" w:rsidP="00795112">
      <w:pPr>
        <w:pBdr>
          <w:top w:val="nil"/>
          <w:left w:val="nil"/>
          <w:bottom w:val="nil"/>
          <w:right w:val="nil"/>
          <w:between w:val="nil"/>
        </w:pBdr>
        <w:spacing w:line="276" w:lineRule="auto"/>
        <w:rPr>
          <w:rFonts w:ascii="Times New Roman" w:eastAsia="Times New Roman" w:hAnsi="Times New Roman" w:cs="Times New Roman"/>
          <w:b/>
          <w:sz w:val="24"/>
          <w:szCs w:val="24"/>
          <w:lang w:val="en-US"/>
        </w:rPr>
      </w:pPr>
    </w:p>
    <w:p w:rsidR="00A076AD" w:rsidRPr="009B0E2C" w:rsidRDefault="00AF46FE" w:rsidP="00795112">
      <w:pPr>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sz w:val="24"/>
          <w:szCs w:val="24"/>
          <w:lang w:val="en-US"/>
        </w:rPr>
        <w:t>Care sunt factorii de risc de infectare cu HIV?</w:t>
      </w:r>
    </w:p>
    <w:p w:rsidR="00A076AD" w:rsidRPr="009B0E2C" w:rsidRDefault="00AF46FE" w:rsidP="00795112">
      <w:pPr>
        <w:widowControl w:val="0"/>
        <w:numPr>
          <w:ilvl w:val="0"/>
          <w:numId w:val="23"/>
        </w:numPr>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Manipulațiile parenterale (medicale și nemedicale) cu utilizarea instrumentarului nesteril;</w:t>
      </w:r>
    </w:p>
    <w:p w:rsidR="00A076AD" w:rsidRPr="009B0E2C" w:rsidRDefault="00AF46FE" w:rsidP="00795112">
      <w:pPr>
        <w:widowControl w:val="0"/>
        <w:numPr>
          <w:ilvl w:val="0"/>
          <w:numId w:val="23"/>
        </w:numPr>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Consumul de droguri injectabile cu utilizarea instrumentarului nesteril;</w:t>
      </w:r>
    </w:p>
    <w:p w:rsidR="00A076AD" w:rsidRPr="009B0E2C" w:rsidRDefault="00AF46FE" w:rsidP="00795112">
      <w:pPr>
        <w:widowControl w:val="0"/>
        <w:numPr>
          <w:ilvl w:val="0"/>
          <w:numId w:val="23"/>
        </w:numPr>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Contactele sexuale neprotejate (toate tipurile de sex);</w:t>
      </w:r>
    </w:p>
    <w:p w:rsidR="00A076AD" w:rsidRPr="009B0E2C" w:rsidRDefault="00AF46FE" w:rsidP="00795112">
      <w:pPr>
        <w:widowControl w:val="0"/>
        <w:numPr>
          <w:ilvl w:val="0"/>
          <w:numId w:val="23"/>
        </w:numPr>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Copiii născuți de mame infectate cu HIV.</w:t>
      </w:r>
    </w:p>
    <w:p w:rsidR="00A076AD" w:rsidRPr="009B0E2C" w:rsidRDefault="00A076AD" w:rsidP="00795112">
      <w:pPr>
        <w:pBdr>
          <w:top w:val="nil"/>
          <w:left w:val="nil"/>
          <w:bottom w:val="nil"/>
          <w:right w:val="nil"/>
          <w:between w:val="nil"/>
        </w:pBdr>
        <w:spacing w:line="276" w:lineRule="auto"/>
        <w:jc w:val="both"/>
        <w:rPr>
          <w:rFonts w:ascii="Times New Roman" w:eastAsia="Times New Roman" w:hAnsi="Times New Roman" w:cs="Times New Roman"/>
          <w:sz w:val="24"/>
          <w:szCs w:val="24"/>
          <w:lang w:val="en-US"/>
        </w:rPr>
      </w:pPr>
    </w:p>
    <w:p w:rsidR="00A076AD" w:rsidRPr="009B0E2C" w:rsidRDefault="00AF46FE" w:rsidP="00795112">
      <w:pPr>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sz w:val="24"/>
          <w:szCs w:val="24"/>
          <w:lang w:val="en-US"/>
        </w:rPr>
        <w:t>Cum nu se transmite HIV?</w:t>
      </w:r>
    </w:p>
    <w:p w:rsidR="00A076AD" w:rsidRPr="009B0E2C" w:rsidRDefault="00AF46FE" w:rsidP="00795112">
      <w:pPr>
        <w:widowControl w:val="0"/>
        <w:spacing w:line="276" w:lineRule="auto"/>
        <w:ind w:right="98"/>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Este foarte important de a cunoaște că HIV nu se transmite:</w:t>
      </w:r>
    </w:p>
    <w:p w:rsidR="00A076AD" w:rsidRPr="00AF46FE" w:rsidRDefault="00AF46FE" w:rsidP="00795112">
      <w:pPr>
        <w:widowControl w:val="0"/>
        <w:numPr>
          <w:ilvl w:val="0"/>
          <w:numId w:val="7"/>
        </w:numPr>
        <w:tabs>
          <w:tab w:val="left" w:pos="2279"/>
        </w:tabs>
        <w:spacing w:line="276" w:lineRule="auto"/>
        <w:jc w:val="both"/>
        <w:rPr>
          <w:rFonts w:ascii="Times New Roman" w:eastAsia="Times New Roman" w:hAnsi="Times New Roman" w:cs="Times New Roman"/>
          <w:sz w:val="24"/>
          <w:szCs w:val="24"/>
        </w:rPr>
      </w:pPr>
      <w:r w:rsidRPr="00AF46FE">
        <w:rPr>
          <w:rFonts w:ascii="Times New Roman" w:eastAsia="Times New Roman" w:hAnsi="Times New Roman" w:cs="Times New Roman"/>
          <w:sz w:val="24"/>
          <w:szCs w:val="24"/>
        </w:rPr>
        <w:t>pe calea aerului;</w:t>
      </w:r>
    </w:p>
    <w:p w:rsidR="00A076AD" w:rsidRPr="009B0E2C" w:rsidRDefault="00AF46FE" w:rsidP="00795112">
      <w:pPr>
        <w:widowControl w:val="0"/>
        <w:numPr>
          <w:ilvl w:val="0"/>
          <w:numId w:val="21"/>
        </w:numPr>
        <w:tabs>
          <w:tab w:val="left" w:pos="2279"/>
        </w:tabs>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prin produse alimentare sau apă;</w:t>
      </w:r>
    </w:p>
    <w:p w:rsidR="00A076AD" w:rsidRPr="009B0E2C" w:rsidRDefault="00AF46FE" w:rsidP="00795112">
      <w:pPr>
        <w:widowControl w:val="0"/>
        <w:numPr>
          <w:ilvl w:val="0"/>
          <w:numId w:val="21"/>
        </w:numPr>
        <w:tabs>
          <w:tab w:val="left" w:pos="2279"/>
        </w:tabs>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prin strângeri de mână sau îmbrățișări;</w:t>
      </w:r>
    </w:p>
    <w:p w:rsidR="00A076AD" w:rsidRPr="00AF46FE" w:rsidRDefault="00AF46FE" w:rsidP="00795112">
      <w:pPr>
        <w:widowControl w:val="0"/>
        <w:numPr>
          <w:ilvl w:val="0"/>
          <w:numId w:val="21"/>
        </w:numPr>
        <w:tabs>
          <w:tab w:val="left" w:pos="2280"/>
        </w:tabs>
        <w:spacing w:line="276" w:lineRule="auto"/>
        <w:jc w:val="both"/>
        <w:rPr>
          <w:rFonts w:ascii="Times New Roman" w:eastAsia="Times New Roman" w:hAnsi="Times New Roman" w:cs="Times New Roman"/>
          <w:sz w:val="24"/>
          <w:szCs w:val="24"/>
        </w:rPr>
      </w:pPr>
      <w:r w:rsidRPr="00AF46FE">
        <w:rPr>
          <w:rFonts w:ascii="Times New Roman" w:eastAsia="Times New Roman" w:hAnsi="Times New Roman" w:cs="Times New Roman"/>
          <w:sz w:val="24"/>
          <w:szCs w:val="24"/>
        </w:rPr>
        <w:t>prin săruturi, tuse, strănut;</w:t>
      </w:r>
    </w:p>
    <w:p w:rsidR="00A076AD" w:rsidRPr="009B0E2C" w:rsidRDefault="00AF46FE" w:rsidP="00795112">
      <w:pPr>
        <w:widowControl w:val="0"/>
        <w:numPr>
          <w:ilvl w:val="0"/>
          <w:numId w:val="21"/>
        </w:numPr>
        <w:tabs>
          <w:tab w:val="left" w:pos="2280"/>
        </w:tabs>
        <w:spacing w:line="276" w:lineRule="auto"/>
        <w:jc w:val="both"/>
        <w:rPr>
          <w:rFonts w:ascii="Times New Roman" w:eastAsia="Times New Roman" w:hAnsi="Times New Roman" w:cs="Times New Roman"/>
          <w:sz w:val="24"/>
          <w:szCs w:val="24"/>
          <w:lang w:val="en-US"/>
        </w:rPr>
      </w:pPr>
      <w:proofErr w:type="gramStart"/>
      <w:r w:rsidRPr="009B0E2C">
        <w:rPr>
          <w:rFonts w:ascii="Times New Roman" w:eastAsia="Times New Roman" w:hAnsi="Times New Roman" w:cs="Times New Roman"/>
          <w:sz w:val="24"/>
          <w:szCs w:val="24"/>
          <w:lang w:val="en-US"/>
        </w:rPr>
        <w:t>prin</w:t>
      </w:r>
      <w:proofErr w:type="gramEnd"/>
      <w:r w:rsidRPr="009B0E2C">
        <w:rPr>
          <w:rFonts w:ascii="Times New Roman" w:eastAsia="Times New Roman" w:hAnsi="Times New Roman" w:cs="Times New Roman"/>
          <w:sz w:val="24"/>
          <w:szCs w:val="24"/>
          <w:lang w:val="en-US"/>
        </w:rPr>
        <w:t xml:space="preserve"> intermediul animalelor sau prin înțepături de insecte. </w:t>
      </w:r>
    </w:p>
    <w:p w:rsidR="00A076AD" w:rsidRPr="009B0E2C" w:rsidRDefault="00A076AD" w:rsidP="00795112">
      <w:pPr>
        <w:tabs>
          <w:tab w:val="left" w:pos="2280"/>
        </w:tabs>
        <w:spacing w:line="276" w:lineRule="auto"/>
        <w:ind w:right="1330"/>
        <w:rPr>
          <w:rFonts w:ascii="Times New Roman" w:eastAsia="Times New Roman" w:hAnsi="Times New Roman" w:cs="Times New Roman"/>
          <w:sz w:val="24"/>
          <w:szCs w:val="24"/>
          <w:lang w:val="en-US"/>
        </w:rPr>
      </w:pPr>
    </w:p>
    <w:p w:rsidR="00A076AD" w:rsidRPr="009B0E2C" w:rsidRDefault="00AF46FE" w:rsidP="00795112">
      <w:pPr>
        <w:tabs>
          <w:tab w:val="left" w:pos="2280"/>
        </w:tabs>
        <w:spacing w:line="276" w:lineRule="auto"/>
        <w:ind w:right="1330"/>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Nu prezintă risc de infectare:</w:t>
      </w:r>
    </w:p>
    <w:p w:rsidR="00A076AD" w:rsidRPr="00AF46FE" w:rsidRDefault="00AF46FE" w:rsidP="00795112">
      <w:pPr>
        <w:widowControl w:val="0"/>
        <w:numPr>
          <w:ilvl w:val="0"/>
          <w:numId w:val="3"/>
        </w:numPr>
        <w:tabs>
          <w:tab w:val="left" w:pos="2280"/>
        </w:tabs>
        <w:spacing w:line="276" w:lineRule="auto"/>
        <w:ind w:left="720"/>
        <w:jc w:val="both"/>
        <w:rPr>
          <w:rFonts w:ascii="Times New Roman" w:eastAsia="Times New Roman" w:hAnsi="Times New Roman" w:cs="Times New Roman"/>
          <w:sz w:val="24"/>
          <w:szCs w:val="24"/>
        </w:rPr>
      </w:pPr>
      <w:r w:rsidRPr="00AF46FE">
        <w:rPr>
          <w:rFonts w:ascii="Times New Roman" w:eastAsia="Times New Roman" w:hAnsi="Times New Roman" w:cs="Times New Roman"/>
          <w:sz w:val="24"/>
          <w:szCs w:val="24"/>
        </w:rPr>
        <w:t>relațiile habituale;</w:t>
      </w:r>
    </w:p>
    <w:p w:rsidR="00A076AD" w:rsidRPr="009B0E2C" w:rsidRDefault="00AF46FE" w:rsidP="00795112">
      <w:pPr>
        <w:widowControl w:val="0"/>
        <w:numPr>
          <w:ilvl w:val="0"/>
          <w:numId w:val="3"/>
        </w:numPr>
        <w:tabs>
          <w:tab w:val="left" w:pos="2280"/>
        </w:tabs>
        <w:spacing w:line="276" w:lineRule="auto"/>
        <w:ind w:left="720"/>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lastRenderedPageBreak/>
        <w:t>contactele la serviciu sau studii;</w:t>
      </w:r>
    </w:p>
    <w:p w:rsidR="00A076AD" w:rsidRPr="009B0E2C" w:rsidRDefault="00AF46FE" w:rsidP="00795112">
      <w:pPr>
        <w:widowControl w:val="0"/>
        <w:numPr>
          <w:ilvl w:val="0"/>
          <w:numId w:val="3"/>
        </w:numPr>
        <w:tabs>
          <w:tab w:val="left" w:pos="2280"/>
        </w:tabs>
        <w:spacing w:line="276" w:lineRule="auto"/>
        <w:ind w:left="720"/>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călătoriile în comun în transportul public;</w:t>
      </w:r>
    </w:p>
    <w:p w:rsidR="00A076AD" w:rsidRPr="009B0E2C" w:rsidRDefault="00AF46FE" w:rsidP="00795112">
      <w:pPr>
        <w:widowControl w:val="0"/>
        <w:numPr>
          <w:ilvl w:val="0"/>
          <w:numId w:val="3"/>
        </w:numPr>
        <w:tabs>
          <w:tab w:val="left" w:pos="2280"/>
        </w:tabs>
        <w:spacing w:line="276" w:lineRule="auto"/>
        <w:ind w:left="720" w:right="109"/>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frecventarea în comun a piscinei, saunei, băii, veceului, obiectelor sportive și de recuperare a sănătății;</w:t>
      </w:r>
    </w:p>
    <w:p w:rsidR="00A076AD" w:rsidRPr="009B0E2C" w:rsidRDefault="00AF46FE" w:rsidP="00795112">
      <w:pPr>
        <w:widowControl w:val="0"/>
        <w:numPr>
          <w:ilvl w:val="0"/>
          <w:numId w:val="3"/>
        </w:numPr>
        <w:tabs>
          <w:tab w:val="left" w:pos="2280"/>
        </w:tabs>
        <w:spacing w:line="276" w:lineRule="auto"/>
        <w:ind w:left="720"/>
        <w:jc w:val="both"/>
        <w:rPr>
          <w:rFonts w:ascii="Times New Roman" w:eastAsia="Times New Roman" w:hAnsi="Times New Roman" w:cs="Times New Roman"/>
          <w:sz w:val="24"/>
          <w:szCs w:val="24"/>
          <w:lang w:val="en-US"/>
        </w:rPr>
      </w:pPr>
      <w:proofErr w:type="gramStart"/>
      <w:r w:rsidRPr="009B0E2C">
        <w:rPr>
          <w:rFonts w:ascii="Times New Roman" w:eastAsia="Times New Roman" w:hAnsi="Times New Roman" w:cs="Times New Roman"/>
          <w:sz w:val="24"/>
          <w:szCs w:val="24"/>
          <w:lang w:val="en-US"/>
        </w:rPr>
        <w:t>utilizarea</w:t>
      </w:r>
      <w:proofErr w:type="gramEnd"/>
      <w:r w:rsidRPr="009B0E2C">
        <w:rPr>
          <w:rFonts w:ascii="Times New Roman" w:eastAsia="Times New Roman" w:hAnsi="Times New Roman" w:cs="Times New Roman"/>
          <w:sz w:val="24"/>
          <w:szCs w:val="24"/>
          <w:lang w:val="en-US"/>
        </w:rPr>
        <w:t xml:space="preserve"> în comun a veselei de bucătărie și a lenjeriei de pat.</w:t>
      </w:r>
    </w:p>
    <w:p w:rsidR="00A076AD" w:rsidRPr="009B0E2C" w:rsidRDefault="00AF46FE" w:rsidP="00795112">
      <w:pPr>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sz w:val="24"/>
          <w:szCs w:val="24"/>
          <w:lang w:val="en-US"/>
        </w:rPr>
        <w:t>Cum pot preveni infectarea cu HIV?</w:t>
      </w:r>
    </w:p>
    <w:p w:rsidR="00A076AD" w:rsidRPr="009B0E2C" w:rsidRDefault="00AF46FE" w:rsidP="00795112">
      <w:pPr>
        <w:widowControl w:val="0"/>
        <w:numPr>
          <w:ilvl w:val="0"/>
          <w:numId w:val="32"/>
        </w:numPr>
        <w:tabs>
          <w:tab w:val="left" w:pos="1383"/>
        </w:tabs>
        <w:spacing w:line="276" w:lineRule="auto"/>
        <w:ind w:right="109"/>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de a fi informat privind pericolul și momentele care prezintă risc de infectare cu HIV;</w:t>
      </w:r>
    </w:p>
    <w:p w:rsidR="00A076AD" w:rsidRPr="009B0E2C" w:rsidRDefault="00AF46FE" w:rsidP="00795112">
      <w:pPr>
        <w:widowControl w:val="0"/>
        <w:numPr>
          <w:ilvl w:val="0"/>
          <w:numId w:val="32"/>
        </w:numPr>
        <w:tabs>
          <w:tab w:val="left" w:pos="1383"/>
        </w:tabs>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de a conștientiza importanța evitării sau minimizării riscului;</w:t>
      </w:r>
    </w:p>
    <w:p w:rsidR="00A076AD" w:rsidRPr="009B0E2C" w:rsidRDefault="00AF46FE" w:rsidP="00795112">
      <w:pPr>
        <w:widowControl w:val="0"/>
        <w:numPr>
          <w:ilvl w:val="0"/>
          <w:numId w:val="32"/>
        </w:numPr>
        <w:tabs>
          <w:tab w:val="left" w:pos="1383"/>
        </w:tabs>
        <w:spacing w:line="276" w:lineRule="auto"/>
        <w:jc w:val="both"/>
        <w:rPr>
          <w:rFonts w:ascii="Times New Roman" w:eastAsia="Times New Roman" w:hAnsi="Times New Roman" w:cs="Times New Roman"/>
          <w:sz w:val="24"/>
          <w:szCs w:val="24"/>
          <w:lang w:val="en-US"/>
        </w:rPr>
      </w:pPr>
      <w:proofErr w:type="gramStart"/>
      <w:r w:rsidRPr="009B0E2C">
        <w:rPr>
          <w:rFonts w:ascii="Times New Roman" w:eastAsia="Times New Roman" w:hAnsi="Times New Roman" w:cs="Times New Roman"/>
          <w:sz w:val="24"/>
          <w:szCs w:val="24"/>
          <w:lang w:val="en-US"/>
        </w:rPr>
        <w:t>de</w:t>
      </w:r>
      <w:proofErr w:type="gramEnd"/>
      <w:r w:rsidRPr="009B0E2C">
        <w:rPr>
          <w:rFonts w:ascii="Times New Roman" w:eastAsia="Times New Roman" w:hAnsi="Times New Roman" w:cs="Times New Roman"/>
          <w:sz w:val="24"/>
          <w:szCs w:val="24"/>
          <w:lang w:val="en-US"/>
        </w:rPr>
        <w:t xml:space="preserve"> a fi responsabil pentru propria sănătate, având un comportament fără risc.</w:t>
      </w:r>
    </w:p>
    <w:p w:rsidR="00A076AD" w:rsidRPr="009B0E2C" w:rsidRDefault="00AF46FE" w:rsidP="00795112">
      <w:pPr>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La etapa actuală, în țară </w:t>
      </w:r>
      <w:proofErr w:type="gramStart"/>
      <w:r w:rsidRPr="009B0E2C">
        <w:rPr>
          <w:rFonts w:ascii="Times New Roman" w:eastAsia="Times New Roman" w:hAnsi="Times New Roman" w:cs="Times New Roman"/>
          <w:sz w:val="24"/>
          <w:szCs w:val="24"/>
          <w:lang w:val="en-US"/>
        </w:rPr>
        <w:t>este</w:t>
      </w:r>
      <w:proofErr w:type="gramEnd"/>
      <w:r w:rsidRPr="009B0E2C">
        <w:rPr>
          <w:rFonts w:ascii="Times New Roman" w:eastAsia="Times New Roman" w:hAnsi="Times New Roman" w:cs="Times New Roman"/>
          <w:sz w:val="24"/>
          <w:szCs w:val="24"/>
          <w:lang w:val="en-US"/>
        </w:rPr>
        <w:t xml:space="preserve"> lansat un pachet complet de intervenții pentru prevenirea și tratamentul HIV, care include: </w:t>
      </w:r>
    </w:p>
    <w:p w:rsidR="00A076AD" w:rsidRPr="009B0E2C" w:rsidRDefault="00AF46FE" w:rsidP="00795112">
      <w:pPr>
        <w:widowControl w:val="0"/>
        <w:numPr>
          <w:ilvl w:val="1"/>
          <w:numId w:val="32"/>
        </w:numPr>
        <w:spacing w:line="276" w:lineRule="auto"/>
        <w:ind w:left="720"/>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programe pentru ace și seringi;</w:t>
      </w:r>
    </w:p>
    <w:p w:rsidR="00A076AD" w:rsidRPr="009B0E2C" w:rsidRDefault="00AF46FE" w:rsidP="00795112">
      <w:pPr>
        <w:widowControl w:val="0"/>
        <w:numPr>
          <w:ilvl w:val="1"/>
          <w:numId w:val="32"/>
        </w:numPr>
        <w:spacing w:line="276" w:lineRule="auto"/>
        <w:ind w:left="720"/>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terapia de substituție pentru opiacee, pentru persoanele dependente de opioide și a altor titluri bazate pe tratament pentru dependența de droguri; </w:t>
      </w:r>
    </w:p>
    <w:p w:rsidR="00A076AD" w:rsidRPr="00AF46FE" w:rsidRDefault="00AF46FE" w:rsidP="00795112">
      <w:pPr>
        <w:widowControl w:val="0"/>
        <w:numPr>
          <w:ilvl w:val="1"/>
          <w:numId w:val="32"/>
        </w:numPr>
        <w:spacing w:line="276" w:lineRule="auto"/>
        <w:ind w:left="720"/>
        <w:jc w:val="both"/>
        <w:rPr>
          <w:rFonts w:ascii="Times New Roman" w:eastAsia="Times New Roman" w:hAnsi="Times New Roman" w:cs="Times New Roman"/>
          <w:sz w:val="24"/>
          <w:szCs w:val="24"/>
        </w:rPr>
      </w:pPr>
      <w:r w:rsidRPr="00AF46FE">
        <w:rPr>
          <w:rFonts w:ascii="Times New Roman" w:eastAsia="Times New Roman" w:hAnsi="Times New Roman" w:cs="Times New Roman"/>
          <w:sz w:val="24"/>
          <w:szCs w:val="24"/>
        </w:rPr>
        <w:t>testare și consiliere HIV;</w:t>
      </w:r>
    </w:p>
    <w:p w:rsidR="00A076AD" w:rsidRPr="00AF46FE" w:rsidRDefault="00AF46FE" w:rsidP="00795112">
      <w:pPr>
        <w:widowControl w:val="0"/>
        <w:numPr>
          <w:ilvl w:val="1"/>
          <w:numId w:val="32"/>
        </w:numPr>
        <w:spacing w:line="276" w:lineRule="auto"/>
        <w:ind w:left="720"/>
        <w:jc w:val="both"/>
        <w:rPr>
          <w:rFonts w:ascii="Times New Roman" w:eastAsia="Times New Roman" w:hAnsi="Times New Roman" w:cs="Times New Roman"/>
          <w:sz w:val="24"/>
          <w:szCs w:val="24"/>
        </w:rPr>
      </w:pPr>
      <w:r w:rsidRPr="00AF46FE">
        <w:rPr>
          <w:rFonts w:ascii="Times New Roman" w:eastAsia="Times New Roman" w:hAnsi="Times New Roman" w:cs="Times New Roman"/>
          <w:sz w:val="24"/>
          <w:szCs w:val="24"/>
        </w:rPr>
        <w:t xml:space="preserve">HIV, tratament și îngrijire; </w:t>
      </w:r>
    </w:p>
    <w:p w:rsidR="00A076AD" w:rsidRPr="00AF46FE" w:rsidRDefault="00AF46FE" w:rsidP="00795112">
      <w:pPr>
        <w:widowControl w:val="0"/>
        <w:numPr>
          <w:ilvl w:val="1"/>
          <w:numId w:val="32"/>
        </w:numPr>
        <w:spacing w:line="276" w:lineRule="auto"/>
        <w:ind w:left="720"/>
        <w:jc w:val="both"/>
        <w:rPr>
          <w:rFonts w:ascii="Times New Roman" w:eastAsia="Times New Roman" w:hAnsi="Times New Roman" w:cs="Times New Roman"/>
          <w:sz w:val="24"/>
          <w:szCs w:val="24"/>
        </w:rPr>
      </w:pPr>
      <w:r w:rsidRPr="00AF46FE">
        <w:rPr>
          <w:rFonts w:ascii="Times New Roman" w:eastAsia="Times New Roman" w:hAnsi="Times New Roman" w:cs="Times New Roman"/>
          <w:sz w:val="24"/>
          <w:szCs w:val="24"/>
        </w:rPr>
        <w:t>accesul la prezervative;</w:t>
      </w:r>
    </w:p>
    <w:p w:rsidR="00A076AD" w:rsidRPr="009B0E2C" w:rsidRDefault="00AF46FE" w:rsidP="00795112">
      <w:pPr>
        <w:widowControl w:val="0"/>
        <w:numPr>
          <w:ilvl w:val="1"/>
          <w:numId w:val="32"/>
        </w:numPr>
        <w:spacing w:line="276" w:lineRule="auto"/>
        <w:ind w:left="720"/>
        <w:jc w:val="both"/>
        <w:rPr>
          <w:rFonts w:ascii="Times New Roman" w:eastAsia="Times New Roman" w:hAnsi="Times New Roman" w:cs="Times New Roman"/>
          <w:sz w:val="24"/>
          <w:szCs w:val="24"/>
          <w:lang w:val="en-US"/>
        </w:rPr>
      </w:pPr>
      <w:proofErr w:type="gramStart"/>
      <w:r w:rsidRPr="009B0E2C">
        <w:rPr>
          <w:rFonts w:ascii="Times New Roman" w:eastAsia="Times New Roman" w:hAnsi="Times New Roman" w:cs="Times New Roman"/>
          <w:sz w:val="24"/>
          <w:szCs w:val="24"/>
          <w:lang w:val="en-US"/>
        </w:rPr>
        <w:t>managementul</w:t>
      </w:r>
      <w:proofErr w:type="gramEnd"/>
      <w:r w:rsidRPr="009B0E2C">
        <w:rPr>
          <w:rFonts w:ascii="Times New Roman" w:eastAsia="Times New Roman" w:hAnsi="Times New Roman" w:cs="Times New Roman"/>
          <w:sz w:val="24"/>
          <w:szCs w:val="24"/>
          <w:lang w:val="en-US"/>
        </w:rPr>
        <w:t xml:space="preserve"> infecțiilor cu transmitere sexuală, tuberculozei și a hepatitelor virale.</w:t>
      </w:r>
    </w:p>
    <w:p w:rsidR="00A076AD" w:rsidRPr="009B0E2C" w:rsidRDefault="00AF46FE" w:rsidP="00795112">
      <w:pPr>
        <w:tabs>
          <w:tab w:val="left" w:pos="6011"/>
        </w:tabs>
        <w:spacing w:line="276" w:lineRule="auto"/>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b/>
          <w:sz w:val="24"/>
          <w:szCs w:val="24"/>
          <w:lang w:val="en-US"/>
        </w:rPr>
        <w:t>Ce reprezintă TARV:</w:t>
      </w:r>
    </w:p>
    <w:p w:rsidR="00A076AD" w:rsidRPr="009B0E2C" w:rsidRDefault="00AF46FE" w:rsidP="00795112">
      <w:pPr>
        <w:tabs>
          <w:tab w:val="left" w:pos="6011"/>
        </w:tabs>
        <w:spacing w:line="276" w:lineRule="auto"/>
        <w:ind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Până în prezent, nu s-a descoperit </w:t>
      </w:r>
      <w:proofErr w:type="gramStart"/>
      <w:r w:rsidRPr="009B0E2C">
        <w:rPr>
          <w:rFonts w:ascii="Times New Roman" w:eastAsia="Times New Roman" w:hAnsi="Times New Roman" w:cs="Times New Roman"/>
          <w:sz w:val="24"/>
          <w:szCs w:val="24"/>
          <w:lang w:val="en-US"/>
        </w:rPr>
        <w:t>un</w:t>
      </w:r>
      <w:proofErr w:type="gramEnd"/>
      <w:r w:rsidRPr="009B0E2C">
        <w:rPr>
          <w:rFonts w:ascii="Times New Roman" w:eastAsia="Times New Roman" w:hAnsi="Times New Roman" w:cs="Times New Roman"/>
          <w:sz w:val="24"/>
          <w:szCs w:val="24"/>
          <w:lang w:val="en-US"/>
        </w:rPr>
        <w:t xml:space="preserve"> tratament care să vindece infecția cu HIV. În schimb, de la apariția primelor cazuri de infecție cu HIV la </w:t>
      </w:r>
      <w:proofErr w:type="gramStart"/>
      <w:r w:rsidRPr="009B0E2C">
        <w:rPr>
          <w:rFonts w:ascii="Times New Roman" w:eastAsia="Times New Roman" w:hAnsi="Times New Roman" w:cs="Times New Roman"/>
          <w:sz w:val="24"/>
          <w:szCs w:val="24"/>
          <w:lang w:val="en-US"/>
        </w:rPr>
        <w:t>om</w:t>
      </w:r>
      <w:proofErr w:type="gramEnd"/>
      <w:r w:rsidRPr="009B0E2C">
        <w:rPr>
          <w:rFonts w:ascii="Times New Roman" w:eastAsia="Times New Roman" w:hAnsi="Times New Roman" w:cs="Times New Roman"/>
          <w:sz w:val="24"/>
          <w:szCs w:val="24"/>
          <w:lang w:val="en-US"/>
        </w:rPr>
        <w:t xml:space="preserve"> și până astăzi, au fost descoperite numeroase medicamente care pot lupta cu HIV. Tratamentul specific infecției cu HIV se numește antiretroviral (ARV) și își exercită acțiunea direct asupra virusului, împiedicând multiplicarea acestuia și, astfel, permițând organismului să-și refacă sistemul imunitar. Tratamentul ARV </w:t>
      </w:r>
      <w:proofErr w:type="gramStart"/>
      <w:r w:rsidRPr="009B0E2C">
        <w:rPr>
          <w:rFonts w:ascii="Times New Roman" w:eastAsia="Times New Roman" w:hAnsi="Times New Roman" w:cs="Times New Roman"/>
          <w:sz w:val="24"/>
          <w:szCs w:val="24"/>
          <w:lang w:val="en-US"/>
        </w:rPr>
        <w:t>te</w:t>
      </w:r>
      <w:proofErr w:type="gramEnd"/>
      <w:r w:rsidRPr="009B0E2C">
        <w:rPr>
          <w:rFonts w:ascii="Times New Roman" w:eastAsia="Times New Roman" w:hAnsi="Times New Roman" w:cs="Times New Roman"/>
          <w:sz w:val="24"/>
          <w:szCs w:val="24"/>
          <w:lang w:val="en-US"/>
        </w:rPr>
        <w:t xml:space="preserve"> ajută să te menții sănătos, reducând cantitatea de HIV din sânge și din secrețiile genitale. Întrucât încărcătura virală </w:t>
      </w:r>
      <w:proofErr w:type="gramStart"/>
      <w:r w:rsidRPr="009B0E2C">
        <w:rPr>
          <w:rFonts w:ascii="Times New Roman" w:eastAsia="Times New Roman" w:hAnsi="Times New Roman" w:cs="Times New Roman"/>
          <w:sz w:val="24"/>
          <w:szCs w:val="24"/>
          <w:lang w:val="en-US"/>
        </w:rPr>
        <w:t>este</w:t>
      </w:r>
      <w:proofErr w:type="gramEnd"/>
      <w:r w:rsidRPr="009B0E2C">
        <w:rPr>
          <w:rFonts w:ascii="Times New Roman" w:eastAsia="Times New Roman" w:hAnsi="Times New Roman" w:cs="Times New Roman"/>
          <w:sz w:val="24"/>
          <w:szCs w:val="24"/>
          <w:lang w:val="en-US"/>
        </w:rPr>
        <w:t xml:space="preserve"> singurul factor de risc pentru toate modurile de transmitere HIV, utilizarea ARV scade riscul ca HIV să fie transmis de la o persoană la alta.</w:t>
      </w:r>
    </w:p>
    <w:p w:rsidR="00A076AD" w:rsidRPr="009B0E2C" w:rsidRDefault="00AF46FE" w:rsidP="00795112">
      <w:pPr>
        <w:tabs>
          <w:tab w:val="left" w:pos="6011"/>
        </w:tabs>
        <w:spacing w:line="276" w:lineRule="auto"/>
        <w:ind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Studiile arată că terapia antiretrovirală reduce riscul transmiterii HIV pe cale sexuală, mai ales în cazul cuplurilor sero-discordante, dar și de la mamă la făt. </w:t>
      </w:r>
    </w:p>
    <w:p w:rsidR="00A076AD" w:rsidRPr="009B0E2C" w:rsidRDefault="00AF46FE" w:rsidP="00795112">
      <w:pPr>
        <w:tabs>
          <w:tab w:val="left" w:pos="6011"/>
        </w:tabs>
        <w:spacing w:line="276" w:lineRule="auto"/>
        <w:ind w:firstLine="566"/>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Pentru ca tratamentul ARV </w:t>
      </w:r>
      <w:proofErr w:type="gramStart"/>
      <w:r w:rsidRPr="009B0E2C">
        <w:rPr>
          <w:rFonts w:ascii="Times New Roman" w:eastAsia="Times New Roman" w:hAnsi="Times New Roman" w:cs="Times New Roman"/>
          <w:sz w:val="24"/>
          <w:szCs w:val="24"/>
          <w:lang w:val="en-US"/>
        </w:rPr>
        <w:t>să</w:t>
      </w:r>
      <w:proofErr w:type="gramEnd"/>
      <w:r w:rsidRPr="009B0E2C">
        <w:rPr>
          <w:rFonts w:ascii="Times New Roman" w:eastAsia="Times New Roman" w:hAnsi="Times New Roman" w:cs="Times New Roman"/>
          <w:sz w:val="24"/>
          <w:szCs w:val="24"/>
          <w:lang w:val="en-US"/>
        </w:rPr>
        <w:t xml:space="preserve"> funcționeze bine, este nevoie să ții cont de câteva aspecte:</w:t>
      </w:r>
    </w:p>
    <w:p w:rsidR="00A076AD" w:rsidRPr="009B0E2C" w:rsidRDefault="00AF46FE" w:rsidP="00795112">
      <w:pPr>
        <w:numPr>
          <w:ilvl w:val="0"/>
          <w:numId w:val="30"/>
        </w:numPr>
        <w:tabs>
          <w:tab w:val="left" w:pos="6011"/>
        </w:tabs>
        <w:spacing w:line="276" w:lineRule="auto"/>
        <w:ind w:left="1133"/>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Este esențial </w:t>
      </w:r>
      <w:proofErr w:type="gramStart"/>
      <w:r w:rsidRPr="009B0E2C">
        <w:rPr>
          <w:rFonts w:ascii="Times New Roman" w:eastAsia="Times New Roman" w:hAnsi="Times New Roman" w:cs="Times New Roman"/>
          <w:sz w:val="24"/>
          <w:szCs w:val="24"/>
          <w:lang w:val="en-US"/>
        </w:rPr>
        <w:t>să</w:t>
      </w:r>
      <w:proofErr w:type="gramEnd"/>
      <w:r w:rsidRPr="009B0E2C">
        <w:rPr>
          <w:rFonts w:ascii="Times New Roman" w:eastAsia="Times New Roman" w:hAnsi="Times New Roman" w:cs="Times New Roman"/>
          <w:sz w:val="24"/>
          <w:szCs w:val="24"/>
          <w:lang w:val="en-US"/>
        </w:rPr>
        <w:t xml:space="preserve"> iei toate dozele de tratament ARV la orele și intervalele de timp stabilite. De exemplu, dacă este nevoie să iei tratamentul de două ori pe zi, fiecare doză va fi destul de puternică pentru 12 ore;</w:t>
      </w:r>
    </w:p>
    <w:p w:rsidR="00A076AD" w:rsidRPr="009B0E2C" w:rsidRDefault="00AF46FE" w:rsidP="00795112">
      <w:pPr>
        <w:numPr>
          <w:ilvl w:val="0"/>
          <w:numId w:val="30"/>
        </w:numPr>
        <w:tabs>
          <w:tab w:val="left" w:pos="6011"/>
        </w:tabs>
        <w:spacing w:line="276" w:lineRule="auto"/>
        <w:ind w:left="1133"/>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Fiecare doză de medicamente ARV îți protejează corpul pentru câteva ore;</w:t>
      </w:r>
    </w:p>
    <w:p w:rsidR="00A076AD" w:rsidRPr="009B0E2C" w:rsidRDefault="00AF46FE" w:rsidP="00795112">
      <w:pPr>
        <w:numPr>
          <w:ilvl w:val="0"/>
          <w:numId w:val="30"/>
        </w:numPr>
        <w:tabs>
          <w:tab w:val="left" w:pos="6011"/>
        </w:tabs>
        <w:spacing w:line="276" w:lineRule="auto"/>
        <w:ind w:left="1133"/>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Este nevoie să iei următoarea doză înainte ca cea precedentă să dispară total din corp;</w:t>
      </w:r>
    </w:p>
    <w:p w:rsidR="00A076AD" w:rsidRPr="009B0E2C" w:rsidRDefault="00AF46FE" w:rsidP="00795112">
      <w:pPr>
        <w:numPr>
          <w:ilvl w:val="0"/>
          <w:numId w:val="30"/>
        </w:numPr>
        <w:tabs>
          <w:tab w:val="left" w:pos="6011"/>
        </w:tabs>
        <w:spacing w:line="276" w:lineRule="auto"/>
        <w:ind w:left="1133"/>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Dacă o iei cu întârziere, înseamnă că, pentru o perioadă de timp, nu va fi destul medicament în corpul tău, ceea ce înseamnă că HIV va infecta noi celule;</w:t>
      </w:r>
    </w:p>
    <w:p w:rsidR="00A076AD" w:rsidRPr="009B0E2C" w:rsidRDefault="00AF46FE" w:rsidP="00795112">
      <w:pPr>
        <w:numPr>
          <w:ilvl w:val="0"/>
          <w:numId w:val="30"/>
        </w:numPr>
        <w:tabs>
          <w:tab w:val="left" w:pos="6011"/>
        </w:tabs>
        <w:spacing w:line="276" w:lineRule="auto"/>
        <w:ind w:left="1133"/>
        <w:jc w:val="both"/>
        <w:rPr>
          <w:rFonts w:ascii="Times New Roman" w:eastAsia="Times New Roman" w:hAnsi="Times New Roman" w:cs="Times New Roman"/>
          <w:sz w:val="24"/>
          <w:szCs w:val="24"/>
          <w:lang w:val="en-US"/>
        </w:rPr>
      </w:pPr>
      <w:r w:rsidRPr="009B0E2C">
        <w:rPr>
          <w:rFonts w:ascii="Times New Roman" w:eastAsia="Times New Roman" w:hAnsi="Times New Roman" w:cs="Times New Roman"/>
          <w:sz w:val="24"/>
          <w:szCs w:val="24"/>
          <w:lang w:val="en-US"/>
        </w:rPr>
        <w:t xml:space="preserve">Dacă iei aceste doze la timp, cantitatea de medicamente din corpul tău </w:t>
      </w:r>
      <w:proofErr w:type="gramStart"/>
      <w:r w:rsidRPr="009B0E2C">
        <w:rPr>
          <w:rFonts w:ascii="Times New Roman" w:eastAsia="Times New Roman" w:hAnsi="Times New Roman" w:cs="Times New Roman"/>
          <w:sz w:val="24"/>
          <w:szCs w:val="24"/>
          <w:lang w:val="en-US"/>
        </w:rPr>
        <w:t>va</w:t>
      </w:r>
      <w:proofErr w:type="gramEnd"/>
      <w:r w:rsidRPr="009B0E2C">
        <w:rPr>
          <w:rFonts w:ascii="Times New Roman" w:eastAsia="Times New Roman" w:hAnsi="Times New Roman" w:cs="Times New Roman"/>
          <w:sz w:val="24"/>
          <w:szCs w:val="24"/>
          <w:lang w:val="en-US"/>
        </w:rPr>
        <w:t xml:space="preserve"> fi suficientă pentru a ține HIV sub control.</w:t>
      </w:r>
    </w:p>
    <w:p w:rsidR="00A076AD" w:rsidRPr="009B0E2C" w:rsidRDefault="00A076AD" w:rsidP="00795112">
      <w:pPr>
        <w:pBdr>
          <w:top w:val="nil"/>
          <w:left w:val="nil"/>
          <w:bottom w:val="nil"/>
          <w:right w:val="nil"/>
          <w:between w:val="nil"/>
        </w:pBdr>
        <w:tabs>
          <w:tab w:val="left" w:pos="6011"/>
        </w:tabs>
        <w:spacing w:line="276" w:lineRule="auto"/>
        <w:jc w:val="both"/>
        <w:rPr>
          <w:rFonts w:ascii="Times New Roman" w:eastAsia="Times New Roman" w:hAnsi="Times New Roman" w:cs="Times New Roman"/>
          <w:color w:val="000000"/>
          <w:sz w:val="24"/>
          <w:szCs w:val="24"/>
          <w:lang w:val="en-US"/>
        </w:rPr>
      </w:pPr>
    </w:p>
    <w:p w:rsidR="00A076AD" w:rsidRPr="009B0E2C" w:rsidRDefault="00AF46FE" w:rsidP="00795112">
      <w:pPr>
        <w:pBdr>
          <w:top w:val="nil"/>
          <w:left w:val="nil"/>
          <w:bottom w:val="nil"/>
          <w:right w:val="nil"/>
          <w:between w:val="nil"/>
        </w:pBdr>
        <w:tabs>
          <w:tab w:val="left" w:pos="6011"/>
        </w:tabs>
        <w:spacing w:line="276" w:lineRule="auto"/>
        <w:jc w:val="both"/>
        <w:rPr>
          <w:rFonts w:ascii="Times New Roman" w:eastAsia="Times New Roman" w:hAnsi="Times New Roman" w:cs="Times New Roman"/>
          <w:b/>
          <w:sz w:val="24"/>
          <w:szCs w:val="24"/>
          <w:lang w:val="en-US"/>
        </w:rPr>
      </w:pPr>
      <w:r w:rsidRPr="009B0E2C">
        <w:rPr>
          <w:rFonts w:ascii="Times New Roman" w:eastAsia="Times New Roman" w:hAnsi="Times New Roman" w:cs="Times New Roman"/>
          <w:b/>
          <w:color w:val="000000"/>
          <w:sz w:val="24"/>
          <w:szCs w:val="24"/>
          <w:lang w:val="en-US"/>
        </w:rPr>
        <w:t>Profilaxia Post-expunere (PEP)</w:t>
      </w:r>
    </w:p>
    <w:p w:rsidR="00A076AD" w:rsidRPr="009B0E2C" w:rsidRDefault="00AF46FE" w:rsidP="00795112">
      <w:pPr>
        <w:pBdr>
          <w:top w:val="nil"/>
          <w:left w:val="nil"/>
          <w:bottom w:val="nil"/>
          <w:right w:val="nil"/>
          <w:between w:val="nil"/>
        </w:pBdr>
        <w:tabs>
          <w:tab w:val="left" w:pos="6011"/>
        </w:tabs>
        <w:spacing w:line="276" w:lineRule="auto"/>
        <w:ind w:firstLine="566"/>
        <w:jc w:val="both"/>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PEP (profilaxie post-expunere) - </w:t>
      </w:r>
      <w:proofErr w:type="gramStart"/>
      <w:r w:rsidRPr="009B0E2C">
        <w:rPr>
          <w:rFonts w:ascii="Times New Roman" w:eastAsia="Times New Roman" w:hAnsi="Times New Roman" w:cs="Times New Roman"/>
          <w:color w:val="000000"/>
          <w:sz w:val="24"/>
          <w:szCs w:val="24"/>
          <w:lang w:val="en-US"/>
        </w:rPr>
        <w:t>este</w:t>
      </w:r>
      <w:proofErr w:type="gramEnd"/>
      <w:r w:rsidRPr="009B0E2C">
        <w:rPr>
          <w:rFonts w:ascii="Times New Roman" w:eastAsia="Times New Roman" w:hAnsi="Times New Roman" w:cs="Times New Roman"/>
          <w:color w:val="000000"/>
          <w:sz w:val="24"/>
          <w:szCs w:val="24"/>
          <w:lang w:val="en-US"/>
        </w:rPr>
        <w:t xml:space="preserve"> o combinație de medicamente HIV/antiretrovirale care previn infectarea cu HIV după expunerea la virus. Dacă ai avut </w:t>
      </w:r>
      <w:proofErr w:type="gramStart"/>
      <w:r w:rsidRPr="009B0E2C">
        <w:rPr>
          <w:rFonts w:ascii="Times New Roman" w:eastAsia="Times New Roman" w:hAnsi="Times New Roman" w:cs="Times New Roman"/>
          <w:color w:val="000000"/>
          <w:sz w:val="24"/>
          <w:szCs w:val="24"/>
          <w:lang w:val="en-US"/>
        </w:rPr>
        <w:t>un</w:t>
      </w:r>
      <w:proofErr w:type="gramEnd"/>
      <w:r w:rsidRPr="009B0E2C">
        <w:rPr>
          <w:rFonts w:ascii="Times New Roman" w:eastAsia="Times New Roman" w:hAnsi="Times New Roman" w:cs="Times New Roman"/>
          <w:color w:val="000000"/>
          <w:sz w:val="24"/>
          <w:szCs w:val="24"/>
          <w:lang w:val="en-US"/>
        </w:rPr>
        <w:t xml:space="preserve"> contact sexual neprotejat, fie vaginal sau anal, sau dacă prezervativul s-a rupt în timpul actului sexual cu o persoană care are (sau ar putea să aibă) HIV, poți face o profilaxie PEP, pentru a reduce riscul de infectare cu HIV. PEP </w:t>
      </w:r>
      <w:r w:rsidRPr="009B0E2C">
        <w:rPr>
          <w:rFonts w:ascii="Times New Roman" w:eastAsia="Times New Roman" w:hAnsi="Times New Roman" w:cs="Times New Roman"/>
          <w:color w:val="000000"/>
          <w:sz w:val="24"/>
          <w:szCs w:val="24"/>
          <w:lang w:val="en-US"/>
        </w:rPr>
        <w:lastRenderedPageBreak/>
        <w:t>este un curs de 4 săptămâni de profilaxie cu medicamente împotriva virusului HIV, care trebuie inițiat în primele 72 ore de la contact.</w:t>
      </w:r>
    </w:p>
    <w:p w:rsidR="00A076AD" w:rsidRPr="009B0E2C" w:rsidRDefault="00A076AD">
      <w:pPr>
        <w:pBdr>
          <w:top w:val="nil"/>
          <w:left w:val="nil"/>
          <w:bottom w:val="nil"/>
          <w:right w:val="nil"/>
          <w:between w:val="nil"/>
        </w:pBdr>
        <w:tabs>
          <w:tab w:val="left" w:pos="6011"/>
        </w:tabs>
        <w:jc w:val="both"/>
        <w:rPr>
          <w:rFonts w:ascii="Times New Roman" w:eastAsia="Cambria" w:hAnsi="Times New Roman" w:cs="Times New Roman"/>
          <w:color w:val="000000"/>
          <w:sz w:val="24"/>
          <w:szCs w:val="24"/>
          <w:lang w:val="en-US"/>
        </w:rPr>
      </w:pPr>
    </w:p>
    <w:p w:rsidR="00A076AD" w:rsidRPr="009B0E2C" w:rsidRDefault="00A076AD">
      <w:pPr>
        <w:pBdr>
          <w:top w:val="nil"/>
          <w:left w:val="nil"/>
          <w:bottom w:val="nil"/>
          <w:right w:val="nil"/>
          <w:between w:val="nil"/>
        </w:pBdr>
        <w:tabs>
          <w:tab w:val="left" w:pos="6011"/>
        </w:tabs>
        <w:jc w:val="both"/>
        <w:rPr>
          <w:rFonts w:ascii="Times New Roman" w:eastAsia="Cambria" w:hAnsi="Times New Roman" w:cs="Times New Roman"/>
          <w:sz w:val="24"/>
          <w:szCs w:val="24"/>
          <w:lang w:val="en-US"/>
        </w:rPr>
      </w:pPr>
    </w:p>
    <w:p w:rsidR="00A076AD" w:rsidRPr="009B0E2C" w:rsidRDefault="00AF46FE">
      <w:pPr>
        <w:pStyle w:val="2"/>
        <w:spacing w:before="240"/>
        <w:rPr>
          <w:i/>
          <w:color w:val="000000"/>
          <w:lang w:val="en-US"/>
        </w:rPr>
      </w:pPr>
      <w:bookmarkStart w:id="96" w:name="_32hioqz" w:colFirst="0" w:colLast="0"/>
      <w:bookmarkStart w:id="97" w:name="_Toc94102005"/>
      <w:bookmarkEnd w:id="96"/>
      <w:r w:rsidRPr="009B0E2C">
        <w:rPr>
          <w:lang w:val="en-US"/>
        </w:rPr>
        <w:t xml:space="preserve">Anexa 2. Fișa standardizată de audit medical bazat pe criterii, pentru Protocolul clinic național </w:t>
      </w:r>
      <w:r w:rsidRPr="009B0E2C">
        <w:rPr>
          <w:i/>
          <w:lang w:val="en-US"/>
        </w:rPr>
        <w:t>„</w:t>
      </w:r>
      <w:r w:rsidRPr="009B0E2C">
        <w:rPr>
          <w:i/>
          <w:color w:val="000000"/>
          <w:lang w:val="en-US"/>
        </w:rPr>
        <w:t>Profilaxia Pre-expunere la infecția HIV</w:t>
      </w:r>
      <w:r w:rsidRPr="009B0E2C">
        <w:rPr>
          <w:i/>
          <w:lang w:val="en-US"/>
        </w:rPr>
        <w:t>”</w:t>
      </w:r>
      <w:bookmarkEnd w:id="97"/>
    </w:p>
    <w:tbl>
      <w:tblPr>
        <w:tblStyle w:val="1a"/>
        <w:tblW w:w="9660" w:type="dxa"/>
        <w:tblLayout w:type="fixed"/>
        <w:tblLook w:val="0000" w:firstRow="0" w:lastRow="0" w:firstColumn="0" w:lastColumn="0" w:noHBand="0" w:noVBand="0"/>
      </w:tblPr>
      <w:tblGrid>
        <w:gridCol w:w="495"/>
        <w:gridCol w:w="3000"/>
        <w:gridCol w:w="2565"/>
        <w:gridCol w:w="2820"/>
        <w:gridCol w:w="780"/>
      </w:tblGrid>
      <w:tr w:rsidR="00A076AD" w:rsidRPr="00AF46FE">
        <w:trPr>
          <w:trHeight w:val="315"/>
        </w:trPr>
        <w:tc>
          <w:tcPr>
            <w:tcW w:w="9660" w:type="dxa"/>
            <w:gridSpan w:val="5"/>
            <w:tcBorders>
              <w:top w:val="single" w:sz="4" w:space="0" w:color="000000"/>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DOMENIUL PROMPT </w:t>
            </w:r>
          </w:p>
        </w:tc>
      </w:tr>
      <w:tr w:rsidR="00A076AD" w:rsidRPr="00AF46FE">
        <w:trPr>
          <w:trHeight w:val="285"/>
        </w:trPr>
        <w:tc>
          <w:tcPr>
            <w:tcW w:w="495" w:type="dxa"/>
            <w:vMerge w:val="restart"/>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1</w:t>
            </w:r>
          </w:p>
        </w:tc>
        <w:tc>
          <w:tcPr>
            <w:tcW w:w="3000" w:type="dxa"/>
            <w:vMerge w:val="restart"/>
            <w:tcBorders>
              <w:top w:val="nil"/>
              <w:left w:val="single" w:sz="4" w:space="0" w:color="000000"/>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Denumirea IMSP evaluată prin audit</w:t>
            </w:r>
          </w:p>
        </w:tc>
        <w:tc>
          <w:tcPr>
            <w:tcW w:w="2565" w:type="dxa"/>
            <w:vMerge w:val="restart"/>
            <w:tcBorders>
              <w:top w:val="nil"/>
              <w:left w:val="single" w:sz="4" w:space="0" w:color="000000"/>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se completează doar în cazul auditului </w:t>
            </w:r>
            <w:r w:rsidRPr="009B0E2C">
              <w:rPr>
                <w:rFonts w:ascii="Times New Roman" w:eastAsia="Times New Roman" w:hAnsi="Times New Roman" w:cs="Times New Roman"/>
                <w:b/>
                <w:color w:val="000000"/>
                <w:sz w:val="24"/>
                <w:szCs w:val="24"/>
                <w:lang w:val="en-US"/>
              </w:rPr>
              <w:t>extern</w:t>
            </w:r>
          </w:p>
        </w:tc>
        <w:tc>
          <w:tcPr>
            <w:tcW w:w="2820" w:type="dxa"/>
            <w:vMerge w:val="restart"/>
            <w:tcBorders>
              <w:top w:val="nil"/>
              <w:left w:val="nil"/>
              <w:bottom w:val="single" w:sz="4" w:space="0" w:color="000000"/>
              <w:right w:val="single" w:sz="4" w:space="0" w:color="000000"/>
            </w:tcBorders>
            <w:shd w:val="clear" w:color="auto" w:fill="FFFFFF"/>
          </w:tcPr>
          <w:p w:rsidR="00A076AD" w:rsidRPr="009B0E2C" w:rsidRDefault="00A076AD">
            <w:pPr>
              <w:rPr>
                <w:rFonts w:ascii="Times New Roman" w:eastAsia="Times New Roman" w:hAnsi="Times New Roman" w:cs="Times New Roman"/>
                <w:sz w:val="24"/>
                <w:szCs w:val="24"/>
                <w:lang w:val="en-US"/>
              </w:rPr>
            </w:pPr>
          </w:p>
          <w:p w:rsidR="00A076AD" w:rsidRPr="00AF46FE" w:rsidRDefault="00AF46FE">
            <w:pPr>
              <w:jc w:val="center"/>
              <w:rPr>
                <w:rFonts w:ascii="Times New Roman" w:eastAsia="Times New Roman" w:hAnsi="Times New Roman" w:cs="Times New Roman"/>
                <w:sz w:val="24"/>
                <w:szCs w:val="24"/>
              </w:rPr>
            </w:pPr>
            <w:r w:rsidRPr="00AF46FE">
              <w:rPr>
                <w:rFonts w:ascii="Times New Roman" w:eastAsia="Times New Roman" w:hAnsi="Times New Roman" w:cs="Times New Roman"/>
                <w:i/>
                <w:sz w:val="24"/>
                <w:szCs w:val="24"/>
              </w:rPr>
              <w:t>(denumirea oficială)</w:t>
            </w:r>
          </w:p>
        </w:tc>
        <w:tc>
          <w:tcPr>
            <w:tcW w:w="78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r>
      <w:tr w:rsidR="00A076AD" w:rsidRPr="00AF46FE">
        <w:trPr>
          <w:trHeight w:val="315"/>
        </w:trPr>
        <w:tc>
          <w:tcPr>
            <w:tcW w:w="495" w:type="dxa"/>
            <w:vMerge/>
            <w:tcBorders>
              <w:top w:val="nil"/>
              <w:left w:val="single" w:sz="4" w:space="0" w:color="000000"/>
              <w:bottom w:val="single" w:sz="4" w:space="0" w:color="000000"/>
              <w:right w:val="single" w:sz="4" w:space="0" w:color="000000"/>
            </w:tcBorders>
            <w:shd w:val="clear" w:color="auto" w:fill="FFFFFF"/>
          </w:tcPr>
          <w:p w:rsidR="00A076AD" w:rsidRPr="00AF46FE" w:rsidRDefault="00A076AD">
            <w:pPr>
              <w:pBdr>
                <w:top w:val="nil"/>
                <w:left w:val="nil"/>
                <w:bottom w:val="nil"/>
                <w:right w:val="nil"/>
                <w:between w:val="nil"/>
              </w:pBdr>
              <w:jc w:val="center"/>
              <w:rPr>
                <w:rFonts w:ascii="Times New Roman" w:eastAsia="Times New Roman" w:hAnsi="Times New Roman" w:cs="Times New Roman"/>
                <w:b/>
                <w:color w:val="000000"/>
                <w:sz w:val="24"/>
                <w:szCs w:val="24"/>
              </w:rPr>
            </w:pPr>
          </w:p>
        </w:tc>
        <w:tc>
          <w:tcPr>
            <w:tcW w:w="3000" w:type="dxa"/>
            <w:vMerge/>
            <w:tcBorders>
              <w:top w:val="nil"/>
              <w:left w:val="single" w:sz="4" w:space="0" w:color="000000"/>
              <w:bottom w:val="single" w:sz="4" w:space="0" w:color="000000"/>
              <w:right w:val="single" w:sz="4" w:space="0" w:color="000000"/>
            </w:tcBorders>
            <w:shd w:val="clear" w:color="auto" w:fill="FFFFFF"/>
          </w:tcPr>
          <w:p w:rsidR="00A076AD" w:rsidRPr="00AF46FE" w:rsidRDefault="00A076AD">
            <w:pPr>
              <w:pBdr>
                <w:top w:val="nil"/>
                <w:left w:val="nil"/>
                <w:bottom w:val="nil"/>
                <w:right w:val="nil"/>
                <w:between w:val="nil"/>
              </w:pBdr>
              <w:rPr>
                <w:rFonts w:ascii="Times New Roman" w:eastAsia="Times New Roman" w:hAnsi="Times New Roman" w:cs="Times New Roman"/>
                <w:color w:val="000000"/>
                <w:sz w:val="24"/>
                <w:szCs w:val="24"/>
              </w:rPr>
            </w:pPr>
          </w:p>
        </w:tc>
        <w:tc>
          <w:tcPr>
            <w:tcW w:w="2565" w:type="dxa"/>
            <w:vMerge/>
            <w:tcBorders>
              <w:top w:val="nil"/>
              <w:left w:val="single" w:sz="4" w:space="0" w:color="000000"/>
              <w:bottom w:val="single" w:sz="4" w:space="0" w:color="000000"/>
              <w:right w:val="single" w:sz="4" w:space="0" w:color="000000"/>
            </w:tcBorders>
            <w:shd w:val="clear" w:color="auto" w:fill="FFFFFF"/>
          </w:tcPr>
          <w:p w:rsidR="00A076AD" w:rsidRPr="00AF46FE" w:rsidRDefault="00A076AD">
            <w:pPr>
              <w:pBdr>
                <w:top w:val="nil"/>
                <w:left w:val="nil"/>
                <w:bottom w:val="nil"/>
                <w:right w:val="nil"/>
                <w:between w:val="nil"/>
              </w:pBdr>
              <w:rPr>
                <w:rFonts w:ascii="Times New Roman" w:eastAsia="Times New Roman" w:hAnsi="Times New Roman" w:cs="Times New Roman"/>
                <w:color w:val="000000"/>
                <w:sz w:val="24"/>
                <w:szCs w:val="24"/>
              </w:rPr>
            </w:pPr>
          </w:p>
        </w:tc>
        <w:tc>
          <w:tcPr>
            <w:tcW w:w="2820" w:type="dxa"/>
            <w:vMerge/>
            <w:tcBorders>
              <w:top w:val="nil"/>
              <w:left w:val="nil"/>
              <w:bottom w:val="single" w:sz="4" w:space="0" w:color="000000"/>
              <w:right w:val="single" w:sz="4" w:space="0" w:color="000000"/>
            </w:tcBorders>
            <w:shd w:val="clear" w:color="auto" w:fill="FFFFFF"/>
          </w:tcPr>
          <w:p w:rsidR="00A076AD" w:rsidRPr="00AF46FE" w:rsidRDefault="00A076AD">
            <w:pPr>
              <w:jc w:val="center"/>
              <w:rPr>
                <w:rFonts w:ascii="Times New Roman" w:eastAsia="Times New Roman" w:hAnsi="Times New Roman" w:cs="Times New Roman"/>
                <w:sz w:val="24"/>
                <w:szCs w:val="24"/>
              </w:rPr>
            </w:pPr>
          </w:p>
        </w:tc>
        <w:tc>
          <w:tcPr>
            <w:tcW w:w="780" w:type="dxa"/>
            <w:tcBorders>
              <w:top w:val="nil"/>
              <w:left w:val="nil"/>
              <w:bottom w:val="single" w:sz="4" w:space="0" w:color="000000"/>
              <w:right w:val="single" w:sz="4" w:space="0" w:color="000000"/>
            </w:tcBorders>
            <w:shd w:val="clear" w:color="auto" w:fill="FFFFFF"/>
          </w:tcPr>
          <w:p w:rsidR="00A076AD" w:rsidRPr="00AF46FE" w:rsidRDefault="00A076AD">
            <w:pPr>
              <w:pBdr>
                <w:top w:val="nil"/>
                <w:left w:val="nil"/>
                <w:bottom w:val="nil"/>
                <w:right w:val="nil"/>
                <w:between w:val="nil"/>
              </w:pBdr>
              <w:rPr>
                <w:rFonts w:ascii="Times New Roman" w:eastAsia="Times New Roman" w:hAnsi="Times New Roman" w:cs="Times New Roman"/>
                <w:color w:val="000000"/>
                <w:sz w:val="24"/>
                <w:szCs w:val="24"/>
              </w:rPr>
            </w:pPr>
          </w:p>
        </w:tc>
      </w:tr>
      <w:tr w:rsidR="00A076AD" w:rsidRPr="00AF46FE">
        <w:trPr>
          <w:trHeight w:val="315"/>
        </w:trPr>
        <w:tc>
          <w:tcPr>
            <w:tcW w:w="49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2</w:t>
            </w:r>
          </w:p>
        </w:tc>
        <w:tc>
          <w:tcPr>
            <w:tcW w:w="3000" w:type="dxa"/>
            <w:tcBorders>
              <w:top w:val="nil"/>
              <w:left w:val="single" w:sz="4" w:space="0" w:color="000000"/>
              <w:bottom w:val="single" w:sz="4" w:space="0" w:color="000000"/>
              <w:right w:val="single" w:sz="4" w:space="0" w:color="000000"/>
            </w:tcBorders>
            <w:shd w:val="clear" w:color="auto" w:fill="auto"/>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Persoana responsabilă de completarea fișei</w:t>
            </w:r>
          </w:p>
        </w:tc>
        <w:tc>
          <w:tcPr>
            <w:tcW w:w="2565" w:type="dxa"/>
            <w:tcBorders>
              <w:top w:val="nil"/>
              <w:left w:val="single" w:sz="4" w:space="0" w:color="000000"/>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se completează doar în cazul auditului </w:t>
            </w:r>
            <w:r w:rsidRPr="009B0E2C">
              <w:rPr>
                <w:rFonts w:ascii="Times New Roman" w:eastAsia="Times New Roman" w:hAnsi="Times New Roman" w:cs="Times New Roman"/>
                <w:b/>
                <w:color w:val="000000"/>
                <w:sz w:val="24"/>
                <w:szCs w:val="24"/>
                <w:lang w:val="en-US"/>
              </w:rPr>
              <w:t>extern</w:t>
            </w:r>
          </w:p>
        </w:tc>
        <w:tc>
          <w:tcPr>
            <w:tcW w:w="2820" w:type="dxa"/>
            <w:tcBorders>
              <w:top w:val="nil"/>
              <w:left w:val="nil"/>
              <w:bottom w:val="single" w:sz="4" w:space="0" w:color="000000"/>
              <w:right w:val="single" w:sz="4" w:space="0" w:color="000000"/>
            </w:tcBorders>
          </w:tcPr>
          <w:p w:rsidR="00A076AD" w:rsidRPr="009B0E2C" w:rsidRDefault="00A076AD">
            <w:pPr>
              <w:pBdr>
                <w:top w:val="nil"/>
                <w:left w:val="nil"/>
                <w:bottom w:val="nil"/>
                <w:right w:val="nil"/>
                <w:between w:val="nil"/>
              </w:pBdr>
              <w:jc w:val="center"/>
              <w:rPr>
                <w:rFonts w:ascii="Times New Roman" w:eastAsia="Times New Roman" w:hAnsi="Times New Roman" w:cs="Times New Roman"/>
                <w:sz w:val="24"/>
                <w:szCs w:val="24"/>
                <w:lang w:val="en-US"/>
              </w:rPr>
            </w:pPr>
          </w:p>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i/>
                <w:color w:val="000000"/>
                <w:sz w:val="24"/>
                <w:szCs w:val="24"/>
              </w:rPr>
              <w:t>(nume, prenume)</w:t>
            </w:r>
          </w:p>
        </w:tc>
        <w:tc>
          <w:tcPr>
            <w:tcW w:w="780" w:type="dxa"/>
            <w:tcBorders>
              <w:top w:val="nil"/>
              <w:left w:val="nil"/>
              <w:bottom w:val="single" w:sz="4" w:space="0" w:color="000000"/>
              <w:right w:val="single" w:sz="4" w:space="0" w:color="000000"/>
            </w:tcBorders>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r>
      <w:tr w:rsidR="00A076AD" w:rsidRPr="00AF46FE">
        <w:trPr>
          <w:trHeight w:val="315"/>
        </w:trPr>
        <w:tc>
          <w:tcPr>
            <w:tcW w:w="49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3</w:t>
            </w:r>
          </w:p>
        </w:tc>
        <w:tc>
          <w:tcPr>
            <w:tcW w:w="3000"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Numele medicului curant</w:t>
            </w:r>
          </w:p>
        </w:tc>
        <w:tc>
          <w:tcPr>
            <w:tcW w:w="2565" w:type="dxa"/>
            <w:tcBorders>
              <w:top w:val="nil"/>
              <w:left w:val="single" w:sz="4" w:space="0" w:color="000000"/>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se completează doar în cazul auditului </w:t>
            </w:r>
            <w:r w:rsidRPr="009B0E2C">
              <w:rPr>
                <w:rFonts w:ascii="Times New Roman" w:eastAsia="Times New Roman" w:hAnsi="Times New Roman" w:cs="Times New Roman"/>
                <w:b/>
                <w:color w:val="000000"/>
                <w:sz w:val="24"/>
                <w:szCs w:val="24"/>
                <w:lang w:val="en-US"/>
              </w:rPr>
              <w:t>intern</w:t>
            </w:r>
          </w:p>
        </w:tc>
        <w:tc>
          <w:tcPr>
            <w:tcW w:w="2820" w:type="dxa"/>
            <w:tcBorders>
              <w:top w:val="nil"/>
              <w:left w:val="nil"/>
              <w:bottom w:val="single" w:sz="4" w:space="0" w:color="000000"/>
              <w:right w:val="single" w:sz="4" w:space="0" w:color="000000"/>
            </w:tcBorders>
          </w:tcPr>
          <w:p w:rsidR="00A076AD" w:rsidRPr="009B0E2C" w:rsidRDefault="00A076AD">
            <w:pPr>
              <w:pBdr>
                <w:top w:val="nil"/>
                <w:left w:val="nil"/>
                <w:bottom w:val="nil"/>
                <w:right w:val="nil"/>
                <w:between w:val="nil"/>
              </w:pBdr>
              <w:jc w:val="center"/>
              <w:rPr>
                <w:rFonts w:ascii="Times New Roman" w:eastAsia="Times New Roman" w:hAnsi="Times New Roman" w:cs="Times New Roman"/>
                <w:sz w:val="24"/>
                <w:szCs w:val="24"/>
                <w:lang w:val="en-US"/>
              </w:rPr>
            </w:pPr>
          </w:p>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i/>
                <w:color w:val="000000"/>
                <w:sz w:val="24"/>
                <w:szCs w:val="24"/>
              </w:rPr>
              <w:t>(nume, prenume)</w:t>
            </w:r>
          </w:p>
        </w:tc>
        <w:tc>
          <w:tcPr>
            <w:tcW w:w="780" w:type="dxa"/>
            <w:tcBorders>
              <w:top w:val="nil"/>
              <w:left w:val="nil"/>
              <w:bottom w:val="single" w:sz="4" w:space="0" w:color="000000"/>
              <w:right w:val="single" w:sz="4" w:space="0" w:color="000000"/>
            </w:tcBorders>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r>
      <w:tr w:rsidR="00A076AD" w:rsidRPr="009B0E2C">
        <w:trPr>
          <w:trHeight w:val="315"/>
        </w:trPr>
        <w:tc>
          <w:tcPr>
            <w:tcW w:w="49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4</w:t>
            </w:r>
          </w:p>
        </w:tc>
        <w:tc>
          <w:tcPr>
            <w:tcW w:w="3000" w:type="dxa"/>
            <w:tcBorders>
              <w:top w:val="nil"/>
              <w:left w:val="nil"/>
              <w:bottom w:val="single" w:sz="4" w:space="0" w:color="000000"/>
              <w:right w:val="single" w:sz="4" w:space="0" w:color="000000"/>
            </w:tcBorders>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Numărul cartelei de ambulator a pacientului</w:t>
            </w:r>
          </w:p>
        </w:tc>
        <w:tc>
          <w:tcPr>
            <w:tcW w:w="2565" w:type="dxa"/>
            <w:tcBorders>
              <w:top w:val="nil"/>
              <w:left w:val="nil"/>
              <w:bottom w:val="single" w:sz="4" w:space="0" w:color="000000"/>
              <w:right w:val="single" w:sz="4" w:space="0" w:color="000000"/>
            </w:tcBorders>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p>
        </w:tc>
        <w:tc>
          <w:tcPr>
            <w:tcW w:w="2820" w:type="dxa"/>
            <w:tcBorders>
              <w:top w:val="nil"/>
              <w:left w:val="nil"/>
              <w:bottom w:val="single" w:sz="4" w:space="0" w:color="000000"/>
              <w:right w:val="single" w:sz="4" w:space="0" w:color="000000"/>
            </w:tcBorders>
          </w:tcPr>
          <w:p w:rsidR="00A076AD" w:rsidRPr="009B0E2C" w:rsidRDefault="00AF46FE">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i/>
                <w:color w:val="000000"/>
                <w:sz w:val="24"/>
                <w:szCs w:val="24"/>
                <w:lang w:val="en-US"/>
              </w:rPr>
              <w:t> </w:t>
            </w:r>
          </w:p>
        </w:tc>
        <w:tc>
          <w:tcPr>
            <w:tcW w:w="780" w:type="dxa"/>
            <w:tcBorders>
              <w:top w:val="nil"/>
              <w:left w:val="nil"/>
              <w:bottom w:val="single" w:sz="4" w:space="0" w:color="000000"/>
              <w:right w:val="single" w:sz="4" w:space="0" w:color="000000"/>
            </w:tcBorders>
          </w:tcPr>
          <w:p w:rsidR="00A076AD" w:rsidRPr="009B0E2C" w:rsidRDefault="00AF46FE">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i/>
                <w:color w:val="000000"/>
                <w:sz w:val="24"/>
                <w:szCs w:val="24"/>
                <w:lang w:val="en-US"/>
              </w:rPr>
              <w:t> </w:t>
            </w:r>
          </w:p>
        </w:tc>
      </w:tr>
      <w:tr w:rsidR="00A076AD" w:rsidRPr="009B0E2C">
        <w:trPr>
          <w:trHeight w:val="300"/>
        </w:trPr>
        <w:tc>
          <w:tcPr>
            <w:tcW w:w="49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6</w:t>
            </w:r>
          </w:p>
        </w:tc>
        <w:tc>
          <w:tcPr>
            <w:tcW w:w="3000"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sz w:val="24"/>
                <w:szCs w:val="24"/>
              </w:rPr>
              <w:t>Data nașterii pacientului/ei</w:t>
            </w:r>
          </w:p>
        </w:tc>
        <w:tc>
          <w:tcPr>
            <w:tcW w:w="256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c>
          <w:tcPr>
            <w:tcW w:w="2820" w:type="dxa"/>
            <w:tcBorders>
              <w:top w:val="nil"/>
              <w:left w:val="nil"/>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r w:rsidRPr="009B0E2C">
              <w:rPr>
                <w:rFonts w:ascii="Times New Roman" w:eastAsia="Times New Roman" w:hAnsi="Times New Roman" w:cs="Times New Roman"/>
                <w:i/>
                <w:color w:val="000000"/>
                <w:sz w:val="24"/>
                <w:szCs w:val="24"/>
                <w:lang w:val="en-US"/>
              </w:rPr>
              <w:t>(ZZ/LL/AAAA sau necunoscut: 99/99/9999)</w:t>
            </w:r>
          </w:p>
        </w:tc>
        <w:tc>
          <w:tcPr>
            <w:tcW w:w="780" w:type="dxa"/>
            <w:tcBorders>
              <w:top w:val="nil"/>
              <w:left w:val="nil"/>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p>
        </w:tc>
      </w:tr>
      <w:tr w:rsidR="00A076AD" w:rsidRPr="00AF46FE">
        <w:trPr>
          <w:trHeight w:val="315"/>
        </w:trPr>
        <w:tc>
          <w:tcPr>
            <w:tcW w:w="49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7</w:t>
            </w:r>
          </w:p>
        </w:tc>
        <w:tc>
          <w:tcPr>
            <w:tcW w:w="300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Sexul pacientului/ei</w:t>
            </w:r>
          </w:p>
        </w:tc>
        <w:tc>
          <w:tcPr>
            <w:tcW w:w="2565"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c>
          <w:tcPr>
            <w:tcW w:w="282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1</w:t>
            </w:r>
            <w:r w:rsidRPr="00AF46FE">
              <w:rPr>
                <w:rFonts w:ascii="Times New Roman" w:eastAsia="Times New Roman" w:hAnsi="Times New Roman" w:cs="Times New Roman"/>
                <w:sz w:val="24"/>
                <w:szCs w:val="24"/>
              </w:rPr>
              <w:t>)M</w:t>
            </w:r>
            <w:r w:rsidRPr="00AF46FE">
              <w:rPr>
                <w:rFonts w:ascii="Times New Roman" w:eastAsia="Times New Roman" w:hAnsi="Times New Roman" w:cs="Times New Roman"/>
                <w:color w:val="000000"/>
                <w:sz w:val="24"/>
                <w:szCs w:val="24"/>
              </w:rPr>
              <w:t xml:space="preserve">asculin </w:t>
            </w:r>
          </w:p>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2</w:t>
            </w:r>
            <w:r w:rsidRPr="00AF46FE">
              <w:rPr>
                <w:rFonts w:ascii="Times New Roman" w:eastAsia="Times New Roman" w:hAnsi="Times New Roman" w:cs="Times New Roman"/>
                <w:sz w:val="24"/>
                <w:szCs w:val="24"/>
              </w:rPr>
              <w:t>)F</w:t>
            </w:r>
            <w:r w:rsidRPr="00AF46FE">
              <w:rPr>
                <w:rFonts w:ascii="Times New Roman" w:eastAsia="Times New Roman" w:hAnsi="Times New Roman" w:cs="Times New Roman"/>
                <w:color w:val="000000"/>
                <w:sz w:val="24"/>
                <w:szCs w:val="24"/>
              </w:rPr>
              <w:t xml:space="preserve">eminin </w:t>
            </w:r>
          </w:p>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3</w:t>
            </w:r>
            <w:r w:rsidRPr="00AF46FE">
              <w:rPr>
                <w:rFonts w:ascii="Times New Roman" w:eastAsia="Times New Roman" w:hAnsi="Times New Roman" w:cs="Times New Roman"/>
                <w:sz w:val="24"/>
                <w:szCs w:val="24"/>
              </w:rPr>
              <w:t>) A</w:t>
            </w:r>
            <w:r w:rsidRPr="00AF46FE">
              <w:rPr>
                <w:rFonts w:ascii="Times New Roman" w:eastAsia="Times New Roman" w:hAnsi="Times New Roman" w:cs="Times New Roman"/>
                <w:color w:val="000000"/>
                <w:sz w:val="24"/>
                <w:szCs w:val="24"/>
              </w:rPr>
              <w:t xml:space="preserve">ltul </w:t>
            </w:r>
          </w:p>
        </w:tc>
        <w:tc>
          <w:tcPr>
            <w:tcW w:w="78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r>
      <w:tr w:rsidR="00A076AD" w:rsidRPr="00AF46FE">
        <w:trPr>
          <w:trHeight w:val="315"/>
        </w:trPr>
        <w:tc>
          <w:tcPr>
            <w:tcW w:w="49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8</w:t>
            </w:r>
          </w:p>
        </w:tc>
        <w:tc>
          <w:tcPr>
            <w:tcW w:w="300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Mediul de reședință</w:t>
            </w:r>
          </w:p>
        </w:tc>
        <w:tc>
          <w:tcPr>
            <w:tcW w:w="2565"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c>
          <w:tcPr>
            <w:tcW w:w="282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1</w:t>
            </w:r>
            <w:r w:rsidRPr="00AF46FE">
              <w:rPr>
                <w:rFonts w:ascii="Times New Roman" w:eastAsia="Times New Roman" w:hAnsi="Times New Roman" w:cs="Times New Roman"/>
                <w:sz w:val="24"/>
                <w:szCs w:val="24"/>
              </w:rPr>
              <w:t>) U</w:t>
            </w:r>
            <w:r w:rsidRPr="00AF46FE">
              <w:rPr>
                <w:rFonts w:ascii="Times New Roman" w:eastAsia="Times New Roman" w:hAnsi="Times New Roman" w:cs="Times New Roman"/>
                <w:color w:val="000000"/>
                <w:sz w:val="24"/>
                <w:szCs w:val="24"/>
              </w:rPr>
              <w:t xml:space="preserve">rban </w:t>
            </w:r>
          </w:p>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2</w:t>
            </w:r>
            <w:r w:rsidRPr="00AF46FE">
              <w:rPr>
                <w:rFonts w:ascii="Times New Roman" w:eastAsia="Times New Roman" w:hAnsi="Times New Roman" w:cs="Times New Roman"/>
                <w:sz w:val="24"/>
                <w:szCs w:val="24"/>
              </w:rPr>
              <w:t>) R</w:t>
            </w:r>
            <w:r w:rsidRPr="00AF46FE">
              <w:rPr>
                <w:rFonts w:ascii="Times New Roman" w:eastAsia="Times New Roman" w:hAnsi="Times New Roman" w:cs="Times New Roman"/>
                <w:color w:val="000000"/>
                <w:sz w:val="24"/>
                <w:szCs w:val="24"/>
              </w:rPr>
              <w:t xml:space="preserve">ural </w:t>
            </w:r>
          </w:p>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9</w:t>
            </w:r>
            <w:r w:rsidRPr="00AF46FE">
              <w:rPr>
                <w:rFonts w:ascii="Times New Roman" w:eastAsia="Times New Roman" w:hAnsi="Times New Roman" w:cs="Times New Roman"/>
                <w:sz w:val="24"/>
                <w:szCs w:val="24"/>
              </w:rPr>
              <w:t>) N</w:t>
            </w:r>
            <w:r w:rsidRPr="00AF46FE">
              <w:rPr>
                <w:rFonts w:ascii="Times New Roman" w:eastAsia="Times New Roman" w:hAnsi="Times New Roman" w:cs="Times New Roman"/>
                <w:color w:val="000000"/>
                <w:sz w:val="24"/>
                <w:szCs w:val="24"/>
              </w:rPr>
              <w:t>ecunoscut</w:t>
            </w:r>
          </w:p>
        </w:tc>
        <w:tc>
          <w:tcPr>
            <w:tcW w:w="78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r>
      <w:tr w:rsidR="00A076AD" w:rsidRPr="009B0E2C">
        <w:trPr>
          <w:trHeight w:val="1586"/>
        </w:trPr>
        <w:tc>
          <w:tcPr>
            <w:tcW w:w="49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9</w:t>
            </w:r>
          </w:p>
        </w:tc>
        <w:tc>
          <w:tcPr>
            <w:tcW w:w="3000" w:type="dxa"/>
            <w:tcBorders>
              <w:top w:val="nil"/>
              <w:left w:val="nil"/>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Apartenența la grupul de risc </w:t>
            </w:r>
            <w:r w:rsidRPr="009B0E2C">
              <w:rPr>
                <w:rFonts w:ascii="Times New Roman" w:eastAsia="Times New Roman" w:hAnsi="Times New Roman" w:cs="Times New Roman"/>
                <w:sz w:val="24"/>
                <w:szCs w:val="24"/>
                <w:lang w:val="en-US"/>
              </w:rPr>
              <w:t>de</w:t>
            </w:r>
            <w:r w:rsidRPr="009B0E2C">
              <w:rPr>
                <w:rFonts w:ascii="Times New Roman" w:eastAsia="Times New Roman" w:hAnsi="Times New Roman" w:cs="Times New Roman"/>
                <w:color w:val="000000"/>
                <w:sz w:val="24"/>
                <w:szCs w:val="24"/>
                <w:lang w:val="en-US"/>
              </w:rPr>
              <w:t xml:space="preserve"> infectare cu HIV (poate fi selectate mai multe răspunsuri)</w:t>
            </w:r>
          </w:p>
        </w:tc>
        <w:tc>
          <w:tcPr>
            <w:tcW w:w="2565" w:type="dxa"/>
            <w:tcBorders>
              <w:top w:val="nil"/>
              <w:left w:val="nil"/>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p>
        </w:tc>
        <w:tc>
          <w:tcPr>
            <w:tcW w:w="2820" w:type="dxa"/>
            <w:tcBorders>
              <w:top w:val="nil"/>
              <w:left w:val="nil"/>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1</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UDI</w:t>
            </w:r>
            <w:r w:rsidRPr="009B0E2C">
              <w:rPr>
                <w:rFonts w:ascii="Times New Roman" w:eastAsia="Times New Roman" w:hAnsi="Times New Roman" w:cs="Times New Roman"/>
                <w:color w:val="000000"/>
                <w:sz w:val="24"/>
                <w:szCs w:val="24"/>
                <w:lang w:val="en-US"/>
              </w:rPr>
              <w:br/>
              <w:t>2</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LSC</w:t>
            </w:r>
            <w:r w:rsidRPr="009B0E2C">
              <w:rPr>
                <w:rFonts w:ascii="Times New Roman" w:eastAsia="Times New Roman" w:hAnsi="Times New Roman" w:cs="Times New Roman"/>
                <w:color w:val="000000"/>
                <w:sz w:val="24"/>
                <w:szCs w:val="24"/>
                <w:lang w:val="en-US"/>
              </w:rPr>
              <w:br/>
              <w:t>3</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MSM</w:t>
            </w:r>
            <w:r w:rsidRPr="009B0E2C">
              <w:rPr>
                <w:rFonts w:ascii="Times New Roman" w:eastAsia="Times New Roman" w:hAnsi="Times New Roman" w:cs="Times New Roman"/>
                <w:color w:val="000000"/>
                <w:sz w:val="24"/>
                <w:szCs w:val="24"/>
                <w:lang w:val="en-US"/>
              </w:rPr>
              <w:br/>
              <w:t>4</w:t>
            </w:r>
            <w:r w:rsidRPr="009B0E2C">
              <w:rPr>
                <w:rFonts w:ascii="Times New Roman" w:eastAsia="Times New Roman" w:hAnsi="Times New Roman" w:cs="Times New Roman"/>
                <w:sz w:val="24"/>
                <w:szCs w:val="24"/>
                <w:lang w:val="en-US"/>
              </w:rPr>
              <w:t>)P</w:t>
            </w:r>
            <w:r w:rsidRPr="009B0E2C">
              <w:rPr>
                <w:rFonts w:ascii="Times New Roman" w:eastAsia="Times New Roman" w:hAnsi="Times New Roman" w:cs="Times New Roman"/>
                <w:color w:val="000000"/>
                <w:sz w:val="24"/>
                <w:szCs w:val="24"/>
                <w:lang w:val="en-US"/>
              </w:rPr>
              <w:t>ereche discordantă</w:t>
            </w:r>
            <w:r w:rsidRPr="009B0E2C">
              <w:rPr>
                <w:rFonts w:ascii="Times New Roman" w:eastAsia="Times New Roman" w:hAnsi="Times New Roman" w:cs="Times New Roman"/>
                <w:color w:val="000000"/>
                <w:sz w:val="24"/>
                <w:szCs w:val="24"/>
                <w:lang w:val="en-US"/>
              </w:rPr>
              <w:br/>
              <w:t>5</w:t>
            </w:r>
            <w:r w:rsidRPr="009B0E2C">
              <w:rPr>
                <w:rFonts w:ascii="Times New Roman" w:eastAsia="Times New Roman" w:hAnsi="Times New Roman" w:cs="Times New Roman"/>
                <w:sz w:val="24"/>
                <w:szCs w:val="24"/>
                <w:lang w:val="en-US"/>
              </w:rPr>
              <w:t>)A</w:t>
            </w:r>
            <w:r w:rsidRPr="009B0E2C">
              <w:rPr>
                <w:rFonts w:ascii="Times New Roman" w:eastAsia="Times New Roman" w:hAnsi="Times New Roman" w:cs="Times New Roman"/>
                <w:color w:val="000000"/>
                <w:sz w:val="24"/>
                <w:szCs w:val="24"/>
                <w:lang w:val="en-US"/>
              </w:rPr>
              <w:t>ltele</w:t>
            </w:r>
            <w:r w:rsidRPr="009B0E2C">
              <w:rPr>
                <w:rFonts w:ascii="Times New Roman" w:eastAsia="Times New Roman" w:hAnsi="Times New Roman" w:cs="Times New Roman"/>
                <w:color w:val="000000"/>
                <w:sz w:val="24"/>
                <w:szCs w:val="24"/>
                <w:lang w:val="en-US"/>
              </w:rPr>
              <w:br/>
              <w:t>9</w:t>
            </w:r>
            <w:r w:rsidRPr="009B0E2C">
              <w:rPr>
                <w:rFonts w:ascii="Times New Roman" w:eastAsia="Times New Roman" w:hAnsi="Times New Roman" w:cs="Times New Roman"/>
                <w:sz w:val="24"/>
                <w:szCs w:val="24"/>
                <w:lang w:val="en-US"/>
              </w:rPr>
              <w:t>)N</w:t>
            </w:r>
            <w:r w:rsidRPr="009B0E2C">
              <w:rPr>
                <w:rFonts w:ascii="Times New Roman" w:eastAsia="Times New Roman" w:hAnsi="Times New Roman" w:cs="Times New Roman"/>
                <w:color w:val="000000"/>
                <w:sz w:val="24"/>
                <w:szCs w:val="24"/>
                <w:lang w:val="en-US"/>
              </w:rPr>
              <w:t>ecunoscut</w:t>
            </w:r>
          </w:p>
        </w:tc>
        <w:tc>
          <w:tcPr>
            <w:tcW w:w="780" w:type="dxa"/>
            <w:tcBorders>
              <w:top w:val="nil"/>
              <w:left w:val="nil"/>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p>
        </w:tc>
      </w:tr>
      <w:tr w:rsidR="00A076AD" w:rsidRPr="009B0E2C">
        <w:trPr>
          <w:trHeight w:val="300"/>
        </w:trPr>
        <w:tc>
          <w:tcPr>
            <w:tcW w:w="49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10</w:t>
            </w:r>
          </w:p>
        </w:tc>
        <w:tc>
          <w:tcPr>
            <w:tcW w:w="5565" w:type="dxa"/>
            <w:gridSpan w:val="2"/>
            <w:tcBorders>
              <w:top w:val="single" w:sz="4" w:space="0" w:color="000000"/>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Data ultimei adresării</w:t>
            </w:r>
          </w:p>
        </w:tc>
        <w:tc>
          <w:tcPr>
            <w:tcW w:w="2820" w:type="dxa"/>
            <w:tcBorders>
              <w:top w:val="nil"/>
              <w:left w:val="nil"/>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r w:rsidRPr="009B0E2C">
              <w:rPr>
                <w:rFonts w:ascii="Times New Roman" w:eastAsia="Times New Roman" w:hAnsi="Times New Roman" w:cs="Times New Roman"/>
                <w:i/>
                <w:color w:val="000000"/>
                <w:sz w:val="24"/>
                <w:szCs w:val="24"/>
                <w:lang w:val="en-US"/>
              </w:rPr>
              <w:t>(ZZ/LL/AAAA sau necunoscut: 99/99/9999)</w:t>
            </w:r>
          </w:p>
        </w:tc>
        <w:tc>
          <w:tcPr>
            <w:tcW w:w="780" w:type="dxa"/>
            <w:tcBorders>
              <w:top w:val="nil"/>
              <w:left w:val="nil"/>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p>
        </w:tc>
      </w:tr>
      <w:tr w:rsidR="00A076AD" w:rsidRPr="00AF46FE">
        <w:trPr>
          <w:trHeight w:val="345"/>
        </w:trPr>
        <w:tc>
          <w:tcPr>
            <w:tcW w:w="495" w:type="dxa"/>
            <w:vMerge w:val="restart"/>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11</w:t>
            </w:r>
          </w:p>
        </w:tc>
        <w:tc>
          <w:tcPr>
            <w:tcW w:w="5565" w:type="dxa"/>
            <w:gridSpan w:val="2"/>
            <w:vMerge w:val="restart"/>
            <w:tcBorders>
              <w:top w:val="nil"/>
              <w:left w:val="single" w:sz="4" w:space="0" w:color="000000"/>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sz w:val="24"/>
                <w:szCs w:val="24"/>
                <w:lang w:val="en-US"/>
              </w:rPr>
            </w:pPr>
            <w:r w:rsidRPr="009B0E2C">
              <w:rPr>
                <w:rFonts w:ascii="Times New Roman" w:eastAsia="Times New Roman" w:hAnsi="Times New Roman" w:cs="Times New Roman"/>
                <w:color w:val="000000"/>
                <w:sz w:val="24"/>
                <w:szCs w:val="24"/>
                <w:lang w:val="en-US"/>
              </w:rPr>
              <w:t>Au fost înregistrate adresări pentru PrEP anterior?</w:t>
            </w:r>
          </w:p>
        </w:tc>
        <w:tc>
          <w:tcPr>
            <w:tcW w:w="2820" w:type="dxa"/>
            <w:vMerge w:val="restart"/>
            <w:tcBorders>
              <w:top w:val="nil"/>
              <w:left w:val="nil"/>
              <w:bottom w:val="single" w:sz="4" w:space="0" w:color="000000"/>
              <w:right w:val="single" w:sz="4" w:space="0" w:color="000000"/>
            </w:tcBorders>
            <w:shd w:val="clear" w:color="auto" w:fill="auto"/>
          </w:tcPr>
          <w:p w:rsidR="00A076AD" w:rsidRPr="00AF46FE" w:rsidRDefault="00AF46FE">
            <w:pPr>
              <w:pBdr>
                <w:top w:val="nil"/>
                <w:left w:val="nil"/>
                <w:bottom w:val="nil"/>
                <w:right w:val="nil"/>
                <w:between w:val="nil"/>
              </w:pBdr>
              <w:rPr>
                <w:rFonts w:ascii="Times New Roman" w:eastAsia="Times New Roman" w:hAnsi="Times New Roman" w:cs="Times New Roman"/>
                <w:sz w:val="24"/>
                <w:szCs w:val="24"/>
              </w:rPr>
            </w:pPr>
            <w:r w:rsidRPr="00AF46FE">
              <w:rPr>
                <w:rFonts w:ascii="Times New Roman" w:eastAsia="Times New Roman" w:hAnsi="Times New Roman" w:cs="Times New Roman"/>
                <w:color w:val="000000"/>
                <w:sz w:val="24"/>
                <w:szCs w:val="24"/>
              </w:rPr>
              <w:t>1</w:t>
            </w:r>
            <w:r w:rsidRPr="00AF46FE">
              <w:rPr>
                <w:rFonts w:ascii="Times New Roman" w:eastAsia="Times New Roman" w:hAnsi="Times New Roman" w:cs="Times New Roman"/>
                <w:sz w:val="24"/>
                <w:szCs w:val="24"/>
              </w:rPr>
              <w:t>)D</w:t>
            </w:r>
            <w:r w:rsidRPr="00AF46FE">
              <w:rPr>
                <w:rFonts w:ascii="Times New Roman" w:eastAsia="Times New Roman" w:hAnsi="Times New Roman" w:cs="Times New Roman"/>
                <w:color w:val="000000"/>
                <w:sz w:val="24"/>
                <w:szCs w:val="24"/>
              </w:rPr>
              <w:t>a</w:t>
            </w:r>
          </w:p>
          <w:p w:rsidR="00A076AD" w:rsidRPr="00AF46FE" w:rsidRDefault="00AF46FE">
            <w:pPr>
              <w:rPr>
                <w:rFonts w:ascii="Times New Roman" w:eastAsia="Times New Roman" w:hAnsi="Times New Roman" w:cs="Times New Roman"/>
                <w:sz w:val="24"/>
                <w:szCs w:val="24"/>
              </w:rPr>
            </w:pPr>
            <w:r w:rsidRPr="00AF46FE">
              <w:rPr>
                <w:rFonts w:ascii="Times New Roman" w:eastAsia="Times New Roman" w:hAnsi="Times New Roman" w:cs="Times New Roman"/>
                <w:sz w:val="24"/>
                <w:szCs w:val="24"/>
              </w:rPr>
              <w:t>2) Nu</w:t>
            </w:r>
          </w:p>
        </w:tc>
        <w:tc>
          <w:tcPr>
            <w:tcW w:w="78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i/>
                <w:color w:val="000000"/>
                <w:sz w:val="24"/>
                <w:szCs w:val="24"/>
              </w:rPr>
              <w:t> </w:t>
            </w:r>
          </w:p>
        </w:tc>
      </w:tr>
      <w:tr w:rsidR="00A076AD" w:rsidRPr="00AF46FE">
        <w:trPr>
          <w:trHeight w:val="285"/>
        </w:trPr>
        <w:tc>
          <w:tcPr>
            <w:tcW w:w="495" w:type="dxa"/>
            <w:vMerge/>
            <w:tcBorders>
              <w:top w:val="nil"/>
              <w:left w:val="single" w:sz="4" w:space="0" w:color="000000"/>
              <w:bottom w:val="single" w:sz="4" w:space="0" w:color="000000"/>
              <w:right w:val="single" w:sz="4" w:space="0" w:color="000000"/>
            </w:tcBorders>
            <w:shd w:val="clear" w:color="auto" w:fill="FFFFFF"/>
          </w:tcPr>
          <w:p w:rsidR="00A076AD" w:rsidRPr="00AF46FE" w:rsidRDefault="00A076AD">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5565" w:type="dxa"/>
            <w:gridSpan w:val="2"/>
            <w:vMerge/>
            <w:tcBorders>
              <w:top w:val="nil"/>
              <w:left w:val="single" w:sz="4" w:space="0" w:color="000000"/>
              <w:bottom w:val="single" w:sz="4" w:space="0" w:color="000000"/>
              <w:right w:val="single" w:sz="4" w:space="0" w:color="000000"/>
            </w:tcBorders>
            <w:shd w:val="clear" w:color="auto" w:fill="FFFFFF"/>
          </w:tcPr>
          <w:p w:rsidR="00A076AD" w:rsidRPr="00AF46FE" w:rsidRDefault="00A076AD">
            <w:pPr>
              <w:pBdr>
                <w:top w:val="nil"/>
                <w:left w:val="nil"/>
                <w:bottom w:val="nil"/>
                <w:right w:val="nil"/>
                <w:between w:val="nil"/>
              </w:pBdr>
              <w:rPr>
                <w:rFonts w:ascii="Times New Roman" w:eastAsia="Times New Roman" w:hAnsi="Times New Roman" w:cs="Times New Roman"/>
                <w:color w:val="000000"/>
                <w:sz w:val="24"/>
                <w:szCs w:val="24"/>
              </w:rPr>
            </w:pPr>
          </w:p>
        </w:tc>
        <w:tc>
          <w:tcPr>
            <w:tcW w:w="2820" w:type="dxa"/>
            <w:vMerge/>
            <w:tcBorders>
              <w:top w:val="nil"/>
              <w:left w:val="nil"/>
              <w:bottom w:val="single" w:sz="4" w:space="0" w:color="000000"/>
              <w:right w:val="single" w:sz="4" w:space="0" w:color="000000"/>
            </w:tcBorders>
            <w:shd w:val="clear" w:color="auto" w:fill="auto"/>
          </w:tcPr>
          <w:p w:rsidR="00A076AD" w:rsidRPr="00AF46FE" w:rsidRDefault="00A076AD">
            <w:pPr>
              <w:pBdr>
                <w:top w:val="nil"/>
                <w:left w:val="nil"/>
                <w:bottom w:val="nil"/>
                <w:right w:val="nil"/>
                <w:between w:val="nil"/>
              </w:pBdr>
              <w:rPr>
                <w:rFonts w:ascii="Times New Roman" w:eastAsia="Times New Roman" w:hAnsi="Times New Roman" w:cs="Times New Roman"/>
                <w:color w:val="000000"/>
                <w:sz w:val="24"/>
                <w:szCs w:val="24"/>
              </w:rPr>
            </w:pPr>
          </w:p>
        </w:tc>
        <w:tc>
          <w:tcPr>
            <w:tcW w:w="78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i/>
                <w:color w:val="000000"/>
                <w:sz w:val="24"/>
                <w:szCs w:val="24"/>
              </w:rPr>
              <w:t> </w:t>
            </w:r>
          </w:p>
        </w:tc>
      </w:tr>
      <w:tr w:rsidR="00A076AD" w:rsidRPr="009B0E2C">
        <w:trPr>
          <w:trHeight w:val="300"/>
        </w:trPr>
        <w:tc>
          <w:tcPr>
            <w:tcW w:w="495" w:type="dxa"/>
            <w:tcBorders>
              <w:top w:val="single" w:sz="4" w:space="0" w:color="000000"/>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12</w:t>
            </w:r>
          </w:p>
        </w:tc>
        <w:tc>
          <w:tcPr>
            <w:tcW w:w="5565" w:type="dxa"/>
            <w:gridSpan w:val="2"/>
            <w:tcBorders>
              <w:top w:val="single" w:sz="4" w:space="0" w:color="000000"/>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Data penultimei adresări</w:t>
            </w:r>
          </w:p>
        </w:tc>
        <w:tc>
          <w:tcPr>
            <w:tcW w:w="2820" w:type="dxa"/>
            <w:tcBorders>
              <w:top w:val="nil"/>
              <w:left w:val="nil"/>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r w:rsidRPr="009B0E2C">
              <w:rPr>
                <w:rFonts w:ascii="Times New Roman" w:eastAsia="Times New Roman" w:hAnsi="Times New Roman" w:cs="Times New Roman"/>
                <w:i/>
                <w:color w:val="000000"/>
                <w:sz w:val="24"/>
                <w:szCs w:val="24"/>
                <w:lang w:val="en-US"/>
              </w:rPr>
              <w:t>(ZZ/LL/AAAA sau necunoscut: 99/99/9999)</w:t>
            </w:r>
          </w:p>
        </w:tc>
        <w:tc>
          <w:tcPr>
            <w:tcW w:w="780" w:type="dxa"/>
            <w:tcBorders>
              <w:top w:val="nil"/>
              <w:left w:val="nil"/>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p>
        </w:tc>
      </w:tr>
      <w:tr w:rsidR="00A076AD" w:rsidRPr="00AF46FE">
        <w:trPr>
          <w:trHeight w:val="315"/>
        </w:trPr>
        <w:tc>
          <w:tcPr>
            <w:tcW w:w="9660" w:type="dxa"/>
            <w:gridSpan w:val="5"/>
            <w:tcBorders>
              <w:top w:val="nil"/>
              <w:left w:val="single" w:sz="4" w:space="0" w:color="000000"/>
              <w:bottom w:val="single" w:sz="4" w:space="0" w:color="000000"/>
              <w:right w:val="single" w:sz="4" w:space="0" w:color="000000"/>
            </w:tcBorders>
            <w:shd w:val="clear" w:color="auto" w:fill="FFFFFF"/>
          </w:tcPr>
          <w:p w:rsidR="00A076AD" w:rsidRPr="009B0E2C" w:rsidRDefault="00A076AD">
            <w:pPr>
              <w:pBdr>
                <w:top w:val="nil"/>
                <w:left w:val="nil"/>
                <w:bottom w:val="nil"/>
                <w:right w:val="nil"/>
                <w:between w:val="nil"/>
              </w:pBdr>
              <w:rPr>
                <w:rFonts w:ascii="Times New Roman" w:eastAsia="Times New Roman" w:hAnsi="Times New Roman" w:cs="Times New Roman"/>
                <w:b/>
                <w:sz w:val="24"/>
                <w:szCs w:val="24"/>
                <w:lang w:val="en-US"/>
              </w:rPr>
            </w:pPr>
          </w:p>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 xml:space="preserve">PROFILAXIE </w:t>
            </w:r>
          </w:p>
        </w:tc>
      </w:tr>
      <w:tr w:rsidR="00A076AD" w:rsidRPr="00AF46FE">
        <w:trPr>
          <w:trHeight w:val="315"/>
        </w:trPr>
        <w:tc>
          <w:tcPr>
            <w:tcW w:w="495" w:type="dxa"/>
            <w:vMerge w:val="restart"/>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13</w:t>
            </w:r>
          </w:p>
        </w:tc>
        <w:tc>
          <w:tcPr>
            <w:tcW w:w="55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PrEP a fost inițiat?</w:t>
            </w:r>
          </w:p>
        </w:tc>
        <w:tc>
          <w:tcPr>
            <w:tcW w:w="2820" w:type="dxa"/>
            <w:tcBorders>
              <w:top w:val="nil"/>
              <w:left w:val="nil"/>
              <w:bottom w:val="single" w:sz="4" w:space="0" w:color="000000"/>
              <w:right w:val="single" w:sz="4" w:space="0" w:color="000000"/>
            </w:tcBorders>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1</w:t>
            </w:r>
            <w:r w:rsidRPr="00AF46FE">
              <w:rPr>
                <w:rFonts w:ascii="Times New Roman" w:eastAsia="Times New Roman" w:hAnsi="Times New Roman" w:cs="Times New Roman"/>
                <w:sz w:val="24"/>
                <w:szCs w:val="24"/>
              </w:rPr>
              <w:t>)D</w:t>
            </w:r>
            <w:r w:rsidRPr="00AF46FE">
              <w:rPr>
                <w:rFonts w:ascii="Times New Roman" w:eastAsia="Times New Roman" w:hAnsi="Times New Roman" w:cs="Times New Roman"/>
                <w:color w:val="000000"/>
                <w:sz w:val="24"/>
                <w:szCs w:val="24"/>
              </w:rPr>
              <w:t>a</w:t>
            </w:r>
          </w:p>
        </w:tc>
        <w:tc>
          <w:tcPr>
            <w:tcW w:w="780" w:type="dxa"/>
            <w:tcBorders>
              <w:top w:val="nil"/>
              <w:left w:val="nil"/>
              <w:bottom w:val="single" w:sz="4" w:space="0" w:color="000000"/>
              <w:right w:val="single" w:sz="4" w:space="0" w:color="000000"/>
            </w:tcBorders>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r>
      <w:tr w:rsidR="00A076AD" w:rsidRPr="00AF46FE">
        <w:trPr>
          <w:trHeight w:val="315"/>
        </w:trPr>
        <w:tc>
          <w:tcPr>
            <w:tcW w:w="495" w:type="dxa"/>
            <w:vMerge/>
            <w:tcBorders>
              <w:top w:val="nil"/>
              <w:left w:val="single" w:sz="4" w:space="0" w:color="000000"/>
              <w:bottom w:val="single" w:sz="4" w:space="0" w:color="000000"/>
              <w:right w:val="single" w:sz="4" w:space="0" w:color="000000"/>
            </w:tcBorders>
            <w:shd w:val="clear" w:color="auto" w:fill="FFFFFF"/>
          </w:tcPr>
          <w:p w:rsidR="00A076AD" w:rsidRPr="00AF46FE" w:rsidRDefault="00A076AD">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556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A076AD" w:rsidRPr="00AF46FE" w:rsidRDefault="00A076AD">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2820" w:type="dxa"/>
            <w:tcBorders>
              <w:top w:val="nil"/>
              <w:left w:val="nil"/>
              <w:bottom w:val="single" w:sz="4" w:space="0" w:color="000000"/>
              <w:right w:val="single" w:sz="4" w:space="0" w:color="000000"/>
            </w:tcBorders>
            <w:shd w:val="clear" w:color="auto" w:fill="auto"/>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2</w:t>
            </w:r>
            <w:r w:rsidRPr="00AF46FE">
              <w:rPr>
                <w:rFonts w:ascii="Times New Roman" w:eastAsia="Times New Roman" w:hAnsi="Times New Roman" w:cs="Times New Roman"/>
                <w:sz w:val="24"/>
                <w:szCs w:val="24"/>
              </w:rPr>
              <w:t>)N</w:t>
            </w:r>
            <w:r w:rsidRPr="00AF46FE">
              <w:rPr>
                <w:rFonts w:ascii="Times New Roman" w:eastAsia="Times New Roman" w:hAnsi="Times New Roman" w:cs="Times New Roman"/>
                <w:color w:val="000000"/>
                <w:sz w:val="24"/>
                <w:szCs w:val="24"/>
              </w:rPr>
              <w:t>u</w:t>
            </w:r>
          </w:p>
        </w:tc>
        <w:tc>
          <w:tcPr>
            <w:tcW w:w="78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ind w:hanging="141"/>
              <w:jc w:val="center"/>
              <w:rPr>
                <w:rFonts w:ascii="Times New Roman" w:eastAsia="Times New Roman" w:hAnsi="Times New Roman" w:cs="Times New Roman"/>
                <w:color w:val="000000"/>
                <w:sz w:val="24"/>
                <w:szCs w:val="24"/>
              </w:rPr>
            </w:pPr>
            <w:r w:rsidRPr="00AF46FE">
              <w:rPr>
                <w:rFonts w:ascii="Times New Roman" w:eastAsia="Cardo" w:hAnsi="Times New Roman" w:cs="Times New Roman"/>
                <w:color w:val="000000"/>
                <w:sz w:val="24"/>
                <w:szCs w:val="24"/>
              </w:rPr>
              <w:t>↓ 16</w:t>
            </w:r>
          </w:p>
        </w:tc>
      </w:tr>
      <w:tr w:rsidR="00A076AD" w:rsidRPr="009B0E2C">
        <w:trPr>
          <w:trHeight w:val="315"/>
        </w:trPr>
        <w:tc>
          <w:tcPr>
            <w:tcW w:w="49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14</w:t>
            </w:r>
          </w:p>
        </w:tc>
        <w:tc>
          <w:tcPr>
            <w:tcW w:w="5565" w:type="dxa"/>
            <w:gridSpan w:val="2"/>
            <w:tcBorders>
              <w:top w:val="single" w:sz="4" w:space="0" w:color="000000"/>
              <w:left w:val="single" w:sz="4" w:space="0" w:color="000000"/>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Când a fost inițiat PrEP?</w:t>
            </w:r>
          </w:p>
        </w:tc>
        <w:tc>
          <w:tcPr>
            <w:tcW w:w="2820" w:type="dxa"/>
            <w:tcBorders>
              <w:top w:val="nil"/>
              <w:left w:val="single" w:sz="4" w:space="0" w:color="000000"/>
              <w:bottom w:val="single" w:sz="4" w:space="0" w:color="000000"/>
              <w:right w:val="single" w:sz="4" w:space="0" w:color="000000"/>
            </w:tcBorders>
          </w:tcPr>
          <w:p w:rsidR="00A076AD" w:rsidRPr="009B0E2C" w:rsidRDefault="00AF46FE">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r w:rsidRPr="009B0E2C">
              <w:rPr>
                <w:rFonts w:ascii="Times New Roman" w:eastAsia="Times New Roman" w:hAnsi="Times New Roman" w:cs="Times New Roman"/>
                <w:i/>
                <w:color w:val="000000"/>
                <w:sz w:val="24"/>
                <w:szCs w:val="24"/>
                <w:lang w:val="en-US"/>
              </w:rPr>
              <w:t>(ZZ/LL/AAAA sau necunoscut: 99/99/9999)</w:t>
            </w:r>
          </w:p>
        </w:tc>
        <w:tc>
          <w:tcPr>
            <w:tcW w:w="780" w:type="dxa"/>
            <w:tcBorders>
              <w:top w:val="nil"/>
              <w:left w:val="nil"/>
              <w:bottom w:val="single" w:sz="4" w:space="0" w:color="000000"/>
              <w:right w:val="single" w:sz="4" w:space="0" w:color="000000"/>
            </w:tcBorders>
          </w:tcPr>
          <w:p w:rsidR="00A076AD" w:rsidRPr="009B0E2C" w:rsidRDefault="00AF46FE">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w:t>
            </w:r>
          </w:p>
        </w:tc>
      </w:tr>
      <w:tr w:rsidR="00A076AD" w:rsidRPr="00AF46FE">
        <w:trPr>
          <w:trHeight w:val="345"/>
        </w:trPr>
        <w:tc>
          <w:tcPr>
            <w:tcW w:w="495" w:type="dxa"/>
            <w:vMerge w:val="restart"/>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15</w:t>
            </w:r>
          </w:p>
        </w:tc>
        <w:tc>
          <w:tcPr>
            <w:tcW w:w="556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sz w:val="24"/>
                <w:szCs w:val="24"/>
              </w:rPr>
            </w:pPr>
            <w:r w:rsidRPr="00AF46FE">
              <w:rPr>
                <w:rFonts w:ascii="Times New Roman" w:eastAsia="Times New Roman" w:hAnsi="Times New Roman" w:cs="Times New Roman"/>
                <w:color w:val="000000"/>
                <w:sz w:val="24"/>
                <w:szCs w:val="24"/>
              </w:rPr>
              <w:t xml:space="preserve">PrEP continuă </w:t>
            </w:r>
            <w:r w:rsidRPr="00AF46FE">
              <w:rPr>
                <w:rFonts w:ascii="Times New Roman" w:eastAsia="Times New Roman" w:hAnsi="Times New Roman" w:cs="Times New Roman"/>
                <w:sz w:val="24"/>
                <w:szCs w:val="24"/>
              </w:rPr>
              <w:t>î</w:t>
            </w:r>
            <w:r w:rsidRPr="00AF46FE">
              <w:rPr>
                <w:rFonts w:ascii="Times New Roman" w:eastAsia="Times New Roman" w:hAnsi="Times New Roman" w:cs="Times New Roman"/>
                <w:color w:val="000000"/>
                <w:sz w:val="24"/>
                <w:szCs w:val="24"/>
              </w:rPr>
              <w:t>n prezent</w:t>
            </w:r>
            <w:r w:rsidRPr="00AF46FE">
              <w:rPr>
                <w:rFonts w:ascii="Times New Roman" w:eastAsia="Times New Roman" w:hAnsi="Times New Roman" w:cs="Times New Roman"/>
                <w:sz w:val="24"/>
                <w:szCs w:val="24"/>
              </w:rPr>
              <w:t>?</w:t>
            </w:r>
          </w:p>
        </w:tc>
        <w:tc>
          <w:tcPr>
            <w:tcW w:w="2820" w:type="dxa"/>
            <w:tcBorders>
              <w:top w:val="nil"/>
              <w:left w:val="nil"/>
              <w:bottom w:val="single" w:sz="4" w:space="0" w:color="000000"/>
              <w:right w:val="single" w:sz="4" w:space="0" w:color="000000"/>
            </w:tcBorders>
            <w:shd w:val="clear" w:color="auto" w:fill="auto"/>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1</w:t>
            </w:r>
            <w:r w:rsidRPr="00AF46FE">
              <w:rPr>
                <w:rFonts w:ascii="Times New Roman" w:eastAsia="Times New Roman" w:hAnsi="Times New Roman" w:cs="Times New Roman"/>
                <w:sz w:val="24"/>
                <w:szCs w:val="24"/>
              </w:rPr>
              <w:t>)D</w:t>
            </w:r>
            <w:r w:rsidRPr="00AF46FE">
              <w:rPr>
                <w:rFonts w:ascii="Times New Roman" w:eastAsia="Times New Roman" w:hAnsi="Times New Roman" w:cs="Times New Roman"/>
                <w:color w:val="000000"/>
                <w:sz w:val="24"/>
                <w:szCs w:val="24"/>
              </w:rPr>
              <w:t>a</w:t>
            </w:r>
          </w:p>
        </w:tc>
        <w:tc>
          <w:tcPr>
            <w:tcW w:w="78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i/>
                <w:color w:val="000000"/>
                <w:sz w:val="24"/>
                <w:szCs w:val="24"/>
              </w:rPr>
              <w:t> </w:t>
            </w:r>
          </w:p>
        </w:tc>
      </w:tr>
      <w:tr w:rsidR="00A076AD" w:rsidRPr="00AF46FE">
        <w:trPr>
          <w:trHeight w:val="345"/>
        </w:trPr>
        <w:tc>
          <w:tcPr>
            <w:tcW w:w="495" w:type="dxa"/>
            <w:vMerge/>
            <w:tcBorders>
              <w:top w:val="nil"/>
              <w:left w:val="single" w:sz="4" w:space="0" w:color="000000"/>
              <w:bottom w:val="single" w:sz="4" w:space="0" w:color="000000"/>
              <w:right w:val="single" w:sz="4" w:space="0" w:color="000000"/>
            </w:tcBorders>
            <w:shd w:val="clear" w:color="auto" w:fill="FFFFFF"/>
          </w:tcPr>
          <w:p w:rsidR="00A076AD" w:rsidRPr="00AF46FE" w:rsidRDefault="00A076AD">
            <w:pPr>
              <w:widowControl w:val="0"/>
              <w:pBdr>
                <w:top w:val="nil"/>
                <w:left w:val="nil"/>
                <w:bottom w:val="nil"/>
                <w:right w:val="nil"/>
                <w:between w:val="nil"/>
              </w:pBdr>
              <w:spacing w:line="276" w:lineRule="auto"/>
              <w:rPr>
                <w:rFonts w:ascii="Times New Roman" w:eastAsia="Cambria" w:hAnsi="Times New Roman" w:cs="Times New Roman"/>
                <w:color w:val="000000"/>
                <w:sz w:val="24"/>
                <w:szCs w:val="24"/>
              </w:rPr>
            </w:pPr>
          </w:p>
        </w:tc>
        <w:tc>
          <w:tcPr>
            <w:tcW w:w="5565" w:type="dxa"/>
            <w:gridSpan w:val="2"/>
            <w:vMerge/>
            <w:tcBorders>
              <w:top w:val="nil"/>
              <w:left w:val="single" w:sz="4" w:space="0" w:color="000000"/>
              <w:bottom w:val="single" w:sz="4" w:space="0" w:color="000000"/>
              <w:right w:val="single" w:sz="4" w:space="0" w:color="000000"/>
            </w:tcBorders>
            <w:shd w:val="clear" w:color="auto" w:fill="FFFFFF"/>
          </w:tcPr>
          <w:p w:rsidR="00A076AD" w:rsidRPr="00AF46FE" w:rsidRDefault="00A076AD">
            <w:pPr>
              <w:pBdr>
                <w:top w:val="nil"/>
                <w:left w:val="nil"/>
                <w:bottom w:val="nil"/>
                <w:right w:val="nil"/>
                <w:between w:val="nil"/>
              </w:pBdr>
              <w:rPr>
                <w:rFonts w:ascii="Times New Roman" w:eastAsia="Times New Roman" w:hAnsi="Times New Roman" w:cs="Times New Roman"/>
                <w:color w:val="000000"/>
                <w:sz w:val="24"/>
                <w:szCs w:val="24"/>
              </w:rPr>
            </w:pPr>
          </w:p>
        </w:tc>
        <w:tc>
          <w:tcPr>
            <w:tcW w:w="2820" w:type="dxa"/>
            <w:tcBorders>
              <w:top w:val="nil"/>
              <w:left w:val="nil"/>
              <w:bottom w:val="single" w:sz="4" w:space="0" w:color="000000"/>
              <w:right w:val="single" w:sz="4" w:space="0" w:color="000000"/>
            </w:tcBorders>
            <w:shd w:val="clear" w:color="auto" w:fill="auto"/>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2</w:t>
            </w:r>
            <w:r w:rsidRPr="00AF46FE">
              <w:rPr>
                <w:rFonts w:ascii="Times New Roman" w:eastAsia="Times New Roman" w:hAnsi="Times New Roman" w:cs="Times New Roman"/>
                <w:sz w:val="24"/>
                <w:szCs w:val="24"/>
              </w:rPr>
              <w:t>)N</w:t>
            </w:r>
            <w:r w:rsidRPr="00AF46FE">
              <w:rPr>
                <w:rFonts w:ascii="Times New Roman" w:eastAsia="Times New Roman" w:hAnsi="Times New Roman" w:cs="Times New Roman"/>
                <w:color w:val="000000"/>
                <w:sz w:val="24"/>
                <w:szCs w:val="24"/>
              </w:rPr>
              <w:t>u</w:t>
            </w:r>
          </w:p>
        </w:tc>
        <w:tc>
          <w:tcPr>
            <w:tcW w:w="78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ind w:hanging="141"/>
              <w:jc w:val="center"/>
              <w:rPr>
                <w:rFonts w:ascii="Times New Roman" w:eastAsia="Times New Roman" w:hAnsi="Times New Roman" w:cs="Times New Roman"/>
                <w:color w:val="000000"/>
                <w:sz w:val="24"/>
                <w:szCs w:val="24"/>
              </w:rPr>
            </w:pPr>
            <w:r w:rsidRPr="00AF46FE">
              <w:rPr>
                <w:rFonts w:ascii="Times New Roman" w:eastAsia="Cardo" w:hAnsi="Times New Roman" w:cs="Times New Roman"/>
                <w:color w:val="000000"/>
                <w:sz w:val="24"/>
                <w:szCs w:val="24"/>
              </w:rPr>
              <w:t>↓ 16</w:t>
            </w:r>
          </w:p>
        </w:tc>
      </w:tr>
      <w:tr w:rsidR="00A076AD" w:rsidRPr="00AF46FE">
        <w:trPr>
          <w:trHeight w:val="300"/>
        </w:trPr>
        <w:tc>
          <w:tcPr>
            <w:tcW w:w="495" w:type="dxa"/>
            <w:tcBorders>
              <w:top w:val="single" w:sz="4" w:space="0" w:color="000000"/>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1</w:t>
            </w:r>
            <w:r w:rsidRPr="00AF46FE">
              <w:rPr>
                <w:rFonts w:ascii="Times New Roman" w:eastAsia="Times New Roman" w:hAnsi="Times New Roman" w:cs="Times New Roman"/>
                <w:b/>
                <w:sz w:val="24"/>
                <w:szCs w:val="24"/>
              </w:rPr>
              <w:t>6</w:t>
            </w:r>
          </w:p>
        </w:tc>
        <w:tc>
          <w:tcPr>
            <w:tcW w:w="5565" w:type="dxa"/>
            <w:gridSpan w:val="2"/>
            <w:tcBorders>
              <w:top w:val="single" w:sz="4" w:space="0" w:color="000000"/>
              <w:left w:val="single" w:sz="4" w:space="0" w:color="000000"/>
              <w:bottom w:val="single" w:sz="4" w:space="0" w:color="000000"/>
              <w:right w:val="single" w:sz="4" w:space="0" w:color="000000"/>
            </w:tcBorders>
            <w:shd w:val="clear" w:color="auto" w:fill="FFFFFF"/>
          </w:tcPr>
          <w:p w:rsidR="00A076AD" w:rsidRPr="009B0E2C" w:rsidRDefault="00AF46FE">
            <w:pPr>
              <w:pBdr>
                <w:top w:val="nil"/>
                <w:left w:val="nil"/>
                <w:bottom w:val="nil"/>
                <w:right w:val="nil"/>
                <w:between w:val="nil"/>
              </w:pBdr>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Când a fost finali</w:t>
            </w:r>
            <w:r w:rsidRPr="009B0E2C">
              <w:rPr>
                <w:rFonts w:ascii="Times New Roman" w:eastAsia="Times New Roman" w:hAnsi="Times New Roman" w:cs="Times New Roman"/>
                <w:sz w:val="24"/>
                <w:szCs w:val="24"/>
                <w:lang w:val="en-US"/>
              </w:rPr>
              <w:t>z</w:t>
            </w:r>
            <w:r w:rsidRPr="009B0E2C">
              <w:rPr>
                <w:rFonts w:ascii="Times New Roman" w:eastAsia="Times New Roman" w:hAnsi="Times New Roman" w:cs="Times New Roman"/>
                <w:color w:val="000000"/>
                <w:sz w:val="24"/>
                <w:szCs w:val="24"/>
                <w:lang w:val="en-US"/>
              </w:rPr>
              <w:t>at PrEP?</w:t>
            </w:r>
          </w:p>
        </w:tc>
        <w:tc>
          <w:tcPr>
            <w:tcW w:w="2820"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9B0E2C">
              <w:rPr>
                <w:rFonts w:ascii="Times New Roman" w:eastAsia="Times New Roman" w:hAnsi="Times New Roman" w:cs="Times New Roman"/>
                <w:color w:val="000000"/>
                <w:sz w:val="24"/>
                <w:szCs w:val="24"/>
                <w:lang w:val="en-US"/>
              </w:rPr>
              <w:t> </w:t>
            </w:r>
            <w:r w:rsidRPr="00AF46FE">
              <w:rPr>
                <w:rFonts w:ascii="Times New Roman" w:eastAsia="Times New Roman" w:hAnsi="Times New Roman" w:cs="Times New Roman"/>
                <w:i/>
                <w:color w:val="000000"/>
                <w:sz w:val="24"/>
                <w:szCs w:val="24"/>
              </w:rPr>
              <w:t>ZZ/LL/AAAA</w:t>
            </w:r>
          </w:p>
        </w:tc>
        <w:tc>
          <w:tcPr>
            <w:tcW w:w="78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r>
      <w:tr w:rsidR="00A076AD" w:rsidRPr="00AF46FE">
        <w:trPr>
          <w:trHeight w:val="300"/>
        </w:trPr>
        <w:tc>
          <w:tcPr>
            <w:tcW w:w="495" w:type="dxa"/>
            <w:tcBorders>
              <w:top w:val="nil"/>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b/>
                <w:color w:val="000000"/>
                <w:sz w:val="24"/>
                <w:szCs w:val="24"/>
              </w:rPr>
              <w:t>1</w:t>
            </w:r>
            <w:r w:rsidRPr="00AF46FE">
              <w:rPr>
                <w:rFonts w:ascii="Times New Roman" w:eastAsia="Times New Roman" w:hAnsi="Times New Roman" w:cs="Times New Roman"/>
                <w:b/>
                <w:sz w:val="24"/>
                <w:szCs w:val="24"/>
              </w:rPr>
              <w:t>7</w:t>
            </w:r>
          </w:p>
        </w:tc>
        <w:tc>
          <w:tcPr>
            <w:tcW w:w="5565" w:type="dxa"/>
            <w:gridSpan w:val="2"/>
            <w:tcBorders>
              <w:top w:val="single" w:sz="4" w:space="0" w:color="000000"/>
              <w:left w:val="single" w:sz="4" w:space="0" w:color="000000"/>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Data evaluării</w:t>
            </w:r>
          </w:p>
        </w:tc>
        <w:tc>
          <w:tcPr>
            <w:tcW w:w="282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r w:rsidRPr="00AF46FE">
              <w:rPr>
                <w:rFonts w:ascii="Times New Roman" w:eastAsia="Times New Roman" w:hAnsi="Times New Roman" w:cs="Times New Roman"/>
                <w:i/>
                <w:color w:val="000000"/>
                <w:sz w:val="24"/>
                <w:szCs w:val="24"/>
              </w:rPr>
              <w:t>ZZ/LL/AAAA</w:t>
            </w:r>
          </w:p>
        </w:tc>
        <w:tc>
          <w:tcPr>
            <w:tcW w:w="780" w:type="dxa"/>
            <w:tcBorders>
              <w:top w:val="nil"/>
              <w:left w:val="nil"/>
              <w:bottom w:val="single" w:sz="4" w:space="0" w:color="000000"/>
              <w:right w:val="single" w:sz="4" w:space="0" w:color="000000"/>
            </w:tcBorders>
            <w:shd w:val="clear" w:color="auto" w:fill="FFFFFF"/>
          </w:tcPr>
          <w:p w:rsidR="00A076AD" w:rsidRPr="00AF46FE" w:rsidRDefault="00AF46FE">
            <w:pPr>
              <w:pBdr>
                <w:top w:val="nil"/>
                <w:left w:val="nil"/>
                <w:bottom w:val="nil"/>
                <w:right w:val="nil"/>
                <w:between w:val="nil"/>
              </w:pBdr>
              <w:jc w:val="center"/>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 </w:t>
            </w:r>
          </w:p>
        </w:tc>
      </w:tr>
    </w:tbl>
    <w:p w:rsidR="00A076AD" w:rsidRPr="00AF46FE" w:rsidRDefault="00A076AD">
      <w:pPr>
        <w:keepNext/>
        <w:pBdr>
          <w:top w:val="nil"/>
          <w:left w:val="nil"/>
          <w:bottom w:val="nil"/>
          <w:right w:val="nil"/>
          <w:between w:val="nil"/>
        </w:pBdr>
        <w:spacing w:before="240" w:after="60"/>
        <w:rPr>
          <w:rFonts w:ascii="Times New Roman" w:eastAsia="Times New Roman" w:hAnsi="Times New Roman" w:cs="Times New Roman"/>
          <w:b/>
          <w:color w:val="000000"/>
          <w:sz w:val="24"/>
          <w:szCs w:val="24"/>
        </w:rPr>
        <w:sectPr w:rsidR="00A076AD" w:rsidRPr="00AF46FE">
          <w:pgSz w:w="11906" w:h="16838"/>
          <w:pgMar w:top="566" w:right="1133" w:bottom="850" w:left="1133" w:header="720" w:footer="720" w:gutter="0"/>
          <w:cols w:space="720"/>
        </w:sectPr>
      </w:pPr>
      <w:bookmarkStart w:id="98" w:name="_41mghml" w:colFirst="0" w:colLast="0"/>
      <w:bookmarkEnd w:id="98"/>
    </w:p>
    <w:p w:rsidR="00A076AD" w:rsidRPr="00795112" w:rsidRDefault="00AF46FE">
      <w:pPr>
        <w:pStyle w:val="1"/>
        <w:spacing w:before="240" w:after="60"/>
        <w:rPr>
          <w:sz w:val="28"/>
          <w:szCs w:val="28"/>
        </w:rPr>
      </w:pPr>
      <w:bookmarkStart w:id="99" w:name="_Toc94102006"/>
      <w:r w:rsidRPr="00795112">
        <w:rPr>
          <w:sz w:val="28"/>
          <w:szCs w:val="28"/>
        </w:rPr>
        <w:lastRenderedPageBreak/>
        <w:t>BIBLIOGRAFIE</w:t>
      </w:r>
      <w:bookmarkEnd w:id="99"/>
    </w:p>
    <w:p w:rsidR="00A076AD" w:rsidRPr="00AF46FE" w:rsidRDefault="00A076AD">
      <w:pPr>
        <w:rPr>
          <w:rFonts w:ascii="Times New Roman" w:hAnsi="Times New Roman" w:cs="Times New Roman"/>
        </w:rPr>
      </w:pP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Consolidated guidelines </w:t>
      </w:r>
      <w:r w:rsidRPr="009B0E2C">
        <w:rPr>
          <w:rFonts w:ascii="Times New Roman" w:eastAsia="Times New Roman" w:hAnsi="Times New Roman" w:cs="Times New Roman"/>
          <w:sz w:val="24"/>
          <w:szCs w:val="24"/>
          <w:lang w:val="en-US"/>
        </w:rPr>
        <w:t>on HIV</w:t>
      </w:r>
      <w:r w:rsidRPr="009B0E2C">
        <w:rPr>
          <w:rFonts w:ascii="Times New Roman" w:eastAsia="Times New Roman" w:hAnsi="Times New Roman" w:cs="Times New Roman"/>
          <w:color w:val="000000"/>
          <w:sz w:val="24"/>
          <w:szCs w:val="24"/>
          <w:lang w:val="en-US"/>
        </w:rPr>
        <w:t xml:space="preserve"> prevention, testing, treatment, </w:t>
      </w:r>
      <w:r w:rsidRPr="009B0E2C">
        <w:rPr>
          <w:rFonts w:ascii="Times New Roman" w:eastAsia="Times New Roman" w:hAnsi="Times New Roman" w:cs="Times New Roman"/>
          <w:sz w:val="24"/>
          <w:szCs w:val="24"/>
          <w:lang w:val="en-US"/>
        </w:rPr>
        <w:t>service delivery</w:t>
      </w:r>
      <w:r w:rsidRPr="009B0E2C">
        <w:rPr>
          <w:rFonts w:ascii="Times New Roman" w:eastAsia="Times New Roman" w:hAnsi="Times New Roman" w:cs="Times New Roman"/>
          <w:color w:val="000000"/>
          <w:sz w:val="24"/>
          <w:szCs w:val="24"/>
          <w:lang w:val="en-US"/>
        </w:rPr>
        <w:t xml:space="preserve"> and monitoring: recommendations for a public health approach (</w:t>
      </w:r>
      <w:hyperlink r:id="rId18">
        <w:r w:rsidRPr="009B0E2C">
          <w:rPr>
            <w:rFonts w:ascii="Times New Roman" w:eastAsia="Times New Roman" w:hAnsi="Times New Roman" w:cs="Times New Roman"/>
            <w:color w:val="1155CC"/>
            <w:sz w:val="24"/>
            <w:szCs w:val="24"/>
            <w:u w:val="single"/>
            <w:lang w:val="en-US"/>
          </w:rPr>
          <w:t>https://www.who.int/publications-detail-redirect/9789240031593</w:t>
        </w:r>
      </w:hyperlink>
      <w:r w:rsidRPr="009B0E2C">
        <w:rPr>
          <w:rFonts w:ascii="Times New Roman" w:eastAsia="Times New Roman" w:hAnsi="Times New Roman" w:cs="Times New Roman"/>
          <w:color w:val="000000"/>
          <w:sz w:val="24"/>
          <w:szCs w:val="24"/>
          <w:lang w:val="en-US"/>
        </w:rPr>
        <w:t xml:space="preserve">), edition </w:t>
      </w:r>
      <w:r w:rsidRPr="009B0E2C">
        <w:rPr>
          <w:rFonts w:ascii="Times New Roman" w:eastAsia="Times New Roman" w:hAnsi="Times New Roman" w:cs="Times New Roman"/>
          <w:sz w:val="24"/>
          <w:szCs w:val="24"/>
          <w:lang w:val="en-US"/>
        </w:rPr>
        <w:t>J</w:t>
      </w:r>
      <w:r w:rsidRPr="009B0E2C">
        <w:rPr>
          <w:rFonts w:ascii="Times New Roman" w:eastAsia="Times New Roman" w:hAnsi="Times New Roman" w:cs="Times New Roman"/>
          <w:color w:val="000000"/>
          <w:sz w:val="24"/>
          <w:szCs w:val="24"/>
          <w:lang w:val="en-US"/>
        </w:rPr>
        <w:t>uly 2021.</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A Working Group of the Office of AIDS Research Advisory Council (OARAC) - Guidelines for the Use of Antiretroviral Agents in HIV-1-Infected Adults and Adolescents – </w:t>
      </w:r>
      <w:hyperlink r:id="rId19">
        <w:r w:rsidRPr="009B0E2C">
          <w:rPr>
            <w:rFonts w:ascii="Times New Roman" w:eastAsia="Times New Roman" w:hAnsi="Times New Roman" w:cs="Times New Roman"/>
            <w:color w:val="1155CC"/>
            <w:sz w:val="24"/>
            <w:szCs w:val="24"/>
            <w:u w:val="single"/>
            <w:lang w:val="en-US"/>
          </w:rPr>
          <w:t>http://aidsinfo.nih.gov/guidelines</w:t>
        </w:r>
      </w:hyperlink>
      <w:r w:rsidRPr="009B0E2C">
        <w:rPr>
          <w:rFonts w:ascii="Times New Roman" w:eastAsia="Times New Roman" w:hAnsi="Times New Roman" w:cs="Times New Roman"/>
          <w:color w:val="000000"/>
          <w:sz w:val="24"/>
          <w:szCs w:val="24"/>
          <w:lang w:val="en-US"/>
        </w:rPr>
        <w:t xml:space="preserve"> (DHHS 2016).</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EACS Guidelines, version 9.0 - </w:t>
      </w:r>
      <w:hyperlink r:id="rId20">
        <w:r w:rsidRPr="009B0E2C">
          <w:rPr>
            <w:rFonts w:ascii="Times New Roman" w:eastAsia="Times New Roman" w:hAnsi="Times New Roman" w:cs="Times New Roman"/>
            <w:color w:val="1155CC"/>
            <w:sz w:val="24"/>
            <w:szCs w:val="24"/>
            <w:u w:val="single"/>
            <w:lang w:val="en-US"/>
          </w:rPr>
          <w:t>http://www.eacsociety.org/guidelines/eacs-guidelines/eacs-guidelines.html</w:t>
        </w:r>
      </w:hyperlink>
      <w:r w:rsidRPr="009B0E2C">
        <w:rPr>
          <w:rFonts w:ascii="Times New Roman" w:eastAsia="Times New Roman" w:hAnsi="Times New Roman" w:cs="Times New Roman"/>
          <w:color w:val="000000"/>
          <w:sz w:val="24"/>
          <w:szCs w:val="24"/>
          <w:lang w:val="en-US"/>
        </w:rPr>
        <w:t xml:space="preserve"> (EACS 2017).</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British HIV Association guidelines for the treatment of TB/HIV coinfection 2011 - </w:t>
      </w:r>
      <w:hyperlink r:id="rId21">
        <w:r w:rsidRPr="009B0E2C">
          <w:rPr>
            <w:rFonts w:ascii="Times New Roman" w:eastAsia="Times New Roman" w:hAnsi="Times New Roman" w:cs="Times New Roman"/>
            <w:color w:val="1155CC"/>
            <w:sz w:val="24"/>
            <w:szCs w:val="24"/>
            <w:u w:val="single"/>
            <w:lang w:val="en-US"/>
          </w:rPr>
          <w:t>http://www.bhiva.org/documents/guidelines/tb/hiv_954_online_final.pdf</w:t>
        </w:r>
      </w:hyperlink>
      <w:r w:rsidRPr="009B0E2C">
        <w:rPr>
          <w:rFonts w:ascii="Times New Roman" w:eastAsia="Times New Roman" w:hAnsi="Times New Roman" w:cs="Times New Roman"/>
          <w:color w:val="000000"/>
          <w:sz w:val="24"/>
          <w:szCs w:val="24"/>
          <w:lang w:val="en-US"/>
        </w:rPr>
        <w:t xml:space="preserve"> (BHIVA 2011)</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Serbulenco A., Gherman A., Holban T., Rusu G., și alții. Ghid Naţional de Tratament şi Îngrijiri în Infecţia HIV şi SIDA, </w:t>
      </w:r>
      <w:r w:rsidRPr="009B0E2C">
        <w:rPr>
          <w:rFonts w:ascii="Times New Roman" w:eastAsia="Times New Roman" w:hAnsi="Times New Roman" w:cs="Times New Roman"/>
          <w:sz w:val="24"/>
          <w:szCs w:val="24"/>
          <w:lang w:val="en-US"/>
        </w:rPr>
        <w:t>Chișinău</w:t>
      </w:r>
      <w:r w:rsidRPr="009B0E2C">
        <w:rPr>
          <w:rFonts w:ascii="Times New Roman" w:eastAsia="Times New Roman" w:hAnsi="Times New Roman" w:cs="Times New Roman"/>
          <w:color w:val="000000"/>
          <w:sz w:val="24"/>
          <w:szCs w:val="24"/>
          <w:lang w:val="en-US"/>
        </w:rPr>
        <w:t xml:space="preserve"> 2010.</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Pîrțînă L., Popovici S., Nagîț A., Oltu </w:t>
      </w:r>
      <w:proofErr w:type="gramStart"/>
      <w:r w:rsidRPr="009B0E2C">
        <w:rPr>
          <w:rFonts w:ascii="Times New Roman" w:eastAsia="Times New Roman" w:hAnsi="Times New Roman" w:cs="Times New Roman"/>
          <w:color w:val="000000"/>
          <w:sz w:val="24"/>
          <w:szCs w:val="24"/>
          <w:lang w:val="en-US"/>
        </w:rPr>
        <w:t>Iu</w:t>
      </w:r>
      <w:proofErr w:type="gramEnd"/>
      <w:r w:rsidRPr="009B0E2C">
        <w:rPr>
          <w:rFonts w:ascii="Times New Roman" w:eastAsia="Times New Roman" w:hAnsi="Times New Roman" w:cs="Times New Roman"/>
          <w:color w:val="000000"/>
          <w:sz w:val="24"/>
          <w:szCs w:val="24"/>
          <w:lang w:val="en-US"/>
        </w:rPr>
        <w:t xml:space="preserve">. și alții. Infecția cu HIV la adult și adolescent, Protocol clinic </w:t>
      </w:r>
      <w:r w:rsidRPr="009B0E2C">
        <w:rPr>
          <w:rFonts w:ascii="Times New Roman" w:eastAsia="Times New Roman" w:hAnsi="Times New Roman" w:cs="Times New Roman"/>
          <w:sz w:val="24"/>
          <w:szCs w:val="24"/>
          <w:lang w:val="en-US"/>
        </w:rPr>
        <w:t>național</w:t>
      </w:r>
      <w:r w:rsidRPr="009B0E2C">
        <w:rPr>
          <w:rFonts w:ascii="Times New Roman" w:eastAsia="Times New Roman" w:hAnsi="Times New Roman" w:cs="Times New Roman"/>
          <w:color w:val="000000"/>
          <w:sz w:val="24"/>
          <w:szCs w:val="24"/>
          <w:lang w:val="en-US"/>
        </w:rPr>
        <w:t>, Chișinău 2014.</w:t>
      </w:r>
    </w:p>
    <w:p w:rsidR="00A076AD" w:rsidRPr="00AF46FE"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rPr>
      </w:pPr>
      <w:r w:rsidRPr="009B0E2C">
        <w:rPr>
          <w:rFonts w:ascii="Times New Roman" w:eastAsia="Times New Roman" w:hAnsi="Times New Roman" w:cs="Times New Roman"/>
          <w:color w:val="000000"/>
          <w:sz w:val="24"/>
          <w:szCs w:val="24"/>
          <w:lang w:val="en-US"/>
        </w:rPr>
        <w:t xml:space="preserve">Consolidated guidelines on the use of antiretroviral drugs for treating and preventing HIV infection: recommendations for a public health approach. </w:t>
      </w:r>
      <w:r w:rsidRPr="00AF46FE">
        <w:rPr>
          <w:rFonts w:ascii="Times New Roman" w:eastAsia="Times New Roman" w:hAnsi="Times New Roman" w:cs="Times New Roman"/>
          <w:color w:val="000000"/>
          <w:sz w:val="24"/>
          <w:szCs w:val="24"/>
        </w:rPr>
        <w:t>Geneva: World Health Organization</w:t>
      </w:r>
      <w:r w:rsidRPr="00AF46FE">
        <w:rPr>
          <w:rFonts w:ascii="Times New Roman" w:eastAsia="Times New Roman" w:hAnsi="Times New Roman" w:cs="Times New Roman"/>
          <w:sz w:val="24"/>
          <w:szCs w:val="24"/>
        </w:rPr>
        <w:t>,</w:t>
      </w:r>
      <w:r w:rsidRPr="00AF46FE">
        <w:rPr>
          <w:rFonts w:ascii="Times New Roman" w:eastAsia="Times New Roman" w:hAnsi="Times New Roman" w:cs="Times New Roman"/>
          <w:color w:val="000000"/>
          <w:sz w:val="24"/>
          <w:szCs w:val="24"/>
        </w:rPr>
        <w:t xml:space="preserve"> 2013.</w:t>
      </w:r>
    </w:p>
    <w:p w:rsidR="00A076AD" w:rsidRPr="00AF46FE"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rPr>
      </w:pPr>
      <w:r w:rsidRPr="009B0E2C">
        <w:rPr>
          <w:rFonts w:ascii="Times New Roman" w:eastAsia="Times New Roman" w:hAnsi="Times New Roman" w:cs="Times New Roman"/>
          <w:color w:val="000000"/>
          <w:sz w:val="24"/>
          <w:szCs w:val="24"/>
          <w:lang w:val="en-US"/>
        </w:rPr>
        <w:t xml:space="preserve">Consolidated guidelines on the use of antiretroviral drugs for treating and preventing HIV infection: recommendations for a public health approach. </w:t>
      </w:r>
      <w:r w:rsidRPr="00AF46FE">
        <w:rPr>
          <w:rFonts w:ascii="Times New Roman" w:eastAsia="Times New Roman" w:hAnsi="Times New Roman" w:cs="Times New Roman"/>
          <w:color w:val="000000"/>
          <w:sz w:val="24"/>
          <w:szCs w:val="24"/>
        </w:rPr>
        <w:t>Geneva: World Health Organization</w:t>
      </w:r>
      <w:r w:rsidRPr="00AF46FE">
        <w:rPr>
          <w:rFonts w:ascii="Times New Roman" w:eastAsia="Times New Roman" w:hAnsi="Times New Roman" w:cs="Times New Roman"/>
          <w:sz w:val="24"/>
          <w:szCs w:val="24"/>
        </w:rPr>
        <w:t>,</w:t>
      </w:r>
      <w:r w:rsidRPr="00AF46FE">
        <w:rPr>
          <w:rFonts w:ascii="Times New Roman" w:eastAsia="Times New Roman" w:hAnsi="Times New Roman" w:cs="Times New Roman"/>
          <w:color w:val="000000"/>
          <w:sz w:val="24"/>
          <w:szCs w:val="24"/>
        </w:rPr>
        <w:t xml:space="preserve"> second edition 2016.</w:t>
      </w:r>
    </w:p>
    <w:p w:rsidR="00A076AD" w:rsidRPr="00AF46FE"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rPr>
      </w:pPr>
      <w:r w:rsidRPr="009B0E2C">
        <w:rPr>
          <w:rFonts w:ascii="Times New Roman" w:eastAsia="Times New Roman" w:hAnsi="Times New Roman" w:cs="Times New Roman"/>
          <w:color w:val="000000"/>
          <w:sz w:val="24"/>
          <w:szCs w:val="24"/>
          <w:lang w:val="en-US"/>
        </w:rPr>
        <w:t xml:space="preserve">Fox M., Rosen S. Systematic review of interventions to facilitate linkage to care to support development of the WHO 2015 consolidated guidelines on the use of antiretroviral drugs for treating and preventing HIV infection. </w:t>
      </w:r>
      <w:r w:rsidRPr="00AF46FE">
        <w:rPr>
          <w:rFonts w:ascii="Times New Roman" w:eastAsia="Times New Roman" w:hAnsi="Times New Roman" w:cs="Times New Roman"/>
          <w:color w:val="000000"/>
          <w:sz w:val="24"/>
          <w:szCs w:val="24"/>
        </w:rPr>
        <w:t>Web Supplement B.</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Consolidated guidelines on the use of antiretroviral drugs for treating and preventing HIV infection: recommendations for a public health approach. Geneva: World Health Organization</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2013 (http</w:t>
      </w:r>
      <w:proofErr w:type="gramStart"/>
      <w:r w:rsidRPr="009B0E2C">
        <w:rPr>
          <w:rFonts w:ascii="Times New Roman" w:eastAsia="Times New Roman" w:hAnsi="Times New Roman" w:cs="Times New Roman"/>
          <w:color w:val="000000"/>
          <w:sz w:val="24"/>
          <w:szCs w:val="24"/>
          <w:lang w:val="en-US"/>
        </w:rPr>
        <w:t>:/</w:t>
      </w:r>
      <w:proofErr w:type="gramEnd"/>
      <w:r w:rsidRPr="009B0E2C">
        <w:rPr>
          <w:rFonts w:ascii="Times New Roman" w:eastAsia="Times New Roman" w:hAnsi="Times New Roman" w:cs="Times New Roman"/>
          <w:color w:val="000000"/>
          <w:sz w:val="24"/>
          <w:szCs w:val="24"/>
          <w:lang w:val="en-US"/>
        </w:rPr>
        <w:t xml:space="preserve">/www. who.int/hiv/pub/guidelines/arv2013/en, accesat la 25 </w:t>
      </w:r>
      <w:r w:rsidRPr="009B0E2C">
        <w:rPr>
          <w:rFonts w:ascii="Times New Roman" w:eastAsia="Times New Roman" w:hAnsi="Times New Roman" w:cs="Times New Roman"/>
          <w:sz w:val="24"/>
          <w:szCs w:val="24"/>
          <w:lang w:val="en-US"/>
        </w:rPr>
        <w:t>a</w:t>
      </w:r>
      <w:r w:rsidRPr="009B0E2C">
        <w:rPr>
          <w:rFonts w:ascii="Times New Roman" w:eastAsia="Times New Roman" w:hAnsi="Times New Roman" w:cs="Times New Roman"/>
          <w:color w:val="000000"/>
          <w:sz w:val="24"/>
          <w:szCs w:val="24"/>
          <w:lang w:val="en-US"/>
        </w:rPr>
        <w:t>ugust 2017).</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WHO, UNICEF, UNAIDS. Global update on HIV treatment 2013: results, impact and opportunities. Geneva: World Health Organization</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2013 (</w:t>
      </w:r>
      <w:hyperlink r:id="rId22">
        <w:r w:rsidRPr="009B0E2C">
          <w:rPr>
            <w:rFonts w:ascii="Times New Roman" w:eastAsia="Times New Roman" w:hAnsi="Times New Roman" w:cs="Times New Roman"/>
            <w:color w:val="1155CC"/>
            <w:sz w:val="24"/>
            <w:szCs w:val="24"/>
            <w:u w:val="single"/>
            <w:lang w:val="en-US"/>
          </w:rPr>
          <w:t>http://www.who.int/hiv/pub/progressreports/update2013/en</w:t>
        </w:r>
      </w:hyperlink>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accesat la 10 </w:t>
      </w:r>
      <w:r w:rsidRPr="009B0E2C">
        <w:rPr>
          <w:rFonts w:ascii="Times New Roman" w:eastAsia="Times New Roman" w:hAnsi="Times New Roman" w:cs="Times New Roman"/>
          <w:sz w:val="24"/>
          <w:szCs w:val="24"/>
          <w:lang w:val="en-US"/>
        </w:rPr>
        <w:t>a</w:t>
      </w:r>
      <w:r w:rsidRPr="009B0E2C">
        <w:rPr>
          <w:rFonts w:ascii="Times New Roman" w:eastAsia="Times New Roman" w:hAnsi="Times New Roman" w:cs="Times New Roman"/>
          <w:color w:val="000000"/>
          <w:sz w:val="24"/>
          <w:szCs w:val="24"/>
          <w:lang w:val="en-US"/>
        </w:rPr>
        <w:t>ugust 2017).</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HIV and adolescents: guidance for HIV testing and counselling and care for adolescents living with HIV: recommendations for a public health approach and considerations for policy-makers and managers. Geneva: World Health Organization</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2014 (</w:t>
      </w:r>
      <w:hyperlink r:id="rId23">
        <w:r w:rsidRPr="009B0E2C">
          <w:rPr>
            <w:rFonts w:ascii="Times New Roman" w:eastAsia="Times New Roman" w:hAnsi="Times New Roman" w:cs="Times New Roman"/>
            <w:color w:val="1155CC"/>
            <w:sz w:val="24"/>
            <w:szCs w:val="24"/>
            <w:u w:val="single"/>
            <w:lang w:val="en-US"/>
          </w:rPr>
          <w:t>http://www.who.int/hiv/pub/guidelines/adolescents/en</w:t>
        </w:r>
      </w:hyperlink>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accesat la 25 </w:t>
      </w:r>
      <w:r w:rsidRPr="009B0E2C">
        <w:rPr>
          <w:rFonts w:ascii="Times New Roman" w:eastAsia="Times New Roman" w:hAnsi="Times New Roman" w:cs="Times New Roman"/>
          <w:sz w:val="24"/>
          <w:szCs w:val="24"/>
          <w:lang w:val="en-US"/>
        </w:rPr>
        <w:t>a</w:t>
      </w:r>
      <w:r w:rsidRPr="009B0E2C">
        <w:rPr>
          <w:rFonts w:ascii="Times New Roman" w:eastAsia="Times New Roman" w:hAnsi="Times New Roman" w:cs="Times New Roman"/>
          <w:color w:val="000000"/>
          <w:sz w:val="24"/>
          <w:szCs w:val="24"/>
          <w:lang w:val="en-US"/>
        </w:rPr>
        <w:t>ugust 2017).</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Anglemyer A, Rutherford G, Horvath H, Vitória M, Doherty M. Universal antiretroviral therapy </w:t>
      </w:r>
      <w:r w:rsidRPr="009B0E2C">
        <w:rPr>
          <w:rFonts w:ascii="Times New Roman" w:eastAsia="Times New Roman" w:hAnsi="Times New Roman" w:cs="Times New Roman"/>
          <w:sz w:val="24"/>
          <w:szCs w:val="24"/>
          <w:lang w:val="en-US"/>
        </w:rPr>
        <w:t>for asymptomatic</w:t>
      </w:r>
      <w:r w:rsidRPr="009B0E2C">
        <w:rPr>
          <w:rFonts w:ascii="Times New Roman" w:eastAsia="Gungsuh" w:hAnsi="Times New Roman" w:cs="Times New Roman"/>
          <w:color w:val="000000"/>
          <w:sz w:val="24"/>
          <w:szCs w:val="24"/>
          <w:lang w:val="en-US"/>
        </w:rPr>
        <w:t xml:space="preserve"> adults and adolescents with HIV-1 infection and CD4+ T-cell counts ≥500 cells/</w:t>
      </w:r>
      <w:r w:rsidRPr="00AF46FE">
        <w:rPr>
          <w:rFonts w:ascii="Times New Roman" w:eastAsia="Gungsuh" w:hAnsi="Times New Roman" w:cs="Times New Roman"/>
          <w:color w:val="000000"/>
          <w:sz w:val="24"/>
          <w:szCs w:val="24"/>
        </w:rPr>
        <w:t>μ</w:t>
      </w:r>
      <w:r w:rsidRPr="009B0E2C">
        <w:rPr>
          <w:rFonts w:ascii="Times New Roman" w:eastAsia="Gungsuh" w:hAnsi="Times New Roman" w:cs="Times New Roman"/>
          <w:color w:val="000000"/>
          <w:sz w:val="24"/>
          <w:szCs w:val="24"/>
          <w:lang w:val="en-US"/>
        </w:rPr>
        <w:t>l: a systematic review and meta-analysis. Geneva: World Health Organization</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2015 (</w:t>
      </w:r>
      <w:hyperlink r:id="rId24">
        <w:r w:rsidRPr="009B0E2C">
          <w:rPr>
            <w:rFonts w:ascii="Times New Roman" w:eastAsia="Times New Roman" w:hAnsi="Times New Roman" w:cs="Times New Roman"/>
            <w:color w:val="1155CC"/>
            <w:sz w:val="24"/>
            <w:szCs w:val="24"/>
            <w:u w:val="single"/>
            <w:lang w:val="en-US"/>
          </w:rPr>
          <w:t>http://apps.who.int/iris/bitstream/10665/189977/1/WHO_HIV_2015.36_eng.pdf?ua=1</w:t>
        </w:r>
      </w:hyperlink>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accesat </w:t>
      </w:r>
      <w:r w:rsidRPr="009B0E2C">
        <w:rPr>
          <w:rFonts w:ascii="Times New Roman" w:eastAsia="Times New Roman" w:hAnsi="Times New Roman" w:cs="Times New Roman"/>
          <w:sz w:val="24"/>
          <w:szCs w:val="24"/>
          <w:lang w:val="en-US"/>
        </w:rPr>
        <w:t xml:space="preserve">la </w:t>
      </w:r>
      <w:r w:rsidRPr="009B0E2C">
        <w:rPr>
          <w:rFonts w:ascii="Times New Roman" w:eastAsia="Times New Roman" w:hAnsi="Times New Roman" w:cs="Times New Roman"/>
          <w:color w:val="000000"/>
          <w:sz w:val="24"/>
          <w:szCs w:val="24"/>
          <w:lang w:val="en-US"/>
        </w:rPr>
        <w:t xml:space="preserve">30 </w:t>
      </w:r>
      <w:r w:rsidRPr="009B0E2C">
        <w:rPr>
          <w:rFonts w:ascii="Times New Roman" w:eastAsia="Times New Roman" w:hAnsi="Times New Roman" w:cs="Times New Roman"/>
          <w:sz w:val="24"/>
          <w:szCs w:val="24"/>
          <w:lang w:val="en-US"/>
        </w:rPr>
        <w:t>i</w:t>
      </w:r>
      <w:r w:rsidRPr="009B0E2C">
        <w:rPr>
          <w:rFonts w:ascii="Times New Roman" w:eastAsia="Times New Roman" w:hAnsi="Times New Roman" w:cs="Times New Roman"/>
          <w:color w:val="000000"/>
          <w:sz w:val="24"/>
          <w:szCs w:val="24"/>
          <w:lang w:val="en-US"/>
        </w:rPr>
        <w:t>ul</w:t>
      </w:r>
      <w:r w:rsidRPr="009B0E2C">
        <w:rPr>
          <w:rFonts w:ascii="Times New Roman" w:eastAsia="Times New Roman" w:hAnsi="Times New Roman" w:cs="Times New Roman"/>
          <w:sz w:val="24"/>
          <w:szCs w:val="24"/>
          <w:lang w:val="en-US"/>
        </w:rPr>
        <w:t>ie</w:t>
      </w:r>
      <w:r w:rsidRPr="009B0E2C">
        <w:rPr>
          <w:rFonts w:ascii="Times New Roman" w:eastAsia="Times New Roman" w:hAnsi="Times New Roman" w:cs="Times New Roman"/>
          <w:color w:val="000000"/>
          <w:sz w:val="24"/>
          <w:szCs w:val="24"/>
          <w:lang w:val="en-US"/>
        </w:rPr>
        <w:t xml:space="preserve"> 2017).</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 xml:space="preserve">WHO Consolidated guidelines on the use of antiretroviral drugs for treating and preventing HIV infection: Web annex. 2013. Monitoring for renal toxicity in people </w:t>
      </w:r>
      <w:r w:rsidRPr="009B0E2C">
        <w:rPr>
          <w:rFonts w:ascii="Times New Roman" w:eastAsia="Times New Roman" w:hAnsi="Times New Roman" w:cs="Times New Roman"/>
          <w:color w:val="000000"/>
          <w:sz w:val="24"/>
          <w:szCs w:val="24"/>
          <w:lang w:val="en-US"/>
        </w:rPr>
        <w:lastRenderedPageBreak/>
        <w:t>receiving tenofovir and on tenofovir toxicity and how it affects disability-adjusted life-years and quality-adjusted life-years. Systematic reviews and GRADE tables (</w:t>
      </w:r>
      <w:hyperlink r:id="rId25">
        <w:r w:rsidRPr="009B0E2C">
          <w:rPr>
            <w:rFonts w:ascii="Times New Roman" w:eastAsia="Times New Roman" w:hAnsi="Times New Roman" w:cs="Times New Roman"/>
            <w:color w:val="1155CC"/>
            <w:sz w:val="24"/>
            <w:szCs w:val="24"/>
            <w:u w:val="single"/>
            <w:lang w:val="en-US"/>
          </w:rPr>
          <w:t>http://apps.who.int/iris/bitstream/10665/127935/1/WHO_HIV_2014.1_eng.pdf?ua=1&amp;ua=1</w:t>
        </w:r>
      </w:hyperlink>
      <w:r w:rsidRPr="009B0E2C">
        <w:rPr>
          <w:rFonts w:ascii="Times New Roman" w:eastAsia="Times New Roman" w:hAnsi="Times New Roman" w:cs="Times New Roman"/>
          <w:color w:val="000000"/>
          <w:sz w:val="24"/>
          <w:szCs w:val="24"/>
          <w:lang w:val="en-US"/>
        </w:rPr>
        <w:t xml:space="preserve">, accesat la 10 </w:t>
      </w:r>
      <w:r w:rsidRPr="009B0E2C">
        <w:rPr>
          <w:rFonts w:ascii="Times New Roman" w:eastAsia="Times New Roman" w:hAnsi="Times New Roman" w:cs="Times New Roman"/>
          <w:sz w:val="24"/>
          <w:szCs w:val="24"/>
          <w:lang w:val="en-US"/>
        </w:rPr>
        <w:t>iulie</w:t>
      </w:r>
      <w:r w:rsidRPr="009B0E2C">
        <w:rPr>
          <w:rFonts w:ascii="Times New Roman" w:eastAsia="Times New Roman" w:hAnsi="Times New Roman" w:cs="Times New Roman"/>
          <w:color w:val="000000"/>
          <w:sz w:val="24"/>
          <w:szCs w:val="24"/>
          <w:lang w:val="en-US"/>
        </w:rPr>
        <w:t xml:space="preserve"> 2017).</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McCormack PL. Dolutegravir: a review of its use in the management of HIV-1 infection in adolescents and adults. Drugs. 2014</w:t>
      </w:r>
      <w:proofErr w:type="gramStart"/>
      <w:r w:rsidRPr="009B0E2C">
        <w:rPr>
          <w:rFonts w:ascii="Times New Roman" w:eastAsia="Times New Roman" w:hAnsi="Times New Roman" w:cs="Times New Roman"/>
          <w:color w:val="000000"/>
          <w:sz w:val="24"/>
          <w:szCs w:val="24"/>
          <w:lang w:val="en-US"/>
        </w:rPr>
        <w:t>;74:1241</w:t>
      </w:r>
      <w:proofErr w:type="gramEnd"/>
      <w:r w:rsidRPr="009B0E2C">
        <w:rPr>
          <w:rFonts w:ascii="Times New Roman" w:eastAsia="Times New Roman" w:hAnsi="Times New Roman" w:cs="Times New Roman"/>
          <w:color w:val="000000"/>
          <w:sz w:val="24"/>
          <w:szCs w:val="24"/>
          <w:lang w:val="en-US"/>
        </w:rPr>
        <w:t>–52.</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Ghidul TARV România 2013–2014 (</w:t>
      </w:r>
      <w:hyperlink r:id="rId26">
        <w:r w:rsidRPr="009B0E2C">
          <w:rPr>
            <w:rFonts w:ascii="Times New Roman" w:eastAsia="Times New Roman" w:hAnsi="Times New Roman" w:cs="Times New Roman"/>
            <w:color w:val="1155CC"/>
            <w:sz w:val="24"/>
            <w:szCs w:val="24"/>
            <w:u w:val="single"/>
            <w:lang w:val="en-US"/>
          </w:rPr>
          <w:t>http://www.cnlas.ro/images/doc/GhidTARV_2014.pdf</w:t>
        </w:r>
      </w:hyperlink>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accesat la 24 </w:t>
      </w:r>
      <w:r w:rsidRPr="009B0E2C">
        <w:rPr>
          <w:rFonts w:ascii="Times New Roman" w:eastAsia="Times New Roman" w:hAnsi="Times New Roman" w:cs="Times New Roman"/>
          <w:sz w:val="24"/>
          <w:szCs w:val="24"/>
          <w:lang w:val="en-US"/>
        </w:rPr>
        <w:t>a</w:t>
      </w:r>
      <w:r w:rsidRPr="009B0E2C">
        <w:rPr>
          <w:rFonts w:ascii="Times New Roman" w:eastAsia="Times New Roman" w:hAnsi="Times New Roman" w:cs="Times New Roman"/>
          <w:color w:val="000000"/>
          <w:sz w:val="24"/>
          <w:szCs w:val="24"/>
          <w:lang w:val="en-US"/>
        </w:rPr>
        <w:t>ugust 2017)</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WHO guidelines for the treatment of Neisseria gonorrhoeae. Geneva: World Health Organization</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2016 (http://apps.who. int/iris/bitstream/10665/246114/1/9789241549691-eng.pdf?ua=1</w:t>
      </w:r>
      <w:r w:rsidRPr="009B0E2C">
        <w:rPr>
          <w:rFonts w:ascii="Times New Roman" w:eastAsia="Times New Roman" w:hAnsi="Times New Roman" w:cs="Times New Roman"/>
          <w:sz w:val="24"/>
          <w:szCs w:val="24"/>
          <w:lang w:val="en-US"/>
        </w:rPr>
        <w:t>)</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WHO guidelines for the treatment of Chlamydia trachomatis. Geneva: World Health Organization</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2016 (http://apps.who. int/iris/bitstream/10665/246165/1/9789241549714-eng.pdf?ua=1</w:t>
      </w:r>
      <w:r w:rsidRPr="009B0E2C">
        <w:rPr>
          <w:rFonts w:ascii="Times New Roman" w:eastAsia="Times New Roman" w:hAnsi="Times New Roman" w:cs="Times New Roman"/>
          <w:sz w:val="24"/>
          <w:szCs w:val="24"/>
          <w:lang w:val="en-US"/>
        </w:rPr>
        <w:t>)</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WHO guidelines for the treatment of Treponema pallidum (syphilis). Geneva: World Health Organization</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2016 (http://apps. who.int/iris/bitstream/10665/249572/1/9789241549806-eng.pdf?ua=1</w:t>
      </w:r>
      <w:r w:rsidRPr="009B0E2C">
        <w:rPr>
          <w:rFonts w:ascii="Times New Roman" w:eastAsia="Times New Roman" w:hAnsi="Times New Roman" w:cs="Times New Roman"/>
          <w:sz w:val="24"/>
          <w:szCs w:val="24"/>
          <w:lang w:val="en-US"/>
        </w:rPr>
        <w:t>)</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Ensuring human rights in the provision of contraceptive information and services, Guidance and recommendations. Geneva: World Health Organization</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2014 (http://apps.who.int/iris/bitstream/10665/102539/1/9789241506748_eng. pdf?ua=1</w:t>
      </w:r>
      <w:r w:rsidRPr="009B0E2C">
        <w:rPr>
          <w:rFonts w:ascii="Times New Roman" w:eastAsia="Times New Roman" w:hAnsi="Times New Roman" w:cs="Times New Roman"/>
          <w:sz w:val="24"/>
          <w:szCs w:val="24"/>
          <w:lang w:val="en-US"/>
        </w:rPr>
        <w:t>)</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Guidelines for the screening, care and treatment of persons with chronic hepatitis C infection. Geneva: World Health Organization</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2016 (http://apps.who.int/iris/bitstream/10665/205035/1/9789241549615_eng.pdf?ua=1) </w:t>
      </w:r>
    </w:p>
    <w:p w:rsidR="00A076AD" w:rsidRPr="009B0E2C"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lang w:val="en-US"/>
        </w:rPr>
      </w:pPr>
      <w:r w:rsidRPr="009B0E2C">
        <w:rPr>
          <w:rFonts w:ascii="Times New Roman" w:eastAsia="Times New Roman" w:hAnsi="Times New Roman" w:cs="Times New Roman"/>
          <w:color w:val="000000"/>
          <w:sz w:val="24"/>
          <w:szCs w:val="24"/>
          <w:lang w:val="en-US"/>
        </w:rPr>
        <w:t>Guidelines for the prevention, care and treatment of persons with chronic hepatitis B infection. Geneva: World Health Organization</w:t>
      </w:r>
      <w:r w:rsidRPr="009B0E2C">
        <w:rPr>
          <w:rFonts w:ascii="Times New Roman" w:eastAsia="Times New Roman" w:hAnsi="Times New Roman" w:cs="Times New Roman"/>
          <w:sz w:val="24"/>
          <w:szCs w:val="24"/>
          <w:lang w:val="en-US"/>
        </w:rPr>
        <w:t>,</w:t>
      </w:r>
      <w:r w:rsidRPr="009B0E2C">
        <w:rPr>
          <w:rFonts w:ascii="Times New Roman" w:eastAsia="Times New Roman" w:hAnsi="Times New Roman" w:cs="Times New Roman"/>
          <w:color w:val="000000"/>
          <w:sz w:val="24"/>
          <w:szCs w:val="24"/>
          <w:lang w:val="en-US"/>
        </w:rPr>
        <w:t xml:space="preserve"> 2015 (</w:t>
      </w:r>
      <w:hyperlink r:id="rId27">
        <w:r w:rsidRPr="009B0E2C">
          <w:rPr>
            <w:rFonts w:ascii="Times New Roman" w:eastAsia="Times New Roman" w:hAnsi="Times New Roman" w:cs="Times New Roman"/>
            <w:color w:val="1155CC"/>
            <w:sz w:val="24"/>
            <w:szCs w:val="24"/>
            <w:u w:val="single"/>
            <w:lang w:val="en-US"/>
          </w:rPr>
          <w:t>http://apps.who.int/iris/bitstream/10665/154590/1/9789241549059_eng.pdf</w:t>
        </w:r>
      </w:hyperlink>
      <w:r w:rsidRPr="009B0E2C">
        <w:rPr>
          <w:rFonts w:ascii="Times New Roman" w:eastAsia="Times New Roman" w:hAnsi="Times New Roman" w:cs="Times New Roman"/>
          <w:sz w:val="24"/>
          <w:szCs w:val="24"/>
          <w:lang w:val="en-US"/>
        </w:rPr>
        <w:t>)</w:t>
      </w:r>
    </w:p>
    <w:p w:rsidR="00A076AD" w:rsidRPr="00AF46FE" w:rsidRDefault="00AF46FE">
      <w:pPr>
        <w:numPr>
          <w:ilvl w:val="0"/>
          <w:numId w:val="22"/>
        </w:numPr>
        <w:pBdr>
          <w:top w:val="nil"/>
          <w:left w:val="nil"/>
          <w:bottom w:val="nil"/>
          <w:right w:val="nil"/>
          <w:between w:val="nil"/>
        </w:pBdr>
        <w:spacing w:after="100" w:line="256" w:lineRule="auto"/>
        <w:rPr>
          <w:rFonts w:ascii="Times New Roman" w:eastAsia="Times New Roman" w:hAnsi="Times New Roman" w:cs="Times New Roman"/>
          <w:color w:val="000000"/>
          <w:sz w:val="24"/>
          <w:szCs w:val="24"/>
        </w:rPr>
      </w:pPr>
      <w:r w:rsidRPr="00AF46FE">
        <w:rPr>
          <w:rFonts w:ascii="Times New Roman" w:eastAsia="Times New Roman" w:hAnsi="Times New Roman" w:cs="Times New Roman"/>
          <w:color w:val="000000"/>
          <w:sz w:val="24"/>
          <w:szCs w:val="24"/>
        </w:rPr>
        <w:t>Отчёт о проведении Операционного исследования по оценке эффективности предоставления доконтактной профилактики ВИЧ (ДКП/PrEP) в Республике Молдова. Кишинёв: Позитивная Инициатива, Национальная программа профилактики и контроля ВИЧ/СПИДа и инфекций, передающихся половым путём</w:t>
      </w:r>
      <w:r w:rsidRPr="00AF46FE">
        <w:rPr>
          <w:rFonts w:ascii="Times New Roman" w:eastAsia="Times New Roman" w:hAnsi="Times New Roman" w:cs="Times New Roman"/>
          <w:sz w:val="24"/>
          <w:szCs w:val="24"/>
        </w:rPr>
        <w:t>,</w:t>
      </w:r>
      <w:r w:rsidRPr="00AF46FE">
        <w:rPr>
          <w:rFonts w:ascii="Times New Roman" w:eastAsia="Times New Roman" w:hAnsi="Times New Roman" w:cs="Times New Roman"/>
          <w:color w:val="000000"/>
          <w:sz w:val="24"/>
          <w:szCs w:val="24"/>
        </w:rPr>
        <w:t xml:space="preserve"> 2021</w:t>
      </w:r>
      <w:r w:rsidRPr="00AF46FE">
        <w:rPr>
          <w:rFonts w:ascii="Times New Roman" w:eastAsia="Times New Roman" w:hAnsi="Times New Roman" w:cs="Times New Roman"/>
          <w:sz w:val="24"/>
          <w:szCs w:val="24"/>
        </w:rPr>
        <w:t>.</w:t>
      </w:r>
    </w:p>
    <w:p w:rsidR="00A076AD" w:rsidRPr="00AF46FE" w:rsidRDefault="00A076AD">
      <w:pPr>
        <w:pBdr>
          <w:top w:val="nil"/>
          <w:left w:val="nil"/>
          <w:bottom w:val="nil"/>
          <w:right w:val="nil"/>
          <w:between w:val="nil"/>
        </w:pBdr>
        <w:spacing w:before="280"/>
        <w:rPr>
          <w:rFonts w:ascii="Times New Roman" w:eastAsia="Cambria" w:hAnsi="Times New Roman" w:cs="Times New Roman"/>
          <w:color w:val="000000"/>
          <w:sz w:val="24"/>
          <w:szCs w:val="24"/>
        </w:rPr>
      </w:pPr>
    </w:p>
    <w:sectPr w:rsidR="00A076AD" w:rsidRPr="00AF46FE" w:rsidSect="001B25AF">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812" w:rsidRDefault="00876812">
      <w:r>
        <w:separator/>
      </w:r>
    </w:p>
  </w:endnote>
  <w:endnote w:type="continuationSeparator" w:id="0">
    <w:p w:rsidR="00876812" w:rsidRDefault="0087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T Sans Narrow">
    <w:charset w:val="00"/>
    <w:family w:val="swiss"/>
    <w:pitch w:val="variable"/>
    <w:sig w:usb0="A00002EF" w:usb1="5000204B" w:usb2="00000000" w:usb3="00000000" w:csb0="00000097" w:csb1="00000000"/>
  </w:font>
  <w:font w:name="Cardo">
    <w:altName w:val="Times New Roman"/>
    <w:panose1 w:val="00000000000000000000"/>
    <w:charset w:val="00"/>
    <w:family w:val="auto"/>
    <w:notTrueType/>
    <w:pitch w:val="default"/>
    <w:sig w:usb0="00000003" w:usb1="00000000"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CE" w:rsidRDefault="00DE5BC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CE" w:rsidRDefault="00DE5BCE">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0B35B9">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CE" w:rsidRDefault="00DE5B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812" w:rsidRDefault="00876812">
      <w:r>
        <w:separator/>
      </w:r>
    </w:p>
  </w:footnote>
  <w:footnote w:type="continuationSeparator" w:id="0">
    <w:p w:rsidR="00876812" w:rsidRDefault="00876812">
      <w:r>
        <w:continuationSeparator/>
      </w:r>
    </w:p>
  </w:footnote>
  <w:footnote w:id="1">
    <w:p w:rsidR="00DE5BCE" w:rsidRPr="009B0E2C" w:rsidRDefault="00DE5BCE">
      <w:pPr>
        <w:pBdr>
          <w:top w:val="nil"/>
          <w:left w:val="nil"/>
          <w:bottom w:val="nil"/>
          <w:right w:val="nil"/>
          <w:between w:val="nil"/>
        </w:pBdr>
        <w:rPr>
          <w:rFonts w:ascii="Times New Roman" w:eastAsia="Times New Roman" w:hAnsi="Times New Roman" w:cs="Times New Roman"/>
          <w:color w:val="000000"/>
          <w:lang w:val="en-US"/>
        </w:rPr>
      </w:pPr>
      <w:r>
        <w:rPr>
          <w:vertAlign w:val="superscript"/>
        </w:rPr>
        <w:footnoteRef/>
      </w:r>
      <w:r w:rsidRPr="009B0E2C">
        <w:rPr>
          <w:rFonts w:ascii="Times New Roman" w:eastAsia="Times New Roman" w:hAnsi="Times New Roman" w:cs="Times New Roman"/>
          <w:color w:val="000000"/>
          <w:lang w:val="en-US"/>
        </w:rPr>
        <w:t xml:space="preserve"> Consolidated guidelines on HIV prevention, testing, treatment, service delivery and monitoring: recommendations for a public health approach, </w:t>
      </w:r>
      <w:hyperlink r:id="rId1">
        <w:r w:rsidRPr="009B0E2C">
          <w:rPr>
            <w:rFonts w:ascii="Times New Roman" w:eastAsia="Times New Roman" w:hAnsi="Times New Roman" w:cs="Times New Roman"/>
            <w:color w:val="0000FF"/>
            <w:u w:val="single"/>
            <w:lang w:val="en-US"/>
          </w:rPr>
          <w:t>https://www.who.int/publications/i/item/9789240031593</w:t>
        </w:r>
      </w:hyperlink>
    </w:p>
  </w:footnote>
  <w:footnote w:id="2">
    <w:p w:rsidR="00DE5BCE" w:rsidRPr="009B0E2C" w:rsidRDefault="00DE5BCE">
      <w:pPr>
        <w:pBdr>
          <w:top w:val="nil"/>
          <w:left w:val="nil"/>
          <w:bottom w:val="nil"/>
          <w:right w:val="nil"/>
          <w:between w:val="nil"/>
        </w:pBdr>
        <w:rPr>
          <w:rFonts w:ascii="Times New Roman" w:eastAsia="Times New Roman" w:hAnsi="Times New Roman" w:cs="Times New Roman"/>
          <w:color w:val="000000"/>
          <w:lang w:val="en-US"/>
        </w:rPr>
      </w:pPr>
      <w:r>
        <w:rPr>
          <w:vertAlign w:val="superscript"/>
        </w:rPr>
        <w:footnoteRef/>
      </w:r>
      <w:hyperlink r:id="rId2">
        <w:r w:rsidRPr="009B0E2C">
          <w:rPr>
            <w:rFonts w:ascii="Times New Roman" w:eastAsia="Times New Roman" w:hAnsi="Times New Roman" w:cs="Times New Roman"/>
            <w:color w:val="1155CC"/>
            <w:u w:val="single"/>
            <w:lang w:val="en-US"/>
          </w:rPr>
          <w:t>http://apps.who.int/iris/bitstream/handle/10665/186275/9789241509565_eng.pdf;jsessionid=CF1EB0C70279F2FB59D3C8B2A523830D?sequence=1</w:t>
        </w:r>
      </w:hyperlink>
    </w:p>
  </w:footnote>
  <w:footnote w:id="3">
    <w:p w:rsidR="00DE5BCE" w:rsidRPr="009B0E2C" w:rsidRDefault="00DE5BCE">
      <w:pPr>
        <w:pBdr>
          <w:top w:val="nil"/>
          <w:left w:val="nil"/>
          <w:bottom w:val="nil"/>
          <w:right w:val="nil"/>
          <w:between w:val="nil"/>
        </w:pBdr>
        <w:rPr>
          <w:rFonts w:ascii="Times New Roman" w:eastAsia="Times New Roman" w:hAnsi="Times New Roman" w:cs="Times New Roman"/>
          <w:color w:val="000000"/>
          <w:lang w:val="en-US"/>
        </w:rPr>
      </w:pPr>
      <w:r>
        <w:rPr>
          <w:vertAlign w:val="superscript"/>
        </w:rPr>
        <w:footnoteRef/>
      </w:r>
      <w:hyperlink r:id="rId3">
        <w:r w:rsidRPr="009B0E2C">
          <w:rPr>
            <w:rFonts w:ascii="Times New Roman" w:eastAsia="Times New Roman" w:hAnsi="Times New Roman" w:cs="Times New Roman"/>
            <w:color w:val="0000FF"/>
            <w:u w:val="single"/>
            <w:lang w:val="en-US"/>
          </w:rPr>
          <w:t>https://www.ipmglobal.org/publications-media/iprex-clinical-trial-demonstrates-44-protection-against-hiv</w:t>
        </w:r>
      </w:hyperlink>
    </w:p>
  </w:footnote>
  <w:footnote w:id="4">
    <w:p w:rsidR="00DE5BCE" w:rsidRPr="009B0E2C" w:rsidRDefault="00DE5BCE">
      <w:pPr>
        <w:pBdr>
          <w:top w:val="nil"/>
          <w:left w:val="nil"/>
          <w:bottom w:val="nil"/>
          <w:right w:val="nil"/>
          <w:between w:val="nil"/>
        </w:pBdr>
        <w:rPr>
          <w:rFonts w:ascii="Times New Roman" w:eastAsia="Times New Roman" w:hAnsi="Times New Roman" w:cs="Times New Roman"/>
          <w:color w:val="000000"/>
          <w:lang w:val="en-US"/>
        </w:rPr>
      </w:pPr>
      <w:r>
        <w:rPr>
          <w:vertAlign w:val="superscript"/>
        </w:rPr>
        <w:footnoteRef/>
      </w:r>
      <w:hyperlink r:id="rId4">
        <w:r w:rsidRPr="009B0E2C">
          <w:rPr>
            <w:rFonts w:ascii="Times New Roman" w:eastAsia="Times New Roman" w:hAnsi="Times New Roman" w:cs="Times New Roman"/>
            <w:color w:val="0000FF"/>
            <w:u w:val="single"/>
            <w:lang w:val="en-US"/>
          </w:rPr>
          <w:t>https://www.who.int/news/item/26-01-2021-who-recommends-the-dapivirine-vaginal-ring-as-a-new-choice-for-hiv-prevention-for-women-at-substantial-risk-of-hiv-infection</w:t>
        </w:r>
      </w:hyperlink>
    </w:p>
  </w:footnote>
  <w:footnote w:id="5">
    <w:p w:rsidR="00DE5BCE" w:rsidRPr="009B0E2C" w:rsidRDefault="00DE5BCE">
      <w:pPr>
        <w:pBdr>
          <w:top w:val="nil"/>
          <w:left w:val="nil"/>
          <w:bottom w:val="nil"/>
          <w:right w:val="nil"/>
          <w:between w:val="nil"/>
        </w:pBdr>
        <w:rPr>
          <w:rFonts w:ascii="Times New Roman" w:eastAsia="Times New Roman" w:hAnsi="Times New Roman" w:cs="Times New Roman"/>
          <w:color w:val="000000"/>
          <w:lang w:val="en-US"/>
        </w:rPr>
      </w:pPr>
      <w:r>
        <w:rPr>
          <w:vertAlign w:val="superscript"/>
        </w:rPr>
        <w:footnoteRef/>
      </w:r>
      <w:r w:rsidRPr="009B0E2C">
        <w:rPr>
          <w:rFonts w:ascii="Times New Roman" w:eastAsia="Times New Roman" w:hAnsi="Times New Roman" w:cs="Times New Roman"/>
          <w:color w:val="000000"/>
          <w:lang w:val="en-US"/>
        </w:rPr>
        <w:t xml:space="preserve"> Landovitz R, Donnell D, </w:t>
      </w:r>
      <w:proofErr w:type="gramStart"/>
      <w:r w:rsidRPr="009B0E2C">
        <w:rPr>
          <w:rFonts w:ascii="Times New Roman" w:eastAsia="Times New Roman" w:hAnsi="Times New Roman" w:cs="Times New Roman"/>
          <w:color w:val="000000"/>
          <w:lang w:val="en-US"/>
        </w:rPr>
        <w:t>Clement</w:t>
      </w:r>
      <w:proofErr w:type="gramEnd"/>
      <w:r w:rsidRPr="009B0E2C">
        <w:rPr>
          <w:rFonts w:ascii="Times New Roman" w:eastAsia="Times New Roman" w:hAnsi="Times New Roman" w:cs="Times New Roman"/>
          <w:color w:val="000000"/>
          <w:lang w:val="en-US"/>
        </w:rPr>
        <w:t xml:space="preserve"> M, et al. HPTN083 interim results: pre-exposure prophylaxis (PrEP) containing long-acting injectable cabotegravir (CAB-LA) is safe and highly effective for cisgender men and transgender women who have sex with men (MSM, TGW). </w:t>
      </w:r>
      <w:proofErr w:type="gramStart"/>
      <w:r w:rsidRPr="009B0E2C">
        <w:rPr>
          <w:rFonts w:ascii="Times New Roman" w:eastAsia="Times New Roman" w:hAnsi="Times New Roman" w:cs="Times New Roman"/>
          <w:color w:val="000000"/>
          <w:lang w:val="en-US"/>
        </w:rPr>
        <w:t>23rd International AIDS Conference; virtual; July 6–10, 2020 (abstr 10750).</w:t>
      </w:r>
      <w:proofErr w:type="gramEnd"/>
    </w:p>
  </w:footnote>
  <w:footnote w:id="6">
    <w:p w:rsidR="00DE5BCE" w:rsidRPr="009B0E2C" w:rsidRDefault="00DE5BCE">
      <w:pPr>
        <w:pBdr>
          <w:top w:val="nil"/>
          <w:left w:val="nil"/>
          <w:bottom w:val="nil"/>
          <w:right w:val="nil"/>
          <w:between w:val="nil"/>
        </w:pBdr>
        <w:rPr>
          <w:rFonts w:ascii="Times New Roman" w:eastAsia="Times New Roman" w:hAnsi="Times New Roman" w:cs="Times New Roman"/>
          <w:color w:val="000000"/>
          <w:lang w:val="en-US"/>
        </w:rPr>
      </w:pPr>
      <w:r>
        <w:rPr>
          <w:vertAlign w:val="superscript"/>
        </w:rPr>
        <w:footnoteRef/>
      </w:r>
      <w:hyperlink r:id="rId5">
        <w:r w:rsidRPr="009B0E2C">
          <w:rPr>
            <w:rFonts w:ascii="Times New Roman" w:eastAsia="Times New Roman" w:hAnsi="Times New Roman" w:cs="Times New Roman"/>
            <w:color w:val="0000FF"/>
            <w:u w:val="single"/>
            <w:lang w:val="en-US"/>
          </w:rPr>
          <w:t>https://www.who.int/news/item/09-11-2020-trial-results-reveal-that-long-acting-injectable-cabotegravir-as-prep-is-highly-effective-in-preventing-hiv-acquisition-in-women</w:t>
        </w:r>
      </w:hyperlink>
    </w:p>
  </w:footnote>
  <w:footnote w:id="7">
    <w:p w:rsidR="00DE5BCE" w:rsidRPr="009B0E2C" w:rsidRDefault="00DE5BCE">
      <w:pPr>
        <w:pBdr>
          <w:top w:val="nil"/>
          <w:left w:val="nil"/>
          <w:bottom w:val="nil"/>
          <w:right w:val="nil"/>
          <w:between w:val="nil"/>
        </w:pBdr>
        <w:rPr>
          <w:rFonts w:ascii="Times New Roman" w:eastAsia="Times New Roman" w:hAnsi="Times New Roman" w:cs="Times New Roman"/>
          <w:color w:val="000000"/>
          <w:lang w:val="en-US"/>
        </w:rPr>
      </w:pPr>
      <w:r>
        <w:rPr>
          <w:vertAlign w:val="superscript"/>
        </w:rPr>
        <w:footnoteRef/>
      </w:r>
      <w:r w:rsidRPr="009B0E2C">
        <w:rPr>
          <w:rFonts w:ascii="Times New Roman" w:eastAsia="Times New Roman" w:hAnsi="Times New Roman" w:cs="Times New Roman"/>
          <w:color w:val="000000"/>
          <w:lang w:val="en-US"/>
        </w:rPr>
        <w:t xml:space="preserve">Consolidated guidelines on HIV prevention, testing, treatment, service </w:t>
      </w:r>
      <w:r w:rsidRPr="009B0E2C">
        <w:rPr>
          <w:rFonts w:ascii="Times New Roman" w:eastAsia="Times New Roman" w:hAnsi="Times New Roman" w:cs="Times New Roman"/>
          <w:lang w:val="en-US"/>
        </w:rPr>
        <w:t>delivery and</w:t>
      </w:r>
      <w:r w:rsidRPr="009B0E2C">
        <w:rPr>
          <w:rFonts w:ascii="Times New Roman" w:eastAsia="Times New Roman" w:hAnsi="Times New Roman" w:cs="Times New Roman"/>
          <w:color w:val="000000"/>
          <w:lang w:val="en-US"/>
        </w:rPr>
        <w:t xml:space="preserve"> monitoring:Recommendations for a public </w:t>
      </w:r>
      <w:r w:rsidRPr="009B0E2C">
        <w:rPr>
          <w:rFonts w:ascii="Times New Roman" w:eastAsia="Times New Roman" w:hAnsi="Times New Roman" w:cs="Times New Roman"/>
          <w:lang w:val="en-US"/>
        </w:rPr>
        <w:t>health approach</w:t>
      </w:r>
      <w:r w:rsidRPr="009B0E2C">
        <w:rPr>
          <w:rFonts w:ascii="Times New Roman" w:eastAsia="Times New Roman" w:hAnsi="Times New Roman" w:cs="Times New Roman"/>
          <w:color w:val="000000"/>
          <w:lang w:val="en-US"/>
        </w:rPr>
        <w:t xml:space="preserve">, July 2021 </w:t>
      </w:r>
      <w:hyperlink r:id="rId6">
        <w:r w:rsidRPr="009B0E2C">
          <w:rPr>
            <w:rFonts w:ascii="Times New Roman" w:eastAsia="Times New Roman" w:hAnsi="Times New Roman" w:cs="Times New Roman"/>
            <w:color w:val="1155CC"/>
            <w:u w:val="single"/>
            <w:lang w:val="en-US"/>
          </w:rPr>
          <w:t>https://www.who.int/publications/i/item/9789240031593</w:t>
        </w:r>
      </w:hyperlink>
    </w:p>
  </w:footnote>
  <w:footnote w:id="8">
    <w:p w:rsidR="00DE5BCE" w:rsidRPr="009B0E2C" w:rsidRDefault="00DE5BCE">
      <w:pPr>
        <w:rPr>
          <w:rFonts w:ascii="Times New Roman" w:eastAsia="Times New Roman" w:hAnsi="Times New Roman" w:cs="Times New Roman"/>
          <w:lang w:val="en-US"/>
        </w:rPr>
      </w:pPr>
      <w:r>
        <w:rPr>
          <w:vertAlign w:val="superscript"/>
        </w:rPr>
        <w:footnoteRef/>
      </w:r>
      <w:hyperlink r:id="rId7">
        <w:r w:rsidRPr="009B0E2C">
          <w:rPr>
            <w:rFonts w:ascii="Times New Roman" w:eastAsia="Times New Roman" w:hAnsi="Times New Roman" w:cs="Times New Roman"/>
            <w:color w:val="0000FF"/>
            <w:u w:val="single"/>
            <w:lang w:val="en-US"/>
          </w:rPr>
          <w:t>https://www.legis.md/cautare/getResults?doc_id=119465&amp;lang=ro</w:t>
        </w:r>
      </w:hyperlink>
    </w:p>
    <w:p w:rsidR="00DE5BCE" w:rsidRPr="009B0E2C" w:rsidRDefault="000B35B9">
      <w:pPr>
        <w:rPr>
          <w:lang w:val="en-US"/>
        </w:rPr>
      </w:pPr>
      <w:hyperlink r:id="rId8">
        <w:r w:rsidR="00DE5BCE" w:rsidRPr="009B0E2C">
          <w:rPr>
            <w:rFonts w:ascii="Times New Roman" w:eastAsia="Times New Roman" w:hAnsi="Times New Roman" w:cs="Times New Roman"/>
            <w:color w:val="0000FF"/>
            <w:u w:val="single"/>
            <w:lang w:val="en-US"/>
          </w:rPr>
          <w:t>https://www.legis.md/cautare/getResults?doc_id=119392&amp;lang=ro</w:t>
        </w:r>
      </w:hyperlink>
    </w:p>
  </w:footnote>
  <w:footnote w:id="9">
    <w:p w:rsidR="00DE5BCE" w:rsidRPr="009B0E2C" w:rsidRDefault="00DE5BCE">
      <w:pPr>
        <w:pBdr>
          <w:top w:val="nil"/>
          <w:left w:val="nil"/>
          <w:bottom w:val="nil"/>
          <w:right w:val="nil"/>
          <w:between w:val="nil"/>
        </w:pBdr>
        <w:rPr>
          <w:rFonts w:ascii="Times New Roman" w:eastAsia="Times New Roman" w:hAnsi="Times New Roman" w:cs="Times New Roman"/>
          <w:color w:val="000000"/>
          <w:lang w:val="en-US"/>
        </w:rPr>
      </w:pPr>
      <w:r>
        <w:rPr>
          <w:vertAlign w:val="superscript"/>
        </w:rPr>
        <w:footnoteRef/>
      </w:r>
      <w:r w:rsidRPr="009B0E2C">
        <w:rPr>
          <w:rFonts w:ascii="Times New Roman" w:eastAsia="Times New Roman" w:hAnsi="Times New Roman" w:cs="Times New Roman"/>
          <w:color w:val="000000"/>
          <w:lang w:val="en-US"/>
        </w:rPr>
        <w:t xml:space="preserve"> Ecuația Cockcroft-Gault se utilizează pentru a calcula clearance-ul: </w:t>
      </w:r>
    </w:p>
    <w:p w:rsidR="00DE5BCE" w:rsidRPr="009B0E2C" w:rsidRDefault="00DE5BCE">
      <w:pPr>
        <w:pBdr>
          <w:top w:val="nil"/>
          <w:left w:val="nil"/>
          <w:bottom w:val="nil"/>
          <w:right w:val="nil"/>
          <w:between w:val="nil"/>
        </w:pBdr>
        <w:ind w:firstLine="720"/>
        <w:rPr>
          <w:rFonts w:ascii="Times New Roman" w:eastAsia="Times New Roman" w:hAnsi="Times New Roman" w:cs="Times New Roman"/>
          <w:color w:val="000000"/>
          <w:lang w:val="en-US"/>
        </w:rPr>
      </w:pPr>
      <w:r w:rsidRPr="009B0E2C">
        <w:rPr>
          <w:rFonts w:ascii="Times New Roman" w:eastAsia="Times New Roman" w:hAnsi="Times New Roman" w:cs="Times New Roman"/>
          <w:color w:val="000000"/>
          <w:lang w:val="en-US"/>
        </w:rPr>
        <w:t xml:space="preserve">Estimarea Clearance Cr = Sex * ((140 - Vârstă) / (Creat Serică)) * (Greutate / 72) </w:t>
      </w:r>
    </w:p>
    <w:p w:rsidR="00DE5BCE" w:rsidRDefault="00DE5BCE">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i/>
          <w:color w:val="000000"/>
        </w:rPr>
        <w:t xml:space="preserve">Notă explicativă: </w:t>
      </w:r>
    </w:p>
    <w:p w:rsidR="00DE5BCE" w:rsidRPr="009B0E2C" w:rsidRDefault="00DE5BCE">
      <w:pPr>
        <w:numPr>
          <w:ilvl w:val="0"/>
          <w:numId w:val="36"/>
        </w:numPr>
        <w:pBdr>
          <w:top w:val="nil"/>
          <w:left w:val="nil"/>
          <w:bottom w:val="nil"/>
          <w:right w:val="nil"/>
          <w:between w:val="nil"/>
        </w:pBdr>
        <w:rPr>
          <w:rFonts w:ascii="Times New Roman" w:eastAsia="Times New Roman" w:hAnsi="Times New Roman" w:cs="Times New Roman"/>
          <w:color w:val="000000"/>
          <w:lang w:val="en-US"/>
        </w:rPr>
      </w:pPr>
      <w:r w:rsidRPr="009B0E2C">
        <w:rPr>
          <w:rFonts w:ascii="Times New Roman" w:eastAsia="Times New Roman" w:hAnsi="Times New Roman" w:cs="Times New Roman"/>
          <w:i/>
          <w:color w:val="000000"/>
          <w:lang w:val="en-US"/>
        </w:rPr>
        <w:t xml:space="preserve">Pentru </w:t>
      </w:r>
      <w:r w:rsidRPr="009B0E2C">
        <w:rPr>
          <w:rFonts w:ascii="Times New Roman" w:eastAsia="Times New Roman" w:hAnsi="Times New Roman" w:cs="Times New Roman"/>
          <w:i/>
          <w:lang w:val="en-US"/>
        </w:rPr>
        <w:t>„</w:t>
      </w:r>
      <w:r w:rsidRPr="009B0E2C">
        <w:rPr>
          <w:rFonts w:ascii="Times New Roman" w:eastAsia="Times New Roman" w:hAnsi="Times New Roman" w:cs="Times New Roman"/>
          <w:i/>
          <w:color w:val="000000"/>
          <w:lang w:val="en-US"/>
        </w:rPr>
        <w:t>sex</w:t>
      </w:r>
      <w:r w:rsidRPr="009B0E2C">
        <w:rPr>
          <w:rFonts w:ascii="Times New Roman" w:eastAsia="Times New Roman" w:hAnsi="Times New Roman" w:cs="Times New Roman"/>
          <w:i/>
          <w:lang w:val="en-US"/>
        </w:rPr>
        <w:t>”</w:t>
      </w:r>
      <w:r w:rsidRPr="009B0E2C">
        <w:rPr>
          <w:rFonts w:ascii="Times New Roman" w:eastAsia="Times New Roman" w:hAnsi="Times New Roman" w:cs="Times New Roman"/>
          <w:i/>
          <w:color w:val="000000"/>
          <w:lang w:val="en-US"/>
        </w:rPr>
        <w:t xml:space="preserve">, folosiți 1 pentru sexul masculin și 0,85 pentru sexul feminin </w:t>
      </w:r>
    </w:p>
    <w:p w:rsidR="00DE5BCE" w:rsidRDefault="00DE5BCE">
      <w:pPr>
        <w:numPr>
          <w:ilvl w:val="0"/>
          <w:numId w:val="3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Calculați </w:t>
      </w:r>
      <w:r>
        <w:rPr>
          <w:rFonts w:ascii="Times New Roman" w:eastAsia="Times New Roman" w:hAnsi="Times New Roman" w:cs="Times New Roman"/>
          <w:i/>
        </w:rPr>
        <w:t>„</w:t>
      </w:r>
      <w:r>
        <w:rPr>
          <w:rFonts w:ascii="Times New Roman" w:eastAsia="Times New Roman" w:hAnsi="Times New Roman" w:cs="Times New Roman"/>
          <w:i/>
          <w:color w:val="000000"/>
        </w:rPr>
        <w:t>vârsta</w:t>
      </w:r>
      <w:r>
        <w:rPr>
          <w:rFonts w:ascii="Times New Roman" w:eastAsia="Times New Roman" w:hAnsi="Times New Roman" w:cs="Times New Roman"/>
          <w:i/>
        </w:rPr>
        <w:t>”</w:t>
      </w:r>
      <w:r>
        <w:rPr>
          <w:rFonts w:ascii="Times New Roman" w:eastAsia="Times New Roman" w:hAnsi="Times New Roman" w:cs="Times New Roman"/>
          <w:i/>
          <w:color w:val="000000"/>
        </w:rPr>
        <w:t xml:space="preserve"> în ani </w:t>
      </w:r>
    </w:p>
    <w:p w:rsidR="00DE5BCE" w:rsidRPr="009B0E2C" w:rsidRDefault="00DE5BCE">
      <w:pPr>
        <w:numPr>
          <w:ilvl w:val="0"/>
          <w:numId w:val="36"/>
        </w:numPr>
        <w:pBdr>
          <w:top w:val="nil"/>
          <w:left w:val="nil"/>
          <w:bottom w:val="nil"/>
          <w:right w:val="nil"/>
          <w:between w:val="nil"/>
        </w:pBdr>
        <w:rPr>
          <w:rFonts w:ascii="Times New Roman" w:eastAsia="Times New Roman" w:hAnsi="Times New Roman" w:cs="Times New Roman"/>
          <w:color w:val="000000"/>
          <w:lang w:val="en-US"/>
        </w:rPr>
      </w:pPr>
      <w:r w:rsidRPr="009B0E2C">
        <w:rPr>
          <w:rFonts w:ascii="Times New Roman" w:eastAsia="Times New Roman" w:hAnsi="Times New Roman" w:cs="Times New Roman"/>
          <w:i/>
          <w:color w:val="000000"/>
          <w:lang w:val="en-US"/>
        </w:rPr>
        <w:t xml:space="preserve">Oferiți </w:t>
      </w:r>
      <w:r w:rsidRPr="009B0E2C">
        <w:rPr>
          <w:rFonts w:ascii="Times New Roman" w:eastAsia="Times New Roman" w:hAnsi="Times New Roman" w:cs="Times New Roman"/>
          <w:i/>
          <w:lang w:val="en-US"/>
        </w:rPr>
        <w:t>„</w:t>
      </w:r>
      <w:r w:rsidRPr="009B0E2C">
        <w:rPr>
          <w:rFonts w:ascii="Times New Roman" w:eastAsia="Times New Roman" w:hAnsi="Times New Roman" w:cs="Times New Roman"/>
          <w:i/>
          <w:color w:val="000000"/>
          <w:lang w:val="en-US"/>
        </w:rPr>
        <w:t>creatinina serică</w:t>
      </w:r>
      <w:r w:rsidRPr="009B0E2C">
        <w:rPr>
          <w:rFonts w:ascii="Times New Roman" w:eastAsia="Times New Roman" w:hAnsi="Times New Roman" w:cs="Times New Roman"/>
          <w:i/>
          <w:lang w:val="en-US"/>
        </w:rPr>
        <w:t>”</w:t>
      </w:r>
      <w:r w:rsidRPr="009B0E2C">
        <w:rPr>
          <w:rFonts w:ascii="Times New Roman" w:eastAsia="Times New Roman" w:hAnsi="Times New Roman" w:cs="Times New Roman"/>
          <w:i/>
          <w:color w:val="000000"/>
          <w:lang w:val="en-US"/>
        </w:rPr>
        <w:t xml:space="preserve"> în mg/dl </w:t>
      </w:r>
    </w:p>
    <w:p w:rsidR="00DE5BCE" w:rsidRDefault="00DE5BCE">
      <w:pPr>
        <w:numPr>
          <w:ilvl w:val="0"/>
          <w:numId w:val="3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Estimați </w:t>
      </w:r>
      <w:r>
        <w:rPr>
          <w:rFonts w:ascii="Times New Roman" w:eastAsia="Times New Roman" w:hAnsi="Times New Roman" w:cs="Times New Roman"/>
          <w:i/>
        </w:rPr>
        <w:t>„</w:t>
      </w:r>
      <w:r>
        <w:rPr>
          <w:rFonts w:ascii="Times New Roman" w:eastAsia="Times New Roman" w:hAnsi="Times New Roman" w:cs="Times New Roman"/>
          <w:i/>
          <w:color w:val="000000"/>
        </w:rPr>
        <w:t>greutatea</w:t>
      </w:r>
      <w:r>
        <w:rPr>
          <w:rFonts w:ascii="Times New Roman" w:eastAsia="Times New Roman" w:hAnsi="Times New Roman" w:cs="Times New Roman"/>
          <w:i/>
        </w:rPr>
        <w:t xml:space="preserve">” </w:t>
      </w:r>
      <w:r>
        <w:rPr>
          <w:rFonts w:ascii="Times New Roman" w:eastAsia="Times New Roman" w:hAnsi="Times New Roman" w:cs="Times New Roman"/>
          <w:i/>
          <w:color w:val="000000"/>
        </w:rPr>
        <w:t>în kilograme</w:t>
      </w:r>
    </w:p>
  </w:footnote>
  <w:footnote w:id="10">
    <w:p w:rsidR="00DE5BCE" w:rsidRPr="009B0E2C" w:rsidRDefault="00DE5BCE">
      <w:pPr>
        <w:pBdr>
          <w:top w:val="nil"/>
          <w:left w:val="nil"/>
          <w:bottom w:val="nil"/>
          <w:right w:val="nil"/>
          <w:between w:val="nil"/>
        </w:pBdr>
        <w:rPr>
          <w:rFonts w:ascii="Times New Roman" w:eastAsia="Times New Roman" w:hAnsi="Times New Roman" w:cs="Times New Roman"/>
          <w:lang w:val="en-US"/>
        </w:rPr>
      </w:pPr>
      <w:r>
        <w:rPr>
          <w:vertAlign w:val="superscript"/>
        </w:rPr>
        <w:footnoteRef/>
      </w:r>
      <w:r w:rsidRPr="009B0E2C">
        <w:rPr>
          <w:rFonts w:ascii="Times New Roman" w:eastAsia="Times New Roman" w:hAnsi="Times New Roman" w:cs="Times New Roman"/>
          <w:color w:val="000000"/>
          <w:lang w:val="en-US"/>
        </w:rPr>
        <w:t xml:space="preserve"> Ecuația</w:t>
      </w:r>
      <w:r w:rsidRPr="009B0E2C">
        <w:rPr>
          <w:rFonts w:ascii="Times New Roman" w:eastAsia="Times New Roman" w:hAnsi="Times New Roman" w:cs="Times New Roman"/>
          <w:lang w:val="en-US"/>
        </w:rPr>
        <w:t xml:space="preserve"> Cockcroft-Gault se utilizează pentru a calcula clearance-ul: </w:t>
      </w:r>
    </w:p>
    <w:p w:rsidR="00DE5BCE" w:rsidRPr="009B0E2C" w:rsidRDefault="00DE5BCE">
      <w:pPr>
        <w:ind w:firstLine="720"/>
        <w:rPr>
          <w:rFonts w:ascii="Times New Roman" w:eastAsia="Times New Roman" w:hAnsi="Times New Roman" w:cs="Times New Roman"/>
          <w:lang w:val="en-US"/>
        </w:rPr>
      </w:pPr>
      <w:r w:rsidRPr="009B0E2C">
        <w:rPr>
          <w:rFonts w:ascii="Times New Roman" w:eastAsia="Times New Roman" w:hAnsi="Times New Roman" w:cs="Times New Roman"/>
          <w:lang w:val="en-US"/>
        </w:rPr>
        <w:t xml:space="preserve">Estimarea Clearance Cr = Sex * ((140 - Vârstă) / (Creat Serică)) * (Greutate / 72) </w:t>
      </w:r>
    </w:p>
    <w:p w:rsidR="00DE5BCE" w:rsidRDefault="00DE5BCE">
      <w:pPr>
        <w:ind w:left="720" w:firstLine="720"/>
        <w:rPr>
          <w:rFonts w:ascii="Times New Roman" w:eastAsia="Times New Roman" w:hAnsi="Times New Roman" w:cs="Times New Roman"/>
        </w:rPr>
      </w:pPr>
      <w:r>
        <w:rPr>
          <w:rFonts w:ascii="Times New Roman" w:eastAsia="Times New Roman" w:hAnsi="Times New Roman" w:cs="Times New Roman"/>
          <w:i/>
        </w:rPr>
        <w:t xml:space="preserve">Notă explicativă: </w:t>
      </w:r>
    </w:p>
    <w:p w:rsidR="00DE5BCE" w:rsidRPr="009B0E2C" w:rsidRDefault="00DE5BCE">
      <w:pPr>
        <w:numPr>
          <w:ilvl w:val="0"/>
          <w:numId w:val="36"/>
        </w:numPr>
        <w:rPr>
          <w:rFonts w:ascii="Times New Roman" w:eastAsia="Times New Roman" w:hAnsi="Times New Roman" w:cs="Times New Roman"/>
          <w:lang w:val="en-US"/>
        </w:rPr>
      </w:pPr>
      <w:r w:rsidRPr="009B0E2C">
        <w:rPr>
          <w:rFonts w:ascii="Times New Roman" w:eastAsia="Times New Roman" w:hAnsi="Times New Roman" w:cs="Times New Roman"/>
          <w:i/>
          <w:lang w:val="en-US"/>
        </w:rPr>
        <w:t xml:space="preserve">Pentru „sex”, folosiți 1 pentru sexul masculin și 0,85 pentru sexul feminin </w:t>
      </w:r>
    </w:p>
    <w:p w:rsidR="00DE5BCE" w:rsidRDefault="00DE5BCE">
      <w:pPr>
        <w:numPr>
          <w:ilvl w:val="0"/>
          <w:numId w:val="36"/>
        </w:numPr>
        <w:rPr>
          <w:rFonts w:ascii="Times New Roman" w:eastAsia="Times New Roman" w:hAnsi="Times New Roman" w:cs="Times New Roman"/>
        </w:rPr>
      </w:pPr>
      <w:r>
        <w:rPr>
          <w:rFonts w:ascii="Times New Roman" w:eastAsia="Times New Roman" w:hAnsi="Times New Roman" w:cs="Times New Roman"/>
          <w:i/>
        </w:rPr>
        <w:t xml:space="preserve">Calculați „vârsta” în ani </w:t>
      </w:r>
    </w:p>
    <w:p w:rsidR="00DE5BCE" w:rsidRPr="009B0E2C" w:rsidRDefault="00DE5BCE">
      <w:pPr>
        <w:numPr>
          <w:ilvl w:val="0"/>
          <w:numId w:val="36"/>
        </w:numPr>
        <w:rPr>
          <w:rFonts w:ascii="Times New Roman" w:eastAsia="Times New Roman" w:hAnsi="Times New Roman" w:cs="Times New Roman"/>
          <w:lang w:val="en-US"/>
        </w:rPr>
      </w:pPr>
      <w:r w:rsidRPr="009B0E2C">
        <w:rPr>
          <w:rFonts w:ascii="Times New Roman" w:eastAsia="Times New Roman" w:hAnsi="Times New Roman" w:cs="Times New Roman"/>
          <w:i/>
          <w:lang w:val="en-US"/>
        </w:rPr>
        <w:t xml:space="preserve">Oferiți „creatinina serică” în mg/dl </w:t>
      </w:r>
    </w:p>
    <w:p w:rsidR="00DE5BCE" w:rsidRDefault="00DE5BCE">
      <w:pPr>
        <w:numPr>
          <w:ilvl w:val="0"/>
          <w:numId w:val="36"/>
        </w:numPr>
        <w:rPr>
          <w:rFonts w:ascii="Times New Roman" w:eastAsia="Times New Roman" w:hAnsi="Times New Roman" w:cs="Times New Roman"/>
        </w:rPr>
      </w:pPr>
      <w:r>
        <w:rPr>
          <w:rFonts w:ascii="Times New Roman" w:eastAsia="Times New Roman" w:hAnsi="Times New Roman" w:cs="Times New Roman"/>
          <w:i/>
        </w:rPr>
        <w:t>Estimați „greutatea” în kilograme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CE" w:rsidRDefault="00DE5BC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CE" w:rsidRDefault="00DE5B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CE" w:rsidRDefault="00DE5BC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3A3"/>
    <w:multiLevelType w:val="multilevel"/>
    <w:tmpl w:val="A88216F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082402F0"/>
    <w:multiLevelType w:val="multilevel"/>
    <w:tmpl w:val="DEF871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87C342A"/>
    <w:multiLevelType w:val="multilevel"/>
    <w:tmpl w:val="F0BCDF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8D9234A"/>
    <w:multiLevelType w:val="multilevel"/>
    <w:tmpl w:val="F9142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D203FB5"/>
    <w:multiLevelType w:val="multilevel"/>
    <w:tmpl w:val="8AF09F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0E3820CF"/>
    <w:multiLevelType w:val="multilevel"/>
    <w:tmpl w:val="C9F073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0EB91020"/>
    <w:multiLevelType w:val="multilevel"/>
    <w:tmpl w:val="925AF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3683568"/>
    <w:multiLevelType w:val="multilevel"/>
    <w:tmpl w:val="09B6F0E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8">
    <w:nsid w:val="17752162"/>
    <w:multiLevelType w:val="multilevel"/>
    <w:tmpl w:val="B368192A"/>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C703124"/>
    <w:multiLevelType w:val="multilevel"/>
    <w:tmpl w:val="E1C61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D852A92"/>
    <w:multiLevelType w:val="multilevel"/>
    <w:tmpl w:val="DE888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FFF2565"/>
    <w:multiLevelType w:val="multilevel"/>
    <w:tmpl w:val="C082DE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21380F24"/>
    <w:multiLevelType w:val="multilevel"/>
    <w:tmpl w:val="16B09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3361091"/>
    <w:multiLevelType w:val="multilevel"/>
    <w:tmpl w:val="813E8914"/>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4">
    <w:nsid w:val="24C26C3F"/>
    <w:multiLevelType w:val="multilevel"/>
    <w:tmpl w:val="F1CE0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98C1470"/>
    <w:multiLevelType w:val="multilevel"/>
    <w:tmpl w:val="A83467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32940659"/>
    <w:multiLevelType w:val="multilevel"/>
    <w:tmpl w:val="59300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6C720D8"/>
    <w:multiLevelType w:val="multilevel"/>
    <w:tmpl w:val="4E4E6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9744D0F"/>
    <w:multiLevelType w:val="multilevel"/>
    <w:tmpl w:val="142C2620"/>
    <w:lvl w:ilvl="0">
      <w:start w:val="1"/>
      <w:numFmt w:val="decimal"/>
      <w:lvlText w:val="%1."/>
      <w:lvlJc w:val="left"/>
      <w:pPr>
        <w:ind w:left="177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3A56440F"/>
    <w:multiLevelType w:val="multilevel"/>
    <w:tmpl w:val="7B4A2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E7A218A"/>
    <w:multiLevelType w:val="multilevel"/>
    <w:tmpl w:val="B0588D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nsid w:val="3FF716FE"/>
    <w:multiLevelType w:val="multilevel"/>
    <w:tmpl w:val="6284C62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nsid w:val="40151FFB"/>
    <w:multiLevelType w:val="multilevel"/>
    <w:tmpl w:val="435C7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18437AE"/>
    <w:multiLevelType w:val="multilevel"/>
    <w:tmpl w:val="B86C9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7DC0AB2"/>
    <w:multiLevelType w:val="multilevel"/>
    <w:tmpl w:val="08AE44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491C6A7C"/>
    <w:multiLevelType w:val="hybridMultilevel"/>
    <w:tmpl w:val="BF1E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E22E35"/>
    <w:multiLevelType w:val="multilevel"/>
    <w:tmpl w:val="D53A9358"/>
    <w:lvl w:ilvl="0">
      <w:start w:val="3"/>
      <w:numFmt w:val="bullet"/>
      <w:lvlText w:val="-"/>
      <w:lvlJc w:val="left"/>
      <w:pPr>
        <w:ind w:left="720" w:hanging="360"/>
      </w:pPr>
      <w:rPr>
        <w:rFonts w:ascii="Arial Narrow" w:eastAsia="Arial Narrow" w:hAnsi="Arial Narrow" w:cs="Arial Narro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nsid w:val="49FA4FED"/>
    <w:multiLevelType w:val="multilevel"/>
    <w:tmpl w:val="0FDCDE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4A93227E"/>
    <w:multiLevelType w:val="multilevel"/>
    <w:tmpl w:val="C95A0B14"/>
    <w:lvl w:ilvl="0">
      <w:start w:val="1"/>
      <w:numFmt w:val="bullet"/>
      <w:lvlText w:val="●"/>
      <w:lvlJc w:val="left"/>
      <w:pPr>
        <w:ind w:left="720" w:hanging="360"/>
      </w:pPr>
      <w:rPr>
        <w:rFonts w:ascii="Noto Sans Symbols" w:eastAsia="Noto Sans Symbols" w:hAnsi="Noto Sans Symbols" w:cs="Noto Sans Symbols"/>
        <w:vertAlign w:val="baseline"/>
      </w:rPr>
    </w:lvl>
    <w:lvl w:ilvl="1">
      <w:start w:val="5"/>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nsid w:val="4B960DC1"/>
    <w:multiLevelType w:val="multilevel"/>
    <w:tmpl w:val="BC488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97769B3"/>
    <w:multiLevelType w:val="multilevel"/>
    <w:tmpl w:val="A808B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9F26C3A"/>
    <w:multiLevelType w:val="multilevel"/>
    <w:tmpl w:val="65A86EB8"/>
    <w:lvl w:ilvl="0">
      <w:start w:val="3"/>
      <w:numFmt w:val="bullet"/>
      <w:lvlText w:val="-"/>
      <w:lvlJc w:val="left"/>
      <w:pPr>
        <w:ind w:left="720" w:hanging="360"/>
      </w:pPr>
      <w:rPr>
        <w:rFonts w:ascii="Arial Narrow" w:eastAsia="Arial Narrow" w:hAnsi="Arial Narrow" w:cs="Arial Narro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nsid w:val="5A8E3693"/>
    <w:multiLevelType w:val="multilevel"/>
    <w:tmpl w:val="C8702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5D2479DF"/>
    <w:multiLevelType w:val="multilevel"/>
    <w:tmpl w:val="71820A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nsid w:val="6A213B83"/>
    <w:multiLevelType w:val="multilevel"/>
    <w:tmpl w:val="82E64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EB20219"/>
    <w:multiLevelType w:val="multilevel"/>
    <w:tmpl w:val="6C9E6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76C416B"/>
    <w:multiLevelType w:val="multilevel"/>
    <w:tmpl w:val="D428B8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nsid w:val="784E2C06"/>
    <w:multiLevelType w:val="multilevel"/>
    <w:tmpl w:val="3438B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BA54F21"/>
    <w:multiLevelType w:val="multilevel"/>
    <w:tmpl w:val="B0B0E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1"/>
  </w:num>
  <w:num w:numId="3">
    <w:abstractNumId w:val="0"/>
  </w:num>
  <w:num w:numId="4">
    <w:abstractNumId w:val="26"/>
  </w:num>
  <w:num w:numId="5">
    <w:abstractNumId w:val="1"/>
  </w:num>
  <w:num w:numId="6">
    <w:abstractNumId w:val="6"/>
  </w:num>
  <w:num w:numId="7">
    <w:abstractNumId w:val="5"/>
  </w:num>
  <w:num w:numId="8">
    <w:abstractNumId w:val="24"/>
  </w:num>
  <w:num w:numId="9">
    <w:abstractNumId w:val="38"/>
  </w:num>
  <w:num w:numId="10">
    <w:abstractNumId w:val="20"/>
  </w:num>
  <w:num w:numId="11">
    <w:abstractNumId w:val="3"/>
  </w:num>
  <w:num w:numId="12">
    <w:abstractNumId w:val="7"/>
  </w:num>
  <w:num w:numId="13">
    <w:abstractNumId w:val="30"/>
  </w:num>
  <w:num w:numId="14">
    <w:abstractNumId w:val="8"/>
  </w:num>
  <w:num w:numId="15">
    <w:abstractNumId w:val="35"/>
  </w:num>
  <w:num w:numId="16">
    <w:abstractNumId w:val="17"/>
  </w:num>
  <w:num w:numId="17">
    <w:abstractNumId w:val="15"/>
  </w:num>
  <w:num w:numId="18">
    <w:abstractNumId w:val="14"/>
  </w:num>
  <w:num w:numId="19">
    <w:abstractNumId w:val="34"/>
  </w:num>
  <w:num w:numId="20">
    <w:abstractNumId w:val="12"/>
  </w:num>
  <w:num w:numId="21">
    <w:abstractNumId w:val="33"/>
  </w:num>
  <w:num w:numId="22">
    <w:abstractNumId w:val="27"/>
  </w:num>
  <w:num w:numId="23">
    <w:abstractNumId w:val="28"/>
  </w:num>
  <w:num w:numId="24">
    <w:abstractNumId w:val="21"/>
  </w:num>
  <w:num w:numId="25">
    <w:abstractNumId w:val="16"/>
  </w:num>
  <w:num w:numId="26">
    <w:abstractNumId w:val="29"/>
  </w:num>
  <w:num w:numId="27">
    <w:abstractNumId w:val="19"/>
  </w:num>
  <w:num w:numId="28">
    <w:abstractNumId w:val="23"/>
  </w:num>
  <w:num w:numId="29">
    <w:abstractNumId w:val="22"/>
  </w:num>
  <w:num w:numId="30">
    <w:abstractNumId w:val="9"/>
  </w:num>
  <w:num w:numId="31">
    <w:abstractNumId w:val="4"/>
  </w:num>
  <w:num w:numId="32">
    <w:abstractNumId w:val="36"/>
  </w:num>
  <w:num w:numId="33">
    <w:abstractNumId w:val="37"/>
  </w:num>
  <w:num w:numId="34">
    <w:abstractNumId w:val="10"/>
  </w:num>
  <w:num w:numId="35">
    <w:abstractNumId w:val="32"/>
  </w:num>
  <w:num w:numId="36">
    <w:abstractNumId w:val="13"/>
  </w:num>
  <w:num w:numId="37">
    <w:abstractNumId w:val="11"/>
  </w:num>
  <w:num w:numId="38">
    <w:abstractNumId w:val="18"/>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AD"/>
    <w:rsid w:val="000B35B9"/>
    <w:rsid w:val="000D1BD7"/>
    <w:rsid w:val="00141AA3"/>
    <w:rsid w:val="0014245F"/>
    <w:rsid w:val="001563A8"/>
    <w:rsid w:val="00167A8A"/>
    <w:rsid w:val="001B25AF"/>
    <w:rsid w:val="001E7E83"/>
    <w:rsid w:val="00273899"/>
    <w:rsid w:val="002901B0"/>
    <w:rsid w:val="002D78E6"/>
    <w:rsid w:val="003B5DE3"/>
    <w:rsid w:val="004A1EA5"/>
    <w:rsid w:val="004C0DC4"/>
    <w:rsid w:val="004D190F"/>
    <w:rsid w:val="004F417E"/>
    <w:rsid w:val="005723FD"/>
    <w:rsid w:val="00577FEB"/>
    <w:rsid w:val="00595DEA"/>
    <w:rsid w:val="005A5B4C"/>
    <w:rsid w:val="00624D5E"/>
    <w:rsid w:val="00661745"/>
    <w:rsid w:val="006903E3"/>
    <w:rsid w:val="006C1CC0"/>
    <w:rsid w:val="006C7022"/>
    <w:rsid w:val="006E4F60"/>
    <w:rsid w:val="0079027E"/>
    <w:rsid w:val="00795112"/>
    <w:rsid w:val="00876812"/>
    <w:rsid w:val="008B72B7"/>
    <w:rsid w:val="008F2A7E"/>
    <w:rsid w:val="009069DD"/>
    <w:rsid w:val="0096234E"/>
    <w:rsid w:val="00974205"/>
    <w:rsid w:val="009B0E2C"/>
    <w:rsid w:val="009D3468"/>
    <w:rsid w:val="00A076AD"/>
    <w:rsid w:val="00AF46FE"/>
    <w:rsid w:val="00AF7009"/>
    <w:rsid w:val="00B71BA9"/>
    <w:rsid w:val="00BE6673"/>
    <w:rsid w:val="00CC0572"/>
    <w:rsid w:val="00CC495F"/>
    <w:rsid w:val="00CE693E"/>
    <w:rsid w:val="00CF6509"/>
    <w:rsid w:val="00D66E8C"/>
    <w:rsid w:val="00DC2892"/>
    <w:rsid w:val="00DE5BCE"/>
    <w:rsid w:val="00E41D41"/>
    <w:rsid w:val="00E72F6B"/>
    <w:rsid w:val="00F47231"/>
    <w:rsid w:val="00F643F6"/>
    <w:rsid w:val="00F93838"/>
    <w:rsid w:val="00FB0524"/>
    <w:rsid w:val="00FB1DD7"/>
    <w:rsid w:val="00FB53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after="200"/>
      <w:outlineLvl w:val="0"/>
    </w:pPr>
    <w:rPr>
      <w:rFonts w:ascii="Times New Roman" w:eastAsia="Times New Roman" w:hAnsi="Times New Roman" w:cs="Times New Roman"/>
      <w:b/>
      <w:sz w:val="36"/>
      <w:szCs w:val="36"/>
    </w:rPr>
  </w:style>
  <w:style w:type="paragraph" w:styleId="2">
    <w:name w:val="heading 2"/>
    <w:basedOn w:val="a"/>
    <w:next w:val="a"/>
    <w:pPr>
      <w:keepNext/>
      <w:keepLines/>
      <w:spacing w:after="100"/>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9">
    <w:name w:val="19"/>
    <w:basedOn w:val="a1"/>
    <w:tblPr>
      <w:tblStyleRowBandSize w:val="1"/>
      <w:tblStyleColBandSize w:val="1"/>
    </w:tblPr>
  </w:style>
  <w:style w:type="table" w:customStyle="1" w:styleId="18">
    <w:name w:val="18"/>
    <w:basedOn w:val="a1"/>
    <w:tblPr>
      <w:tblStyleRowBandSize w:val="1"/>
      <w:tblStyleColBandSize w:val="1"/>
    </w:tblPr>
  </w:style>
  <w:style w:type="table" w:customStyle="1" w:styleId="17">
    <w:name w:val="17"/>
    <w:basedOn w:val="a1"/>
    <w:tblPr>
      <w:tblStyleRowBandSize w:val="1"/>
      <w:tblStyleColBandSize w:val="1"/>
    </w:tblPr>
  </w:style>
  <w:style w:type="table" w:customStyle="1" w:styleId="16">
    <w:name w:val="16"/>
    <w:basedOn w:val="a1"/>
    <w:tblPr>
      <w:tblStyleRowBandSize w:val="1"/>
      <w:tblStyleColBandSize w:val="1"/>
    </w:tblPr>
  </w:style>
  <w:style w:type="table" w:customStyle="1" w:styleId="15">
    <w:name w:val="15"/>
    <w:basedOn w:val="a1"/>
    <w:tblPr>
      <w:tblStyleRowBandSize w:val="1"/>
      <w:tblStyleColBandSize w:val="1"/>
    </w:tblPr>
  </w:style>
  <w:style w:type="table" w:customStyle="1" w:styleId="14">
    <w:name w:val="14"/>
    <w:basedOn w:val="a1"/>
    <w:tblPr>
      <w:tblStyleRowBandSize w:val="1"/>
      <w:tblStyleColBandSize w:val="1"/>
    </w:tblPr>
  </w:style>
  <w:style w:type="table" w:customStyle="1" w:styleId="13">
    <w:name w:val="13"/>
    <w:basedOn w:val="a1"/>
    <w:tblPr>
      <w:tblStyleRowBandSize w:val="1"/>
      <w:tblStyleColBandSize w:val="1"/>
    </w:tblPr>
  </w:style>
  <w:style w:type="table" w:customStyle="1" w:styleId="12">
    <w:name w:val="12"/>
    <w:basedOn w:val="a1"/>
    <w:tblPr>
      <w:tblStyleRowBandSize w:val="1"/>
      <w:tblStyleColBandSize w:val="1"/>
    </w:tblPr>
  </w:style>
  <w:style w:type="table" w:customStyle="1" w:styleId="11">
    <w:name w:val="11"/>
    <w:basedOn w:val="a1"/>
    <w:tblPr>
      <w:tblStyleRowBandSize w:val="1"/>
      <w:tblStyleColBandSize w:val="1"/>
    </w:tblPr>
  </w:style>
  <w:style w:type="table" w:customStyle="1" w:styleId="10">
    <w:name w:val="10"/>
    <w:basedOn w:val="a1"/>
    <w:tblPr>
      <w:tblStyleRowBandSize w:val="1"/>
      <w:tblStyleColBandSize w:val="1"/>
      <w:tblCellMar>
        <w:top w:w="100" w:type="dxa"/>
        <w:left w:w="100" w:type="dxa"/>
        <w:bottom w:w="100" w:type="dxa"/>
        <w:right w:w="100" w:type="dxa"/>
      </w:tblCellMar>
    </w:tblPr>
  </w:style>
  <w:style w:type="table" w:customStyle="1" w:styleId="9">
    <w:name w:val="9"/>
    <w:basedOn w:val="a1"/>
    <w:tblPr>
      <w:tblStyleRowBandSize w:val="1"/>
      <w:tblStyleColBandSize w:val="1"/>
    </w:tblPr>
  </w:style>
  <w:style w:type="table" w:customStyle="1" w:styleId="8">
    <w:name w:val="8"/>
    <w:basedOn w:val="a1"/>
    <w:tblPr>
      <w:tblStyleRowBandSize w:val="1"/>
      <w:tblStyleColBandSize w:val="1"/>
    </w:tblPr>
  </w:style>
  <w:style w:type="table" w:customStyle="1" w:styleId="7">
    <w:name w:val="7"/>
    <w:basedOn w:val="a1"/>
    <w:tblPr>
      <w:tblStyleRowBandSize w:val="1"/>
      <w:tblStyleColBandSize w:val="1"/>
    </w:tblPr>
  </w:style>
  <w:style w:type="table" w:customStyle="1" w:styleId="60">
    <w:name w:val="6"/>
    <w:basedOn w:val="a1"/>
    <w:tblPr>
      <w:tblStyleRowBandSize w:val="1"/>
      <w:tblStyleColBandSize w:val="1"/>
    </w:tblPr>
  </w:style>
  <w:style w:type="table" w:customStyle="1" w:styleId="50">
    <w:name w:val="5"/>
    <w:basedOn w:val="a1"/>
    <w:tblPr>
      <w:tblStyleRowBandSize w:val="1"/>
      <w:tblStyleColBandSize w:val="1"/>
    </w:tblPr>
  </w:style>
  <w:style w:type="table" w:customStyle="1" w:styleId="40">
    <w:name w:val="4"/>
    <w:basedOn w:val="a1"/>
    <w:tblPr>
      <w:tblStyleRowBandSize w:val="1"/>
      <w:tblStyleColBandSize w:val="1"/>
    </w:tblPr>
  </w:style>
  <w:style w:type="table" w:customStyle="1" w:styleId="30">
    <w:name w:val="3"/>
    <w:basedOn w:val="a1"/>
    <w:tblPr>
      <w:tblStyleRowBandSize w:val="1"/>
      <w:tblStyleColBandSize w:val="1"/>
    </w:tblPr>
  </w:style>
  <w:style w:type="table" w:customStyle="1" w:styleId="20">
    <w:name w:val="2"/>
    <w:basedOn w:val="a1"/>
    <w:tblPr>
      <w:tblStyleRowBandSize w:val="1"/>
      <w:tblStyleColBandSize w:val="1"/>
    </w:tblPr>
  </w:style>
  <w:style w:type="table" w:customStyle="1" w:styleId="1a">
    <w:name w:val="1"/>
    <w:basedOn w:val="a1"/>
    <w:tblPr>
      <w:tblStyleRowBandSize w:val="1"/>
      <w:tblStyleColBandSize w:val="1"/>
    </w:tblPr>
  </w:style>
  <w:style w:type="paragraph" w:styleId="a5">
    <w:name w:val="annotation text"/>
    <w:basedOn w:val="a"/>
    <w:link w:val="a6"/>
    <w:uiPriority w:val="99"/>
    <w:semiHidden/>
    <w:unhideWhenUsed/>
  </w:style>
  <w:style w:type="character" w:customStyle="1" w:styleId="a6">
    <w:name w:val="Текст примечания Знак"/>
    <w:basedOn w:val="a0"/>
    <w:link w:val="a5"/>
    <w:uiPriority w:val="99"/>
    <w:semiHidden/>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AF46FE"/>
    <w:rPr>
      <w:rFonts w:ascii="Segoe UI" w:hAnsi="Segoe UI" w:cs="Segoe UI"/>
      <w:sz w:val="18"/>
      <w:szCs w:val="18"/>
    </w:rPr>
  </w:style>
  <w:style w:type="character" w:customStyle="1" w:styleId="a9">
    <w:name w:val="Текст выноски Знак"/>
    <w:basedOn w:val="a0"/>
    <w:link w:val="a8"/>
    <w:uiPriority w:val="99"/>
    <w:semiHidden/>
    <w:rsid w:val="00AF46FE"/>
    <w:rPr>
      <w:rFonts w:ascii="Segoe UI" w:hAnsi="Segoe UI" w:cs="Segoe UI"/>
      <w:sz w:val="18"/>
      <w:szCs w:val="18"/>
    </w:rPr>
  </w:style>
  <w:style w:type="paragraph" w:styleId="aa">
    <w:name w:val="No Spacing"/>
    <w:uiPriority w:val="1"/>
    <w:qFormat/>
    <w:rsid w:val="005723FD"/>
  </w:style>
  <w:style w:type="table" w:styleId="ab">
    <w:name w:val="Table Grid"/>
    <w:basedOn w:val="a1"/>
    <w:uiPriority w:val="39"/>
    <w:rsid w:val="0057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b">
    <w:name w:val="toc 1"/>
    <w:basedOn w:val="a"/>
    <w:next w:val="a"/>
    <w:autoRedefine/>
    <w:uiPriority w:val="39"/>
    <w:unhideWhenUsed/>
    <w:rsid w:val="009069DD"/>
    <w:pPr>
      <w:spacing w:after="100"/>
    </w:pPr>
  </w:style>
  <w:style w:type="paragraph" w:styleId="21">
    <w:name w:val="toc 2"/>
    <w:basedOn w:val="a"/>
    <w:next w:val="a"/>
    <w:autoRedefine/>
    <w:uiPriority w:val="39"/>
    <w:unhideWhenUsed/>
    <w:rsid w:val="009069DD"/>
    <w:pPr>
      <w:spacing w:after="100"/>
      <w:ind w:left="200"/>
    </w:pPr>
  </w:style>
  <w:style w:type="character" w:styleId="ac">
    <w:name w:val="Hyperlink"/>
    <w:basedOn w:val="a0"/>
    <w:uiPriority w:val="99"/>
    <w:unhideWhenUsed/>
    <w:rsid w:val="009069DD"/>
    <w:rPr>
      <w:color w:val="0000FF" w:themeColor="hyperlink"/>
      <w:u w:val="single"/>
    </w:rPr>
  </w:style>
  <w:style w:type="paragraph" w:styleId="ad">
    <w:name w:val="header"/>
    <w:basedOn w:val="a"/>
    <w:link w:val="ae"/>
    <w:uiPriority w:val="99"/>
    <w:unhideWhenUsed/>
    <w:rsid w:val="009069DD"/>
    <w:pPr>
      <w:tabs>
        <w:tab w:val="center" w:pos="4680"/>
        <w:tab w:val="right" w:pos="9360"/>
      </w:tabs>
    </w:pPr>
  </w:style>
  <w:style w:type="character" w:customStyle="1" w:styleId="ae">
    <w:name w:val="Верхний колонтитул Знак"/>
    <w:basedOn w:val="a0"/>
    <w:link w:val="ad"/>
    <w:uiPriority w:val="99"/>
    <w:rsid w:val="009069DD"/>
  </w:style>
  <w:style w:type="paragraph" w:styleId="af">
    <w:name w:val="footer"/>
    <w:basedOn w:val="a"/>
    <w:link w:val="af0"/>
    <w:uiPriority w:val="99"/>
    <w:unhideWhenUsed/>
    <w:rsid w:val="009069DD"/>
    <w:pPr>
      <w:tabs>
        <w:tab w:val="center" w:pos="4680"/>
        <w:tab w:val="right" w:pos="9360"/>
      </w:tabs>
    </w:pPr>
  </w:style>
  <w:style w:type="character" w:customStyle="1" w:styleId="af0">
    <w:name w:val="Нижний колонтитул Знак"/>
    <w:basedOn w:val="a0"/>
    <w:link w:val="af"/>
    <w:uiPriority w:val="99"/>
    <w:rsid w:val="009069DD"/>
  </w:style>
  <w:style w:type="paragraph" w:styleId="af1">
    <w:name w:val="List Paragraph"/>
    <w:basedOn w:val="a"/>
    <w:uiPriority w:val="34"/>
    <w:qFormat/>
    <w:rsid w:val="007951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after="200"/>
      <w:outlineLvl w:val="0"/>
    </w:pPr>
    <w:rPr>
      <w:rFonts w:ascii="Times New Roman" w:eastAsia="Times New Roman" w:hAnsi="Times New Roman" w:cs="Times New Roman"/>
      <w:b/>
      <w:sz w:val="36"/>
      <w:szCs w:val="36"/>
    </w:rPr>
  </w:style>
  <w:style w:type="paragraph" w:styleId="2">
    <w:name w:val="heading 2"/>
    <w:basedOn w:val="a"/>
    <w:next w:val="a"/>
    <w:pPr>
      <w:keepNext/>
      <w:keepLines/>
      <w:spacing w:after="100"/>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9">
    <w:name w:val="19"/>
    <w:basedOn w:val="a1"/>
    <w:tblPr>
      <w:tblStyleRowBandSize w:val="1"/>
      <w:tblStyleColBandSize w:val="1"/>
    </w:tblPr>
  </w:style>
  <w:style w:type="table" w:customStyle="1" w:styleId="18">
    <w:name w:val="18"/>
    <w:basedOn w:val="a1"/>
    <w:tblPr>
      <w:tblStyleRowBandSize w:val="1"/>
      <w:tblStyleColBandSize w:val="1"/>
    </w:tblPr>
  </w:style>
  <w:style w:type="table" w:customStyle="1" w:styleId="17">
    <w:name w:val="17"/>
    <w:basedOn w:val="a1"/>
    <w:tblPr>
      <w:tblStyleRowBandSize w:val="1"/>
      <w:tblStyleColBandSize w:val="1"/>
    </w:tblPr>
  </w:style>
  <w:style w:type="table" w:customStyle="1" w:styleId="16">
    <w:name w:val="16"/>
    <w:basedOn w:val="a1"/>
    <w:tblPr>
      <w:tblStyleRowBandSize w:val="1"/>
      <w:tblStyleColBandSize w:val="1"/>
    </w:tblPr>
  </w:style>
  <w:style w:type="table" w:customStyle="1" w:styleId="15">
    <w:name w:val="15"/>
    <w:basedOn w:val="a1"/>
    <w:tblPr>
      <w:tblStyleRowBandSize w:val="1"/>
      <w:tblStyleColBandSize w:val="1"/>
    </w:tblPr>
  </w:style>
  <w:style w:type="table" w:customStyle="1" w:styleId="14">
    <w:name w:val="14"/>
    <w:basedOn w:val="a1"/>
    <w:tblPr>
      <w:tblStyleRowBandSize w:val="1"/>
      <w:tblStyleColBandSize w:val="1"/>
    </w:tblPr>
  </w:style>
  <w:style w:type="table" w:customStyle="1" w:styleId="13">
    <w:name w:val="13"/>
    <w:basedOn w:val="a1"/>
    <w:tblPr>
      <w:tblStyleRowBandSize w:val="1"/>
      <w:tblStyleColBandSize w:val="1"/>
    </w:tblPr>
  </w:style>
  <w:style w:type="table" w:customStyle="1" w:styleId="12">
    <w:name w:val="12"/>
    <w:basedOn w:val="a1"/>
    <w:tblPr>
      <w:tblStyleRowBandSize w:val="1"/>
      <w:tblStyleColBandSize w:val="1"/>
    </w:tblPr>
  </w:style>
  <w:style w:type="table" w:customStyle="1" w:styleId="11">
    <w:name w:val="11"/>
    <w:basedOn w:val="a1"/>
    <w:tblPr>
      <w:tblStyleRowBandSize w:val="1"/>
      <w:tblStyleColBandSize w:val="1"/>
    </w:tblPr>
  </w:style>
  <w:style w:type="table" w:customStyle="1" w:styleId="10">
    <w:name w:val="10"/>
    <w:basedOn w:val="a1"/>
    <w:tblPr>
      <w:tblStyleRowBandSize w:val="1"/>
      <w:tblStyleColBandSize w:val="1"/>
      <w:tblCellMar>
        <w:top w:w="100" w:type="dxa"/>
        <w:left w:w="100" w:type="dxa"/>
        <w:bottom w:w="100" w:type="dxa"/>
        <w:right w:w="100" w:type="dxa"/>
      </w:tblCellMar>
    </w:tblPr>
  </w:style>
  <w:style w:type="table" w:customStyle="1" w:styleId="9">
    <w:name w:val="9"/>
    <w:basedOn w:val="a1"/>
    <w:tblPr>
      <w:tblStyleRowBandSize w:val="1"/>
      <w:tblStyleColBandSize w:val="1"/>
    </w:tblPr>
  </w:style>
  <w:style w:type="table" w:customStyle="1" w:styleId="8">
    <w:name w:val="8"/>
    <w:basedOn w:val="a1"/>
    <w:tblPr>
      <w:tblStyleRowBandSize w:val="1"/>
      <w:tblStyleColBandSize w:val="1"/>
    </w:tblPr>
  </w:style>
  <w:style w:type="table" w:customStyle="1" w:styleId="7">
    <w:name w:val="7"/>
    <w:basedOn w:val="a1"/>
    <w:tblPr>
      <w:tblStyleRowBandSize w:val="1"/>
      <w:tblStyleColBandSize w:val="1"/>
    </w:tblPr>
  </w:style>
  <w:style w:type="table" w:customStyle="1" w:styleId="60">
    <w:name w:val="6"/>
    <w:basedOn w:val="a1"/>
    <w:tblPr>
      <w:tblStyleRowBandSize w:val="1"/>
      <w:tblStyleColBandSize w:val="1"/>
    </w:tblPr>
  </w:style>
  <w:style w:type="table" w:customStyle="1" w:styleId="50">
    <w:name w:val="5"/>
    <w:basedOn w:val="a1"/>
    <w:tblPr>
      <w:tblStyleRowBandSize w:val="1"/>
      <w:tblStyleColBandSize w:val="1"/>
    </w:tblPr>
  </w:style>
  <w:style w:type="table" w:customStyle="1" w:styleId="40">
    <w:name w:val="4"/>
    <w:basedOn w:val="a1"/>
    <w:tblPr>
      <w:tblStyleRowBandSize w:val="1"/>
      <w:tblStyleColBandSize w:val="1"/>
    </w:tblPr>
  </w:style>
  <w:style w:type="table" w:customStyle="1" w:styleId="30">
    <w:name w:val="3"/>
    <w:basedOn w:val="a1"/>
    <w:tblPr>
      <w:tblStyleRowBandSize w:val="1"/>
      <w:tblStyleColBandSize w:val="1"/>
    </w:tblPr>
  </w:style>
  <w:style w:type="table" w:customStyle="1" w:styleId="20">
    <w:name w:val="2"/>
    <w:basedOn w:val="a1"/>
    <w:tblPr>
      <w:tblStyleRowBandSize w:val="1"/>
      <w:tblStyleColBandSize w:val="1"/>
    </w:tblPr>
  </w:style>
  <w:style w:type="table" w:customStyle="1" w:styleId="1a">
    <w:name w:val="1"/>
    <w:basedOn w:val="a1"/>
    <w:tblPr>
      <w:tblStyleRowBandSize w:val="1"/>
      <w:tblStyleColBandSize w:val="1"/>
    </w:tblPr>
  </w:style>
  <w:style w:type="paragraph" w:styleId="a5">
    <w:name w:val="annotation text"/>
    <w:basedOn w:val="a"/>
    <w:link w:val="a6"/>
    <w:uiPriority w:val="99"/>
    <w:semiHidden/>
    <w:unhideWhenUsed/>
  </w:style>
  <w:style w:type="character" w:customStyle="1" w:styleId="a6">
    <w:name w:val="Текст примечания Знак"/>
    <w:basedOn w:val="a0"/>
    <w:link w:val="a5"/>
    <w:uiPriority w:val="99"/>
    <w:semiHidden/>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AF46FE"/>
    <w:rPr>
      <w:rFonts w:ascii="Segoe UI" w:hAnsi="Segoe UI" w:cs="Segoe UI"/>
      <w:sz w:val="18"/>
      <w:szCs w:val="18"/>
    </w:rPr>
  </w:style>
  <w:style w:type="character" w:customStyle="1" w:styleId="a9">
    <w:name w:val="Текст выноски Знак"/>
    <w:basedOn w:val="a0"/>
    <w:link w:val="a8"/>
    <w:uiPriority w:val="99"/>
    <w:semiHidden/>
    <w:rsid w:val="00AF46FE"/>
    <w:rPr>
      <w:rFonts w:ascii="Segoe UI" w:hAnsi="Segoe UI" w:cs="Segoe UI"/>
      <w:sz w:val="18"/>
      <w:szCs w:val="18"/>
    </w:rPr>
  </w:style>
  <w:style w:type="paragraph" w:styleId="aa">
    <w:name w:val="No Spacing"/>
    <w:uiPriority w:val="1"/>
    <w:qFormat/>
    <w:rsid w:val="005723FD"/>
  </w:style>
  <w:style w:type="table" w:styleId="ab">
    <w:name w:val="Table Grid"/>
    <w:basedOn w:val="a1"/>
    <w:uiPriority w:val="39"/>
    <w:rsid w:val="0057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b">
    <w:name w:val="toc 1"/>
    <w:basedOn w:val="a"/>
    <w:next w:val="a"/>
    <w:autoRedefine/>
    <w:uiPriority w:val="39"/>
    <w:unhideWhenUsed/>
    <w:rsid w:val="009069DD"/>
    <w:pPr>
      <w:spacing w:after="100"/>
    </w:pPr>
  </w:style>
  <w:style w:type="paragraph" w:styleId="21">
    <w:name w:val="toc 2"/>
    <w:basedOn w:val="a"/>
    <w:next w:val="a"/>
    <w:autoRedefine/>
    <w:uiPriority w:val="39"/>
    <w:unhideWhenUsed/>
    <w:rsid w:val="009069DD"/>
    <w:pPr>
      <w:spacing w:after="100"/>
      <w:ind w:left="200"/>
    </w:pPr>
  </w:style>
  <w:style w:type="character" w:styleId="ac">
    <w:name w:val="Hyperlink"/>
    <w:basedOn w:val="a0"/>
    <w:uiPriority w:val="99"/>
    <w:unhideWhenUsed/>
    <w:rsid w:val="009069DD"/>
    <w:rPr>
      <w:color w:val="0000FF" w:themeColor="hyperlink"/>
      <w:u w:val="single"/>
    </w:rPr>
  </w:style>
  <w:style w:type="paragraph" w:styleId="ad">
    <w:name w:val="header"/>
    <w:basedOn w:val="a"/>
    <w:link w:val="ae"/>
    <w:uiPriority w:val="99"/>
    <w:unhideWhenUsed/>
    <w:rsid w:val="009069DD"/>
    <w:pPr>
      <w:tabs>
        <w:tab w:val="center" w:pos="4680"/>
        <w:tab w:val="right" w:pos="9360"/>
      </w:tabs>
    </w:pPr>
  </w:style>
  <w:style w:type="character" w:customStyle="1" w:styleId="ae">
    <w:name w:val="Верхний колонтитул Знак"/>
    <w:basedOn w:val="a0"/>
    <w:link w:val="ad"/>
    <w:uiPriority w:val="99"/>
    <w:rsid w:val="009069DD"/>
  </w:style>
  <w:style w:type="paragraph" w:styleId="af">
    <w:name w:val="footer"/>
    <w:basedOn w:val="a"/>
    <w:link w:val="af0"/>
    <w:uiPriority w:val="99"/>
    <w:unhideWhenUsed/>
    <w:rsid w:val="009069DD"/>
    <w:pPr>
      <w:tabs>
        <w:tab w:val="center" w:pos="4680"/>
        <w:tab w:val="right" w:pos="9360"/>
      </w:tabs>
    </w:pPr>
  </w:style>
  <w:style w:type="character" w:customStyle="1" w:styleId="af0">
    <w:name w:val="Нижний колонтитул Знак"/>
    <w:basedOn w:val="a0"/>
    <w:link w:val="af"/>
    <w:uiPriority w:val="99"/>
    <w:rsid w:val="009069DD"/>
  </w:style>
  <w:style w:type="paragraph" w:styleId="af1">
    <w:name w:val="List Paragraph"/>
    <w:basedOn w:val="a"/>
    <w:uiPriority w:val="34"/>
    <w:qFormat/>
    <w:rsid w:val="00795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6246">
      <w:bodyDiv w:val="1"/>
      <w:marLeft w:val="0"/>
      <w:marRight w:val="0"/>
      <w:marTop w:val="0"/>
      <w:marBottom w:val="0"/>
      <w:divBdr>
        <w:top w:val="none" w:sz="0" w:space="0" w:color="auto"/>
        <w:left w:val="none" w:sz="0" w:space="0" w:color="auto"/>
        <w:bottom w:val="none" w:sz="0" w:space="0" w:color="auto"/>
        <w:right w:val="none" w:sz="0" w:space="0" w:color="auto"/>
      </w:divBdr>
    </w:div>
    <w:div w:id="642583734">
      <w:bodyDiv w:val="1"/>
      <w:marLeft w:val="0"/>
      <w:marRight w:val="0"/>
      <w:marTop w:val="0"/>
      <w:marBottom w:val="0"/>
      <w:divBdr>
        <w:top w:val="none" w:sz="0" w:space="0" w:color="auto"/>
        <w:left w:val="none" w:sz="0" w:space="0" w:color="auto"/>
        <w:bottom w:val="none" w:sz="0" w:space="0" w:color="auto"/>
        <w:right w:val="none" w:sz="0" w:space="0" w:color="auto"/>
      </w:divBdr>
    </w:div>
    <w:div w:id="769551033">
      <w:bodyDiv w:val="1"/>
      <w:marLeft w:val="0"/>
      <w:marRight w:val="0"/>
      <w:marTop w:val="0"/>
      <w:marBottom w:val="0"/>
      <w:divBdr>
        <w:top w:val="none" w:sz="0" w:space="0" w:color="auto"/>
        <w:left w:val="none" w:sz="0" w:space="0" w:color="auto"/>
        <w:bottom w:val="none" w:sz="0" w:space="0" w:color="auto"/>
        <w:right w:val="none" w:sz="0" w:space="0" w:color="auto"/>
      </w:divBdr>
    </w:div>
    <w:div w:id="888881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who.int/publications-detail-redirect/9789240031593" TargetMode="External"/><Relationship Id="rId26" Type="http://schemas.openxmlformats.org/officeDocument/2006/relationships/hyperlink" Target="http://www.cnlas.ro/images/doc/GhidTARV_2014.pdf" TargetMode="External"/><Relationship Id="rId3" Type="http://schemas.openxmlformats.org/officeDocument/2006/relationships/styles" Target="styles.xml"/><Relationship Id="rId21" Type="http://schemas.openxmlformats.org/officeDocument/2006/relationships/hyperlink" Target="http://www.bhiva.org/documents/guidelines/tb/hiv_954_online_final.pdf"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apps.who.int/iris/bitstream/10665/127935/1/WHO_HIV_2014.1_eng.pdf?ua=1&amp;ua=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acsociety.org/guidelines/eacs-guidelines/eacs-guidelin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apps.who.int/iris/bitstream/10665/189977/1/WHO_HIV_2015.36_eng.pdf?ua=1"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who.int/hiv/pub/guidelines/adolescents/en"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aidsinfo.nih.gov/guidelin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who.int/hiv/pub/progressreports/update2013/en" TargetMode="External"/><Relationship Id="rId27" Type="http://schemas.openxmlformats.org/officeDocument/2006/relationships/hyperlink" Target="http://apps.who.int/iris/bitstream/10665/154590/1/9789241549059_eng.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md/cautare/getResults?doc_id=119392&amp;lang=ro" TargetMode="External"/><Relationship Id="rId3" Type="http://schemas.openxmlformats.org/officeDocument/2006/relationships/hyperlink" Target="https://www.ipmglobal.org/publications-media/iprex-clinical-trial-demonstrates-44-protection-against-hiv" TargetMode="External"/><Relationship Id="rId7" Type="http://schemas.openxmlformats.org/officeDocument/2006/relationships/hyperlink" Target="https://www.legis.md/cautare/getResults?doc_id=119465&amp;lang=ro" TargetMode="External"/><Relationship Id="rId2" Type="http://schemas.openxmlformats.org/officeDocument/2006/relationships/hyperlink" Target="http://apps.who.int/iris/bitstream/handle/10665/186275/9789241509565_eng.pdf;jsessionid=CF1EB0C70279F2FB59D3C8B2A523830D?sequence=1" TargetMode="External"/><Relationship Id="rId1" Type="http://schemas.openxmlformats.org/officeDocument/2006/relationships/hyperlink" Target="https://www.who.int/publications/i/item/9789240031593" TargetMode="External"/><Relationship Id="rId6" Type="http://schemas.openxmlformats.org/officeDocument/2006/relationships/hyperlink" Target="https://www.who.int/publications/i/item/9789240031593" TargetMode="External"/><Relationship Id="rId5" Type="http://schemas.openxmlformats.org/officeDocument/2006/relationships/hyperlink" Target="https://www.who.int/news/item/09-11-2020-trial-results-reveal-that-long-acting-injectable-cabotegravir-as-prep-is-highly-effective-in-preventing-hiv-acquisition-in-women" TargetMode="External"/><Relationship Id="rId4" Type="http://schemas.openxmlformats.org/officeDocument/2006/relationships/hyperlink" Target="https://www.who.int/news/item/26-01-2021-who-recommends-the-dapivirine-vaginal-ring-as-a-new-choice-for-hiv-prevention-for-women-at-substantial-risk-of-hiv-inf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514A9-CD67-4FE2-936B-01E84A7B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7438</Words>
  <Characters>42400</Characters>
  <Application>Microsoft Office Word</Application>
  <DocSecurity>0</DocSecurity>
  <Lines>353</Lines>
  <Paragraphs>99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home</Company>
  <LinksUpToDate>false</LinksUpToDate>
  <CharactersWithSpaces>49739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Pirtina</dc:creator>
  <cp:lastModifiedBy>Lena</cp:lastModifiedBy>
  <cp:revision>8</cp:revision>
  <cp:lastPrinted>2022-05-30T09:44:00Z</cp:lastPrinted>
  <dcterms:created xsi:type="dcterms:W3CDTF">2022-05-26T05:11:00Z</dcterms:created>
  <dcterms:modified xsi:type="dcterms:W3CDTF">2022-06-27T10:44:00Z</dcterms:modified>
</cp:coreProperties>
</file>