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81"/>
        <w:tblW w:w="9044" w:type="dxa"/>
        <w:tblBorders>
          <w:bottom w:val="single" w:sz="4" w:space="0" w:color="auto"/>
        </w:tblBorders>
        <w:tblLayout w:type="fixed"/>
        <w:tblLook w:val="01E0" w:firstRow="1" w:lastRow="1" w:firstColumn="1" w:lastColumn="1" w:noHBand="0" w:noVBand="0"/>
      </w:tblPr>
      <w:tblGrid>
        <w:gridCol w:w="1814"/>
        <w:gridCol w:w="7230"/>
      </w:tblGrid>
      <w:tr w:rsidR="000F57C3" w:rsidRPr="002D56F9" w:rsidTr="00C04B80">
        <w:trPr>
          <w:trHeight w:val="1563"/>
        </w:trPr>
        <w:tc>
          <w:tcPr>
            <w:tcW w:w="1814" w:type="dxa"/>
            <w:vAlign w:val="center"/>
          </w:tcPr>
          <w:p w:rsidR="000F57C3" w:rsidRPr="000F57C3" w:rsidRDefault="000F57C3" w:rsidP="002414AC">
            <w:pPr>
              <w:rPr>
                <w:rFonts w:ascii="Times New Roman" w:hAnsi="Times New Roman" w:cs="Times New Roman"/>
                <w:lang w:val="ro-RO"/>
              </w:rPr>
            </w:pPr>
          </w:p>
          <w:p w:rsidR="000F57C3" w:rsidRPr="000F57C3" w:rsidRDefault="000F57C3" w:rsidP="007B78C8">
            <w:pPr>
              <w:jc w:val="center"/>
              <w:rPr>
                <w:rFonts w:ascii="Times New Roman" w:hAnsi="Times New Roman" w:cs="Times New Roman"/>
                <w:b/>
                <w:lang w:val="ro-RO"/>
              </w:rPr>
            </w:pPr>
            <w:r w:rsidRPr="000F57C3">
              <w:rPr>
                <w:rFonts w:ascii="Times New Roman" w:hAnsi="Times New Roman" w:cs="Times New Roman"/>
                <w:noProof/>
              </w:rPr>
              <mc:AlternateContent>
                <mc:Choice Requires="wpg">
                  <w:drawing>
                    <wp:inline distT="0" distB="0" distL="0" distR="0" wp14:anchorId="545D3056" wp14:editId="16142A9D">
                      <wp:extent cx="693420" cy="729615"/>
                      <wp:effectExtent l="0" t="0" r="0" b="0"/>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729615"/>
                                <a:chOff x="2781" y="2693"/>
                                <a:chExt cx="13627" cy="15776"/>
                              </a:xfrm>
                            </wpg:grpSpPr>
                            <wps:wsp>
                              <wps:cNvPr id="46" name="Formă liberă: formă 3"/>
                              <wps:cNvSpPr>
                                <a:spLocks/>
                              </wps:cNvSpPr>
                              <wps:spPr bwMode="auto">
                                <a:xfrm>
                                  <a:off x="2781" y="2693"/>
                                  <a:ext cx="13627" cy="15777"/>
                                </a:xfrm>
                                <a:custGeom>
                                  <a:avLst/>
                                  <a:gdLst>
                                    <a:gd name="T0" fmla="*/ 681336 w 1362703"/>
                                    <a:gd name="T1" fmla="*/ 0 h 1577685"/>
                                    <a:gd name="T2" fmla="*/ 0 w 1362703"/>
                                    <a:gd name="T3" fmla="*/ 788810 h 1577685"/>
                                    <a:gd name="T4" fmla="*/ 681336 w 1362703"/>
                                    <a:gd name="T5" fmla="*/ 1577686 h 1577685"/>
                                    <a:gd name="T6" fmla="*/ 1362704 w 1362703"/>
                                    <a:gd name="T7" fmla="*/ 788810 h 1577685"/>
                                    <a:gd name="T8" fmla="*/ 681336 w 1362703"/>
                                    <a:gd name="T9" fmla="*/ 0 h 15776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2703" h="1577685">
                                      <a:moveTo>
                                        <a:pt x="681336" y="0"/>
                                      </a:moveTo>
                                      <a:cubicBezTo>
                                        <a:pt x="305666" y="0"/>
                                        <a:pt x="0" y="353848"/>
                                        <a:pt x="0" y="788810"/>
                                      </a:cubicBezTo>
                                      <a:cubicBezTo>
                                        <a:pt x="0" y="1223773"/>
                                        <a:pt x="305634" y="1577686"/>
                                        <a:pt x="681336" y="1577686"/>
                                      </a:cubicBezTo>
                                      <a:cubicBezTo>
                                        <a:pt x="1057037" y="1577686"/>
                                        <a:pt x="1362704" y="1223805"/>
                                        <a:pt x="1362704" y="788810"/>
                                      </a:cubicBezTo>
                                      <a:cubicBezTo>
                                        <a:pt x="1362704" y="353815"/>
                                        <a:pt x="1057037" y="0"/>
                                        <a:pt x="681336" y="0"/>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47" name="Formă liberă: formă 4"/>
                              <wps:cNvSpPr>
                                <a:spLocks/>
                              </wps:cNvSpPr>
                              <wps:spPr bwMode="auto">
                                <a:xfrm>
                                  <a:off x="2910" y="2821"/>
                                  <a:ext cx="13369" cy="15521"/>
                                </a:xfrm>
                                <a:custGeom>
                                  <a:avLst/>
                                  <a:gdLst>
                                    <a:gd name="T0" fmla="*/ 668460 w 1336952"/>
                                    <a:gd name="T1" fmla="*/ 1382686 h 1552067"/>
                                    <a:gd name="T2" fmla="*/ 324655 w 1336952"/>
                                    <a:gd name="T3" fmla="*/ 1213629 h 1552067"/>
                                    <a:gd name="T4" fmla="*/ 171155 w 1336952"/>
                                    <a:gd name="T5" fmla="*/ 776164 h 1552067"/>
                                    <a:gd name="T6" fmla="*/ 324655 w 1336952"/>
                                    <a:gd name="T7" fmla="*/ 338698 h 1552067"/>
                                    <a:gd name="T8" fmla="*/ 668460 w 1336952"/>
                                    <a:gd name="T9" fmla="*/ 169414 h 1552067"/>
                                    <a:gd name="T10" fmla="*/ 1012298 w 1336952"/>
                                    <a:gd name="T11" fmla="*/ 338698 h 1552067"/>
                                    <a:gd name="T12" fmla="*/ 1165798 w 1336952"/>
                                    <a:gd name="T13" fmla="*/ 776164 h 1552067"/>
                                    <a:gd name="T14" fmla="*/ 1012298 w 1336952"/>
                                    <a:gd name="T15" fmla="*/ 1213629 h 1552067"/>
                                    <a:gd name="T16" fmla="*/ 668460 w 1336952"/>
                                    <a:gd name="T17" fmla="*/ 1382686 h 1552067"/>
                                    <a:gd name="T18" fmla="*/ 668460 w 1336952"/>
                                    <a:gd name="T19" fmla="*/ 0 h 1552067"/>
                                    <a:gd name="T20" fmla="*/ 0 w 1336952"/>
                                    <a:gd name="T21" fmla="*/ 776034 h 1552067"/>
                                    <a:gd name="T22" fmla="*/ 668460 w 1336952"/>
                                    <a:gd name="T23" fmla="*/ 1552067 h 1552067"/>
                                    <a:gd name="T24" fmla="*/ 1336952 w 1336952"/>
                                    <a:gd name="T25" fmla="*/ 776034 h 1552067"/>
                                    <a:gd name="T26" fmla="*/ 668460 w 1336952"/>
                                    <a:gd name="T27" fmla="*/ 0 h 155206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36952" h="1552067">
                                      <a:moveTo>
                                        <a:pt x="668460" y="1382686"/>
                                      </a:moveTo>
                                      <a:cubicBezTo>
                                        <a:pt x="540061" y="1382686"/>
                                        <a:pt x="417938" y="1322606"/>
                                        <a:pt x="324655" y="1213629"/>
                                      </a:cubicBezTo>
                                      <a:cubicBezTo>
                                        <a:pt x="225714" y="1097923"/>
                                        <a:pt x="171155" y="942489"/>
                                        <a:pt x="171155" y="776164"/>
                                      </a:cubicBezTo>
                                      <a:cubicBezTo>
                                        <a:pt x="171155" y="609838"/>
                                        <a:pt x="225714" y="454306"/>
                                        <a:pt x="324655" y="338698"/>
                                      </a:cubicBezTo>
                                      <a:cubicBezTo>
                                        <a:pt x="417938" y="229526"/>
                                        <a:pt x="540061" y="169414"/>
                                        <a:pt x="668460" y="169414"/>
                                      </a:cubicBezTo>
                                      <a:cubicBezTo>
                                        <a:pt x="796859" y="169414"/>
                                        <a:pt x="919015" y="229526"/>
                                        <a:pt x="1012298" y="338698"/>
                                      </a:cubicBezTo>
                                      <a:cubicBezTo>
                                        <a:pt x="1111239" y="454404"/>
                                        <a:pt x="1165798" y="609741"/>
                                        <a:pt x="1165798" y="776164"/>
                                      </a:cubicBezTo>
                                      <a:cubicBezTo>
                                        <a:pt x="1165798" y="942587"/>
                                        <a:pt x="1111239" y="1098021"/>
                                        <a:pt x="1012298" y="1213629"/>
                                      </a:cubicBezTo>
                                      <a:cubicBezTo>
                                        <a:pt x="919015" y="1322736"/>
                                        <a:pt x="796891" y="1382686"/>
                                        <a:pt x="668460" y="1382686"/>
                                      </a:cubicBezTo>
                                      <a:moveTo>
                                        <a:pt x="668460" y="0"/>
                                      </a:moveTo>
                                      <a:cubicBezTo>
                                        <a:pt x="299846" y="0"/>
                                        <a:pt x="0" y="348126"/>
                                        <a:pt x="0" y="776034"/>
                                      </a:cubicBezTo>
                                      <a:cubicBezTo>
                                        <a:pt x="0" y="1203941"/>
                                        <a:pt x="299846" y="1552067"/>
                                        <a:pt x="668460" y="1552067"/>
                                      </a:cubicBezTo>
                                      <a:cubicBezTo>
                                        <a:pt x="1037074" y="1552067"/>
                                        <a:pt x="1336952" y="1203941"/>
                                        <a:pt x="1336952" y="776034"/>
                                      </a:cubicBezTo>
                                      <a:cubicBezTo>
                                        <a:pt x="1336952" y="348126"/>
                                        <a:pt x="1037106" y="0"/>
                                        <a:pt x="668460" y="0"/>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48" name="Formă liberă: formă 5"/>
                              <wps:cNvSpPr>
                                <a:spLocks/>
                              </wps:cNvSpPr>
                              <wps:spPr bwMode="auto">
                                <a:xfrm>
                                  <a:off x="3322" y="3243"/>
                                  <a:ext cx="12551" cy="14680"/>
                                </a:xfrm>
                                <a:custGeom>
                                  <a:avLst/>
                                  <a:gdLst>
                                    <a:gd name="T0" fmla="*/ 0 w 1255015"/>
                                    <a:gd name="T1" fmla="*/ 0 h 1468001"/>
                                    <a:gd name="T2" fmla="*/ 1255015 w 1255015"/>
                                    <a:gd name="T3" fmla="*/ 1468001 h 1468001"/>
                                  </a:gdLst>
                                  <a:ahLst/>
                                  <a:cxnLst/>
                                  <a:rect l="T0" t="T1" r="T2" b="T3"/>
                                  <a:pathLst>
                                    <a:path w="1255015" h="1468001">
                                      <a:moveTo>
                                        <a:pt x="1175779" y="812414"/>
                                      </a:moveTo>
                                      <a:lnTo>
                                        <a:pt x="1246953" y="788421"/>
                                      </a:lnTo>
                                      <a:cubicBezTo>
                                        <a:pt x="1252448" y="786601"/>
                                        <a:pt x="1254074" y="786048"/>
                                        <a:pt x="1254171" y="784650"/>
                                      </a:cubicBezTo>
                                      <a:cubicBezTo>
                                        <a:pt x="1254269" y="783252"/>
                                        <a:pt x="1252513" y="782277"/>
                                        <a:pt x="1246075" y="778928"/>
                                      </a:cubicBezTo>
                                      <a:cubicBezTo>
                                        <a:pt x="1240580" y="776132"/>
                                        <a:pt x="1228452" y="770085"/>
                                        <a:pt x="1212325" y="761892"/>
                                      </a:cubicBezTo>
                                      <a:cubicBezTo>
                                        <a:pt x="1198734" y="754935"/>
                                        <a:pt x="1192817" y="751554"/>
                                        <a:pt x="1182347" y="746482"/>
                                      </a:cubicBezTo>
                                      <a:cubicBezTo>
                                        <a:pt x="1175227" y="743036"/>
                                        <a:pt x="1173406" y="741248"/>
                                        <a:pt x="1172593" y="739687"/>
                                      </a:cubicBezTo>
                                      <a:cubicBezTo>
                                        <a:pt x="1171705" y="737977"/>
                                        <a:pt x="1171341" y="736043"/>
                                        <a:pt x="1171553" y="734128"/>
                                      </a:cubicBezTo>
                                      <a:cubicBezTo>
                                        <a:pt x="1171553" y="732958"/>
                                        <a:pt x="1171553" y="732307"/>
                                        <a:pt x="1170642" y="732242"/>
                                      </a:cubicBezTo>
                                      <a:cubicBezTo>
                                        <a:pt x="1169732" y="732177"/>
                                        <a:pt x="1169569" y="733153"/>
                                        <a:pt x="1169504" y="734518"/>
                                      </a:cubicBezTo>
                                      <a:cubicBezTo>
                                        <a:pt x="1169244" y="737964"/>
                                        <a:pt x="1169244" y="743199"/>
                                        <a:pt x="1169179" y="745182"/>
                                      </a:cubicBezTo>
                                      <a:cubicBezTo>
                                        <a:pt x="1169179" y="746580"/>
                                        <a:pt x="1168431" y="751326"/>
                                        <a:pt x="1168106" y="756886"/>
                                      </a:cubicBezTo>
                                      <a:cubicBezTo>
                                        <a:pt x="1167943" y="759031"/>
                                        <a:pt x="1168106" y="760137"/>
                                        <a:pt x="1169016" y="760137"/>
                                      </a:cubicBezTo>
                                      <a:cubicBezTo>
                                        <a:pt x="1169927" y="760137"/>
                                        <a:pt x="1169992" y="759324"/>
                                        <a:pt x="1170057" y="758251"/>
                                      </a:cubicBezTo>
                                      <a:cubicBezTo>
                                        <a:pt x="1170128" y="756746"/>
                                        <a:pt x="1170411" y="755257"/>
                                        <a:pt x="1170902" y="753830"/>
                                      </a:cubicBezTo>
                                      <a:cubicBezTo>
                                        <a:pt x="1171276" y="752929"/>
                                        <a:pt x="1172213" y="752396"/>
                                        <a:pt x="1173178" y="752529"/>
                                      </a:cubicBezTo>
                                      <a:cubicBezTo>
                                        <a:pt x="1174596" y="752744"/>
                                        <a:pt x="1175975" y="753160"/>
                                        <a:pt x="1177275" y="753765"/>
                                      </a:cubicBezTo>
                                      <a:cubicBezTo>
                                        <a:pt x="1184656" y="757016"/>
                                        <a:pt x="1220356" y="773824"/>
                                        <a:pt x="1232549" y="779383"/>
                                      </a:cubicBezTo>
                                      <a:lnTo>
                                        <a:pt x="1232549" y="779871"/>
                                      </a:lnTo>
                                      <a:lnTo>
                                        <a:pt x="1179616" y="795866"/>
                                      </a:lnTo>
                                      <a:cubicBezTo>
                                        <a:pt x="1176739" y="796936"/>
                                        <a:pt x="1173731" y="797625"/>
                                        <a:pt x="1170675" y="797914"/>
                                      </a:cubicBezTo>
                                      <a:cubicBezTo>
                                        <a:pt x="1169745" y="797898"/>
                                        <a:pt x="1168886" y="797407"/>
                                        <a:pt x="1168399" y="796614"/>
                                      </a:cubicBezTo>
                                      <a:cubicBezTo>
                                        <a:pt x="1167761" y="795232"/>
                                        <a:pt x="1167557" y="793691"/>
                                        <a:pt x="1167813" y="792192"/>
                                      </a:cubicBezTo>
                                      <a:cubicBezTo>
                                        <a:pt x="1167813" y="791185"/>
                                        <a:pt x="1167813" y="790534"/>
                                        <a:pt x="1166903" y="790469"/>
                                      </a:cubicBezTo>
                                      <a:cubicBezTo>
                                        <a:pt x="1165993" y="790404"/>
                                        <a:pt x="1165830" y="791607"/>
                                        <a:pt x="1165765" y="793005"/>
                                      </a:cubicBezTo>
                                      <a:cubicBezTo>
                                        <a:pt x="1165342" y="798565"/>
                                        <a:pt x="1165440" y="803961"/>
                                        <a:pt x="1165180" y="806757"/>
                                      </a:cubicBezTo>
                                      <a:cubicBezTo>
                                        <a:pt x="1165017" y="810691"/>
                                        <a:pt x="1164302" y="817063"/>
                                        <a:pt x="1163879" y="823013"/>
                                      </a:cubicBezTo>
                                      <a:cubicBezTo>
                                        <a:pt x="1163879" y="824736"/>
                                        <a:pt x="1163879" y="825939"/>
                                        <a:pt x="1164692" y="826036"/>
                                      </a:cubicBezTo>
                                      <a:cubicBezTo>
                                        <a:pt x="1165505" y="826134"/>
                                        <a:pt x="1165765" y="825776"/>
                                        <a:pt x="1165830" y="824736"/>
                                      </a:cubicBezTo>
                                      <a:cubicBezTo>
                                        <a:pt x="1165902" y="823260"/>
                                        <a:pt x="1166152" y="821797"/>
                                        <a:pt x="1166578" y="820379"/>
                                      </a:cubicBezTo>
                                      <a:cubicBezTo>
                                        <a:pt x="1167976" y="816446"/>
                                        <a:pt x="1169277" y="814560"/>
                                        <a:pt x="1175747" y="812447"/>
                                      </a:cubicBezTo>
                                      <a:moveTo>
                                        <a:pt x="1177633" y="952243"/>
                                      </a:moveTo>
                                      <a:cubicBezTo>
                                        <a:pt x="1150028" y="945514"/>
                                        <a:pt x="1146419" y="929486"/>
                                        <a:pt x="1149540" y="916936"/>
                                      </a:cubicBezTo>
                                      <a:cubicBezTo>
                                        <a:pt x="1153897" y="899088"/>
                                        <a:pt x="1172723" y="888782"/>
                                        <a:pt x="1197466" y="894732"/>
                                      </a:cubicBezTo>
                                      <a:cubicBezTo>
                                        <a:pt x="1229493" y="902534"/>
                                        <a:pt x="1228908" y="921130"/>
                                        <a:pt x="1227022" y="928803"/>
                                      </a:cubicBezTo>
                                      <a:cubicBezTo>
                                        <a:pt x="1221950" y="949772"/>
                                        <a:pt x="1200653" y="957900"/>
                                        <a:pt x="1177633" y="952243"/>
                                      </a:cubicBezTo>
                                      <a:moveTo>
                                        <a:pt x="1177405" y="968109"/>
                                      </a:moveTo>
                                      <a:cubicBezTo>
                                        <a:pt x="1196914" y="972888"/>
                                        <a:pt x="1223835" y="966060"/>
                                        <a:pt x="1231444" y="934720"/>
                                      </a:cubicBezTo>
                                      <a:cubicBezTo>
                                        <a:pt x="1238239" y="907021"/>
                                        <a:pt x="1222437" y="884686"/>
                                        <a:pt x="1197141" y="878541"/>
                                      </a:cubicBezTo>
                                      <a:cubicBezTo>
                                        <a:pt x="1171845" y="872397"/>
                                        <a:pt x="1151621" y="885336"/>
                                        <a:pt x="1145119" y="912515"/>
                                      </a:cubicBezTo>
                                      <a:cubicBezTo>
                                        <a:pt x="1137185" y="945286"/>
                                        <a:pt x="1158644" y="963525"/>
                                        <a:pt x="1177633" y="968109"/>
                                      </a:cubicBezTo>
                                      <a:moveTo>
                                        <a:pt x="1021564" y="1180307"/>
                                      </a:moveTo>
                                      <a:cubicBezTo>
                                        <a:pt x="1024458" y="1177771"/>
                                        <a:pt x="1026409" y="1178194"/>
                                        <a:pt x="1029693" y="1180307"/>
                                      </a:cubicBezTo>
                                      <a:cubicBezTo>
                                        <a:pt x="1032977" y="1182420"/>
                                        <a:pt x="1035253" y="1184143"/>
                                        <a:pt x="1049202" y="1194384"/>
                                      </a:cubicBezTo>
                                      <a:lnTo>
                                        <a:pt x="1065459" y="1206348"/>
                                      </a:lnTo>
                                      <a:cubicBezTo>
                                        <a:pt x="1073912" y="1212492"/>
                                        <a:pt x="1081098" y="1217889"/>
                                        <a:pt x="1084642" y="1221173"/>
                                      </a:cubicBezTo>
                                      <a:cubicBezTo>
                                        <a:pt x="1087081" y="1223481"/>
                                        <a:pt x="1088739" y="1225432"/>
                                        <a:pt x="1087731" y="1227480"/>
                                      </a:cubicBezTo>
                                      <a:cubicBezTo>
                                        <a:pt x="1087240" y="1228732"/>
                                        <a:pt x="1086583" y="1229912"/>
                                        <a:pt x="1085780" y="1230991"/>
                                      </a:cubicBezTo>
                                      <a:cubicBezTo>
                                        <a:pt x="1084967" y="1232064"/>
                                        <a:pt x="1084967" y="1232649"/>
                                        <a:pt x="1085357" y="1232974"/>
                                      </a:cubicBezTo>
                                      <a:cubicBezTo>
                                        <a:pt x="1085748" y="1233299"/>
                                        <a:pt x="1086755" y="1232974"/>
                                        <a:pt x="1087666" y="1231901"/>
                                      </a:cubicBezTo>
                                      <a:cubicBezTo>
                                        <a:pt x="1090365" y="1228228"/>
                                        <a:pt x="1094169" y="1222311"/>
                                        <a:pt x="1095762" y="1220263"/>
                                      </a:cubicBezTo>
                                      <a:cubicBezTo>
                                        <a:pt x="1101159" y="1212980"/>
                                        <a:pt x="1106101" y="1207258"/>
                                        <a:pt x="1115758" y="1194254"/>
                                      </a:cubicBezTo>
                                      <a:cubicBezTo>
                                        <a:pt x="1119205" y="1189507"/>
                                        <a:pt x="1119010" y="1188792"/>
                                        <a:pt x="1117481" y="1186744"/>
                                      </a:cubicBezTo>
                                      <a:cubicBezTo>
                                        <a:pt x="1114510" y="1183480"/>
                                        <a:pt x="1111304" y="1180437"/>
                                        <a:pt x="1107890" y="1177641"/>
                                      </a:cubicBezTo>
                                      <a:cubicBezTo>
                                        <a:pt x="1106817" y="1176828"/>
                                        <a:pt x="1106264" y="1176568"/>
                                        <a:pt x="1105841" y="1177153"/>
                                      </a:cubicBezTo>
                                      <a:cubicBezTo>
                                        <a:pt x="1105419" y="1177738"/>
                                        <a:pt x="1105679" y="1178454"/>
                                        <a:pt x="1106427" y="1179201"/>
                                      </a:cubicBezTo>
                                      <a:cubicBezTo>
                                        <a:pt x="1108257" y="1180980"/>
                                        <a:pt x="1109564" y="1183229"/>
                                        <a:pt x="1110198" y="1185704"/>
                                      </a:cubicBezTo>
                                      <a:cubicBezTo>
                                        <a:pt x="1111011" y="1189800"/>
                                        <a:pt x="1108540" y="1193409"/>
                                        <a:pt x="1105028" y="1198155"/>
                                      </a:cubicBezTo>
                                      <a:cubicBezTo>
                                        <a:pt x="1099794" y="1205210"/>
                                        <a:pt x="1097420" y="1207096"/>
                                        <a:pt x="1094949" y="1207648"/>
                                      </a:cubicBezTo>
                                      <a:cubicBezTo>
                                        <a:pt x="1091698" y="1208331"/>
                                        <a:pt x="1085520" y="1203650"/>
                                        <a:pt x="1073815" y="1194969"/>
                                      </a:cubicBezTo>
                                      <a:lnTo>
                                        <a:pt x="1057558" y="1183103"/>
                                      </a:lnTo>
                                      <a:cubicBezTo>
                                        <a:pt x="1043642" y="1172862"/>
                                        <a:pt x="1041105" y="1170976"/>
                                        <a:pt x="1038309" y="1168603"/>
                                      </a:cubicBezTo>
                                      <a:cubicBezTo>
                                        <a:pt x="1035513" y="1166230"/>
                                        <a:pt x="1034212" y="1164181"/>
                                        <a:pt x="1035546" y="1161385"/>
                                      </a:cubicBezTo>
                                      <a:cubicBezTo>
                                        <a:pt x="1036186" y="1160091"/>
                                        <a:pt x="1036947" y="1158863"/>
                                        <a:pt x="1037822" y="1157712"/>
                                      </a:cubicBezTo>
                                      <a:cubicBezTo>
                                        <a:pt x="1038634" y="1156639"/>
                                        <a:pt x="1038895" y="1155891"/>
                                        <a:pt x="1038244" y="1155501"/>
                                      </a:cubicBezTo>
                                      <a:cubicBezTo>
                                        <a:pt x="1037594" y="1155111"/>
                                        <a:pt x="1036944" y="1155501"/>
                                        <a:pt x="1036033" y="1156736"/>
                                      </a:cubicBezTo>
                                      <a:cubicBezTo>
                                        <a:pt x="1033400" y="1160248"/>
                                        <a:pt x="1028815" y="1167042"/>
                                        <a:pt x="1027189" y="1169253"/>
                                      </a:cubicBezTo>
                                      <a:cubicBezTo>
                                        <a:pt x="1025564" y="1171464"/>
                                        <a:pt x="1020947" y="1177186"/>
                                        <a:pt x="1017760" y="1181445"/>
                                      </a:cubicBezTo>
                                      <a:cubicBezTo>
                                        <a:pt x="1016785" y="1182778"/>
                                        <a:pt x="1016525" y="1183590"/>
                                        <a:pt x="1017175" y="1183981"/>
                                      </a:cubicBezTo>
                                      <a:cubicBezTo>
                                        <a:pt x="1017825" y="1184371"/>
                                        <a:pt x="1018411" y="1183981"/>
                                        <a:pt x="1019158" y="1183103"/>
                                      </a:cubicBezTo>
                                      <a:cubicBezTo>
                                        <a:pt x="1019851" y="1182072"/>
                                        <a:pt x="1020670" y="1181133"/>
                                        <a:pt x="1021597" y="1180307"/>
                                      </a:cubicBezTo>
                                      <a:moveTo>
                                        <a:pt x="947172" y="1260641"/>
                                      </a:moveTo>
                                      <a:cubicBezTo>
                                        <a:pt x="960925" y="1248514"/>
                                        <a:pt x="982287" y="1250888"/>
                                        <a:pt x="999195" y="1269907"/>
                                      </a:cubicBezTo>
                                      <a:cubicBezTo>
                                        <a:pt x="1020979" y="1294550"/>
                                        <a:pt x="1009924" y="1309440"/>
                                        <a:pt x="1004039" y="1314707"/>
                                      </a:cubicBezTo>
                                      <a:cubicBezTo>
                                        <a:pt x="987782" y="1328946"/>
                                        <a:pt x="965802" y="1323452"/>
                                        <a:pt x="950066" y="1305701"/>
                                      </a:cubicBezTo>
                                      <a:cubicBezTo>
                                        <a:pt x="931305" y="1284471"/>
                                        <a:pt x="937450" y="1269256"/>
                                        <a:pt x="947204" y="1260641"/>
                                      </a:cubicBezTo>
                                      <a:moveTo>
                                        <a:pt x="940702" y="1318640"/>
                                      </a:moveTo>
                                      <a:cubicBezTo>
                                        <a:pt x="954065" y="1333693"/>
                                        <a:pt x="980011" y="1343446"/>
                                        <a:pt x="1004169" y="1322054"/>
                                      </a:cubicBezTo>
                                      <a:cubicBezTo>
                                        <a:pt x="1025564" y="1303165"/>
                                        <a:pt x="1025401" y="1275791"/>
                                        <a:pt x="1008104" y="1256317"/>
                                      </a:cubicBezTo>
                                      <a:cubicBezTo>
                                        <a:pt x="990806" y="1236843"/>
                                        <a:pt x="966843" y="1235900"/>
                                        <a:pt x="945871" y="1254431"/>
                                      </a:cubicBezTo>
                                      <a:cubicBezTo>
                                        <a:pt x="920640" y="1276766"/>
                                        <a:pt x="927761" y="1303978"/>
                                        <a:pt x="940702" y="1318640"/>
                                      </a:cubicBezTo>
                                      <a:moveTo>
                                        <a:pt x="521463" y="1456519"/>
                                      </a:moveTo>
                                      <a:cubicBezTo>
                                        <a:pt x="521301" y="1457332"/>
                                        <a:pt x="522048" y="1457819"/>
                                        <a:pt x="523447" y="1458047"/>
                                      </a:cubicBezTo>
                                      <a:cubicBezTo>
                                        <a:pt x="527934" y="1458794"/>
                                        <a:pt x="534891" y="1459607"/>
                                        <a:pt x="537428" y="1460030"/>
                                      </a:cubicBezTo>
                                      <a:cubicBezTo>
                                        <a:pt x="540484" y="1460518"/>
                                        <a:pt x="547345" y="1462078"/>
                                        <a:pt x="554725" y="1463281"/>
                                      </a:cubicBezTo>
                                      <a:cubicBezTo>
                                        <a:pt x="555961" y="1463281"/>
                                        <a:pt x="556839" y="1463281"/>
                                        <a:pt x="557001" y="1462533"/>
                                      </a:cubicBezTo>
                                      <a:cubicBezTo>
                                        <a:pt x="557164" y="1461786"/>
                                        <a:pt x="556611" y="1461460"/>
                                        <a:pt x="555376" y="1461298"/>
                                      </a:cubicBezTo>
                                      <a:cubicBezTo>
                                        <a:pt x="553486" y="1460989"/>
                                        <a:pt x="551627" y="1460521"/>
                                        <a:pt x="549816" y="1459900"/>
                                      </a:cubicBezTo>
                                      <a:cubicBezTo>
                                        <a:pt x="546564" y="1458925"/>
                                        <a:pt x="546109" y="1456649"/>
                                        <a:pt x="546271" y="1453593"/>
                                      </a:cubicBezTo>
                                      <a:cubicBezTo>
                                        <a:pt x="546694" y="1448781"/>
                                        <a:pt x="548157" y="1439841"/>
                                        <a:pt x="549978" y="1428950"/>
                                      </a:cubicBezTo>
                                      <a:lnTo>
                                        <a:pt x="553230" y="1409215"/>
                                      </a:lnTo>
                                      <a:cubicBezTo>
                                        <a:pt x="556091" y="1392115"/>
                                        <a:pt x="556676" y="1388994"/>
                                        <a:pt x="557489" y="1385483"/>
                                      </a:cubicBezTo>
                                      <a:cubicBezTo>
                                        <a:pt x="558302" y="1381971"/>
                                        <a:pt x="559537" y="1379826"/>
                                        <a:pt x="562659" y="1379728"/>
                                      </a:cubicBezTo>
                                      <a:cubicBezTo>
                                        <a:pt x="563748" y="1379679"/>
                                        <a:pt x="564840" y="1379767"/>
                                        <a:pt x="565910" y="1379988"/>
                                      </a:cubicBezTo>
                                      <a:cubicBezTo>
                                        <a:pt x="567048" y="1379988"/>
                                        <a:pt x="567698" y="1379988"/>
                                        <a:pt x="567861" y="1379175"/>
                                      </a:cubicBezTo>
                                      <a:cubicBezTo>
                                        <a:pt x="568024" y="1378363"/>
                                        <a:pt x="567146" y="1378103"/>
                                        <a:pt x="565748" y="1377843"/>
                                      </a:cubicBezTo>
                                      <a:cubicBezTo>
                                        <a:pt x="561488" y="1377127"/>
                                        <a:pt x="554920" y="1376380"/>
                                        <a:pt x="552157" y="1375892"/>
                                      </a:cubicBezTo>
                                      <a:cubicBezTo>
                                        <a:pt x="549393" y="1375404"/>
                                        <a:pt x="541980" y="1373844"/>
                                        <a:pt x="537818" y="1373096"/>
                                      </a:cubicBezTo>
                                      <a:cubicBezTo>
                                        <a:pt x="536030" y="1372868"/>
                                        <a:pt x="535119" y="1373096"/>
                                        <a:pt x="535022" y="1373584"/>
                                      </a:cubicBezTo>
                                      <a:cubicBezTo>
                                        <a:pt x="534924" y="1374071"/>
                                        <a:pt x="535444" y="1374819"/>
                                        <a:pt x="536582" y="1374982"/>
                                      </a:cubicBezTo>
                                      <a:cubicBezTo>
                                        <a:pt x="537935" y="1375200"/>
                                        <a:pt x="539258" y="1375580"/>
                                        <a:pt x="540516" y="1376119"/>
                                      </a:cubicBezTo>
                                      <a:cubicBezTo>
                                        <a:pt x="542825" y="1377127"/>
                                        <a:pt x="543768" y="1379175"/>
                                        <a:pt x="543215" y="1383012"/>
                                      </a:cubicBezTo>
                                      <a:cubicBezTo>
                                        <a:pt x="542662" y="1386848"/>
                                        <a:pt x="542337" y="1389807"/>
                                        <a:pt x="539378" y="1406940"/>
                                      </a:cubicBezTo>
                                      <a:lnTo>
                                        <a:pt x="536127" y="1426674"/>
                                      </a:lnTo>
                                      <a:cubicBezTo>
                                        <a:pt x="534241" y="1437565"/>
                                        <a:pt x="532876" y="1446408"/>
                                        <a:pt x="531478" y="1451057"/>
                                      </a:cubicBezTo>
                                      <a:cubicBezTo>
                                        <a:pt x="530567" y="1454308"/>
                                        <a:pt x="529592" y="1456064"/>
                                        <a:pt x="527283" y="1456161"/>
                                      </a:cubicBezTo>
                                      <a:cubicBezTo>
                                        <a:pt x="525914" y="1456187"/>
                                        <a:pt x="524542" y="1456099"/>
                                        <a:pt x="523186" y="1455901"/>
                                      </a:cubicBezTo>
                                      <a:cubicBezTo>
                                        <a:pt x="521886" y="1455641"/>
                                        <a:pt x="521398" y="1455901"/>
                                        <a:pt x="521301" y="1456486"/>
                                      </a:cubicBezTo>
                                      <a:moveTo>
                                        <a:pt x="193785" y="1261941"/>
                                      </a:moveTo>
                                      <a:cubicBezTo>
                                        <a:pt x="193200" y="1262429"/>
                                        <a:pt x="193525" y="1263242"/>
                                        <a:pt x="194500" y="1264315"/>
                                      </a:cubicBezTo>
                                      <a:cubicBezTo>
                                        <a:pt x="197752" y="1267566"/>
                                        <a:pt x="202694" y="1272475"/>
                                        <a:pt x="204515" y="1274296"/>
                                      </a:cubicBezTo>
                                      <a:cubicBezTo>
                                        <a:pt x="210822" y="1280798"/>
                                        <a:pt x="215407" y="1286747"/>
                                        <a:pt x="226527" y="1298451"/>
                                      </a:cubicBezTo>
                                      <a:cubicBezTo>
                                        <a:pt x="230558" y="1302710"/>
                                        <a:pt x="231371" y="1302710"/>
                                        <a:pt x="233680" y="1301475"/>
                                      </a:cubicBezTo>
                                      <a:cubicBezTo>
                                        <a:pt x="237425" y="1299134"/>
                                        <a:pt x="240979" y="1296504"/>
                                        <a:pt x="244312" y="1293607"/>
                                      </a:cubicBezTo>
                                      <a:cubicBezTo>
                                        <a:pt x="245287" y="1292729"/>
                                        <a:pt x="245612" y="1292242"/>
                                        <a:pt x="245125" y="1291656"/>
                                      </a:cubicBezTo>
                                      <a:cubicBezTo>
                                        <a:pt x="244637" y="1291071"/>
                                        <a:pt x="243824" y="1291331"/>
                                        <a:pt x="243011" y="1291884"/>
                                      </a:cubicBezTo>
                                      <a:cubicBezTo>
                                        <a:pt x="240992" y="1293409"/>
                                        <a:pt x="238576" y="1294322"/>
                                        <a:pt x="236053" y="1294517"/>
                                      </a:cubicBezTo>
                                      <a:cubicBezTo>
                                        <a:pt x="231859" y="1294517"/>
                                        <a:pt x="228738" y="1291559"/>
                                        <a:pt x="224641" y="1287235"/>
                                      </a:cubicBezTo>
                                      <a:cubicBezTo>
                                        <a:pt x="218593" y="1280928"/>
                                        <a:pt x="217195" y="1278229"/>
                                        <a:pt x="217130" y="1275694"/>
                                      </a:cubicBezTo>
                                      <a:cubicBezTo>
                                        <a:pt x="217130" y="1272442"/>
                                        <a:pt x="222690" y="1267078"/>
                                        <a:pt x="233387" y="1257097"/>
                                      </a:cubicBezTo>
                                      <a:lnTo>
                                        <a:pt x="247888" y="1243248"/>
                                      </a:lnTo>
                                      <a:cubicBezTo>
                                        <a:pt x="260406" y="1231284"/>
                                        <a:pt x="262715" y="1229073"/>
                                        <a:pt x="265479" y="1226700"/>
                                      </a:cubicBezTo>
                                      <a:cubicBezTo>
                                        <a:pt x="268242" y="1224326"/>
                                        <a:pt x="270583" y="1223449"/>
                                        <a:pt x="273119" y="1225237"/>
                                      </a:cubicBezTo>
                                      <a:cubicBezTo>
                                        <a:pt x="274264" y="1226154"/>
                                        <a:pt x="275350" y="1227142"/>
                                        <a:pt x="276371" y="1228195"/>
                                      </a:cubicBezTo>
                                      <a:cubicBezTo>
                                        <a:pt x="277281" y="1229171"/>
                                        <a:pt x="277932" y="1229496"/>
                                        <a:pt x="278517" y="1228910"/>
                                      </a:cubicBezTo>
                                      <a:cubicBezTo>
                                        <a:pt x="279102" y="1228325"/>
                                        <a:pt x="278679" y="1227708"/>
                                        <a:pt x="277606" y="1226537"/>
                                      </a:cubicBezTo>
                                      <a:cubicBezTo>
                                        <a:pt x="274583" y="1223286"/>
                                        <a:pt x="268698" y="1217629"/>
                                        <a:pt x="266812" y="1215744"/>
                                      </a:cubicBezTo>
                                      <a:cubicBezTo>
                                        <a:pt x="264926" y="1213858"/>
                                        <a:pt x="260081" y="1208136"/>
                                        <a:pt x="256472" y="1204365"/>
                                      </a:cubicBezTo>
                                      <a:cubicBezTo>
                                        <a:pt x="255237" y="1203129"/>
                                        <a:pt x="254586" y="1202707"/>
                                        <a:pt x="254034" y="1203292"/>
                                      </a:cubicBezTo>
                                      <a:cubicBezTo>
                                        <a:pt x="253481" y="1203877"/>
                                        <a:pt x="253708" y="1204430"/>
                                        <a:pt x="254586" y="1205340"/>
                                      </a:cubicBezTo>
                                      <a:cubicBezTo>
                                        <a:pt x="255461" y="1206241"/>
                                        <a:pt x="256235" y="1207232"/>
                                        <a:pt x="256895" y="1208299"/>
                                      </a:cubicBezTo>
                                      <a:cubicBezTo>
                                        <a:pt x="258846" y="1211550"/>
                                        <a:pt x="258195" y="1213435"/>
                                        <a:pt x="255497" y="1216231"/>
                                      </a:cubicBezTo>
                                      <a:cubicBezTo>
                                        <a:pt x="252798" y="1219027"/>
                                        <a:pt x="250750" y="1221140"/>
                                        <a:pt x="238232" y="1233104"/>
                                      </a:cubicBezTo>
                                      <a:lnTo>
                                        <a:pt x="223633" y="1246921"/>
                                      </a:lnTo>
                                      <a:cubicBezTo>
                                        <a:pt x="216090" y="1254139"/>
                                        <a:pt x="209554" y="1260381"/>
                                        <a:pt x="205718" y="1263177"/>
                                      </a:cubicBezTo>
                                      <a:cubicBezTo>
                                        <a:pt x="202986" y="1265128"/>
                                        <a:pt x="200775" y="1266428"/>
                                        <a:pt x="198890" y="1265128"/>
                                      </a:cubicBezTo>
                                      <a:cubicBezTo>
                                        <a:pt x="197712" y="1264386"/>
                                        <a:pt x="196620" y="1263512"/>
                                        <a:pt x="195638" y="1262527"/>
                                      </a:cubicBezTo>
                                      <a:cubicBezTo>
                                        <a:pt x="194728" y="1261519"/>
                                        <a:pt x="194142" y="1261454"/>
                                        <a:pt x="193752" y="1261876"/>
                                      </a:cubicBezTo>
                                      <a:moveTo>
                                        <a:pt x="138478" y="1161093"/>
                                      </a:moveTo>
                                      <a:lnTo>
                                        <a:pt x="161238" y="1146430"/>
                                      </a:lnTo>
                                      <a:cubicBezTo>
                                        <a:pt x="161446" y="1146161"/>
                                        <a:pt x="161836" y="1146112"/>
                                        <a:pt x="162106" y="1146323"/>
                                      </a:cubicBezTo>
                                      <a:cubicBezTo>
                                        <a:pt x="162145" y="1146352"/>
                                        <a:pt x="162181" y="1146391"/>
                                        <a:pt x="162213" y="1146430"/>
                                      </a:cubicBezTo>
                                      <a:cubicBezTo>
                                        <a:pt x="163124" y="1147828"/>
                                        <a:pt x="163774" y="1148804"/>
                                        <a:pt x="164750" y="1150527"/>
                                      </a:cubicBezTo>
                                      <a:cubicBezTo>
                                        <a:pt x="166629" y="1153271"/>
                                        <a:pt x="167608" y="1156532"/>
                                        <a:pt x="167546" y="1159857"/>
                                      </a:cubicBezTo>
                                      <a:cubicBezTo>
                                        <a:pt x="166938" y="1168691"/>
                                        <a:pt x="162090" y="1176688"/>
                                        <a:pt x="154540" y="1181315"/>
                                      </a:cubicBezTo>
                                      <a:cubicBezTo>
                                        <a:pt x="144526" y="1187817"/>
                                        <a:pt x="137665" y="1182030"/>
                                        <a:pt x="134869" y="1177868"/>
                                      </a:cubicBezTo>
                                      <a:cubicBezTo>
                                        <a:pt x="133276" y="1175583"/>
                                        <a:pt x="132170" y="1172992"/>
                                        <a:pt x="131618" y="1170261"/>
                                      </a:cubicBezTo>
                                      <a:cubicBezTo>
                                        <a:pt x="130902" y="1166392"/>
                                        <a:pt x="132365" y="1165092"/>
                                        <a:pt x="138673" y="1160995"/>
                                      </a:cubicBezTo>
                                      <a:moveTo>
                                        <a:pt x="169237" y="1148381"/>
                                      </a:moveTo>
                                      <a:cubicBezTo>
                                        <a:pt x="168235" y="1146928"/>
                                        <a:pt x="167354" y="1145397"/>
                                        <a:pt x="166603" y="1143797"/>
                                      </a:cubicBezTo>
                                      <a:cubicBezTo>
                                        <a:pt x="166603" y="1143407"/>
                                        <a:pt x="166603" y="1142984"/>
                                        <a:pt x="167253" y="1142497"/>
                                      </a:cubicBezTo>
                                      <a:lnTo>
                                        <a:pt x="190858" y="1127184"/>
                                      </a:lnTo>
                                      <a:cubicBezTo>
                                        <a:pt x="191899" y="1126534"/>
                                        <a:pt x="192387" y="1126436"/>
                                        <a:pt x="193069" y="1127021"/>
                                      </a:cubicBezTo>
                                      <a:cubicBezTo>
                                        <a:pt x="193892" y="1127929"/>
                                        <a:pt x="194633" y="1128907"/>
                                        <a:pt x="195280" y="1129947"/>
                                      </a:cubicBezTo>
                                      <a:cubicBezTo>
                                        <a:pt x="200515" y="1138075"/>
                                        <a:pt x="194435" y="1147146"/>
                                        <a:pt x="188062" y="1151340"/>
                                      </a:cubicBezTo>
                                      <a:cubicBezTo>
                                        <a:pt x="184479" y="1154097"/>
                                        <a:pt x="179843" y="1155088"/>
                                        <a:pt x="175447" y="1154038"/>
                                      </a:cubicBezTo>
                                      <a:cubicBezTo>
                                        <a:pt x="172716" y="1153040"/>
                                        <a:pt x="170485" y="1151008"/>
                                        <a:pt x="169237" y="1148381"/>
                                      </a:cubicBezTo>
                                      <a:moveTo>
                                        <a:pt x="112694" y="1150202"/>
                                      </a:moveTo>
                                      <a:cubicBezTo>
                                        <a:pt x="112044" y="1150689"/>
                                        <a:pt x="112142" y="1151502"/>
                                        <a:pt x="112954" y="1152738"/>
                                      </a:cubicBezTo>
                                      <a:cubicBezTo>
                                        <a:pt x="115425" y="1156509"/>
                                        <a:pt x="119457" y="1162231"/>
                                        <a:pt x="120985" y="1164441"/>
                                      </a:cubicBezTo>
                                      <a:cubicBezTo>
                                        <a:pt x="122774" y="1167237"/>
                                        <a:pt x="127781" y="1176243"/>
                                        <a:pt x="129244" y="1178454"/>
                                      </a:cubicBezTo>
                                      <a:cubicBezTo>
                                        <a:pt x="140461" y="1195814"/>
                                        <a:pt x="156133" y="1196790"/>
                                        <a:pt x="166343" y="1190158"/>
                                      </a:cubicBezTo>
                                      <a:cubicBezTo>
                                        <a:pt x="177560" y="1182940"/>
                                        <a:pt x="178243" y="1169123"/>
                                        <a:pt x="175934" y="1159597"/>
                                      </a:cubicBezTo>
                                      <a:cubicBezTo>
                                        <a:pt x="183478" y="1162068"/>
                                        <a:pt x="191021" y="1163466"/>
                                        <a:pt x="198857" y="1158394"/>
                                      </a:cubicBezTo>
                                      <a:cubicBezTo>
                                        <a:pt x="203962" y="1155143"/>
                                        <a:pt x="211245" y="1146105"/>
                                        <a:pt x="200190" y="1129135"/>
                                      </a:cubicBezTo>
                                      <a:cubicBezTo>
                                        <a:pt x="198142" y="1125884"/>
                                        <a:pt x="195508" y="1122405"/>
                                        <a:pt x="192484" y="1117756"/>
                                      </a:cubicBezTo>
                                      <a:cubicBezTo>
                                        <a:pt x="191249" y="1115870"/>
                                        <a:pt x="187737" y="1109791"/>
                                        <a:pt x="184453" y="1104752"/>
                                      </a:cubicBezTo>
                                      <a:cubicBezTo>
                                        <a:pt x="183543" y="1103256"/>
                                        <a:pt x="182893" y="1102768"/>
                                        <a:pt x="182242" y="1103191"/>
                                      </a:cubicBezTo>
                                      <a:cubicBezTo>
                                        <a:pt x="181592" y="1103614"/>
                                        <a:pt x="181755" y="1104329"/>
                                        <a:pt x="182405" y="1105304"/>
                                      </a:cubicBezTo>
                                      <a:cubicBezTo>
                                        <a:pt x="183257" y="1106536"/>
                                        <a:pt x="183975" y="1107856"/>
                                        <a:pt x="184551" y="1109238"/>
                                      </a:cubicBezTo>
                                      <a:cubicBezTo>
                                        <a:pt x="185851" y="1112749"/>
                                        <a:pt x="184876" y="1114472"/>
                                        <a:pt x="181657" y="1116781"/>
                                      </a:cubicBezTo>
                                      <a:cubicBezTo>
                                        <a:pt x="178438" y="1119089"/>
                                        <a:pt x="176097" y="1120714"/>
                                        <a:pt x="161531" y="1130110"/>
                                      </a:cubicBezTo>
                                      <a:lnTo>
                                        <a:pt x="144721" y="1141001"/>
                                      </a:lnTo>
                                      <a:cubicBezTo>
                                        <a:pt x="135877" y="1146658"/>
                                        <a:pt x="128464" y="1151567"/>
                                        <a:pt x="124009" y="1153713"/>
                                      </a:cubicBezTo>
                                      <a:cubicBezTo>
                                        <a:pt x="121050" y="1155111"/>
                                        <a:pt x="118612" y="1155989"/>
                                        <a:pt x="117051" y="1154363"/>
                                      </a:cubicBezTo>
                                      <a:cubicBezTo>
                                        <a:pt x="116053" y="1153381"/>
                                        <a:pt x="115172" y="1152292"/>
                                        <a:pt x="114418" y="1151112"/>
                                      </a:cubicBezTo>
                                      <a:cubicBezTo>
                                        <a:pt x="113702" y="1149974"/>
                                        <a:pt x="113215" y="1149812"/>
                                        <a:pt x="112694" y="1150072"/>
                                      </a:cubicBezTo>
                                      <a:moveTo>
                                        <a:pt x="14761" y="882670"/>
                                      </a:moveTo>
                                      <a:cubicBezTo>
                                        <a:pt x="14014" y="882833"/>
                                        <a:pt x="13786" y="883645"/>
                                        <a:pt x="14111" y="885141"/>
                                      </a:cubicBezTo>
                                      <a:cubicBezTo>
                                        <a:pt x="15087" y="889465"/>
                                        <a:pt x="16875" y="896357"/>
                                        <a:pt x="17363" y="898893"/>
                                      </a:cubicBezTo>
                                      <a:cubicBezTo>
                                        <a:pt x="17850" y="901429"/>
                                        <a:pt x="19183" y="908646"/>
                                        <a:pt x="20614" y="915994"/>
                                      </a:cubicBezTo>
                                      <a:cubicBezTo>
                                        <a:pt x="20842" y="917164"/>
                                        <a:pt x="21329" y="917977"/>
                                        <a:pt x="22175" y="917814"/>
                                      </a:cubicBezTo>
                                      <a:cubicBezTo>
                                        <a:pt x="23020" y="917652"/>
                                        <a:pt x="22890" y="917067"/>
                                        <a:pt x="22662" y="915831"/>
                                      </a:cubicBezTo>
                                      <a:cubicBezTo>
                                        <a:pt x="22308" y="913972"/>
                                        <a:pt x="22058" y="912096"/>
                                        <a:pt x="21915" y="910207"/>
                                      </a:cubicBezTo>
                                      <a:cubicBezTo>
                                        <a:pt x="21654" y="906956"/>
                                        <a:pt x="23963" y="905623"/>
                                        <a:pt x="26987" y="904615"/>
                                      </a:cubicBezTo>
                                      <a:cubicBezTo>
                                        <a:pt x="31669" y="903054"/>
                                        <a:pt x="40513" y="901169"/>
                                        <a:pt x="50755" y="898958"/>
                                      </a:cubicBezTo>
                                      <a:lnTo>
                                        <a:pt x="95299" y="889465"/>
                                      </a:lnTo>
                                      <a:cubicBezTo>
                                        <a:pt x="96535" y="889237"/>
                                        <a:pt x="97250" y="889465"/>
                                        <a:pt x="97575" y="889887"/>
                                      </a:cubicBezTo>
                                      <a:cubicBezTo>
                                        <a:pt x="98229" y="891204"/>
                                        <a:pt x="98697" y="892605"/>
                                        <a:pt x="98973" y="894049"/>
                                      </a:cubicBezTo>
                                      <a:cubicBezTo>
                                        <a:pt x="99815" y="898152"/>
                                        <a:pt x="99084" y="902424"/>
                                        <a:pt x="96925" y="906013"/>
                                      </a:cubicBezTo>
                                      <a:cubicBezTo>
                                        <a:pt x="93527" y="911436"/>
                                        <a:pt x="87938" y="915113"/>
                                        <a:pt x="81611" y="916091"/>
                                      </a:cubicBezTo>
                                      <a:cubicBezTo>
                                        <a:pt x="70231" y="918465"/>
                                        <a:pt x="61387" y="911410"/>
                                        <a:pt x="60086" y="905265"/>
                                      </a:cubicBezTo>
                                      <a:cubicBezTo>
                                        <a:pt x="59599" y="902989"/>
                                        <a:pt x="59111" y="902242"/>
                                        <a:pt x="58200" y="902404"/>
                                      </a:cubicBezTo>
                                      <a:cubicBezTo>
                                        <a:pt x="57290" y="902567"/>
                                        <a:pt x="57453" y="903380"/>
                                        <a:pt x="57453" y="903965"/>
                                      </a:cubicBezTo>
                                      <a:cubicBezTo>
                                        <a:pt x="57544" y="904764"/>
                                        <a:pt x="57684" y="905558"/>
                                        <a:pt x="57875" y="906338"/>
                                      </a:cubicBezTo>
                                      <a:cubicBezTo>
                                        <a:pt x="60389" y="920809"/>
                                        <a:pt x="74155" y="930503"/>
                                        <a:pt x="88631" y="927990"/>
                                      </a:cubicBezTo>
                                      <a:cubicBezTo>
                                        <a:pt x="89297" y="927876"/>
                                        <a:pt x="89960" y="927733"/>
                                        <a:pt x="90617" y="927567"/>
                                      </a:cubicBezTo>
                                      <a:cubicBezTo>
                                        <a:pt x="95546" y="926436"/>
                                        <a:pt x="99858" y="923471"/>
                                        <a:pt x="102680" y="919277"/>
                                      </a:cubicBezTo>
                                      <a:cubicBezTo>
                                        <a:pt x="103980" y="917164"/>
                                        <a:pt x="107590" y="911182"/>
                                        <a:pt x="104631" y="897495"/>
                                      </a:cubicBezTo>
                                      <a:cubicBezTo>
                                        <a:pt x="103558" y="892423"/>
                                        <a:pt x="101932" y="886116"/>
                                        <a:pt x="100957" y="881597"/>
                                      </a:cubicBezTo>
                                      <a:cubicBezTo>
                                        <a:pt x="100306" y="878509"/>
                                        <a:pt x="99136" y="871551"/>
                                        <a:pt x="97933" y="865732"/>
                                      </a:cubicBezTo>
                                      <a:cubicBezTo>
                                        <a:pt x="97510" y="864074"/>
                                        <a:pt x="97185" y="863359"/>
                                        <a:pt x="96372" y="863521"/>
                                      </a:cubicBezTo>
                                      <a:cubicBezTo>
                                        <a:pt x="95559" y="863684"/>
                                        <a:pt x="95559" y="864399"/>
                                        <a:pt x="95787" y="865569"/>
                                      </a:cubicBezTo>
                                      <a:cubicBezTo>
                                        <a:pt x="96106" y="867026"/>
                                        <a:pt x="96301" y="868502"/>
                                        <a:pt x="96372" y="869991"/>
                                      </a:cubicBezTo>
                                      <a:cubicBezTo>
                                        <a:pt x="96372" y="873762"/>
                                        <a:pt x="94714" y="874965"/>
                                        <a:pt x="91040" y="876038"/>
                                      </a:cubicBezTo>
                                      <a:cubicBezTo>
                                        <a:pt x="87366" y="877111"/>
                                        <a:pt x="84537" y="877696"/>
                                        <a:pt x="67467" y="881272"/>
                                      </a:cubicBezTo>
                                      <a:lnTo>
                                        <a:pt x="47958" y="885466"/>
                                      </a:lnTo>
                                      <a:cubicBezTo>
                                        <a:pt x="40093" y="887361"/>
                                        <a:pt x="32140" y="888860"/>
                                        <a:pt x="24126" y="889953"/>
                                      </a:cubicBezTo>
                                      <a:cubicBezTo>
                                        <a:pt x="20874" y="890213"/>
                                        <a:pt x="18240" y="890213"/>
                                        <a:pt x="17330" y="888067"/>
                                      </a:cubicBezTo>
                                      <a:cubicBezTo>
                                        <a:pt x="16764" y="886844"/>
                                        <a:pt x="16348" y="885554"/>
                                        <a:pt x="16095" y="884231"/>
                                      </a:cubicBezTo>
                                      <a:cubicBezTo>
                                        <a:pt x="15769" y="882930"/>
                                        <a:pt x="15347" y="882508"/>
                                        <a:pt x="14794" y="882670"/>
                                      </a:cubicBezTo>
                                      <a:moveTo>
                                        <a:pt x="780" y="757861"/>
                                      </a:moveTo>
                                      <a:cubicBezTo>
                                        <a:pt x="1040" y="762380"/>
                                        <a:pt x="1756" y="769402"/>
                                        <a:pt x="1918" y="771971"/>
                                      </a:cubicBezTo>
                                      <a:cubicBezTo>
                                        <a:pt x="2341" y="778473"/>
                                        <a:pt x="1918" y="786113"/>
                                        <a:pt x="3089" y="803084"/>
                                      </a:cubicBezTo>
                                      <a:cubicBezTo>
                                        <a:pt x="3316" y="807343"/>
                                        <a:pt x="3414" y="808318"/>
                                        <a:pt x="6340" y="808968"/>
                                      </a:cubicBezTo>
                                      <a:cubicBezTo>
                                        <a:pt x="10548" y="809485"/>
                                        <a:pt x="14784" y="809703"/>
                                        <a:pt x="19021" y="809618"/>
                                      </a:cubicBezTo>
                                      <a:cubicBezTo>
                                        <a:pt x="20191" y="809618"/>
                                        <a:pt x="21069" y="809618"/>
                                        <a:pt x="21004" y="808643"/>
                                      </a:cubicBezTo>
                                      <a:cubicBezTo>
                                        <a:pt x="20939" y="807668"/>
                                        <a:pt x="20516" y="807668"/>
                                        <a:pt x="19281" y="807505"/>
                                      </a:cubicBezTo>
                                      <a:cubicBezTo>
                                        <a:pt x="14534" y="807017"/>
                                        <a:pt x="12063" y="805782"/>
                                        <a:pt x="10502" y="802986"/>
                                      </a:cubicBezTo>
                                      <a:cubicBezTo>
                                        <a:pt x="9221" y="799644"/>
                                        <a:pt x="8561" y="796097"/>
                                        <a:pt x="8551" y="792518"/>
                                      </a:cubicBezTo>
                                      <a:cubicBezTo>
                                        <a:pt x="7901" y="781041"/>
                                        <a:pt x="9462" y="779156"/>
                                        <a:pt x="17298" y="778505"/>
                                      </a:cubicBezTo>
                                      <a:cubicBezTo>
                                        <a:pt x="20549" y="778180"/>
                                        <a:pt x="31084" y="777693"/>
                                        <a:pt x="34920" y="777433"/>
                                      </a:cubicBezTo>
                                      <a:lnTo>
                                        <a:pt x="43927" y="776880"/>
                                      </a:lnTo>
                                      <a:cubicBezTo>
                                        <a:pt x="44577" y="776880"/>
                                        <a:pt x="45065" y="776880"/>
                                        <a:pt x="45065" y="777530"/>
                                      </a:cubicBezTo>
                                      <a:cubicBezTo>
                                        <a:pt x="45065" y="780131"/>
                                        <a:pt x="45813" y="791282"/>
                                        <a:pt x="45650" y="793428"/>
                                      </a:cubicBezTo>
                                      <a:cubicBezTo>
                                        <a:pt x="45650" y="797589"/>
                                        <a:pt x="43862" y="799312"/>
                                        <a:pt x="41651" y="799930"/>
                                      </a:cubicBezTo>
                                      <a:cubicBezTo>
                                        <a:pt x="40305" y="800275"/>
                                        <a:pt x="38936" y="800525"/>
                                        <a:pt x="37554" y="800678"/>
                                      </a:cubicBezTo>
                                      <a:cubicBezTo>
                                        <a:pt x="36969" y="800678"/>
                                        <a:pt x="36546" y="800905"/>
                                        <a:pt x="36546" y="801718"/>
                                      </a:cubicBezTo>
                                      <a:cubicBezTo>
                                        <a:pt x="36546" y="802531"/>
                                        <a:pt x="37879" y="802628"/>
                                        <a:pt x="38855" y="802628"/>
                                      </a:cubicBezTo>
                                      <a:cubicBezTo>
                                        <a:pt x="39830" y="802628"/>
                                        <a:pt x="44187" y="802628"/>
                                        <a:pt x="46463" y="802628"/>
                                      </a:cubicBezTo>
                                      <a:cubicBezTo>
                                        <a:pt x="52283" y="802628"/>
                                        <a:pt x="54169" y="803116"/>
                                        <a:pt x="54819" y="803019"/>
                                      </a:cubicBezTo>
                                      <a:cubicBezTo>
                                        <a:pt x="55469" y="802921"/>
                                        <a:pt x="55729" y="802693"/>
                                        <a:pt x="55632" y="802206"/>
                                      </a:cubicBezTo>
                                      <a:cubicBezTo>
                                        <a:pt x="55534" y="801718"/>
                                        <a:pt x="55079" y="801230"/>
                                        <a:pt x="54071" y="800483"/>
                                      </a:cubicBezTo>
                                      <a:cubicBezTo>
                                        <a:pt x="53063" y="799735"/>
                                        <a:pt x="52445" y="797882"/>
                                        <a:pt x="52023" y="795248"/>
                                      </a:cubicBezTo>
                                      <a:cubicBezTo>
                                        <a:pt x="51600" y="792615"/>
                                        <a:pt x="50885" y="779773"/>
                                        <a:pt x="50820" y="777302"/>
                                      </a:cubicBezTo>
                                      <a:cubicBezTo>
                                        <a:pt x="50820" y="776652"/>
                                        <a:pt x="51210" y="776490"/>
                                        <a:pt x="51958" y="776425"/>
                                      </a:cubicBezTo>
                                      <a:lnTo>
                                        <a:pt x="80700" y="774702"/>
                                      </a:lnTo>
                                      <a:cubicBezTo>
                                        <a:pt x="81513" y="774702"/>
                                        <a:pt x="81936" y="774702"/>
                                        <a:pt x="81936" y="775417"/>
                                      </a:cubicBezTo>
                                      <a:cubicBezTo>
                                        <a:pt x="81936" y="777628"/>
                                        <a:pt x="82489" y="789429"/>
                                        <a:pt x="82424" y="791412"/>
                                      </a:cubicBezTo>
                                      <a:cubicBezTo>
                                        <a:pt x="82098" y="797037"/>
                                        <a:pt x="80798" y="798272"/>
                                        <a:pt x="78749" y="799182"/>
                                      </a:cubicBezTo>
                                      <a:cubicBezTo>
                                        <a:pt x="77446" y="799647"/>
                                        <a:pt x="76093" y="799953"/>
                                        <a:pt x="74718" y="800093"/>
                                      </a:cubicBezTo>
                                      <a:cubicBezTo>
                                        <a:pt x="73645" y="800093"/>
                                        <a:pt x="73157" y="800418"/>
                                        <a:pt x="73157" y="801133"/>
                                      </a:cubicBezTo>
                                      <a:cubicBezTo>
                                        <a:pt x="73157" y="801848"/>
                                        <a:pt x="73905" y="802141"/>
                                        <a:pt x="74490" y="802206"/>
                                      </a:cubicBezTo>
                                      <a:cubicBezTo>
                                        <a:pt x="75856" y="802368"/>
                                        <a:pt x="80993" y="802206"/>
                                        <a:pt x="82001" y="802206"/>
                                      </a:cubicBezTo>
                                      <a:cubicBezTo>
                                        <a:pt x="87268" y="802206"/>
                                        <a:pt x="88504" y="802758"/>
                                        <a:pt x="89479" y="802693"/>
                                      </a:cubicBezTo>
                                      <a:cubicBezTo>
                                        <a:pt x="90455" y="802628"/>
                                        <a:pt x="90520" y="802531"/>
                                        <a:pt x="90455" y="801946"/>
                                      </a:cubicBezTo>
                                      <a:cubicBezTo>
                                        <a:pt x="90338" y="801328"/>
                                        <a:pt x="90142" y="800727"/>
                                        <a:pt x="89869" y="800158"/>
                                      </a:cubicBezTo>
                                      <a:cubicBezTo>
                                        <a:pt x="89642" y="799312"/>
                                        <a:pt x="89317" y="797524"/>
                                        <a:pt x="88991" y="795379"/>
                                      </a:cubicBezTo>
                                      <a:cubicBezTo>
                                        <a:pt x="88666" y="793233"/>
                                        <a:pt x="87333" y="770995"/>
                                        <a:pt x="87171" y="767387"/>
                                      </a:cubicBezTo>
                                      <a:cubicBezTo>
                                        <a:pt x="87008" y="764136"/>
                                        <a:pt x="86943" y="757146"/>
                                        <a:pt x="86520" y="751131"/>
                                      </a:cubicBezTo>
                                      <a:cubicBezTo>
                                        <a:pt x="86520" y="749506"/>
                                        <a:pt x="86195" y="748758"/>
                                        <a:pt x="85382" y="748758"/>
                                      </a:cubicBezTo>
                                      <a:cubicBezTo>
                                        <a:pt x="84570" y="748758"/>
                                        <a:pt x="84374" y="749506"/>
                                        <a:pt x="84472" y="750741"/>
                                      </a:cubicBezTo>
                                      <a:cubicBezTo>
                                        <a:pt x="84596" y="752214"/>
                                        <a:pt x="84596" y="753690"/>
                                        <a:pt x="84472" y="755163"/>
                                      </a:cubicBezTo>
                                      <a:cubicBezTo>
                                        <a:pt x="83919" y="758934"/>
                                        <a:pt x="82098" y="759909"/>
                                        <a:pt x="78262" y="760299"/>
                                      </a:cubicBezTo>
                                      <a:cubicBezTo>
                                        <a:pt x="74425" y="760689"/>
                                        <a:pt x="71466" y="760949"/>
                                        <a:pt x="54169" y="762022"/>
                                      </a:cubicBezTo>
                                      <a:lnTo>
                                        <a:pt x="34205" y="763193"/>
                                      </a:lnTo>
                                      <a:cubicBezTo>
                                        <a:pt x="23703" y="763843"/>
                                        <a:pt x="14696" y="764331"/>
                                        <a:pt x="9949" y="764071"/>
                                      </a:cubicBezTo>
                                      <a:cubicBezTo>
                                        <a:pt x="6698" y="763843"/>
                                        <a:pt x="4064" y="763420"/>
                                        <a:pt x="3447" y="761210"/>
                                      </a:cubicBezTo>
                                      <a:cubicBezTo>
                                        <a:pt x="3063" y="759906"/>
                                        <a:pt x="2822" y="758566"/>
                                        <a:pt x="2731" y="757211"/>
                                      </a:cubicBezTo>
                                      <a:cubicBezTo>
                                        <a:pt x="2731" y="755878"/>
                                        <a:pt x="2309" y="755390"/>
                                        <a:pt x="1723" y="755488"/>
                                      </a:cubicBezTo>
                                      <a:cubicBezTo>
                                        <a:pt x="1138" y="755585"/>
                                        <a:pt x="683" y="756300"/>
                                        <a:pt x="748" y="757763"/>
                                      </a:cubicBezTo>
                                      <a:moveTo>
                                        <a:pt x="49519" y="641245"/>
                                      </a:moveTo>
                                      <a:lnTo>
                                        <a:pt x="83919" y="644496"/>
                                      </a:lnTo>
                                      <a:cubicBezTo>
                                        <a:pt x="84830" y="644496"/>
                                        <a:pt x="85317" y="644918"/>
                                        <a:pt x="85480" y="645634"/>
                                      </a:cubicBezTo>
                                      <a:cubicBezTo>
                                        <a:pt x="85711" y="647620"/>
                                        <a:pt x="85711" y="649629"/>
                                        <a:pt x="85480" y="651616"/>
                                      </a:cubicBezTo>
                                      <a:cubicBezTo>
                                        <a:pt x="84895" y="658118"/>
                                        <a:pt x="79270" y="668326"/>
                                        <a:pt x="63110" y="666766"/>
                                      </a:cubicBezTo>
                                      <a:cubicBezTo>
                                        <a:pt x="53876" y="665953"/>
                                        <a:pt x="48966" y="662182"/>
                                        <a:pt x="46853" y="658573"/>
                                      </a:cubicBezTo>
                                      <a:cubicBezTo>
                                        <a:pt x="45474" y="656112"/>
                                        <a:pt x="45058" y="653228"/>
                                        <a:pt x="45682" y="650478"/>
                                      </a:cubicBezTo>
                                      <a:cubicBezTo>
                                        <a:pt x="45917" y="647588"/>
                                        <a:pt x="46551" y="644743"/>
                                        <a:pt x="47568" y="642025"/>
                                      </a:cubicBezTo>
                                      <a:cubicBezTo>
                                        <a:pt x="47991" y="641310"/>
                                        <a:pt x="48479" y="641147"/>
                                        <a:pt x="49779" y="641310"/>
                                      </a:cubicBezTo>
                                      <a:moveTo>
                                        <a:pt x="59956" y="628923"/>
                                      </a:moveTo>
                                      <a:lnTo>
                                        <a:pt x="39960" y="627037"/>
                                      </a:lnTo>
                                      <a:cubicBezTo>
                                        <a:pt x="29555" y="626062"/>
                                        <a:pt x="20647" y="625184"/>
                                        <a:pt x="15867" y="624177"/>
                                      </a:cubicBezTo>
                                      <a:cubicBezTo>
                                        <a:pt x="12616" y="623461"/>
                                        <a:pt x="10242" y="622616"/>
                                        <a:pt x="9982" y="620340"/>
                                      </a:cubicBezTo>
                                      <a:cubicBezTo>
                                        <a:pt x="9810" y="619001"/>
                                        <a:pt x="9810" y="617648"/>
                                        <a:pt x="9982" y="616309"/>
                                      </a:cubicBezTo>
                                      <a:cubicBezTo>
                                        <a:pt x="9982" y="614943"/>
                                        <a:pt x="9982" y="614456"/>
                                        <a:pt x="9234" y="614456"/>
                                      </a:cubicBezTo>
                                      <a:cubicBezTo>
                                        <a:pt x="8486" y="614456"/>
                                        <a:pt x="7999" y="615106"/>
                                        <a:pt x="7836" y="616569"/>
                                      </a:cubicBezTo>
                                      <a:cubicBezTo>
                                        <a:pt x="7413" y="620990"/>
                                        <a:pt x="7088" y="628110"/>
                                        <a:pt x="6926" y="630256"/>
                                      </a:cubicBezTo>
                                      <a:cubicBezTo>
                                        <a:pt x="6926" y="631882"/>
                                        <a:pt x="5625" y="640172"/>
                                        <a:pt x="5040" y="646511"/>
                                      </a:cubicBezTo>
                                      <a:cubicBezTo>
                                        <a:pt x="5040" y="648007"/>
                                        <a:pt x="5040" y="648820"/>
                                        <a:pt x="5950" y="648917"/>
                                      </a:cubicBezTo>
                                      <a:cubicBezTo>
                                        <a:pt x="6861" y="649015"/>
                                        <a:pt x="6926" y="648495"/>
                                        <a:pt x="7023" y="647584"/>
                                      </a:cubicBezTo>
                                      <a:cubicBezTo>
                                        <a:pt x="7218" y="645764"/>
                                        <a:pt x="7543" y="643959"/>
                                        <a:pt x="7999" y="642187"/>
                                      </a:cubicBezTo>
                                      <a:cubicBezTo>
                                        <a:pt x="8746" y="638936"/>
                                        <a:pt x="11250" y="638416"/>
                                        <a:pt x="14501" y="638416"/>
                                      </a:cubicBezTo>
                                      <a:cubicBezTo>
                                        <a:pt x="19346" y="638416"/>
                                        <a:pt x="28255" y="639164"/>
                                        <a:pt x="38822" y="640139"/>
                                      </a:cubicBezTo>
                                      <a:lnTo>
                                        <a:pt x="40383" y="640302"/>
                                      </a:lnTo>
                                      <a:cubicBezTo>
                                        <a:pt x="41033" y="640302"/>
                                        <a:pt x="41293" y="640725"/>
                                        <a:pt x="41196" y="641277"/>
                                      </a:cubicBezTo>
                                      <a:lnTo>
                                        <a:pt x="40058" y="651030"/>
                                      </a:lnTo>
                                      <a:cubicBezTo>
                                        <a:pt x="40090" y="651804"/>
                                        <a:pt x="39723" y="652542"/>
                                        <a:pt x="39082" y="652981"/>
                                      </a:cubicBezTo>
                                      <a:cubicBezTo>
                                        <a:pt x="37261" y="654281"/>
                                        <a:pt x="29100" y="658703"/>
                                        <a:pt x="22370" y="662572"/>
                                      </a:cubicBezTo>
                                      <a:cubicBezTo>
                                        <a:pt x="13103" y="668066"/>
                                        <a:pt x="7381" y="671740"/>
                                        <a:pt x="4259" y="676324"/>
                                      </a:cubicBezTo>
                                      <a:cubicBezTo>
                                        <a:pt x="2182" y="679913"/>
                                        <a:pt x="1060" y="683977"/>
                                        <a:pt x="1008" y="688125"/>
                                      </a:cubicBezTo>
                                      <a:lnTo>
                                        <a:pt x="0" y="698756"/>
                                      </a:lnTo>
                                      <a:cubicBezTo>
                                        <a:pt x="0" y="700057"/>
                                        <a:pt x="0" y="700902"/>
                                        <a:pt x="1008" y="700967"/>
                                      </a:cubicBezTo>
                                      <a:cubicBezTo>
                                        <a:pt x="2016" y="701032"/>
                                        <a:pt x="1886" y="700577"/>
                                        <a:pt x="1983" y="699667"/>
                                      </a:cubicBezTo>
                                      <a:cubicBezTo>
                                        <a:pt x="2107" y="698643"/>
                                        <a:pt x="2325" y="697628"/>
                                        <a:pt x="2634" y="696643"/>
                                      </a:cubicBezTo>
                                      <a:cubicBezTo>
                                        <a:pt x="4116" y="691799"/>
                                        <a:pt x="7244" y="687625"/>
                                        <a:pt x="11478" y="684842"/>
                                      </a:cubicBezTo>
                                      <a:cubicBezTo>
                                        <a:pt x="19183" y="678860"/>
                                        <a:pt x="29978" y="672065"/>
                                        <a:pt x="43569" y="663287"/>
                                      </a:cubicBezTo>
                                      <a:cubicBezTo>
                                        <a:pt x="51860" y="675511"/>
                                        <a:pt x="59208" y="679542"/>
                                        <a:pt x="67565" y="680485"/>
                                      </a:cubicBezTo>
                                      <a:cubicBezTo>
                                        <a:pt x="73641" y="681057"/>
                                        <a:pt x="79644" y="678788"/>
                                        <a:pt x="83822" y="674341"/>
                                      </a:cubicBezTo>
                                      <a:cubicBezTo>
                                        <a:pt x="88084" y="668482"/>
                                        <a:pt x="90455" y="661460"/>
                                        <a:pt x="90617" y="654216"/>
                                      </a:cubicBezTo>
                                      <a:cubicBezTo>
                                        <a:pt x="90942" y="650770"/>
                                        <a:pt x="91332" y="642253"/>
                                        <a:pt x="91755" y="638416"/>
                                      </a:cubicBezTo>
                                      <a:cubicBezTo>
                                        <a:pt x="92015" y="636108"/>
                                        <a:pt x="92991" y="629053"/>
                                        <a:pt x="93543" y="623169"/>
                                      </a:cubicBezTo>
                                      <a:cubicBezTo>
                                        <a:pt x="93543" y="621446"/>
                                        <a:pt x="93543" y="620633"/>
                                        <a:pt x="92731" y="620535"/>
                                      </a:cubicBezTo>
                                      <a:cubicBezTo>
                                        <a:pt x="91918" y="620438"/>
                                        <a:pt x="91690" y="621120"/>
                                        <a:pt x="91528" y="622356"/>
                                      </a:cubicBezTo>
                                      <a:cubicBezTo>
                                        <a:pt x="91414" y="623819"/>
                                        <a:pt x="91163" y="625266"/>
                                        <a:pt x="90780" y="626680"/>
                                      </a:cubicBezTo>
                                      <a:cubicBezTo>
                                        <a:pt x="89642" y="630386"/>
                                        <a:pt x="87756" y="631036"/>
                                        <a:pt x="83887" y="630939"/>
                                      </a:cubicBezTo>
                                      <a:cubicBezTo>
                                        <a:pt x="80018" y="630841"/>
                                        <a:pt x="77026" y="630549"/>
                                        <a:pt x="59826" y="628891"/>
                                      </a:cubicBezTo>
                                      <a:moveTo>
                                        <a:pt x="110678" y="454372"/>
                                      </a:moveTo>
                                      <a:lnTo>
                                        <a:pt x="125245" y="462825"/>
                                      </a:lnTo>
                                      <a:lnTo>
                                        <a:pt x="110906" y="470758"/>
                                      </a:lnTo>
                                      <a:lnTo>
                                        <a:pt x="115425" y="487013"/>
                                      </a:lnTo>
                                      <a:lnTo>
                                        <a:pt x="99689" y="482397"/>
                                      </a:lnTo>
                                      <a:lnTo>
                                        <a:pt x="91430" y="497157"/>
                                      </a:lnTo>
                                      <a:lnTo>
                                        <a:pt x="83562" y="482657"/>
                                      </a:lnTo>
                                      <a:lnTo>
                                        <a:pt x="67304" y="487176"/>
                                      </a:lnTo>
                                      <a:lnTo>
                                        <a:pt x="71889" y="471343"/>
                                      </a:lnTo>
                                      <a:lnTo>
                                        <a:pt x="57323" y="462923"/>
                                      </a:lnTo>
                                      <a:lnTo>
                                        <a:pt x="71661" y="454990"/>
                                      </a:lnTo>
                                      <a:lnTo>
                                        <a:pt x="67142" y="438735"/>
                                      </a:lnTo>
                                      <a:lnTo>
                                        <a:pt x="82879" y="443319"/>
                                      </a:lnTo>
                                      <a:lnTo>
                                        <a:pt x="91137" y="428591"/>
                                      </a:lnTo>
                                      <a:lnTo>
                                        <a:pt x="99006" y="443091"/>
                                      </a:lnTo>
                                      <a:lnTo>
                                        <a:pt x="115263" y="438572"/>
                                      </a:lnTo>
                                      <a:lnTo>
                                        <a:pt x="110678" y="454372"/>
                                      </a:lnTo>
                                      <a:close/>
                                      <a:moveTo>
                                        <a:pt x="138283" y="462890"/>
                                      </a:moveTo>
                                      <a:lnTo>
                                        <a:pt x="118124" y="451349"/>
                                      </a:lnTo>
                                      <a:lnTo>
                                        <a:pt x="124627" y="429404"/>
                                      </a:lnTo>
                                      <a:lnTo>
                                        <a:pt x="102322" y="435549"/>
                                      </a:lnTo>
                                      <a:lnTo>
                                        <a:pt x="91365" y="415489"/>
                                      </a:lnTo>
                                      <a:lnTo>
                                        <a:pt x="79985" y="435809"/>
                                      </a:lnTo>
                                      <a:lnTo>
                                        <a:pt x="58200" y="429307"/>
                                      </a:lnTo>
                                      <a:lnTo>
                                        <a:pt x="64346" y="451837"/>
                                      </a:lnTo>
                                      <a:lnTo>
                                        <a:pt x="44447" y="462793"/>
                                      </a:lnTo>
                                      <a:lnTo>
                                        <a:pt x="64573" y="474367"/>
                                      </a:lnTo>
                                      <a:lnTo>
                                        <a:pt x="58070" y="496311"/>
                                      </a:lnTo>
                                      <a:lnTo>
                                        <a:pt x="80408" y="490167"/>
                                      </a:lnTo>
                                      <a:lnTo>
                                        <a:pt x="91235" y="510226"/>
                                      </a:lnTo>
                                      <a:lnTo>
                                        <a:pt x="102712" y="489907"/>
                                      </a:lnTo>
                                      <a:lnTo>
                                        <a:pt x="124497" y="496409"/>
                                      </a:lnTo>
                                      <a:lnTo>
                                        <a:pt x="118352" y="473879"/>
                                      </a:lnTo>
                                      <a:lnTo>
                                        <a:pt x="138283" y="462890"/>
                                      </a:lnTo>
                                      <a:close/>
                                      <a:moveTo>
                                        <a:pt x="151972" y="1041583"/>
                                      </a:moveTo>
                                      <a:cubicBezTo>
                                        <a:pt x="151972" y="1041583"/>
                                        <a:pt x="149500" y="1034788"/>
                                        <a:pt x="147354" y="1029457"/>
                                      </a:cubicBezTo>
                                      <a:cubicBezTo>
                                        <a:pt x="146802" y="1027993"/>
                                        <a:pt x="146314" y="1027343"/>
                                        <a:pt x="145566" y="1027668"/>
                                      </a:cubicBezTo>
                                      <a:cubicBezTo>
                                        <a:pt x="144818" y="1027993"/>
                                        <a:pt x="144818" y="1028644"/>
                                        <a:pt x="145306" y="1029782"/>
                                      </a:cubicBezTo>
                                      <a:cubicBezTo>
                                        <a:pt x="145852" y="1031046"/>
                                        <a:pt x="146265" y="1032366"/>
                                        <a:pt x="146542" y="1033715"/>
                                      </a:cubicBezTo>
                                      <a:cubicBezTo>
                                        <a:pt x="147192" y="1037422"/>
                                        <a:pt x="145826" y="1038950"/>
                                        <a:pt x="142282" y="1040608"/>
                                      </a:cubicBezTo>
                                      <a:cubicBezTo>
                                        <a:pt x="138738" y="1042266"/>
                                        <a:pt x="136072" y="1043371"/>
                                        <a:pt x="120010" y="1049841"/>
                                      </a:cubicBezTo>
                                      <a:lnTo>
                                        <a:pt x="106647" y="1055465"/>
                                      </a:lnTo>
                                      <a:cubicBezTo>
                                        <a:pt x="95754" y="1059887"/>
                                        <a:pt x="86065" y="1063398"/>
                                        <a:pt x="77969" y="1060049"/>
                                      </a:cubicBezTo>
                                      <a:cubicBezTo>
                                        <a:pt x="72712" y="1057702"/>
                                        <a:pt x="68589" y="1053381"/>
                                        <a:pt x="66492" y="1048020"/>
                                      </a:cubicBezTo>
                                      <a:cubicBezTo>
                                        <a:pt x="64362" y="1043365"/>
                                        <a:pt x="64014" y="1038088"/>
                                        <a:pt x="65516" y="1033195"/>
                                      </a:cubicBezTo>
                                      <a:cubicBezTo>
                                        <a:pt x="67727" y="1026400"/>
                                        <a:pt x="72897" y="1020744"/>
                                        <a:pt x="88276" y="1014599"/>
                                      </a:cubicBezTo>
                                      <a:lnTo>
                                        <a:pt x="103103" y="1008617"/>
                                      </a:lnTo>
                                      <a:cubicBezTo>
                                        <a:pt x="119132" y="1002115"/>
                                        <a:pt x="122091" y="1000944"/>
                                        <a:pt x="125537" y="999774"/>
                                      </a:cubicBezTo>
                                      <a:cubicBezTo>
                                        <a:pt x="128984" y="998604"/>
                                        <a:pt x="131422" y="998539"/>
                                        <a:pt x="133146" y="1001172"/>
                                      </a:cubicBezTo>
                                      <a:cubicBezTo>
                                        <a:pt x="133734" y="1002112"/>
                                        <a:pt x="134235" y="1003100"/>
                                        <a:pt x="134641" y="1004131"/>
                                      </a:cubicBezTo>
                                      <a:cubicBezTo>
                                        <a:pt x="135129" y="1005106"/>
                                        <a:pt x="135519" y="1005691"/>
                                        <a:pt x="136267" y="1005366"/>
                                      </a:cubicBezTo>
                                      <a:cubicBezTo>
                                        <a:pt x="137015" y="1005041"/>
                                        <a:pt x="136917" y="1004293"/>
                                        <a:pt x="136267" y="1002635"/>
                                      </a:cubicBezTo>
                                      <a:cubicBezTo>
                                        <a:pt x="134739" y="998961"/>
                                        <a:pt x="131780" y="992492"/>
                                        <a:pt x="130805" y="990053"/>
                                      </a:cubicBezTo>
                                      <a:cubicBezTo>
                                        <a:pt x="129472" y="986802"/>
                                        <a:pt x="127196" y="980300"/>
                                        <a:pt x="124887" y="974643"/>
                                      </a:cubicBezTo>
                                      <a:cubicBezTo>
                                        <a:pt x="124334" y="973083"/>
                                        <a:pt x="123749" y="972433"/>
                                        <a:pt x="123001" y="972758"/>
                                      </a:cubicBezTo>
                                      <a:cubicBezTo>
                                        <a:pt x="122254" y="973083"/>
                                        <a:pt x="122351" y="973733"/>
                                        <a:pt x="123001" y="974903"/>
                                      </a:cubicBezTo>
                                      <a:cubicBezTo>
                                        <a:pt x="123567" y="976272"/>
                                        <a:pt x="124016" y="977686"/>
                                        <a:pt x="124334" y="979130"/>
                                      </a:cubicBezTo>
                                      <a:cubicBezTo>
                                        <a:pt x="124985" y="982836"/>
                                        <a:pt x="123587" y="984396"/>
                                        <a:pt x="120075" y="986022"/>
                                      </a:cubicBezTo>
                                      <a:cubicBezTo>
                                        <a:pt x="116564" y="987648"/>
                                        <a:pt x="113832" y="988818"/>
                                        <a:pt x="97770" y="995288"/>
                                      </a:cubicBezTo>
                                      <a:lnTo>
                                        <a:pt x="82391" y="1001497"/>
                                      </a:lnTo>
                                      <a:cubicBezTo>
                                        <a:pt x="67077" y="1007739"/>
                                        <a:pt x="60834" y="1014859"/>
                                        <a:pt x="58135" y="1022142"/>
                                      </a:cubicBezTo>
                                      <a:cubicBezTo>
                                        <a:pt x="54201" y="1032545"/>
                                        <a:pt x="58135" y="1042623"/>
                                        <a:pt x="60184" y="1048150"/>
                                      </a:cubicBezTo>
                                      <a:cubicBezTo>
                                        <a:pt x="63065" y="1056177"/>
                                        <a:pt x="68872" y="1062819"/>
                                        <a:pt x="76441" y="1066746"/>
                                      </a:cubicBezTo>
                                      <a:cubicBezTo>
                                        <a:pt x="87593" y="1072403"/>
                                        <a:pt x="100534" y="1068470"/>
                                        <a:pt x="112207" y="1063723"/>
                                      </a:cubicBezTo>
                                      <a:lnTo>
                                        <a:pt x="123489" y="1059204"/>
                                      </a:lnTo>
                                      <a:cubicBezTo>
                                        <a:pt x="139551" y="1052702"/>
                                        <a:pt x="142510" y="1051499"/>
                                        <a:pt x="145956" y="1050361"/>
                                      </a:cubicBezTo>
                                      <a:cubicBezTo>
                                        <a:pt x="149403" y="1049223"/>
                                        <a:pt x="151841" y="1049126"/>
                                        <a:pt x="153565" y="1051759"/>
                                      </a:cubicBezTo>
                                      <a:cubicBezTo>
                                        <a:pt x="154153" y="1052656"/>
                                        <a:pt x="154644" y="1053615"/>
                                        <a:pt x="155028" y="1054620"/>
                                      </a:cubicBezTo>
                                      <a:cubicBezTo>
                                        <a:pt x="155516" y="1055920"/>
                                        <a:pt x="156003" y="1056408"/>
                                        <a:pt x="156751" y="1056180"/>
                                      </a:cubicBezTo>
                                      <a:cubicBezTo>
                                        <a:pt x="157499" y="1055953"/>
                                        <a:pt x="157401" y="1055043"/>
                                        <a:pt x="156751" y="1053547"/>
                                      </a:cubicBezTo>
                                      <a:cubicBezTo>
                                        <a:pt x="155093" y="1049548"/>
                                        <a:pt x="152167" y="1043078"/>
                                        <a:pt x="151679" y="1041843"/>
                                      </a:cubicBezTo>
                                      <a:moveTo>
                                        <a:pt x="245970" y="262038"/>
                                      </a:moveTo>
                                      <a:lnTo>
                                        <a:pt x="236216" y="254203"/>
                                      </a:lnTo>
                                      <a:cubicBezTo>
                                        <a:pt x="231729" y="250660"/>
                                        <a:pt x="228185" y="247701"/>
                                        <a:pt x="225584" y="245588"/>
                                      </a:cubicBezTo>
                                      <a:cubicBezTo>
                                        <a:pt x="222983" y="243475"/>
                                        <a:pt x="221715" y="240906"/>
                                        <a:pt x="223210" y="238208"/>
                                      </a:cubicBezTo>
                                      <a:cubicBezTo>
                                        <a:pt x="223662" y="237288"/>
                                        <a:pt x="224208" y="236417"/>
                                        <a:pt x="224836" y="235607"/>
                                      </a:cubicBezTo>
                                      <a:cubicBezTo>
                                        <a:pt x="225324" y="234957"/>
                                        <a:pt x="225584" y="234274"/>
                                        <a:pt x="224998" y="233884"/>
                                      </a:cubicBezTo>
                                      <a:cubicBezTo>
                                        <a:pt x="224413" y="233494"/>
                                        <a:pt x="223600" y="233884"/>
                                        <a:pt x="222690" y="234957"/>
                                      </a:cubicBezTo>
                                      <a:cubicBezTo>
                                        <a:pt x="220414" y="237818"/>
                                        <a:pt x="216967" y="242727"/>
                                        <a:pt x="214756" y="245425"/>
                                      </a:cubicBezTo>
                                      <a:cubicBezTo>
                                        <a:pt x="212546" y="248124"/>
                                        <a:pt x="207961" y="253358"/>
                                        <a:pt x="204352" y="257877"/>
                                      </a:cubicBezTo>
                                      <a:cubicBezTo>
                                        <a:pt x="203376" y="259112"/>
                                        <a:pt x="203051" y="259925"/>
                                        <a:pt x="203799" y="260510"/>
                                      </a:cubicBezTo>
                                      <a:cubicBezTo>
                                        <a:pt x="204547" y="261096"/>
                                        <a:pt x="204937" y="260510"/>
                                        <a:pt x="205490" y="259665"/>
                                      </a:cubicBezTo>
                                      <a:cubicBezTo>
                                        <a:pt x="206433" y="258514"/>
                                        <a:pt x="207457" y="257428"/>
                                        <a:pt x="208546" y="256414"/>
                                      </a:cubicBezTo>
                                      <a:cubicBezTo>
                                        <a:pt x="211473" y="254041"/>
                                        <a:pt x="213521" y="254366"/>
                                        <a:pt x="216642" y="256739"/>
                                      </a:cubicBezTo>
                                      <a:cubicBezTo>
                                        <a:pt x="219764" y="259112"/>
                                        <a:pt x="222690" y="261486"/>
                                        <a:pt x="227209" y="265029"/>
                                      </a:cubicBezTo>
                                      <a:lnTo>
                                        <a:pt x="235566" y="271727"/>
                                      </a:lnTo>
                                      <a:cubicBezTo>
                                        <a:pt x="237035" y="272604"/>
                                        <a:pt x="237812" y="274298"/>
                                        <a:pt x="237516" y="275985"/>
                                      </a:cubicBezTo>
                                      <a:cubicBezTo>
                                        <a:pt x="236411" y="279045"/>
                                        <a:pt x="234723" y="281860"/>
                                        <a:pt x="232542" y="284276"/>
                                      </a:cubicBezTo>
                                      <a:cubicBezTo>
                                        <a:pt x="217715" y="302774"/>
                                        <a:pt x="193785" y="303327"/>
                                        <a:pt x="174634" y="288014"/>
                                      </a:cubicBezTo>
                                      <a:cubicBezTo>
                                        <a:pt x="163742" y="279269"/>
                                        <a:pt x="159547" y="270816"/>
                                        <a:pt x="159320" y="262559"/>
                                      </a:cubicBezTo>
                                      <a:cubicBezTo>
                                        <a:pt x="159258" y="254502"/>
                                        <a:pt x="162243" y="246722"/>
                                        <a:pt x="167676" y="240776"/>
                                      </a:cubicBezTo>
                                      <a:cubicBezTo>
                                        <a:pt x="173129" y="233377"/>
                                        <a:pt x="181221" y="228357"/>
                                        <a:pt x="190273" y="226764"/>
                                      </a:cubicBezTo>
                                      <a:cubicBezTo>
                                        <a:pt x="193746" y="226650"/>
                                        <a:pt x="197166" y="227655"/>
                                        <a:pt x="200028" y="229625"/>
                                      </a:cubicBezTo>
                                      <a:cubicBezTo>
                                        <a:pt x="200840" y="230145"/>
                                        <a:pt x="201426" y="230373"/>
                                        <a:pt x="201913" y="229625"/>
                                      </a:cubicBezTo>
                                      <a:cubicBezTo>
                                        <a:pt x="202401" y="228877"/>
                                        <a:pt x="202238" y="228325"/>
                                        <a:pt x="200840" y="227154"/>
                                      </a:cubicBezTo>
                                      <a:cubicBezTo>
                                        <a:pt x="195882" y="223347"/>
                                        <a:pt x="191148" y="219254"/>
                                        <a:pt x="186664" y="214898"/>
                                      </a:cubicBezTo>
                                      <a:cubicBezTo>
                                        <a:pt x="186079" y="214377"/>
                                        <a:pt x="185591" y="214312"/>
                                        <a:pt x="184616" y="215288"/>
                                      </a:cubicBezTo>
                                      <a:cubicBezTo>
                                        <a:pt x="182577" y="217469"/>
                                        <a:pt x="180405" y="219521"/>
                                        <a:pt x="178113" y="221432"/>
                                      </a:cubicBezTo>
                                      <a:cubicBezTo>
                                        <a:pt x="173125" y="225838"/>
                                        <a:pt x="168492" y="230633"/>
                                        <a:pt x="164262" y="235770"/>
                                      </a:cubicBezTo>
                                      <a:cubicBezTo>
                                        <a:pt x="157245" y="243705"/>
                                        <a:pt x="152723" y="253530"/>
                                        <a:pt x="151256" y="264021"/>
                                      </a:cubicBezTo>
                                      <a:cubicBezTo>
                                        <a:pt x="149751" y="278921"/>
                                        <a:pt x="156153" y="293525"/>
                                        <a:pt x="168131" y="302514"/>
                                      </a:cubicBezTo>
                                      <a:cubicBezTo>
                                        <a:pt x="192712" y="322021"/>
                                        <a:pt x="218268" y="311357"/>
                                        <a:pt x="235468" y="289900"/>
                                      </a:cubicBezTo>
                                      <a:cubicBezTo>
                                        <a:pt x="240865" y="283008"/>
                                        <a:pt x="246750" y="273645"/>
                                        <a:pt x="248474" y="265582"/>
                                      </a:cubicBezTo>
                                      <a:cubicBezTo>
                                        <a:pt x="248734" y="264021"/>
                                        <a:pt x="248474" y="263761"/>
                                        <a:pt x="246198" y="261876"/>
                                      </a:cubicBezTo>
                                      <a:moveTo>
                                        <a:pt x="346992" y="170585"/>
                                      </a:moveTo>
                                      <a:cubicBezTo>
                                        <a:pt x="349528" y="158361"/>
                                        <a:pt x="342342" y="146918"/>
                                        <a:pt x="334636" y="136839"/>
                                      </a:cubicBezTo>
                                      <a:lnTo>
                                        <a:pt x="327256" y="127086"/>
                                      </a:lnTo>
                                      <a:cubicBezTo>
                                        <a:pt x="316786" y="113301"/>
                                        <a:pt x="314803" y="110830"/>
                                        <a:pt x="312754" y="107742"/>
                                      </a:cubicBezTo>
                                      <a:cubicBezTo>
                                        <a:pt x="310706" y="104653"/>
                                        <a:pt x="310153" y="102345"/>
                                        <a:pt x="312202" y="100037"/>
                                      </a:cubicBezTo>
                                      <a:cubicBezTo>
                                        <a:pt x="312904" y="99208"/>
                                        <a:pt x="313701" y="98467"/>
                                        <a:pt x="314575" y="97826"/>
                                      </a:cubicBezTo>
                                      <a:cubicBezTo>
                                        <a:pt x="315616" y="97013"/>
                                        <a:pt x="316038" y="96461"/>
                                        <a:pt x="315551" y="95778"/>
                                      </a:cubicBezTo>
                                      <a:cubicBezTo>
                                        <a:pt x="315063" y="95095"/>
                                        <a:pt x="314315" y="95453"/>
                                        <a:pt x="313014" y="96363"/>
                                      </a:cubicBezTo>
                                      <a:cubicBezTo>
                                        <a:pt x="309568" y="99062"/>
                                        <a:pt x="304171" y="103581"/>
                                        <a:pt x="303260" y="104393"/>
                                      </a:cubicBezTo>
                                      <a:cubicBezTo>
                                        <a:pt x="303260" y="104393"/>
                                        <a:pt x="297278" y="108490"/>
                                        <a:pt x="292791" y="112001"/>
                                      </a:cubicBezTo>
                                      <a:cubicBezTo>
                                        <a:pt x="291458" y="112976"/>
                                        <a:pt x="291067" y="113659"/>
                                        <a:pt x="291458" y="114212"/>
                                      </a:cubicBezTo>
                                      <a:cubicBezTo>
                                        <a:pt x="291848" y="114764"/>
                                        <a:pt x="292693" y="114634"/>
                                        <a:pt x="293669" y="113886"/>
                                      </a:cubicBezTo>
                                      <a:cubicBezTo>
                                        <a:pt x="294680" y="113077"/>
                                        <a:pt x="295769" y="112368"/>
                                        <a:pt x="296920" y="111773"/>
                                      </a:cubicBezTo>
                                      <a:cubicBezTo>
                                        <a:pt x="300334" y="110115"/>
                                        <a:pt x="302155" y="111026"/>
                                        <a:pt x="304691" y="113984"/>
                                      </a:cubicBezTo>
                                      <a:cubicBezTo>
                                        <a:pt x="307227" y="116943"/>
                                        <a:pt x="309015" y="119283"/>
                                        <a:pt x="319517" y="132970"/>
                                      </a:cubicBezTo>
                                      <a:lnTo>
                                        <a:pt x="328199" y="144349"/>
                                      </a:lnTo>
                                      <a:cubicBezTo>
                                        <a:pt x="335319" y="153680"/>
                                        <a:pt x="341204" y="162035"/>
                                        <a:pt x="340164" y="170715"/>
                                      </a:cubicBezTo>
                                      <a:cubicBezTo>
                                        <a:pt x="339289" y="176441"/>
                                        <a:pt x="336194" y="181594"/>
                                        <a:pt x="331548" y="185053"/>
                                      </a:cubicBezTo>
                                      <a:cubicBezTo>
                                        <a:pt x="327630" y="188327"/>
                                        <a:pt x="322632" y="190017"/>
                                        <a:pt x="317534" y="189799"/>
                                      </a:cubicBezTo>
                                      <a:cubicBezTo>
                                        <a:pt x="310413" y="189572"/>
                                        <a:pt x="303618" y="186028"/>
                                        <a:pt x="293538" y="172861"/>
                                      </a:cubicBezTo>
                                      <a:lnTo>
                                        <a:pt x="283784" y="160247"/>
                                      </a:lnTo>
                                      <a:cubicBezTo>
                                        <a:pt x="273315" y="146495"/>
                                        <a:pt x="271429" y="143991"/>
                                        <a:pt x="269380" y="140740"/>
                                      </a:cubicBezTo>
                                      <a:cubicBezTo>
                                        <a:pt x="267332" y="137489"/>
                                        <a:pt x="266682" y="135344"/>
                                        <a:pt x="268730" y="133068"/>
                                      </a:cubicBezTo>
                                      <a:cubicBezTo>
                                        <a:pt x="269423" y="132203"/>
                                        <a:pt x="270219" y="131426"/>
                                        <a:pt x="271104" y="130760"/>
                                      </a:cubicBezTo>
                                      <a:cubicBezTo>
                                        <a:pt x="271982" y="130109"/>
                                        <a:pt x="272404" y="129524"/>
                                        <a:pt x="271916" y="128874"/>
                                      </a:cubicBezTo>
                                      <a:cubicBezTo>
                                        <a:pt x="271429" y="128224"/>
                                        <a:pt x="270681" y="128549"/>
                                        <a:pt x="269283" y="129524"/>
                                      </a:cubicBezTo>
                                      <a:cubicBezTo>
                                        <a:pt x="266031" y="131995"/>
                                        <a:pt x="260699" y="136579"/>
                                        <a:pt x="258553" y="138205"/>
                                      </a:cubicBezTo>
                                      <a:cubicBezTo>
                                        <a:pt x="255854" y="140253"/>
                                        <a:pt x="250034" y="144284"/>
                                        <a:pt x="245287" y="147958"/>
                                      </a:cubicBezTo>
                                      <a:cubicBezTo>
                                        <a:pt x="243987" y="148998"/>
                                        <a:pt x="243499" y="149648"/>
                                        <a:pt x="243987" y="150331"/>
                                      </a:cubicBezTo>
                                      <a:cubicBezTo>
                                        <a:pt x="244474" y="151014"/>
                                        <a:pt x="245125" y="150721"/>
                                        <a:pt x="246100" y="149908"/>
                                      </a:cubicBezTo>
                                      <a:cubicBezTo>
                                        <a:pt x="247271" y="149018"/>
                                        <a:pt x="248509" y="148224"/>
                                        <a:pt x="249807" y="147535"/>
                                      </a:cubicBezTo>
                                      <a:cubicBezTo>
                                        <a:pt x="253058" y="145910"/>
                                        <a:pt x="255042" y="146787"/>
                                        <a:pt x="257578" y="149746"/>
                                      </a:cubicBezTo>
                                      <a:cubicBezTo>
                                        <a:pt x="260114" y="152704"/>
                                        <a:pt x="261902" y="155078"/>
                                        <a:pt x="272404" y="168830"/>
                                      </a:cubicBezTo>
                                      <a:lnTo>
                                        <a:pt x="282484" y="182094"/>
                                      </a:lnTo>
                                      <a:cubicBezTo>
                                        <a:pt x="292465" y="195099"/>
                                        <a:pt x="300984" y="199292"/>
                                        <a:pt x="308755" y="199943"/>
                                      </a:cubicBezTo>
                                      <a:cubicBezTo>
                                        <a:pt x="319810" y="201016"/>
                                        <a:pt x="328589" y="194708"/>
                                        <a:pt x="333336" y="191100"/>
                                      </a:cubicBezTo>
                                      <a:cubicBezTo>
                                        <a:pt x="340385" y="186223"/>
                                        <a:pt x="345259" y="178798"/>
                                        <a:pt x="346927" y="170390"/>
                                      </a:cubicBezTo>
                                      <a:moveTo>
                                        <a:pt x="362664" y="1298971"/>
                                      </a:moveTo>
                                      <a:cubicBezTo>
                                        <a:pt x="363054" y="1298484"/>
                                        <a:pt x="362664" y="1297736"/>
                                        <a:pt x="361266" y="1296826"/>
                                      </a:cubicBezTo>
                                      <a:cubicBezTo>
                                        <a:pt x="357819" y="1294387"/>
                                        <a:pt x="352259" y="1290779"/>
                                        <a:pt x="349951" y="1289121"/>
                                      </a:cubicBezTo>
                                      <a:cubicBezTo>
                                        <a:pt x="347642" y="1287462"/>
                                        <a:pt x="341855" y="1282618"/>
                                        <a:pt x="338343" y="1280278"/>
                                      </a:cubicBezTo>
                                      <a:cubicBezTo>
                                        <a:pt x="336945" y="1279237"/>
                                        <a:pt x="336035" y="1278815"/>
                                        <a:pt x="335644" y="1279400"/>
                                      </a:cubicBezTo>
                                      <a:cubicBezTo>
                                        <a:pt x="335254" y="1279985"/>
                                        <a:pt x="335644" y="1280700"/>
                                        <a:pt x="336457" y="1281350"/>
                                      </a:cubicBezTo>
                                      <a:cubicBezTo>
                                        <a:pt x="337546" y="1282153"/>
                                        <a:pt x="338532" y="1283093"/>
                                        <a:pt x="339383" y="1284146"/>
                                      </a:cubicBezTo>
                                      <a:cubicBezTo>
                                        <a:pt x="341107" y="1286032"/>
                                        <a:pt x="340879" y="1288243"/>
                                        <a:pt x="338733" y="1291494"/>
                                      </a:cubicBezTo>
                                      <a:cubicBezTo>
                                        <a:pt x="336587" y="1294745"/>
                                        <a:pt x="334962" y="1297151"/>
                                        <a:pt x="324752" y="1311163"/>
                                      </a:cubicBezTo>
                                      <a:lnTo>
                                        <a:pt x="313014" y="1327418"/>
                                      </a:lnTo>
                                      <a:cubicBezTo>
                                        <a:pt x="306512" y="1336359"/>
                                        <a:pt x="301244" y="1343674"/>
                                        <a:pt x="297960" y="1347152"/>
                                      </a:cubicBezTo>
                                      <a:cubicBezTo>
                                        <a:pt x="295749" y="1349623"/>
                                        <a:pt x="294026" y="1350761"/>
                                        <a:pt x="291978" y="1349883"/>
                                      </a:cubicBezTo>
                                      <a:cubicBezTo>
                                        <a:pt x="290713" y="1349363"/>
                                        <a:pt x="289529" y="1348664"/>
                                        <a:pt x="288466" y="1347803"/>
                                      </a:cubicBezTo>
                                      <a:cubicBezTo>
                                        <a:pt x="287296" y="1347087"/>
                                        <a:pt x="286808" y="1347087"/>
                                        <a:pt x="286418" y="1347575"/>
                                      </a:cubicBezTo>
                                      <a:cubicBezTo>
                                        <a:pt x="286028" y="1348063"/>
                                        <a:pt x="286418" y="1348875"/>
                                        <a:pt x="287556" y="1349786"/>
                                      </a:cubicBezTo>
                                      <a:cubicBezTo>
                                        <a:pt x="291230" y="1352419"/>
                                        <a:pt x="297310" y="1356288"/>
                                        <a:pt x="299261" y="1357816"/>
                                      </a:cubicBezTo>
                                      <a:cubicBezTo>
                                        <a:pt x="301212" y="1359344"/>
                                        <a:pt x="307194" y="1364026"/>
                                        <a:pt x="313275" y="1368382"/>
                                      </a:cubicBezTo>
                                      <a:cubicBezTo>
                                        <a:pt x="314250" y="1369097"/>
                                        <a:pt x="315160" y="1369357"/>
                                        <a:pt x="315648" y="1368707"/>
                                      </a:cubicBezTo>
                                      <a:cubicBezTo>
                                        <a:pt x="316136" y="1368057"/>
                                        <a:pt x="315648" y="1367634"/>
                                        <a:pt x="314738" y="1366886"/>
                                      </a:cubicBezTo>
                                      <a:cubicBezTo>
                                        <a:pt x="313187" y="1365755"/>
                                        <a:pt x="311711" y="1364529"/>
                                        <a:pt x="310316" y="1363213"/>
                                      </a:cubicBezTo>
                                      <a:cubicBezTo>
                                        <a:pt x="307877" y="1360839"/>
                                        <a:pt x="308430" y="1358726"/>
                                        <a:pt x="309991" y="1355995"/>
                                      </a:cubicBezTo>
                                      <a:cubicBezTo>
                                        <a:pt x="312527" y="1351834"/>
                                        <a:pt x="317762" y="1344552"/>
                                        <a:pt x="324232" y="1335546"/>
                                      </a:cubicBezTo>
                                      <a:lnTo>
                                        <a:pt x="336035" y="1319291"/>
                                      </a:lnTo>
                                      <a:cubicBezTo>
                                        <a:pt x="346211" y="1305278"/>
                                        <a:pt x="348065" y="1302743"/>
                                        <a:pt x="350438" y="1299784"/>
                                      </a:cubicBezTo>
                                      <a:cubicBezTo>
                                        <a:pt x="352812" y="1296826"/>
                                        <a:pt x="354795" y="1295688"/>
                                        <a:pt x="357591" y="1296988"/>
                                      </a:cubicBezTo>
                                      <a:cubicBezTo>
                                        <a:pt x="358622" y="1297466"/>
                                        <a:pt x="359601" y="1298041"/>
                                        <a:pt x="360518" y="1298711"/>
                                      </a:cubicBezTo>
                                      <a:cubicBezTo>
                                        <a:pt x="361428" y="1299361"/>
                                        <a:pt x="362078" y="1299524"/>
                                        <a:pt x="362664" y="1298711"/>
                                      </a:cubicBezTo>
                                      <a:moveTo>
                                        <a:pt x="455459" y="25424"/>
                                      </a:moveTo>
                                      <a:cubicBezTo>
                                        <a:pt x="455134" y="24677"/>
                                        <a:pt x="454224" y="24774"/>
                                        <a:pt x="452826" y="25424"/>
                                      </a:cubicBezTo>
                                      <a:cubicBezTo>
                                        <a:pt x="449574" y="26757"/>
                                        <a:pt x="445055" y="29131"/>
                                        <a:pt x="443071" y="29846"/>
                                      </a:cubicBezTo>
                                      <a:cubicBezTo>
                                        <a:pt x="441771" y="30431"/>
                                        <a:pt x="437284" y="31894"/>
                                        <a:pt x="432114" y="34040"/>
                                      </a:cubicBezTo>
                                      <a:cubicBezTo>
                                        <a:pt x="430066" y="34853"/>
                                        <a:pt x="429253" y="35503"/>
                                        <a:pt x="429578" y="36316"/>
                                      </a:cubicBezTo>
                                      <a:cubicBezTo>
                                        <a:pt x="429903" y="37128"/>
                                        <a:pt x="430813" y="36803"/>
                                        <a:pt x="431691" y="36316"/>
                                      </a:cubicBezTo>
                                      <a:cubicBezTo>
                                        <a:pt x="433103" y="35701"/>
                                        <a:pt x="434588" y="35285"/>
                                        <a:pt x="436113" y="35080"/>
                                      </a:cubicBezTo>
                                      <a:cubicBezTo>
                                        <a:pt x="437076" y="35031"/>
                                        <a:pt x="437954" y="35630"/>
                                        <a:pt x="438259" y="36543"/>
                                      </a:cubicBezTo>
                                      <a:cubicBezTo>
                                        <a:pt x="438698" y="37922"/>
                                        <a:pt x="438949" y="39355"/>
                                        <a:pt x="439007" y="40802"/>
                                      </a:cubicBezTo>
                                      <a:cubicBezTo>
                                        <a:pt x="439397" y="48832"/>
                                        <a:pt x="440048" y="88300"/>
                                        <a:pt x="440373" y="101727"/>
                                      </a:cubicBezTo>
                                      <a:lnTo>
                                        <a:pt x="439983" y="101890"/>
                                      </a:lnTo>
                                      <a:lnTo>
                                        <a:pt x="402233" y="61609"/>
                                      </a:lnTo>
                                      <a:cubicBezTo>
                                        <a:pt x="399997" y="59512"/>
                                        <a:pt x="398059" y="57116"/>
                                        <a:pt x="396478" y="54489"/>
                                      </a:cubicBezTo>
                                      <a:cubicBezTo>
                                        <a:pt x="396040" y="53667"/>
                                        <a:pt x="396040" y="52678"/>
                                        <a:pt x="396478" y="51856"/>
                                      </a:cubicBezTo>
                                      <a:cubicBezTo>
                                        <a:pt x="397473" y="50695"/>
                                        <a:pt x="398784" y="49850"/>
                                        <a:pt x="400250" y="49418"/>
                                      </a:cubicBezTo>
                                      <a:cubicBezTo>
                                        <a:pt x="401128" y="48995"/>
                                        <a:pt x="401713" y="48605"/>
                                        <a:pt x="401388" y="47857"/>
                                      </a:cubicBezTo>
                                      <a:cubicBezTo>
                                        <a:pt x="401063" y="47109"/>
                                        <a:pt x="399827" y="47369"/>
                                        <a:pt x="398592" y="47857"/>
                                      </a:cubicBezTo>
                                      <a:cubicBezTo>
                                        <a:pt x="393455" y="50068"/>
                                        <a:pt x="388512" y="52441"/>
                                        <a:pt x="385976" y="53579"/>
                                      </a:cubicBezTo>
                                      <a:cubicBezTo>
                                        <a:pt x="382367" y="55074"/>
                                        <a:pt x="376222" y="57188"/>
                                        <a:pt x="370825" y="59496"/>
                                      </a:cubicBezTo>
                                      <a:cubicBezTo>
                                        <a:pt x="369264" y="60146"/>
                                        <a:pt x="368126" y="60699"/>
                                        <a:pt x="368549" y="61544"/>
                                      </a:cubicBezTo>
                                      <a:cubicBezTo>
                                        <a:pt x="368971" y="62389"/>
                                        <a:pt x="369199" y="62357"/>
                                        <a:pt x="370174" y="62032"/>
                                      </a:cubicBezTo>
                                      <a:cubicBezTo>
                                        <a:pt x="371498" y="61381"/>
                                        <a:pt x="372912" y="60933"/>
                                        <a:pt x="374369" y="60699"/>
                                      </a:cubicBezTo>
                                      <a:cubicBezTo>
                                        <a:pt x="378531" y="60211"/>
                                        <a:pt x="380872" y="60699"/>
                                        <a:pt x="385586" y="65478"/>
                                      </a:cubicBezTo>
                                      <a:lnTo>
                                        <a:pt x="438292" y="119413"/>
                                      </a:lnTo>
                                      <a:cubicBezTo>
                                        <a:pt x="442389" y="123510"/>
                                        <a:pt x="443624" y="124745"/>
                                        <a:pt x="444795" y="124160"/>
                                      </a:cubicBezTo>
                                      <a:cubicBezTo>
                                        <a:pt x="445965" y="123575"/>
                                        <a:pt x="446193" y="121624"/>
                                        <a:pt x="446355" y="114407"/>
                                      </a:cubicBezTo>
                                      <a:cubicBezTo>
                                        <a:pt x="446355" y="108262"/>
                                        <a:pt x="446518" y="94900"/>
                                        <a:pt x="446745" y="76662"/>
                                      </a:cubicBezTo>
                                      <a:cubicBezTo>
                                        <a:pt x="446745" y="61349"/>
                                        <a:pt x="447331" y="54554"/>
                                        <a:pt x="447266" y="42915"/>
                                      </a:cubicBezTo>
                                      <a:cubicBezTo>
                                        <a:pt x="447266" y="35048"/>
                                        <a:pt x="448079" y="32609"/>
                                        <a:pt x="449054" y="31114"/>
                                      </a:cubicBezTo>
                                      <a:cubicBezTo>
                                        <a:pt x="450189" y="29605"/>
                                        <a:pt x="451753" y="28471"/>
                                        <a:pt x="453541" y="27863"/>
                                      </a:cubicBezTo>
                                      <a:cubicBezTo>
                                        <a:pt x="454614" y="27375"/>
                                        <a:pt x="455199" y="26887"/>
                                        <a:pt x="454874" y="26237"/>
                                      </a:cubicBezTo>
                                      <a:moveTo>
                                        <a:pt x="480008" y="1362172"/>
                                      </a:moveTo>
                                      <a:cubicBezTo>
                                        <a:pt x="480333" y="1361522"/>
                                        <a:pt x="480008" y="1360839"/>
                                        <a:pt x="479032" y="1360189"/>
                                      </a:cubicBezTo>
                                      <a:cubicBezTo>
                                        <a:pt x="476073" y="1358564"/>
                                        <a:pt x="473212" y="1356255"/>
                                        <a:pt x="469538" y="1353980"/>
                                      </a:cubicBezTo>
                                      <a:cubicBezTo>
                                        <a:pt x="464879" y="1351174"/>
                                        <a:pt x="460034" y="1348687"/>
                                        <a:pt x="455037" y="1346535"/>
                                      </a:cubicBezTo>
                                      <a:cubicBezTo>
                                        <a:pt x="439625" y="1340033"/>
                                        <a:pt x="428017" y="1339805"/>
                                        <a:pt x="417613" y="1343479"/>
                                      </a:cubicBezTo>
                                      <a:cubicBezTo>
                                        <a:pt x="394261" y="1353115"/>
                                        <a:pt x="383141" y="1379852"/>
                                        <a:pt x="392772" y="1403201"/>
                                      </a:cubicBezTo>
                                      <a:cubicBezTo>
                                        <a:pt x="398592" y="1415490"/>
                                        <a:pt x="409029" y="1423748"/>
                                        <a:pt x="423238" y="1429892"/>
                                      </a:cubicBezTo>
                                      <a:cubicBezTo>
                                        <a:pt x="429406" y="1432770"/>
                                        <a:pt x="435990" y="1434645"/>
                                        <a:pt x="442746" y="1435452"/>
                                      </a:cubicBezTo>
                                      <a:cubicBezTo>
                                        <a:pt x="444343" y="1435663"/>
                                        <a:pt x="445916" y="1434928"/>
                                        <a:pt x="446778" y="1433566"/>
                                      </a:cubicBezTo>
                                      <a:cubicBezTo>
                                        <a:pt x="449841" y="1429437"/>
                                        <a:pt x="452601" y="1425090"/>
                                        <a:pt x="455037" y="1420562"/>
                                      </a:cubicBezTo>
                                      <a:cubicBezTo>
                                        <a:pt x="455362" y="1419749"/>
                                        <a:pt x="455524" y="1418936"/>
                                        <a:pt x="454809" y="1418611"/>
                                      </a:cubicBezTo>
                                      <a:cubicBezTo>
                                        <a:pt x="454094" y="1418286"/>
                                        <a:pt x="453573" y="1418611"/>
                                        <a:pt x="452500" y="1420172"/>
                                      </a:cubicBezTo>
                                      <a:cubicBezTo>
                                        <a:pt x="450771" y="1422441"/>
                                        <a:pt x="448547" y="1424288"/>
                                        <a:pt x="445998" y="1425568"/>
                                      </a:cubicBezTo>
                                      <a:cubicBezTo>
                                        <a:pt x="439787" y="1428592"/>
                                        <a:pt x="433805" y="1427194"/>
                                        <a:pt x="424636" y="1423195"/>
                                      </a:cubicBezTo>
                                      <a:cubicBezTo>
                                        <a:pt x="410785" y="1417311"/>
                                        <a:pt x="397519" y="1396829"/>
                                        <a:pt x="408379" y="1372023"/>
                                      </a:cubicBezTo>
                                      <a:cubicBezTo>
                                        <a:pt x="412736" y="1361847"/>
                                        <a:pt x="419011" y="1352777"/>
                                        <a:pt x="429578" y="1349006"/>
                                      </a:cubicBezTo>
                                      <a:cubicBezTo>
                                        <a:pt x="435886" y="1346795"/>
                                        <a:pt x="442779" y="1347022"/>
                                        <a:pt x="451720" y="1350891"/>
                                      </a:cubicBezTo>
                                      <a:cubicBezTo>
                                        <a:pt x="461214" y="1354987"/>
                                        <a:pt x="467977" y="1361295"/>
                                        <a:pt x="469896" y="1366366"/>
                                      </a:cubicBezTo>
                                      <a:cubicBezTo>
                                        <a:pt x="471196" y="1370056"/>
                                        <a:pt x="471141" y="1374091"/>
                                        <a:pt x="469733" y="1377745"/>
                                      </a:cubicBezTo>
                                      <a:cubicBezTo>
                                        <a:pt x="469083" y="1379208"/>
                                        <a:pt x="468920" y="1380118"/>
                                        <a:pt x="469733" y="1380541"/>
                                      </a:cubicBezTo>
                                      <a:cubicBezTo>
                                        <a:pt x="470546" y="1380964"/>
                                        <a:pt x="471229" y="1380118"/>
                                        <a:pt x="471944" y="1378655"/>
                                      </a:cubicBezTo>
                                      <a:cubicBezTo>
                                        <a:pt x="473082" y="1376607"/>
                                        <a:pt x="475488" y="1370853"/>
                                        <a:pt x="477179" y="1367504"/>
                                      </a:cubicBezTo>
                                      <a:cubicBezTo>
                                        <a:pt x="478869" y="1364155"/>
                                        <a:pt x="479812" y="1362758"/>
                                        <a:pt x="480138" y="1361945"/>
                                      </a:cubicBezTo>
                                      <a:moveTo>
                                        <a:pt x="586362" y="84269"/>
                                      </a:moveTo>
                                      <a:cubicBezTo>
                                        <a:pt x="586553" y="80007"/>
                                        <a:pt x="586423" y="75735"/>
                                        <a:pt x="585971" y="71492"/>
                                      </a:cubicBezTo>
                                      <a:cubicBezTo>
                                        <a:pt x="585971" y="70452"/>
                                        <a:pt x="585711" y="69542"/>
                                        <a:pt x="584801" y="69607"/>
                                      </a:cubicBezTo>
                                      <a:cubicBezTo>
                                        <a:pt x="583890" y="69672"/>
                                        <a:pt x="583923" y="70192"/>
                                        <a:pt x="583825" y="71492"/>
                                      </a:cubicBezTo>
                                      <a:cubicBezTo>
                                        <a:pt x="583825" y="76239"/>
                                        <a:pt x="582687" y="78775"/>
                                        <a:pt x="580054" y="80595"/>
                                      </a:cubicBezTo>
                                      <a:cubicBezTo>
                                        <a:pt x="576825" y="82179"/>
                                        <a:pt x="573330" y="83147"/>
                                        <a:pt x="569747" y="83456"/>
                                      </a:cubicBezTo>
                                      <a:cubicBezTo>
                                        <a:pt x="558432" y="85082"/>
                                        <a:pt x="556383" y="83456"/>
                                        <a:pt x="555083" y="75849"/>
                                      </a:cubicBezTo>
                                      <a:cubicBezTo>
                                        <a:pt x="554498" y="72598"/>
                                        <a:pt x="553132" y="62259"/>
                                        <a:pt x="552547" y="58390"/>
                                      </a:cubicBezTo>
                                      <a:lnTo>
                                        <a:pt x="551246" y="49483"/>
                                      </a:lnTo>
                                      <a:cubicBezTo>
                                        <a:pt x="551246" y="48800"/>
                                        <a:pt x="551246" y="48312"/>
                                        <a:pt x="551799" y="48247"/>
                                      </a:cubicBezTo>
                                      <a:cubicBezTo>
                                        <a:pt x="554433" y="47922"/>
                                        <a:pt x="565487" y="46427"/>
                                        <a:pt x="567601" y="46361"/>
                                      </a:cubicBezTo>
                                      <a:cubicBezTo>
                                        <a:pt x="571795" y="46199"/>
                                        <a:pt x="573583" y="47662"/>
                                        <a:pt x="574494" y="49808"/>
                                      </a:cubicBezTo>
                                      <a:cubicBezTo>
                                        <a:pt x="574897" y="51121"/>
                                        <a:pt x="575222" y="52454"/>
                                        <a:pt x="575469" y="53806"/>
                                      </a:cubicBezTo>
                                      <a:cubicBezTo>
                                        <a:pt x="575476" y="54327"/>
                                        <a:pt x="575905" y="54743"/>
                                        <a:pt x="576425" y="54736"/>
                                      </a:cubicBezTo>
                                      <a:cubicBezTo>
                                        <a:pt x="576487" y="54736"/>
                                        <a:pt x="576545" y="54730"/>
                                        <a:pt x="576607" y="54717"/>
                                      </a:cubicBezTo>
                                      <a:cubicBezTo>
                                        <a:pt x="577680" y="54717"/>
                                        <a:pt x="577453" y="53319"/>
                                        <a:pt x="577355" y="52408"/>
                                      </a:cubicBezTo>
                                      <a:cubicBezTo>
                                        <a:pt x="577258" y="51498"/>
                                        <a:pt x="576802" y="47109"/>
                                        <a:pt x="576705" y="44801"/>
                                      </a:cubicBezTo>
                                      <a:cubicBezTo>
                                        <a:pt x="576454" y="42025"/>
                                        <a:pt x="576347" y="39235"/>
                                        <a:pt x="576380" y="36446"/>
                                      </a:cubicBezTo>
                                      <a:cubicBezTo>
                                        <a:pt x="576380" y="35795"/>
                                        <a:pt x="575957" y="35535"/>
                                        <a:pt x="575469" y="35633"/>
                                      </a:cubicBezTo>
                                      <a:cubicBezTo>
                                        <a:pt x="574982" y="35730"/>
                                        <a:pt x="574591" y="36381"/>
                                        <a:pt x="573909" y="37356"/>
                                      </a:cubicBezTo>
                                      <a:cubicBezTo>
                                        <a:pt x="573226" y="38331"/>
                                        <a:pt x="571470" y="39242"/>
                                        <a:pt x="568836" y="39794"/>
                                      </a:cubicBezTo>
                                      <a:cubicBezTo>
                                        <a:pt x="566203" y="40347"/>
                                        <a:pt x="553522" y="42265"/>
                                        <a:pt x="551084" y="42590"/>
                                      </a:cubicBezTo>
                                      <a:cubicBezTo>
                                        <a:pt x="550401" y="42753"/>
                                        <a:pt x="550238" y="42265"/>
                                        <a:pt x="550076" y="41517"/>
                                      </a:cubicBezTo>
                                      <a:lnTo>
                                        <a:pt x="545979" y="12940"/>
                                      </a:lnTo>
                                      <a:cubicBezTo>
                                        <a:pt x="545979" y="12193"/>
                                        <a:pt x="545979" y="11802"/>
                                        <a:pt x="546662" y="11705"/>
                                      </a:cubicBezTo>
                                      <a:cubicBezTo>
                                        <a:pt x="548873" y="11380"/>
                                        <a:pt x="560578" y="9982"/>
                                        <a:pt x="562464" y="9917"/>
                                      </a:cubicBezTo>
                                      <a:cubicBezTo>
                                        <a:pt x="568089" y="9917"/>
                                        <a:pt x="569422" y="10990"/>
                                        <a:pt x="570495" y="12875"/>
                                      </a:cubicBezTo>
                                      <a:cubicBezTo>
                                        <a:pt x="571151" y="14127"/>
                                        <a:pt x="571590" y="15476"/>
                                        <a:pt x="571795" y="16874"/>
                                      </a:cubicBezTo>
                                      <a:cubicBezTo>
                                        <a:pt x="571795" y="17849"/>
                                        <a:pt x="572185" y="18435"/>
                                        <a:pt x="573031" y="18272"/>
                                      </a:cubicBezTo>
                                      <a:cubicBezTo>
                                        <a:pt x="573876" y="18110"/>
                                        <a:pt x="573909" y="17459"/>
                                        <a:pt x="573909" y="16874"/>
                                      </a:cubicBezTo>
                                      <a:cubicBezTo>
                                        <a:pt x="573909" y="15476"/>
                                        <a:pt x="573421" y="10372"/>
                                        <a:pt x="573421" y="9332"/>
                                      </a:cubicBezTo>
                                      <a:cubicBezTo>
                                        <a:pt x="573031" y="4195"/>
                                        <a:pt x="573421" y="2829"/>
                                        <a:pt x="573258" y="1887"/>
                                      </a:cubicBezTo>
                                      <a:cubicBezTo>
                                        <a:pt x="573096" y="944"/>
                                        <a:pt x="573031" y="911"/>
                                        <a:pt x="572445" y="976"/>
                                      </a:cubicBezTo>
                                      <a:cubicBezTo>
                                        <a:pt x="571854" y="1181"/>
                                        <a:pt x="571275" y="1432"/>
                                        <a:pt x="570722" y="1724"/>
                                      </a:cubicBezTo>
                                      <a:cubicBezTo>
                                        <a:pt x="569812" y="2049"/>
                                        <a:pt x="568089" y="2537"/>
                                        <a:pt x="566073" y="3025"/>
                                      </a:cubicBezTo>
                                      <a:cubicBezTo>
                                        <a:pt x="564057" y="3512"/>
                                        <a:pt x="541817" y="6633"/>
                                        <a:pt x="538208" y="7218"/>
                                      </a:cubicBezTo>
                                      <a:cubicBezTo>
                                        <a:pt x="534957" y="7609"/>
                                        <a:pt x="528063" y="8356"/>
                                        <a:pt x="522146" y="9169"/>
                                      </a:cubicBezTo>
                                      <a:cubicBezTo>
                                        <a:pt x="520520" y="9429"/>
                                        <a:pt x="519772" y="9754"/>
                                        <a:pt x="519870" y="10502"/>
                                      </a:cubicBezTo>
                                      <a:cubicBezTo>
                                        <a:pt x="519967" y="11250"/>
                                        <a:pt x="520683" y="11477"/>
                                        <a:pt x="521918" y="11315"/>
                                      </a:cubicBezTo>
                                      <a:cubicBezTo>
                                        <a:pt x="523375" y="11048"/>
                                        <a:pt x="524858" y="10941"/>
                                        <a:pt x="526340" y="10990"/>
                                      </a:cubicBezTo>
                                      <a:cubicBezTo>
                                        <a:pt x="530112" y="11217"/>
                                        <a:pt x="531250" y="12940"/>
                                        <a:pt x="531998" y="16712"/>
                                      </a:cubicBezTo>
                                      <a:cubicBezTo>
                                        <a:pt x="532746" y="20483"/>
                                        <a:pt x="533201" y="23441"/>
                                        <a:pt x="535672" y="40640"/>
                                      </a:cubicBezTo>
                                      <a:lnTo>
                                        <a:pt x="538533" y="60439"/>
                                      </a:lnTo>
                                      <a:cubicBezTo>
                                        <a:pt x="539996" y="70777"/>
                                        <a:pt x="541329" y="79685"/>
                                        <a:pt x="541394" y="84529"/>
                                      </a:cubicBezTo>
                                      <a:cubicBezTo>
                                        <a:pt x="541394" y="87780"/>
                                        <a:pt x="541232" y="90414"/>
                                        <a:pt x="539118" y="91031"/>
                                      </a:cubicBezTo>
                                      <a:cubicBezTo>
                                        <a:pt x="537850" y="91532"/>
                                        <a:pt x="536530" y="91893"/>
                                        <a:pt x="535184" y="92104"/>
                                      </a:cubicBezTo>
                                      <a:cubicBezTo>
                                        <a:pt x="533884" y="92104"/>
                                        <a:pt x="533461" y="92657"/>
                                        <a:pt x="533526" y="93242"/>
                                      </a:cubicBezTo>
                                      <a:cubicBezTo>
                                        <a:pt x="533591" y="93827"/>
                                        <a:pt x="534436" y="94217"/>
                                        <a:pt x="535932" y="94055"/>
                                      </a:cubicBezTo>
                                      <a:cubicBezTo>
                                        <a:pt x="540354" y="93405"/>
                                        <a:pt x="547312" y="92007"/>
                                        <a:pt x="549848" y="91682"/>
                                      </a:cubicBezTo>
                                      <a:cubicBezTo>
                                        <a:pt x="556351" y="90706"/>
                                        <a:pt x="564024" y="90381"/>
                                        <a:pt x="580802" y="87910"/>
                                      </a:cubicBezTo>
                                      <a:cubicBezTo>
                                        <a:pt x="584963" y="87325"/>
                                        <a:pt x="585971" y="87163"/>
                                        <a:pt x="586362" y="84139"/>
                                      </a:cubicBezTo>
                                      <a:moveTo>
                                        <a:pt x="658446" y="1380931"/>
                                      </a:moveTo>
                                      <a:cubicBezTo>
                                        <a:pt x="654186" y="1381094"/>
                                        <a:pt x="647553" y="1381679"/>
                                        <a:pt x="644757" y="1381744"/>
                                      </a:cubicBezTo>
                                      <a:cubicBezTo>
                                        <a:pt x="641506" y="1381744"/>
                                        <a:pt x="634450" y="1381744"/>
                                        <a:pt x="630191" y="1381906"/>
                                      </a:cubicBezTo>
                                      <a:cubicBezTo>
                                        <a:pt x="628370" y="1381906"/>
                                        <a:pt x="627492" y="1382329"/>
                                        <a:pt x="627492" y="1382979"/>
                                      </a:cubicBezTo>
                                      <a:cubicBezTo>
                                        <a:pt x="627492" y="1383629"/>
                                        <a:pt x="628207" y="1384117"/>
                                        <a:pt x="629280" y="1384052"/>
                                      </a:cubicBezTo>
                                      <a:cubicBezTo>
                                        <a:pt x="630656" y="1383942"/>
                                        <a:pt x="632038" y="1384052"/>
                                        <a:pt x="633377" y="1384377"/>
                                      </a:cubicBezTo>
                                      <a:cubicBezTo>
                                        <a:pt x="635848" y="1384767"/>
                                        <a:pt x="637051" y="1386751"/>
                                        <a:pt x="637474" y="1390587"/>
                                      </a:cubicBezTo>
                                      <a:cubicBezTo>
                                        <a:pt x="637897" y="1394423"/>
                                        <a:pt x="637897" y="1397382"/>
                                        <a:pt x="638547" y="1414677"/>
                                      </a:cubicBezTo>
                                      <a:lnTo>
                                        <a:pt x="639262" y="1434737"/>
                                      </a:lnTo>
                                      <a:cubicBezTo>
                                        <a:pt x="639685" y="1445790"/>
                                        <a:pt x="640010" y="1454796"/>
                                        <a:pt x="639685" y="1459542"/>
                                      </a:cubicBezTo>
                                      <a:cubicBezTo>
                                        <a:pt x="639457" y="1462793"/>
                                        <a:pt x="638872" y="1464874"/>
                                        <a:pt x="636433" y="1465362"/>
                                      </a:cubicBezTo>
                                      <a:cubicBezTo>
                                        <a:pt x="635139" y="1465765"/>
                                        <a:pt x="633790" y="1465986"/>
                                        <a:pt x="632434" y="1466012"/>
                                      </a:cubicBezTo>
                                      <a:cubicBezTo>
                                        <a:pt x="631134" y="1466012"/>
                                        <a:pt x="630711" y="1466435"/>
                                        <a:pt x="630711" y="1467020"/>
                                      </a:cubicBezTo>
                                      <a:cubicBezTo>
                                        <a:pt x="630711" y="1467605"/>
                                        <a:pt x="631524" y="1468060"/>
                                        <a:pt x="633020" y="1467995"/>
                                      </a:cubicBezTo>
                                      <a:cubicBezTo>
                                        <a:pt x="637506" y="1467833"/>
                                        <a:pt x="644562" y="1467247"/>
                                        <a:pt x="647098" y="1467182"/>
                                      </a:cubicBezTo>
                                      <a:cubicBezTo>
                                        <a:pt x="649634" y="1467117"/>
                                        <a:pt x="657243" y="1467182"/>
                                        <a:pt x="664623" y="1466825"/>
                                      </a:cubicBezTo>
                                      <a:cubicBezTo>
                                        <a:pt x="665859" y="1466825"/>
                                        <a:pt x="666737" y="1466435"/>
                                        <a:pt x="666737" y="1465622"/>
                                      </a:cubicBezTo>
                                      <a:cubicBezTo>
                                        <a:pt x="666737" y="1464809"/>
                                        <a:pt x="666184" y="1464711"/>
                                        <a:pt x="664851" y="1464809"/>
                                      </a:cubicBezTo>
                                      <a:cubicBezTo>
                                        <a:pt x="662939" y="1464835"/>
                                        <a:pt x="661030" y="1464747"/>
                                        <a:pt x="659128" y="1464549"/>
                                      </a:cubicBezTo>
                                      <a:cubicBezTo>
                                        <a:pt x="655877" y="1464224"/>
                                        <a:pt x="654869" y="1462176"/>
                                        <a:pt x="654479" y="1459152"/>
                                      </a:cubicBezTo>
                                      <a:cubicBezTo>
                                        <a:pt x="653796" y="1454243"/>
                                        <a:pt x="653471" y="1445303"/>
                                        <a:pt x="653081" y="1434249"/>
                                      </a:cubicBezTo>
                                      <a:lnTo>
                                        <a:pt x="652333" y="1414190"/>
                                      </a:lnTo>
                                      <a:cubicBezTo>
                                        <a:pt x="651683" y="1396894"/>
                                        <a:pt x="651585" y="1393708"/>
                                        <a:pt x="651683" y="1390034"/>
                                      </a:cubicBezTo>
                                      <a:cubicBezTo>
                                        <a:pt x="651780" y="1386360"/>
                                        <a:pt x="652593" y="1384117"/>
                                        <a:pt x="655617" y="1383532"/>
                                      </a:cubicBezTo>
                                      <a:cubicBezTo>
                                        <a:pt x="656683" y="1383282"/>
                                        <a:pt x="657773" y="1383139"/>
                                        <a:pt x="658868" y="1383109"/>
                                      </a:cubicBezTo>
                                      <a:cubicBezTo>
                                        <a:pt x="659941" y="1383109"/>
                                        <a:pt x="660689" y="1382784"/>
                                        <a:pt x="660591" y="1381874"/>
                                      </a:cubicBezTo>
                                      <a:cubicBezTo>
                                        <a:pt x="660494" y="1380964"/>
                                        <a:pt x="659681" y="1380996"/>
                                        <a:pt x="658218" y="1381061"/>
                                      </a:cubicBezTo>
                                      <a:moveTo>
                                        <a:pt x="693366" y="47337"/>
                                      </a:moveTo>
                                      <a:cubicBezTo>
                                        <a:pt x="690853" y="48670"/>
                                        <a:pt x="687930" y="49018"/>
                                        <a:pt x="685172" y="48312"/>
                                      </a:cubicBezTo>
                                      <a:cubicBezTo>
                                        <a:pt x="682298" y="48023"/>
                                        <a:pt x="679482" y="47311"/>
                                        <a:pt x="676816" y="46199"/>
                                      </a:cubicBezTo>
                                      <a:cubicBezTo>
                                        <a:pt x="676068" y="45776"/>
                                        <a:pt x="675906" y="45289"/>
                                        <a:pt x="676068" y="44053"/>
                                      </a:cubicBezTo>
                                      <a:lnTo>
                                        <a:pt x="680100" y="9657"/>
                                      </a:lnTo>
                                      <a:cubicBezTo>
                                        <a:pt x="680100" y="8779"/>
                                        <a:pt x="680490" y="8356"/>
                                        <a:pt x="681238" y="8194"/>
                                      </a:cubicBezTo>
                                      <a:cubicBezTo>
                                        <a:pt x="683234" y="8028"/>
                                        <a:pt x="685244" y="8116"/>
                                        <a:pt x="687221" y="8454"/>
                                      </a:cubicBezTo>
                                      <a:cubicBezTo>
                                        <a:pt x="693723" y="9169"/>
                                        <a:pt x="703738" y="14956"/>
                                        <a:pt x="701885" y="31211"/>
                                      </a:cubicBezTo>
                                      <a:cubicBezTo>
                                        <a:pt x="700812" y="40477"/>
                                        <a:pt x="696942" y="45321"/>
                                        <a:pt x="693366" y="47467"/>
                                      </a:cubicBezTo>
                                      <a:moveTo>
                                        <a:pt x="734724" y="94217"/>
                                      </a:moveTo>
                                      <a:cubicBezTo>
                                        <a:pt x="734724" y="93665"/>
                                        <a:pt x="734399" y="93242"/>
                                        <a:pt x="733488" y="93177"/>
                                      </a:cubicBezTo>
                                      <a:cubicBezTo>
                                        <a:pt x="732380" y="93057"/>
                                        <a:pt x="731287" y="92806"/>
                                        <a:pt x="730237" y="92429"/>
                                      </a:cubicBezTo>
                                      <a:cubicBezTo>
                                        <a:pt x="728611" y="91942"/>
                                        <a:pt x="724092" y="90641"/>
                                        <a:pt x="718597" y="83326"/>
                                      </a:cubicBezTo>
                                      <a:cubicBezTo>
                                        <a:pt x="713102" y="76011"/>
                                        <a:pt x="706339" y="64600"/>
                                        <a:pt x="697885" y="50815"/>
                                      </a:cubicBezTo>
                                      <a:cubicBezTo>
                                        <a:pt x="710273" y="42883"/>
                                        <a:pt x="714598" y="35568"/>
                                        <a:pt x="715573" y="27148"/>
                                      </a:cubicBezTo>
                                      <a:cubicBezTo>
                                        <a:pt x="716269" y="21120"/>
                                        <a:pt x="714116" y="15109"/>
                                        <a:pt x="709753" y="10892"/>
                                      </a:cubicBezTo>
                                      <a:cubicBezTo>
                                        <a:pt x="703991" y="6549"/>
                                        <a:pt x="697059" y="4032"/>
                                        <a:pt x="689854" y="3675"/>
                                      </a:cubicBezTo>
                                      <a:cubicBezTo>
                                        <a:pt x="686343" y="3285"/>
                                        <a:pt x="677824" y="2634"/>
                                        <a:pt x="674052" y="2147"/>
                                      </a:cubicBezTo>
                                      <a:cubicBezTo>
                                        <a:pt x="671679" y="1887"/>
                                        <a:pt x="664721" y="749"/>
                                        <a:pt x="658836" y="99"/>
                                      </a:cubicBezTo>
                                      <a:cubicBezTo>
                                        <a:pt x="657112" y="-162"/>
                                        <a:pt x="656365" y="99"/>
                                        <a:pt x="656202" y="814"/>
                                      </a:cubicBezTo>
                                      <a:cubicBezTo>
                                        <a:pt x="656040" y="1529"/>
                                        <a:pt x="656787" y="1887"/>
                                        <a:pt x="657990" y="2049"/>
                                      </a:cubicBezTo>
                                      <a:cubicBezTo>
                                        <a:pt x="659466" y="2183"/>
                                        <a:pt x="660923" y="2452"/>
                                        <a:pt x="662347" y="2862"/>
                                      </a:cubicBezTo>
                                      <a:cubicBezTo>
                                        <a:pt x="665956" y="4097"/>
                                        <a:pt x="666607" y="6113"/>
                                        <a:pt x="666347" y="9917"/>
                                      </a:cubicBezTo>
                                      <a:cubicBezTo>
                                        <a:pt x="666086" y="13721"/>
                                        <a:pt x="665794" y="16712"/>
                                        <a:pt x="663810" y="33910"/>
                                      </a:cubicBezTo>
                                      <a:lnTo>
                                        <a:pt x="661437" y="53806"/>
                                      </a:lnTo>
                                      <a:cubicBezTo>
                                        <a:pt x="660761" y="61853"/>
                                        <a:pt x="659675" y="69864"/>
                                        <a:pt x="658185" y="77799"/>
                                      </a:cubicBezTo>
                                      <a:cubicBezTo>
                                        <a:pt x="657373" y="81051"/>
                                        <a:pt x="656560" y="83456"/>
                                        <a:pt x="654251" y="83684"/>
                                      </a:cubicBezTo>
                                      <a:cubicBezTo>
                                        <a:pt x="652889" y="83843"/>
                                        <a:pt x="651517" y="83843"/>
                                        <a:pt x="650154" y="83684"/>
                                      </a:cubicBezTo>
                                      <a:cubicBezTo>
                                        <a:pt x="648854" y="83684"/>
                                        <a:pt x="648366" y="83684"/>
                                        <a:pt x="648269" y="84432"/>
                                      </a:cubicBezTo>
                                      <a:cubicBezTo>
                                        <a:pt x="648171" y="85179"/>
                                        <a:pt x="648919" y="85635"/>
                                        <a:pt x="650415" y="85797"/>
                                      </a:cubicBezTo>
                                      <a:cubicBezTo>
                                        <a:pt x="654837" y="86317"/>
                                        <a:pt x="661957" y="86805"/>
                                        <a:pt x="664006" y="87033"/>
                                      </a:cubicBezTo>
                                      <a:cubicBezTo>
                                        <a:pt x="666054" y="87260"/>
                                        <a:pt x="673760" y="88528"/>
                                        <a:pt x="680263" y="89341"/>
                                      </a:cubicBezTo>
                                      <a:cubicBezTo>
                                        <a:pt x="681726" y="89341"/>
                                        <a:pt x="682539" y="89341"/>
                                        <a:pt x="682636" y="88430"/>
                                      </a:cubicBezTo>
                                      <a:cubicBezTo>
                                        <a:pt x="682734" y="87520"/>
                                        <a:pt x="682311" y="87455"/>
                                        <a:pt x="681401" y="87358"/>
                                      </a:cubicBezTo>
                                      <a:cubicBezTo>
                                        <a:pt x="680490" y="87260"/>
                                        <a:pt x="677629" y="86707"/>
                                        <a:pt x="676003" y="86317"/>
                                      </a:cubicBezTo>
                                      <a:cubicBezTo>
                                        <a:pt x="672752" y="85407"/>
                                        <a:pt x="672297" y="82871"/>
                                        <a:pt x="672394" y="79588"/>
                                      </a:cubicBezTo>
                                      <a:cubicBezTo>
                                        <a:pt x="672394" y="74743"/>
                                        <a:pt x="673370" y="65835"/>
                                        <a:pt x="674605" y="55269"/>
                                      </a:cubicBezTo>
                                      <a:lnTo>
                                        <a:pt x="674833" y="53709"/>
                                      </a:lnTo>
                                      <a:cubicBezTo>
                                        <a:pt x="674833" y="53059"/>
                                        <a:pt x="675255" y="52799"/>
                                        <a:pt x="675841" y="52896"/>
                                      </a:cubicBezTo>
                                      <a:lnTo>
                                        <a:pt x="685595" y="54294"/>
                                      </a:lnTo>
                                      <a:cubicBezTo>
                                        <a:pt x="686356" y="54242"/>
                                        <a:pt x="687084" y="54619"/>
                                        <a:pt x="687481" y="55269"/>
                                      </a:cubicBezTo>
                                      <a:cubicBezTo>
                                        <a:pt x="688781" y="57155"/>
                                        <a:pt x="692943" y="65413"/>
                                        <a:pt x="696715" y="72208"/>
                                      </a:cubicBezTo>
                                      <a:cubicBezTo>
                                        <a:pt x="701982" y="81636"/>
                                        <a:pt x="705559" y="87455"/>
                                        <a:pt x="710078" y="90576"/>
                                      </a:cubicBezTo>
                                      <a:cubicBezTo>
                                        <a:pt x="713557" y="92855"/>
                                        <a:pt x="717625" y="94074"/>
                                        <a:pt x="721783" y="94087"/>
                                      </a:cubicBezTo>
                                      <a:lnTo>
                                        <a:pt x="732350" y="95323"/>
                                      </a:lnTo>
                                      <a:cubicBezTo>
                                        <a:pt x="733749" y="95485"/>
                                        <a:pt x="734496" y="95323"/>
                                        <a:pt x="734659" y="94478"/>
                                      </a:cubicBezTo>
                                      <a:moveTo>
                                        <a:pt x="891833" y="67559"/>
                                      </a:moveTo>
                                      <a:cubicBezTo>
                                        <a:pt x="892223" y="66746"/>
                                        <a:pt x="891150" y="66161"/>
                                        <a:pt x="889849" y="65575"/>
                                      </a:cubicBezTo>
                                      <a:cubicBezTo>
                                        <a:pt x="884777" y="63365"/>
                                        <a:pt x="880745" y="62064"/>
                                        <a:pt x="879607" y="61577"/>
                                      </a:cubicBezTo>
                                      <a:cubicBezTo>
                                        <a:pt x="877494" y="60601"/>
                                        <a:pt x="872649" y="58130"/>
                                        <a:pt x="867252" y="55855"/>
                                      </a:cubicBezTo>
                                      <a:cubicBezTo>
                                        <a:pt x="865691" y="55172"/>
                                        <a:pt x="864553" y="54782"/>
                                        <a:pt x="864228" y="55595"/>
                                      </a:cubicBezTo>
                                      <a:cubicBezTo>
                                        <a:pt x="863903" y="56407"/>
                                        <a:pt x="864228" y="56732"/>
                                        <a:pt x="865431" y="57318"/>
                                      </a:cubicBezTo>
                                      <a:cubicBezTo>
                                        <a:pt x="867320" y="57968"/>
                                        <a:pt x="869073" y="58959"/>
                                        <a:pt x="870601" y="60244"/>
                                      </a:cubicBezTo>
                                      <a:cubicBezTo>
                                        <a:pt x="872649" y="62389"/>
                                        <a:pt x="872747" y="64763"/>
                                        <a:pt x="870048" y="71167"/>
                                      </a:cubicBezTo>
                                      <a:lnTo>
                                        <a:pt x="851222" y="118113"/>
                                      </a:lnTo>
                                      <a:lnTo>
                                        <a:pt x="850637" y="118113"/>
                                      </a:lnTo>
                                      <a:cubicBezTo>
                                        <a:pt x="849662" y="115642"/>
                                        <a:pt x="842216" y="94608"/>
                                        <a:pt x="838282" y="84464"/>
                                      </a:cubicBezTo>
                                      <a:cubicBezTo>
                                        <a:pt x="829763" y="62747"/>
                                        <a:pt x="821407" y="38949"/>
                                        <a:pt x="820757" y="37031"/>
                                      </a:cubicBezTo>
                                      <a:cubicBezTo>
                                        <a:pt x="819846" y="34430"/>
                                        <a:pt x="819521" y="32707"/>
                                        <a:pt x="818383" y="32219"/>
                                      </a:cubicBezTo>
                                      <a:cubicBezTo>
                                        <a:pt x="817245" y="31732"/>
                                        <a:pt x="816432" y="33097"/>
                                        <a:pt x="815522" y="35145"/>
                                      </a:cubicBezTo>
                                      <a:lnTo>
                                        <a:pt x="787820" y="96656"/>
                                      </a:lnTo>
                                      <a:cubicBezTo>
                                        <a:pt x="783820" y="105759"/>
                                        <a:pt x="782097" y="108620"/>
                                        <a:pt x="779073" y="108295"/>
                                      </a:cubicBezTo>
                                      <a:cubicBezTo>
                                        <a:pt x="777386" y="107982"/>
                                        <a:pt x="775737" y="107482"/>
                                        <a:pt x="774164" y="106799"/>
                                      </a:cubicBezTo>
                                      <a:cubicBezTo>
                                        <a:pt x="773156" y="106311"/>
                                        <a:pt x="772440" y="106311"/>
                                        <a:pt x="772180" y="106799"/>
                                      </a:cubicBezTo>
                                      <a:cubicBezTo>
                                        <a:pt x="771920" y="107287"/>
                                        <a:pt x="772668" y="108262"/>
                                        <a:pt x="774001" y="108847"/>
                                      </a:cubicBezTo>
                                      <a:cubicBezTo>
                                        <a:pt x="779301" y="111123"/>
                                        <a:pt x="784308" y="112944"/>
                                        <a:pt x="785284" y="113334"/>
                                      </a:cubicBezTo>
                                      <a:cubicBezTo>
                                        <a:pt x="787267" y="114179"/>
                                        <a:pt x="791201" y="116292"/>
                                        <a:pt x="797899" y="119153"/>
                                      </a:cubicBezTo>
                                      <a:cubicBezTo>
                                        <a:pt x="799395" y="119803"/>
                                        <a:pt x="800370" y="119966"/>
                                        <a:pt x="800760" y="119153"/>
                                      </a:cubicBezTo>
                                      <a:cubicBezTo>
                                        <a:pt x="801151" y="118340"/>
                                        <a:pt x="800435" y="118015"/>
                                        <a:pt x="799395" y="117528"/>
                                      </a:cubicBezTo>
                                      <a:cubicBezTo>
                                        <a:pt x="797515" y="116855"/>
                                        <a:pt x="795782" y="115831"/>
                                        <a:pt x="794290" y="114504"/>
                                      </a:cubicBezTo>
                                      <a:cubicBezTo>
                                        <a:pt x="792567" y="112846"/>
                                        <a:pt x="792404" y="109595"/>
                                        <a:pt x="795688" y="101305"/>
                                      </a:cubicBezTo>
                                      <a:lnTo>
                                        <a:pt x="813538" y="56927"/>
                                      </a:lnTo>
                                      <a:lnTo>
                                        <a:pt x="813799" y="56927"/>
                                      </a:lnTo>
                                      <a:cubicBezTo>
                                        <a:pt x="814872" y="59691"/>
                                        <a:pt x="820692" y="77734"/>
                                        <a:pt x="826967" y="93860"/>
                                      </a:cubicBezTo>
                                      <a:cubicBezTo>
                                        <a:pt x="833112" y="109270"/>
                                        <a:pt x="840330" y="128646"/>
                                        <a:pt x="844167" y="137684"/>
                                      </a:cubicBezTo>
                                      <a:cubicBezTo>
                                        <a:pt x="844850" y="139310"/>
                                        <a:pt x="845565" y="140935"/>
                                        <a:pt x="846638" y="141521"/>
                                      </a:cubicBezTo>
                                      <a:cubicBezTo>
                                        <a:pt x="847711" y="142106"/>
                                        <a:pt x="848426" y="141196"/>
                                        <a:pt x="849434" y="138822"/>
                                      </a:cubicBezTo>
                                      <a:lnTo>
                                        <a:pt x="879087" y="73378"/>
                                      </a:lnTo>
                                      <a:cubicBezTo>
                                        <a:pt x="881688" y="67559"/>
                                        <a:pt x="883411" y="65673"/>
                                        <a:pt x="886695" y="66096"/>
                                      </a:cubicBezTo>
                                      <a:cubicBezTo>
                                        <a:pt x="887814" y="66294"/>
                                        <a:pt x="888903" y="66622"/>
                                        <a:pt x="889947" y="67071"/>
                                      </a:cubicBezTo>
                                      <a:cubicBezTo>
                                        <a:pt x="891247" y="67656"/>
                                        <a:pt x="891995" y="67559"/>
                                        <a:pt x="892255" y="67071"/>
                                      </a:cubicBezTo>
                                      <a:moveTo>
                                        <a:pt x="911764" y="1389807"/>
                                      </a:moveTo>
                                      <a:cubicBezTo>
                                        <a:pt x="911439" y="1389221"/>
                                        <a:pt x="910691" y="1389416"/>
                                        <a:pt x="909813" y="1389807"/>
                                      </a:cubicBezTo>
                                      <a:cubicBezTo>
                                        <a:pt x="907638" y="1390720"/>
                                        <a:pt x="905352" y="1391354"/>
                                        <a:pt x="903018" y="1391692"/>
                                      </a:cubicBezTo>
                                      <a:cubicBezTo>
                                        <a:pt x="899473" y="1392180"/>
                                        <a:pt x="897100" y="1389644"/>
                                        <a:pt x="893263" y="1383565"/>
                                      </a:cubicBezTo>
                                      <a:lnTo>
                                        <a:pt x="854246" y="1324200"/>
                                      </a:lnTo>
                                      <a:cubicBezTo>
                                        <a:pt x="852848" y="1322152"/>
                                        <a:pt x="851775" y="1321404"/>
                                        <a:pt x="850995" y="1321826"/>
                                      </a:cubicBezTo>
                                      <a:cubicBezTo>
                                        <a:pt x="850214" y="1322249"/>
                                        <a:pt x="849857" y="1323387"/>
                                        <a:pt x="849954" y="1325338"/>
                                      </a:cubicBezTo>
                                      <a:lnTo>
                                        <a:pt x="849792" y="1397154"/>
                                      </a:lnTo>
                                      <a:lnTo>
                                        <a:pt x="794810" y="1352029"/>
                                      </a:lnTo>
                                      <a:cubicBezTo>
                                        <a:pt x="792209" y="1349981"/>
                                        <a:pt x="791396" y="1349753"/>
                                        <a:pt x="790551" y="1350078"/>
                                      </a:cubicBezTo>
                                      <a:cubicBezTo>
                                        <a:pt x="789705" y="1350403"/>
                                        <a:pt x="789575" y="1351704"/>
                                        <a:pt x="790063" y="1353589"/>
                                      </a:cubicBezTo>
                                      <a:lnTo>
                                        <a:pt x="811457" y="1425568"/>
                                      </a:lnTo>
                                      <a:cubicBezTo>
                                        <a:pt x="812595" y="1429275"/>
                                        <a:pt x="813669" y="1433696"/>
                                        <a:pt x="811132" y="1435647"/>
                                      </a:cubicBezTo>
                                      <a:cubicBezTo>
                                        <a:pt x="810212" y="1436326"/>
                                        <a:pt x="809221" y="1436905"/>
                                        <a:pt x="808174" y="1437370"/>
                                      </a:cubicBezTo>
                                      <a:cubicBezTo>
                                        <a:pt x="807198" y="1437857"/>
                                        <a:pt x="806613" y="1438345"/>
                                        <a:pt x="806873" y="1438833"/>
                                      </a:cubicBezTo>
                                      <a:cubicBezTo>
                                        <a:pt x="807133" y="1439321"/>
                                        <a:pt x="808271" y="1439581"/>
                                        <a:pt x="809247" y="1439191"/>
                                      </a:cubicBezTo>
                                      <a:cubicBezTo>
                                        <a:pt x="812498" y="1437630"/>
                                        <a:pt x="817278" y="1434997"/>
                                        <a:pt x="819228" y="1434086"/>
                                      </a:cubicBezTo>
                                      <a:cubicBezTo>
                                        <a:pt x="821179" y="1433176"/>
                                        <a:pt x="825731" y="1431388"/>
                                        <a:pt x="830056" y="1429437"/>
                                      </a:cubicBezTo>
                                      <a:cubicBezTo>
                                        <a:pt x="831519" y="1428689"/>
                                        <a:pt x="832332" y="1428137"/>
                                        <a:pt x="831941" y="1427129"/>
                                      </a:cubicBezTo>
                                      <a:cubicBezTo>
                                        <a:pt x="831681" y="1426641"/>
                                        <a:pt x="830868" y="1426804"/>
                                        <a:pt x="830056" y="1427129"/>
                                      </a:cubicBezTo>
                                      <a:cubicBezTo>
                                        <a:pt x="828619" y="1427815"/>
                                        <a:pt x="827100" y="1428316"/>
                                        <a:pt x="825536" y="1428625"/>
                                      </a:cubicBezTo>
                                      <a:cubicBezTo>
                                        <a:pt x="823751" y="1429262"/>
                                        <a:pt x="821774" y="1428446"/>
                                        <a:pt x="820952" y="1426739"/>
                                      </a:cubicBezTo>
                                      <a:cubicBezTo>
                                        <a:pt x="820210" y="1425107"/>
                                        <a:pt x="819560" y="1423436"/>
                                        <a:pt x="819001" y="1421732"/>
                                      </a:cubicBezTo>
                                      <a:lnTo>
                                        <a:pt x="805052" y="1378233"/>
                                      </a:lnTo>
                                      <a:lnTo>
                                        <a:pt x="805475" y="1378233"/>
                                      </a:lnTo>
                                      <a:cubicBezTo>
                                        <a:pt x="812693" y="1384312"/>
                                        <a:pt x="824983" y="1394488"/>
                                        <a:pt x="826772" y="1396179"/>
                                      </a:cubicBezTo>
                                      <a:cubicBezTo>
                                        <a:pt x="829373" y="1398487"/>
                                        <a:pt x="844785" y="1410516"/>
                                        <a:pt x="849532" y="1414125"/>
                                      </a:cubicBezTo>
                                      <a:cubicBezTo>
                                        <a:pt x="852555" y="1416400"/>
                                        <a:pt x="854604" y="1418058"/>
                                        <a:pt x="855514" y="1417571"/>
                                      </a:cubicBezTo>
                                      <a:cubicBezTo>
                                        <a:pt x="856425" y="1417083"/>
                                        <a:pt x="856490" y="1416010"/>
                                        <a:pt x="856555" y="1410093"/>
                                      </a:cubicBezTo>
                                      <a:lnTo>
                                        <a:pt x="856815" y="1352874"/>
                                      </a:lnTo>
                                      <a:lnTo>
                                        <a:pt x="857205" y="1352874"/>
                                      </a:lnTo>
                                      <a:lnTo>
                                        <a:pt x="884582" y="1395366"/>
                                      </a:lnTo>
                                      <a:cubicBezTo>
                                        <a:pt x="886305" y="1398064"/>
                                        <a:pt x="886630" y="1399527"/>
                                        <a:pt x="886143" y="1400015"/>
                                      </a:cubicBezTo>
                                      <a:cubicBezTo>
                                        <a:pt x="885655" y="1400503"/>
                                        <a:pt x="885297" y="1401185"/>
                                        <a:pt x="885557" y="1401673"/>
                                      </a:cubicBezTo>
                                      <a:cubicBezTo>
                                        <a:pt x="885818" y="1402161"/>
                                        <a:pt x="886630" y="1402323"/>
                                        <a:pt x="889004" y="1401413"/>
                                      </a:cubicBezTo>
                                      <a:cubicBezTo>
                                        <a:pt x="893263" y="1399852"/>
                                        <a:pt x="907440" y="1393545"/>
                                        <a:pt x="909976" y="1392407"/>
                                      </a:cubicBezTo>
                                      <a:cubicBezTo>
                                        <a:pt x="911439" y="1391757"/>
                                        <a:pt x="912512" y="1390847"/>
                                        <a:pt x="912089" y="1390034"/>
                                      </a:cubicBezTo>
                                      <a:moveTo>
                                        <a:pt x="1025889" y="164376"/>
                                      </a:moveTo>
                                      <a:cubicBezTo>
                                        <a:pt x="1026409" y="163791"/>
                                        <a:pt x="1025889" y="163043"/>
                                        <a:pt x="1024686" y="162068"/>
                                      </a:cubicBezTo>
                                      <a:cubicBezTo>
                                        <a:pt x="1021434" y="159304"/>
                                        <a:pt x="1015582" y="155110"/>
                                        <a:pt x="1014606" y="154200"/>
                                      </a:cubicBezTo>
                                      <a:cubicBezTo>
                                        <a:pt x="1014606" y="154200"/>
                                        <a:pt x="1009209" y="149453"/>
                                        <a:pt x="1004852" y="145780"/>
                                      </a:cubicBezTo>
                                      <a:cubicBezTo>
                                        <a:pt x="1003617" y="144804"/>
                                        <a:pt x="1002869" y="144544"/>
                                        <a:pt x="1002381" y="145129"/>
                                      </a:cubicBezTo>
                                      <a:cubicBezTo>
                                        <a:pt x="1001893" y="145715"/>
                                        <a:pt x="1002218" y="146365"/>
                                        <a:pt x="1003194" y="147178"/>
                                      </a:cubicBezTo>
                                      <a:cubicBezTo>
                                        <a:pt x="1004270" y="148000"/>
                                        <a:pt x="1005259" y="148923"/>
                                        <a:pt x="1006153" y="149941"/>
                                      </a:cubicBezTo>
                                      <a:cubicBezTo>
                                        <a:pt x="1008429" y="152899"/>
                                        <a:pt x="1008039" y="154883"/>
                                        <a:pt x="1005730" y="158069"/>
                                      </a:cubicBezTo>
                                      <a:cubicBezTo>
                                        <a:pt x="1003421" y="161255"/>
                                        <a:pt x="1001568" y="163466"/>
                                        <a:pt x="990676" y="176892"/>
                                      </a:cubicBezTo>
                                      <a:lnTo>
                                        <a:pt x="981669" y="187946"/>
                                      </a:lnTo>
                                      <a:cubicBezTo>
                                        <a:pt x="974191" y="196952"/>
                                        <a:pt x="967493" y="204754"/>
                                        <a:pt x="958714" y="205632"/>
                                      </a:cubicBezTo>
                                      <a:cubicBezTo>
                                        <a:pt x="952972" y="206155"/>
                                        <a:pt x="947263" y="204364"/>
                                        <a:pt x="942847" y="200658"/>
                                      </a:cubicBezTo>
                                      <a:cubicBezTo>
                                        <a:pt x="938741" y="197595"/>
                                        <a:pt x="935902" y="193128"/>
                                        <a:pt x="934882" y="188109"/>
                                      </a:cubicBezTo>
                                      <a:cubicBezTo>
                                        <a:pt x="933516" y="181086"/>
                                        <a:pt x="935369" y="173706"/>
                                        <a:pt x="945871" y="160832"/>
                                      </a:cubicBezTo>
                                      <a:lnTo>
                                        <a:pt x="955951" y="148576"/>
                                      </a:lnTo>
                                      <a:cubicBezTo>
                                        <a:pt x="966908" y="135116"/>
                                        <a:pt x="968956" y="132678"/>
                                        <a:pt x="971427" y="129979"/>
                                      </a:cubicBezTo>
                                      <a:cubicBezTo>
                                        <a:pt x="973899" y="127281"/>
                                        <a:pt x="976012" y="126111"/>
                                        <a:pt x="978711" y="127606"/>
                                      </a:cubicBezTo>
                                      <a:cubicBezTo>
                                        <a:pt x="979709" y="128090"/>
                                        <a:pt x="980649" y="128692"/>
                                        <a:pt x="981507" y="129394"/>
                                      </a:cubicBezTo>
                                      <a:cubicBezTo>
                                        <a:pt x="982320" y="130044"/>
                                        <a:pt x="982970" y="130304"/>
                                        <a:pt x="983458" y="129719"/>
                                      </a:cubicBezTo>
                                      <a:cubicBezTo>
                                        <a:pt x="983945" y="129134"/>
                                        <a:pt x="983458" y="128419"/>
                                        <a:pt x="982222" y="127346"/>
                                      </a:cubicBezTo>
                                      <a:cubicBezTo>
                                        <a:pt x="979133" y="124745"/>
                                        <a:pt x="973378" y="120551"/>
                                        <a:pt x="971330" y="118828"/>
                                      </a:cubicBezTo>
                                      <a:cubicBezTo>
                                        <a:pt x="968729" y="116715"/>
                                        <a:pt x="963461" y="111968"/>
                                        <a:pt x="958812" y="108197"/>
                                      </a:cubicBezTo>
                                      <a:cubicBezTo>
                                        <a:pt x="957511" y="107124"/>
                                        <a:pt x="956764" y="106864"/>
                                        <a:pt x="956276" y="107449"/>
                                      </a:cubicBezTo>
                                      <a:cubicBezTo>
                                        <a:pt x="955788" y="108035"/>
                                        <a:pt x="956113" y="108685"/>
                                        <a:pt x="957089" y="109498"/>
                                      </a:cubicBezTo>
                                      <a:cubicBezTo>
                                        <a:pt x="958269" y="110398"/>
                                        <a:pt x="959358" y="111409"/>
                                        <a:pt x="960340" y="112521"/>
                                      </a:cubicBezTo>
                                      <a:cubicBezTo>
                                        <a:pt x="962714" y="115479"/>
                                        <a:pt x="962226" y="117430"/>
                                        <a:pt x="959950" y="120551"/>
                                      </a:cubicBezTo>
                                      <a:cubicBezTo>
                                        <a:pt x="957674" y="123672"/>
                                        <a:pt x="955853" y="126046"/>
                                        <a:pt x="944863" y="139472"/>
                                      </a:cubicBezTo>
                                      <a:lnTo>
                                        <a:pt x="934394" y="152477"/>
                                      </a:lnTo>
                                      <a:cubicBezTo>
                                        <a:pt x="923892" y="165254"/>
                                        <a:pt x="921843" y="174519"/>
                                        <a:pt x="923014" y="182224"/>
                                      </a:cubicBezTo>
                                      <a:cubicBezTo>
                                        <a:pt x="924542" y="193180"/>
                                        <a:pt x="932768" y="200235"/>
                                        <a:pt x="937320" y="204007"/>
                                      </a:cubicBezTo>
                                      <a:cubicBezTo>
                                        <a:pt x="943618" y="209514"/>
                                        <a:pt x="951786" y="212401"/>
                                        <a:pt x="960145" y="212069"/>
                                      </a:cubicBezTo>
                                      <a:cubicBezTo>
                                        <a:pt x="972663" y="211744"/>
                                        <a:pt x="982092" y="202088"/>
                                        <a:pt x="990123" y="192335"/>
                                      </a:cubicBezTo>
                                      <a:lnTo>
                                        <a:pt x="997829" y="182842"/>
                                      </a:lnTo>
                                      <a:cubicBezTo>
                                        <a:pt x="1008786" y="169480"/>
                                        <a:pt x="1010835" y="166944"/>
                                        <a:pt x="1013306" y="164343"/>
                                      </a:cubicBezTo>
                                      <a:cubicBezTo>
                                        <a:pt x="1015777" y="161742"/>
                                        <a:pt x="1017890" y="160409"/>
                                        <a:pt x="1020589" y="161872"/>
                                      </a:cubicBezTo>
                                      <a:cubicBezTo>
                                        <a:pt x="1021548" y="162419"/>
                                        <a:pt x="1022472" y="163027"/>
                                        <a:pt x="1023353" y="163693"/>
                                      </a:cubicBezTo>
                                      <a:cubicBezTo>
                                        <a:pt x="1024361" y="164571"/>
                                        <a:pt x="1025076" y="164831"/>
                                        <a:pt x="1025564" y="164181"/>
                                      </a:cubicBezTo>
                                      <a:moveTo>
                                        <a:pt x="1092901" y="245068"/>
                                      </a:moveTo>
                                      <a:cubicBezTo>
                                        <a:pt x="1093551" y="244580"/>
                                        <a:pt x="1093226" y="243865"/>
                                        <a:pt x="1092250" y="242629"/>
                                      </a:cubicBezTo>
                                      <a:cubicBezTo>
                                        <a:pt x="1089552" y="239183"/>
                                        <a:pt x="1084122" y="232876"/>
                                        <a:pt x="1082496" y="230925"/>
                                      </a:cubicBezTo>
                                      <a:cubicBezTo>
                                        <a:pt x="1080870" y="228975"/>
                                        <a:pt x="1076448" y="222733"/>
                                        <a:pt x="1073165" y="218636"/>
                                      </a:cubicBezTo>
                                      <a:cubicBezTo>
                                        <a:pt x="1072189" y="217303"/>
                                        <a:pt x="1071441" y="216816"/>
                                        <a:pt x="1070856" y="217303"/>
                                      </a:cubicBezTo>
                                      <a:cubicBezTo>
                                        <a:pt x="1070271" y="217791"/>
                                        <a:pt x="1070466" y="218474"/>
                                        <a:pt x="1071214" y="219449"/>
                                      </a:cubicBezTo>
                                      <a:cubicBezTo>
                                        <a:pt x="1072014" y="220447"/>
                                        <a:pt x="1072693" y="221540"/>
                                        <a:pt x="1073230" y="222700"/>
                                      </a:cubicBezTo>
                                      <a:cubicBezTo>
                                        <a:pt x="1074953" y="225951"/>
                                        <a:pt x="1074075" y="227934"/>
                                        <a:pt x="1071214" y="230470"/>
                                      </a:cubicBezTo>
                                      <a:cubicBezTo>
                                        <a:pt x="1068352" y="233006"/>
                                        <a:pt x="1065946" y="234892"/>
                                        <a:pt x="1052355" y="245718"/>
                                      </a:cubicBezTo>
                                      <a:lnTo>
                                        <a:pt x="1036553" y="257974"/>
                                      </a:lnTo>
                                      <a:cubicBezTo>
                                        <a:pt x="1028360" y="264477"/>
                                        <a:pt x="1021304" y="270036"/>
                                        <a:pt x="1017207" y="272572"/>
                                      </a:cubicBezTo>
                                      <a:cubicBezTo>
                                        <a:pt x="1014346" y="274295"/>
                                        <a:pt x="1012038" y="275433"/>
                                        <a:pt x="1010249" y="273970"/>
                                      </a:cubicBezTo>
                                      <a:cubicBezTo>
                                        <a:pt x="1009203" y="273079"/>
                                        <a:pt x="1008243" y="272087"/>
                                        <a:pt x="1007388" y="271011"/>
                                      </a:cubicBezTo>
                                      <a:cubicBezTo>
                                        <a:pt x="1006575" y="269938"/>
                                        <a:pt x="1005990" y="269873"/>
                                        <a:pt x="1005567" y="270199"/>
                                      </a:cubicBezTo>
                                      <a:cubicBezTo>
                                        <a:pt x="1005145" y="270524"/>
                                        <a:pt x="1005177" y="271499"/>
                                        <a:pt x="1006055" y="272637"/>
                                      </a:cubicBezTo>
                                      <a:cubicBezTo>
                                        <a:pt x="1008851" y="276181"/>
                                        <a:pt x="1013533" y="281480"/>
                                        <a:pt x="1015159" y="283528"/>
                                      </a:cubicBezTo>
                                      <a:cubicBezTo>
                                        <a:pt x="1020817" y="290648"/>
                                        <a:pt x="1024913" y="296890"/>
                                        <a:pt x="1034895" y="309537"/>
                                      </a:cubicBezTo>
                                      <a:cubicBezTo>
                                        <a:pt x="1038504" y="314121"/>
                                        <a:pt x="1039317" y="314218"/>
                                        <a:pt x="1041691" y="313145"/>
                                      </a:cubicBezTo>
                                      <a:cubicBezTo>
                                        <a:pt x="1045635" y="311182"/>
                                        <a:pt x="1049419" y="308909"/>
                                        <a:pt x="1053006" y="306351"/>
                                      </a:cubicBezTo>
                                      <a:cubicBezTo>
                                        <a:pt x="1054079" y="305538"/>
                                        <a:pt x="1054469" y="305050"/>
                                        <a:pt x="1053981" y="304465"/>
                                      </a:cubicBezTo>
                                      <a:cubicBezTo>
                                        <a:pt x="1053493" y="303880"/>
                                        <a:pt x="1052746" y="303977"/>
                                        <a:pt x="1051868" y="304465"/>
                                      </a:cubicBezTo>
                                      <a:cubicBezTo>
                                        <a:pt x="1049696" y="305730"/>
                                        <a:pt x="1047228" y="306403"/>
                                        <a:pt x="1044715" y="306416"/>
                                      </a:cubicBezTo>
                                      <a:cubicBezTo>
                                        <a:pt x="1040553" y="306091"/>
                                        <a:pt x="1037756" y="302742"/>
                                        <a:pt x="1033985" y="298060"/>
                                      </a:cubicBezTo>
                                      <a:cubicBezTo>
                                        <a:pt x="1028587" y="291201"/>
                                        <a:pt x="1027482" y="288307"/>
                                        <a:pt x="1027482" y="285869"/>
                                      </a:cubicBezTo>
                                      <a:cubicBezTo>
                                        <a:pt x="1027645" y="282618"/>
                                        <a:pt x="1033790" y="277936"/>
                                        <a:pt x="1045267" y="268833"/>
                                      </a:cubicBezTo>
                                      <a:lnTo>
                                        <a:pt x="1061004" y="256381"/>
                                      </a:lnTo>
                                      <a:cubicBezTo>
                                        <a:pt x="1074498" y="245653"/>
                                        <a:pt x="1077034" y="243605"/>
                                        <a:pt x="1080090" y="241557"/>
                                      </a:cubicBezTo>
                                      <a:cubicBezTo>
                                        <a:pt x="1083146" y="239508"/>
                                        <a:pt x="1085390" y="238793"/>
                                        <a:pt x="1087698" y="240744"/>
                                      </a:cubicBezTo>
                                      <a:cubicBezTo>
                                        <a:pt x="1088775" y="241761"/>
                                        <a:pt x="1089786" y="242847"/>
                                        <a:pt x="1090722" y="243995"/>
                                      </a:cubicBezTo>
                                      <a:cubicBezTo>
                                        <a:pt x="1091535" y="245035"/>
                                        <a:pt x="1092120" y="245393"/>
                                        <a:pt x="1092771" y="244873"/>
                                      </a:cubicBezTo>
                                      <a:moveTo>
                                        <a:pt x="1121513" y="1039990"/>
                                      </a:moveTo>
                                      <a:cubicBezTo>
                                        <a:pt x="1131521" y="1036651"/>
                                        <a:pt x="1142452" y="1037509"/>
                                        <a:pt x="1151816" y="1042363"/>
                                      </a:cubicBezTo>
                                      <a:cubicBezTo>
                                        <a:pt x="1162384" y="1047370"/>
                                        <a:pt x="1170837" y="1053840"/>
                                        <a:pt x="1173438" y="1063008"/>
                                      </a:cubicBezTo>
                                      <a:cubicBezTo>
                                        <a:pt x="1175909" y="1071688"/>
                                        <a:pt x="1174674" y="1079556"/>
                                        <a:pt x="1169829" y="1089862"/>
                                      </a:cubicBezTo>
                                      <a:cubicBezTo>
                                        <a:pt x="1165993" y="1097892"/>
                                        <a:pt x="1161993" y="1100850"/>
                                        <a:pt x="1159425" y="1101240"/>
                                      </a:cubicBezTo>
                                      <a:cubicBezTo>
                                        <a:pt x="1156528" y="1100870"/>
                                        <a:pt x="1153712" y="1100012"/>
                                        <a:pt x="1151101" y="1098705"/>
                                      </a:cubicBezTo>
                                      <a:cubicBezTo>
                                        <a:pt x="1149053" y="1097892"/>
                                        <a:pt x="1141087" y="1094218"/>
                                        <a:pt x="1130129" y="1088951"/>
                                      </a:cubicBezTo>
                                      <a:lnTo>
                                        <a:pt x="1117124" y="1082807"/>
                                      </a:lnTo>
                                      <a:cubicBezTo>
                                        <a:pt x="1108995" y="1078970"/>
                                        <a:pt x="1099989" y="1074712"/>
                                        <a:pt x="1096542" y="1073053"/>
                                      </a:cubicBezTo>
                                      <a:cubicBezTo>
                                        <a:pt x="1095596" y="1072751"/>
                                        <a:pt x="1094985" y="1071831"/>
                                        <a:pt x="1095079" y="1070843"/>
                                      </a:cubicBezTo>
                                      <a:cubicBezTo>
                                        <a:pt x="1095619" y="1068447"/>
                                        <a:pt x="1096415" y="1066112"/>
                                        <a:pt x="1097453" y="1063886"/>
                                      </a:cubicBezTo>
                                      <a:cubicBezTo>
                                        <a:pt x="1101224" y="1056018"/>
                                        <a:pt x="1107955" y="1044964"/>
                                        <a:pt x="1121448" y="1039957"/>
                                      </a:cubicBezTo>
                                      <a:moveTo>
                                        <a:pt x="1124407" y="1024807"/>
                                      </a:moveTo>
                                      <a:cubicBezTo>
                                        <a:pt x="1107434" y="1030302"/>
                                        <a:pt x="1099436" y="1047240"/>
                                        <a:pt x="1093453" y="1059952"/>
                                      </a:cubicBezTo>
                                      <a:cubicBezTo>
                                        <a:pt x="1090592" y="1066096"/>
                                        <a:pt x="1087796" y="1072631"/>
                                        <a:pt x="1086333" y="1075752"/>
                                      </a:cubicBezTo>
                                      <a:cubicBezTo>
                                        <a:pt x="1084870" y="1078873"/>
                                        <a:pt x="1081651" y="1084855"/>
                                        <a:pt x="1079115" y="1090252"/>
                                      </a:cubicBezTo>
                                      <a:cubicBezTo>
                                        <a:pt x="1078367" y="1091812"/>
                                        <a:pt x="1078302" y="1092528"/>
                                        <a:pt x="1079115" y="1092950"/>
                                      </a:cubicBezTo>
                                      <a:cubicBezTo>
                                        <a:pt x="1079927" y="1093373"/>
                                        <a:pt x="1080285" y="1092788"/>
                                        <a:pt x="1080838" y="1091650"/>
                                      </a:cubicBezTo>
                                      <a:cubicBezTo>
                                        <a:pt x="1081430" y="1090284"/>
                                        <a:pt x="1082174" y="1088987"/>
                                        <a:pt x="1083049" y="1087781"/>
                                      </a:cubicBezTo>
                                      <a:cubicBezTo>
                                        <a:pt x="1085357" y="1084855"/>
                                        <a:pt x="1087308" y="1084757"/>
                                        <a:pt x="1090917" y="1086220"/>
                                      </a:cubicBezTo>
                                      <a:cubicBezTo>
                                        <a:pt x="1094526" y="1087683"/>
                                        <a:pt x="1097225" y="1088919"/>
                                        <a:pt x="1112864" y="1096299"/>
                                      </a:cubicBezTo>
                                      <a:lnTo>
                                        <a:pt x="1130975" y="1104914"/>
                                      </a:lnTo>
                                      <a:cubicBezTo>
                                        <a:pt x="1140469" y="1109401"/>
                                        <a:pt x="1148565" y="1113269"/>
                                        <a:pt x="1152662" y="1115805"/>
                                      </a:cubicBezTo>
                                      <a:cubicBezTo>
                                        <a:pt x="1155458" y="1117593"/>
                                        <a:pt x="1157506" y="1119251"/>
                                        <a:pt x="1156921" y="1121430"/>
                                      </a:cubicBezTo>
                                      <a:cubicBezTo>
                                        <a:pt x="1156642" y="1122766"/>
                                        <a:pt x="1156206" y="1124066"/>
                                        <a:pt x="1155621" y="1125298"/>
                                      </a:cubicBezTo>
                                      <a:cubicBezTo>
                                        <a:pt x="1155035" y="1126436"/>
                                        <a:pt x="1155133" y="1127021"/>
                                        <a:pt x="1155621" y="1127249"/>
                                      </a:cubicBezTo>
                                      <a:cubicBezTo>
                                        <a:pt x="1156108" y="1127477"/>
                                        <a:pt x="1156921" y="1127087"/>
                                        <a:pt x="1157571" y="1125689"/>
                                      </a:cubicBezTo>
                                      <a:cubicBezTo>
                                        <a:pt x="1159555" y="1121690"/>
                                        <a:pt x="1162254" y="1115155"/>
                                        <a:pt x="1163294" y="1112684"/>
                                      </a:cubicBezTo>
                                      <a:cubicBezTo>
                                        <a:pt x="1165667" y="1107613"/>
                                        <a:pt x="1171260" y="1099095"/>
                                        <a:pt x="1174772" y="1091650"/>
                                      </a:cubicBezTo>
                                      <a:cubicBezTo>
                                        <a:pt x="1183615" y="1072891"/>
                                        <a:pt x="1181274" y="1058911"/>
                                        <a:pt x="1178706" y="1051921"/>
                                      </a:cubicBezTo>
                                      <a:cubicBezTo>
                                        <a:pt x="1174320" y="1040998"/>
                                        <a:pt x="1165905" y="1032174"/>
                                        <a:pt x="1155198" y="1027278"/>
                                      </a:cubicBezTo>
                                      <a:cubicBezTo>
                                        <a:pt x="1145662" y="1022441"/>
                                        <a:pt x="1134607" y="1021530"/>
                                        <a:pt x="1124407" y="1024742"/>
                                      </a:cubicBezTo>
                                      <a:moveTo>
                                        <a:pt x="1182868" y="454600"/>
                                      </a:moveTo>
                                      <a:lnTo>
                                        <a:pt x="1197434" y="463053"/>
                                      </a:lnTo>
                                      <a:lnTo>
                                        <a:pt x="1183193" y="470985"/>
                                      </a:lnTo>
                                      <a:lnTo>
                                        <a:pt x="1187615" y="487241"/>
                                      </a:lnTo>
                                      <a:lnTo>
                                        <a:pt x="1171878" y="482624"/>
                                      </a:lnTo>
                                      <a:lnTo>
                                        <a:pt x="1163619" y="497384"/>
                                      </a:lnTo>
                                      <a:lnTo>
                                        <a:pt x="1155751" y="482884"/>
                                      </a:lnTo>
                                      <a:lnTo>
                                        <a:pt x="1139494" y="487403"/>
                                      </a:lnTo>
                                      <a:lnTo>
                                        <a:pt x="1144078" y="471571"/>
                                      </a:lnTo>
                                      <a:lnTo>
                                        <a:pt x="1129512" y="463150"/>
                                      </a:lnTo>
                                      <a:lnTo>
                                        <a:pt x="1143850" y="455218"/>
                                      </a:lnTo>
                                      <a:lnTo>
                                        <a:pt x="1139331" y="438962"/>
                                      </a:lnTo>
                                      <a:lnTo>
                                        <a:pt x="1155068" y="443546"/>
                                      </a:lnTo>
                                      <a:lnTo>
                                        <a:pt x="1163326" y="428819"/>
                                      </a:lnTo>
                                      <a:lnTo>
                                        <a:pt x="1171195" y="443319"/>
                                      </a:lnTo>
                                      <a:lnTo>
                                        <a:pt x="1187452" y="438800"/>
                                      </a:lnTo>
                                      <a:lnTo>
                                        <a:pt x="1182868" y="454600"/>
                                      </a:lnTo>
                                      <a:close/>
                                      <a:moveTo>
                                        <a:pt x="1210472" y="463118"/>
                                      </a:moveTo>
                                      <a:lnTo>
                                        <a:pt x="1190313" y="451576"/>
                                      </a:lnTo>
                                      <a:lnTo>
                                        <a:pt x="1196816" y="429632"/>
                                      </a:lnTo>
                                      <a:lnTo>
                                        <a:pt x="1174511" y="435776"/>
                                      </a:lnTo>
                                      <a:lnTo>
                                        <a:pt x="1163359" y="415717"/>
                                      </a:lnTo>
                                      <a:lnTo>
                                        <a:pt x="1151914" y="436036"/>
                                      </a:lnTo>
                                      <a:lnTo>
                                        <a:pt x="1130129" y="429534"/>
                                      </a:lnTo>
                                      <a:lnTo>
                                        <a:pt x="1136275" y="452064"/>
                                      </a:lnTo>
                                      <a:lnTo>
                                        <a:pt x="1116343" y="463020"/>
                                      </a:lnTo>
                                      <a:lnTo>
                                        <a:pt x="1136502" y="474594"/>
                                      </a:lnTo>
                                      <a:lnTo>
                                        <a:pt x="1129999" y="496539"/>
                                      </a:lnTo>
                                      <a:lnTo>
                                        <a:pt x="1152337" y="490394"/>
                                      </a:lnTo>
                                      <a:lnTo>
                                        <a:pt x="1163229" y="510454"/>
                                      </a:lnTo>
                                      <a:lnTo>
                                        <a:pt x="1174641" y="490134"/>
                                      </a:lnTo>
                                      <a:lnTo>
                                        <a:pt x="1196426" y="496636"/>
                                      </a:lnTo>
                                      <a:lnTo>
                                        <a:pt x="1190281" y="474106"/>
                                      </a:lnTo>
                                      <a:lnTo>
                                        <a:pt x="1210472" y="463118"/>
                                      </a:lnTo>
                                      <a:close/>
                                      <a:moveTo>
                                        <a:pt x="1216975" y="670992"/>
                                      </a:moveTo>
                                      <a:cubicBezTo>
                                        <a:pt x="1216975" y="671382"/>
                                        <a:pt x="1216650" y="671545"/>
                                        <a:pt x="1216227" y="671480"/>
                                      </a:cubicBezTo>
                                      <a:lnTo>
                                        <a:pt x="1187387" y="663612"/>
                                      </a:lnTo>
                                      <a:cubicBezTo>
                                        <a:pt x="1186899" y="663612"/>
                                        <a:pt x="1186347" y="663352"/>
                                        <a:pt x="1186249" y="663027"/>
                                      </a:cubicBezTo>
                                      <a:cubicBezTo>
                                        <a:pt x="1186151" y="662702"/>
                                        <a:pt x="1186834" y="662539"/>
                                        <a:pt x="1187224" y="662377"/>
                                      </a:cubicBezTo>
                                      <a:lnTo>
                                        <a:pt x="1214439" y="649860"/>
                                      </a:lnTo>
                                      <a:cubicBezTo>
                                        <a:pt x="1214705" y="649753"/>
                                        <a:pt x="1215008" y="649879"/>
                                        <a:pt x="1215115" y="650146"/>
                                      </a:cubicBezTo>
                                      <a:cubicBezTo>
                                        <a:pt x="1215141" y="650211"/>
                                        <a:pt x="1215154" y="650279"/>
                                        <a:pt x="1215154" y="650348"/>
                                      </a:cubicBezTo>
                                      <a:lnTo>
                                        <a:pt x="1216975" y="670992"/>
                                      </a:lnTo>
                                      <a:close/>
                                      <a:moveTo>
                                        <a:pt x="1254886" y="698009"/>
                                      </a:moveTo>
                                      <a:cubicBezTo>
                                        <a:pt x="1254399" y="692189"/>
                                        <a:pt x="1253488" y="686045"/>
                                        <a:pt x="1253423" y="684809"/>
                                      </a:cubicBezTo>
                                      <a:cubicBezTo>
                                        <a:pt x="1253098" y="681395"/>
                                        <a:pt x="1253001" y="676551"/>
                                        <a:pt x="1252676" y="672943"/>
                                      </a:cubicBezTo>
                                      <a:cubicBezTo>
                                        <a:pt x="1252676" y="671707"/>
                                        <a:pt x="1252253" y="671057"/>
                                        <a:pt x="1251375" y="671155"/>
                                      </a:cubicBezTo>
                                      <a:cubicBezTo>
                                        <a:pt x="1250497" y="671252"/>
                                        <a:pt x="1250562" y="671545"/>
                                        <a:pt x="1250627" y="672878"/>
                                      </a:cubicBezTo>
                                      <a:lnTo>
                                        <a:pt x="1250790" y="674568"/>
                                      </a:lnTo>
                                      <a:cubicBezTo>
                                        <a:pt x="1251115" y="678014"/>
                                        <a:pt x="1249717" y="679185"/>
                                        <a:pt x="1247538" y="679347"/>
                                      </a:cubicBezTo>
                                      <a:cubicBezTo>
                                        <a:pt x="1245119" y="679412"/>
                                        <a:pt x="1242710" y="679052"/>
                                        <a:pt x="1240418" y="678274"/>
                                      </a:cubicBezTo>
                                      <a:lnTo>
                                        <a:pt x="1223770" y="673723"/>
                                      </a:lnTo>
                                      <a:cubicBezTo>
                                        <a:pt x="1223055" y="673560"/>
                                        <a:pt x="1222795" y="673300"/>
                                        <a:pt x="1222795" y="672715"/>
                                      </a:cubicBezTo>
                                      <a:lnTo>
                                        <a:pt x="1220584" y="647714"/>
                                      </a:lnTo>
                                      <a:cubicBezTo>
                                        <a:pt x="1220506" y="647230"/>
                                        <a:pt x="1220776" y="646755"/>
                                        <a:pt x="1221234" y="646576"/>
                                      </a:cubicBezTo>
                                      <a:lnTo>
                                        <a:pt x="1244580" y="635523"/>
                                      </a:lnTo>
                                      <a:cubicBezTo>
                                        <a:pt x="1245457" y="634964"/>
                                        <a:pt x="1246625" y="635224"/>
                                        <a:pt x="1247184" y="636101"/>
                                      </a:cubicBezTo>
                                      <a:cubicBezTo>
                                        <a:pt x="1247216" y="636157"/>
                                        <a:pt x="1247249" y="636212"/>
                                        <a:pt x="1247278" y="636271"/>
                                      </a:cubicBezTo>
                                      <a:cubicBezTo>
                                        <a:pt x="1247441" y="637408"/>
                                        <a:pt x="1247766" y="637799"/>
                                        <a:pt x="1248449" y="637799"/>
                                      </a:cubicBezTo>
                                      <a:cubicBezTo>
                                        <a:pt x="1249132" y="637799"/>
                                        <a:pt x="1249099" y="636336"/>
                                        <a:pt x="1249001" y="634385"/>
                                      </a:cubicBezTo>
                                      <a:cubicBezTo>
                                        <a:pt x="1248514" y="625379"/>
                                        <a:pt x="1247766" y="617187"/>
                                        <a:pt x="1247441" y="613155"/>
                                      </a:cubicBezTo>
                                      <a:cubicBezTo>
                                        <a:pt x="1247116" y="609124"/>
                                        <a:pt x="1246725" y="607986"/>
                                        <a:pt x="1245815" y="608084"/>
                                      </a:cubicBezTo>
                                      <a:cubicBezTo>
                                        <a:pt x="1244905" y="608181"/>
                                        <a:pt x="1245002" y="608734"/>
                                        <a:pt x="1245067" y="609644"/>
                                      </a:cubicBezTo>
                                      <a:cubicBezTo>
                                        <a:pt x="1245226" y="611221"/>
                                        <a:pt x="1245226" y="612814"/>
                                        <a:pt x="1245067" y="614391"/>
                                      </a:cubicBezTo>
                                      <a:cubicBezTo>
                                        <a:pt x="1244742" y="616764"/>
                                        <a:pt x="1243409" y="620210"/>
                                        <a:pt x="1233590" y="625282"/>
                                      </a:cubicBezTo>
                                      <a:cubicBezTo>
                                        <a:pt x="1216877" y="633962"/>
                                        <a:pt x="1172170" y="655907"/>
                                        <a:pt x="1166188" y="659191"/>
                                      </a:cubicBezTo>
                                      <a:cubicBezTo>
                                        <a:pt x="1163652" y="660491"/>
                                        <a:pt x="1162676" y="661239"/>
                                        <a:pt x="1162741" y="662442"/>
                                      </a:cubicBezTo>
                                      <a:cubicBezTo>
                                        <a:pt x="1162806" y="663645"/>
                                        <a:pt x="1164237" y="664067"/>
                                        <a:pt x="1167586" y="665140"/>
                                      </a:cubicBezTo>
                                      <a:lnTo>
                                        <a:pt x="1241393" y="686727"/>
                                      </a:lnTo>
                                      <a:cubicBezTo>
                                        <a:pt x="1247278" y="688548"/>
                                        <a:pt x="1251375" y="690271"/>
                                        <a:pt x="1252448" y="695343"/>
                                      </a:cubicBezTo>
                                      <a:cubicBezTo>
                                        <a:pt x="1252721" y="696500"/>
                                        <a:pt x="1252916" y="697670"/>
                                        <a:pt x="1253033" y="698854"/>
                                      </a:cubicBezTo>
                                      <a:cubicBezTo>
                                        <a:pt x="1253033" y="699764"/>
                                        <a:pt x="1253358" y="700154"/>
                                        <a:pt x="1254009" y="700089"/>
                                      </a:cubicBezTo>
                                      <a:cubicBezTo>
                                        <a:pt x="1254659" y="700024"/>
                                        <a:pt x="1255147" y="699342"/>
                                        <a:pt x="1254984" y="697879"/>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txbx>
                                <w:txbxContent>
                                  <w:p w:rsidR="007B78C8" w:rsidRPr="00394DB0" w:rsidRDefault="007B78C8" w:rsidP="000F57C3">
                                    <w:pPr>
                                      <w:jc w:val="center"/>
                                    </w:pPr>
                                    <w:r>
                                      <w:t>A</w:t>
                                    </w:r>
                                  </w:p>
                                </w:txbxContent>
                              </wps:txbx>
                              <wps:bodyPr rot="0" vert="horz" wrap="square" lIns="91440" tIns="45720" rIns="91440" bIns="45720" anchor="ctr" anchorCtr="0" upright="1">
                                <a:noAutofit/>
                              </wps:bodyPr>
                            </wps:wsp>
                            <wps:wsp>
                              <wps:cNvPr id="49" name="Formă liberă: formă 6"/>
                              <wps:cNvSpPr>
                                <a:spLocks/>
                              </wps:cNvSpPr>
                              <wps:spPr bwMode="auto">
                                <a:xfrm>
                                  <a:off x="5532" y="5696"/>
                                  <a:ext cx="8091" cy="9945"/>
                                </a:xfrm>
                                <a:custGeom>
                                  <a:avLst/>
                                  <a:gdLst/>
                                  <a:ahLst/>
                                  <a:cxnLst/>
                                  <a:rect l="0" t="0" r="r" b="b"/>
                                  <a:pathLst>
                                    <a:path w="809083" h="994441">
                                      <a:moveTo>
                                        <a:pt x="632597" y="725414"/>
                                      </a:moveTo>
                                      <a:cubicBezTo>
                                        <a:pt x="631703" y="726919"/>
                                        <a:pt x="630961" y="728509"/>
                                        <a:pt x="630386" y="730161"/>
                                      </a:cubicBezTo>
                                      <a:cubicBezTo>
                                        <a:pt x="628500" y="734046"/>
                                        <a:pt x="628207" y="738516"/>
                                        <a:pt x="629573" y="742612"/>
                                      </a:cubicBezTo>
                                      <a:cubicBezTo>
                                        <a:pt x="629960" y="744267"/>
                                        <a:pt x="630561" y="745860"/>
                                        <a:pt x="631361" y="747359"/>
                                      </a:cubicBezTo>
                                      <a:cubicBezTo>
                                        <a:pt x="627989" y="747960"/>
                                        <a:pt x="625086" y="750083"/>
                                        <a:pt x="623493" y="753113"/>
                                      </a:cubicBezTo>
                                      <a:cubicBezTo>
                                        <a:pt x="622410" y="755097"/>
                                        <a:pt x="621978" y="757372"/>
                                        <a:pt x="622257" y="759616"/>
                                      </a:cubicBezTo>
                                      <a:lnTo>
                                        <a:pt x="621867" y="759616"/>
                                      </a:lnTo>
                                      <a:cubicBezTo>
                                        <a:pt x="614259" y="756007"/>
                                        <a:pt x="602033" y="758380"/>
                                        <a:pt x="595856" y="754706"/>
                                      </a:cubicBezTo>
                                      <a:cubicBezTo>
                                        <a:pt x="594389" y="753520"/>
                                        <a:pt x="593085" y="752141"/>
                                        <a:pt x="591986" y="750610"/>
                                      </a:cubicBezTo>
                                      <a:cubicBezTo>
                                        <a:pt x="589971" y="748074"/>
                                        <a:pt x="587987" y="745538"/>
                                        <a:pt x="585711" y="743165"/>
                                      </a:cubicBezTo>
                                      <a:cubicBezTo>
                                        <a:pt x="578331" y="733997"/>
                                        <a:pt x="568999" y="721545"/>
                                        <a:pt x="561781" y="712280"/>
                                      </a:cubicBezTo>
                                      <a:lnTo>
                                        <a:pt x="568284" y="713613"/>
                                      </a:lnTo>
                                      <a:cubicBezTo>
                                        <a:pt x="561163" y="700316"/>
                                        <a:pt x="553034" y="687149"/>
                                        <a:pt x="551084" y="671901"/>
                                      </a:cubicBezTo>
                                      <a:lnTo>
                                        <a:pt x="550596" y="668975"/>
                                      </a:lnTo>
                                      <a:cubicBezTo>
                                        <a:pt x="564860" y="661170"/>
                                        <a:pt x="577592" y="650851"/>
                                        <a:pt x="588182" y="638513"/>
                                      </a:cubicBezTo>
                                      <a:cubicBezTo>
                                        <a:pt x="589483" y="670861"/>
                                        <a:pt x="604439" y="708346"/>
                                        <a:pt x="632337" y="725707"/>
                                      </a:cubicBezTo>
                                      <a:moveTo>
                                        <a:pt x="353397" y="89925"/>
                                      </a:moveTo>
                                      <a:cubicBezTo>
                                        <a:pt x="344033" y="87389"/>
                                        <a:pt x="329304" y="83228"/>
                                        <a:pt x="322346" y="86674"/>
                                      </a:cubicBezTo>
                                      <a:lnTo>
                                        <a:pt x="322346" y="77278"/>
                                      </a:lnTo>
                                      <a:cubicBezTo>
                                        <a:pt x="333336" y="73572"/>
                                        <a:pt x="346992" y="84626"/>
                                        <a:pt x="353397" y="89957"/>
                                      </a:cubicBezTo>
                                      <a:moveTo>
                                        <a:pt x="262552" y="668975"/>
                                      </a:moveTo>
                                      <a:lnTo>
                                        <a:pt x="262162" y="671836"/>
                                      </a:lnTo>
                                      <a:cubicBezTo>
                                        <a:pt x="260114" y="687084"/>
                                        <a:pt x="251985" y="700186"/>
                                        <a:pt x="244962" y="713548"/>
                                      </a:cubicBezTo>
                                      <a:lnTo>
                                        <a:pt x="251465" y="712215"/>
                                      </a:lnTo>
                                      <a:cubicBezTo>
                                        <a:pt x="244344" y="721480"/>
                                        <a:pt x="234915" y="733932"/>
                                        <a:pt x="227632" y="743100"/>
                                      </a:cubicBezTo>
                                      <a:cubicBezTo>
                                        <a:pt x="225314" y="745447"/>
                                        <a:pt x="223145" y="747934"/>
                                        <a:pt x="221129" y="750545"/>
                                      </a:cubicBezTo>
                                      <a:cubicBezTo>
                                        <a:pt x="220047" y="752093"/>
                                        <a:pt x="218743" y="753474"/>
                                        <a:pt x="217260" y="754641"/>
                                      </a:cubicBezTo>
                                      <a:cubicBezTo>
                                        <a:pt x="211212" y="758315"/>
                                        <a:pt x="198987" y="755942"/>
                                        <a:pt x="191249" y="759550"/>
                                      </a:cubicBezTo>
                                      <a:cubicBezTo>
                                        <a:pt x="190566" y="759869"/>
                                        <a:pt x="189912" y="760250"/>
                                        <a:pt x="189298" y="760688"/>
                                      </a:cubicBezTo>
                                      <a:lnTo>
                                        <a:pt x="187965" y="761696"/>
                                      </a:lnTo>
                                      <a:cubicBezTo>
                                        <a:pt x="187965" y="761534"/>
                                        <a:pt x="187965" y="761274"/>
                                        <a:pt x="187737" y="761046"/>
                                      </a:cubicBezTo>
                                      <a:lnTo>
                                        <a:pt x="182893" y="751130"/>
                                      </a:lnTo>
                                      <a:lnTo>
                                        <a:pt x="188875" y="751520"/>
                                      </a:lnTo>
                                      <a:lnTo>
                                        <a:pt x="189363" y="752853"/>
                                      </a:lnTo>
                                      <a:cubicBezTo>
                                        <a:pt x="191216" y="756524"/>
                                        <a:pt x="195693" y="757996"/>
                                        <a:pt x="199364" y="756143"/>
                                      </a:cubicBezTo>
                                      <a:cubicBezTo>
                                        <a:pt x="199390" y="756130"/>
                                        <a:pt x="199416" y="756117"/>
                                        <a:pt x="199442" y="756104"/>
                                      </a:cubicBezTo>
                                      <a:cubicBezTo>
                                        <a:pt x="203003" y="753910"/>
                                        <a:pt x="204111" y="749241"/>
                                        <a:pt x="201917" y="745681"/>
                                      </a:cubicBezTo>
                                      <a:cubicBezTo>
                                        <a:pt x="200044" y="742642"/>
                                        <a:pt x="196305" y="741325"/>
                                        <a:pt x="192939" y="742515"/>
                                      </a:cubicBezTo>
                                      <a:cubicBezTo>
                                        <a:pt x="191528" y="743211"/>
                                        <a:pt x="190384" y="744355"/>
                                        <a:pt x="189688" y="745766"/>
                                      </a:cubicBezTo>
                                      <a:lnTo>
                                        <a:pt x="184031" y="745408"/>
                                      </a:lnTo>
                                      <a:cubicBezTo>
                                        <a:pt x="197270" y="734423"/>
                                        <a:pt x="204638" y="717898"/>
                                        <a:pt x="203962" y="700706"/>
                                      </a:cubicBezTo>
                                      <a:cubicBezTo>
                                        <a:pt x="216577" y="682246"/>
                                        <a:pt x="223649" y="660565"/>
                                        <a:pt x="224348" y="638220"/>
                                      </a:cubicBezTo>
                                      <a:cubicBezTo>
                                        <a:pt x="235143" y="650672"/>
                                        <a:pt x="248084" y="661088"/>
                                        <a:pt x="262552" y="668975"/>
                                      </a:cubicBezTo>
                                      <a:moveTo>
                                        <a:pt x="72864" y="527553"/>
                                      </a:moveTo>
                                      <a:lnTo>
                                        <a:pt x="58135" y="497611"/>
                                      </a:lnTo>
                                      <a:lnTo>
                                        <a:pt x="64118" y="498001"/>
                                      </a:lnTo>
                                      <a:cubicBezTo>
                                        <a:pt x="64281" y="498424"/>
                                        <a:pt x="64443" y="498911"/>
                                        <a:pt x="64606" y="499301"/>
                                      </a:cubicBezTo>
                                      <a:cubicBezTo>
                                        <a:pt x="66101" y="502387"/>
                                        <a:pt x="69512" y="504051"/>
                                        <a:pt x="72864" y="503333"/>
                                      </a:cubicBezTo>
                                      <a:lnTo>
                                        <a:pt x="72864" y="527553"/>
                                      </a:lnTo>
                                      <a:close/>
                                      <a:moveTo>
                                        <a:pt x="806158" y="438148"/>
                                      </a:moveTo>
                                      <a:cubicBezTo>
                                        <a:pt x="801885" y="442918"/>
                                        <a:pt x="795844" y="445727"/>
                                        <a:pt x="789445" y="445919"/>
                                      </a:cubicBezTo>
                                      <a:cubicBezTo>
                                        <a:pt x="789380" y="447837"/>
                                        <a:pt x="789657" y="449752"/>
                                        <a:pt x="790258" y="451575"/>
                                      </a:cubicBezTo>
                                      <a:cubicBezTo>
                                        <a:pt x="784997" y="451559"/>
                                        <a:pt x="780719" y="455808"/>
                                        <a:pt x="780699" y="461069"/>
                                      </a:cubicBezTo>
                                      <a:cubicBezTo>
                                        <a:pt x="780696" y="461868"/>
                                        <a:pt x="780797" y="462665"/>
                                        <a:pt x="780992" y="463442"/>
                                      </a:cubicBezTo>
                                      <a:cubicBezTo>
                                        <a:pt x="770994" y="461953"/>
                                        <a:pt x="760852" y="464993"/>
                                        <a:pt x="753322" y="471732"/>
                                      </a:cubicBezTo>
                                      <a:cubicBezTo>
                                        <a:pt x="768961" y="482786"/>
                                        <a:pt x="751176" y="511851"/>
                                        <a:pt x="744381" y="518905"/>
                                      </a:cubicBezTo>
                                      <a:cubicBezTo>
                                        <a:pt x="745613" y="520892"/>
                                        <a:pt x="747076" y="522725"/>
                                        <a:pt x="748738" y="524367"/>
                                      </a:cubicBezTo>
                                      <a:cubicBezTo>
                                        <a:pt x="746390" y="525570"/>
                                        <a:pt x="744556" y="527579"/>
                                        <a:pt x="743568" y="530024"/>
                                      </a:cubicBezTo>
                                      <a:cubicBezTo>
                                        <a:pt x="744436" y="533265"/>
                                        <a:pt x="743867" y="536725"/>
                                        <a:pt x="742007" y="539517"/>
                                      </a:cubicBezTo>
                                      <a:lnTo>
                                        <a:pt x="740056" y="543288"/>
                                      </a:lnTo>
                                      <a:lnTo>
                                        <a:pt x="740056" y="240710"/>
                                      </a:lnTo>
                                      <a:cubicBezTo>
                                        <a:pt x="739243" y="184531"/>
                                        <a:pt x="717524" y="135050"/>
                                        <a:pt x="663388" y="110667"/>
                                      </a:cubicBezTo>
                                      <a:cubicBezTo>
                                        <a:pt x="639363" y="125076"/>
                                        <a:pt x="616531" y="141383"/>
                                        <a:pt x="595108" y="159433"/>
                                      </a:cubicBezTo>
                                      <a:lnTo>
                                        <a:pt x="589385" y="164440"/>
                                      </a:lnTo>
                                      <a:cubicBezTo>
                                        <a:pt x="592897" y="173023"/>
                                        <a:pt x="598457" y="196691"/>
                                        <a:pt x="594555" y="213726"/>
                                      </a:cubicBezTo>
                                      <a:cubicBezTo>
                                        <a:pt x="594100" y="215511"/>
                                        <a:pt x="593547" y="217270"/>
                                        <a:pt x="592897" y="218993"/>
                                      </a:cubicBezTo>
                                      <a:cubicBezTo>
                                        <a:pt x="563634" y="222081"/>
                                        <a:pt x="537785" y="242661"/>
                                        <a:pt x="510343" y="253389"/>
                                      </a:cubicBezTo>
                                      <a:cubicBezTo>
                                        <a:pt x="503226" y="256228"/>
                                        <a:pt x="495884" y="258471"/>
                                        <a:pt x="488396" y="260087"/>
                                      </a:cubicBezTo>
                                      <a:cubicBezTo>
                                        <a:pt x="477016" y="248058"/>
                                        <a:pt x="473245" y="231022"/>
                                        <a:pt x="470708" y="217335"/>
                                      </a:cubicBezTo>
                                      <a:cubicBezTo>
                                        <a:pt x="467750" y="201795"/>
                                        <a:pt x="468497" y="184824"/>
                                        <a:pt x="467750" y="166553"/>
                                      </a:cubicBezTo>
                                      <a:cubicBezTo>
                                        <a:pt x="471944" y="147469"/>
                                        <a:pt x="475293" y="131116"/>
                                        <a:pt x="471684" y="117787"/>
                                      </a:cubicBezTo>
                                      <a:cubicBezTo>
                                        <a:pt x="474887" y="118811"/>
                                        <a:pt x="477803" y="120570"/>
                                        <a:pt x="480203" y="122923"/>
                                      </a:cubicBezTo>
                                      <a:cubicBezTo>
                                        <a:pt x="478596" y="114009"/>
                                        <a:pt x="475082" y="105546"/>
                                        <a:pt x="469896" y="98118"/>
                                      </a:cubicBezTo>
                                      <a:cubicBezTo>
                                        <a:pt x="473872" y="98231"/>
                                        <a:pt x="477800" y="99034"/>
                                        <a:pt x="481503" y="100491"/>
                                      </a:cubicBezTo>
                                      <a:cubicBezTo>
                                        <a:pt x="478967" y="88852"/>
                                        <a:pt x="476854" y="86804"/>
                                        <a:pt x="469310" y="79684"/>
                                      </a:cubicBezTo>
                                      <a:cubicBezTo>
                                        <a:pt x="474230" y="77928"/>
                                        <a:pt x="478258" y="74310"/>
                                        <a:pt x="480528" y="69606"/>
                                      </a:cubicBezTo>
                                      <a:cubicBezTo>
                                        <a:pt x="463263" y="70028"/>
                                        <a:pt x="451883" y="62648"/>
                                        <a:pt x="437056" y="51107"/>
                                      </a:cubicBezTo>
                                      <a:cubicBezTo>
                                        <a:pt x="425975" y="43366"/>
                                        <a:pt x="413174" y="38447"/>
                                        <a:pt x="399762" y="36770"/>
                                      </a:cubicBezTo>
                                      <a:cubicBezTo>
                                        <a:pt x="383083" y="35047"/>
                                        <a:pt x="350796" y="35729"/>
                                        <a:pt x="354990" y="59885"/>
                                      </a:cubicBezTo>
                                      <a:cubicBezTo>
                                        <a:pt x="347512" y="57252"/>
                                        <a:pt x="337042" y="54878"/>
                                        <a:pt x="331548" y="56341"/>
                                      </a:cubicBezTo>
                                      <a:cubicBezTo>
                                        <a:pt x="328173" y="57177"/>
                                        <a:pt x="324999" y="58679"/>
                                        <a:pt x="322216" y="60763"/>
                                      </a:cubicBezTo>
                                      <a:lnTo>
                                        <a:pt x="322216" y="43012"/>
                                      </a:lnTo>
                                      <a:lnTo>
                                        <a:pt x="333271" y="43012"/>
                                      </a:lnTo>
                                      <a:cubicBezTo>
                                        <a:pt x="338054" y="43044"/>
                                        <a:pt x="342667" y="44784"/>
                                        <a:pt x="346277" y="47921"/>
                                      </a:cubicBezTo>
                                      <a:cubicBezTo>
                                        <a:pt x="348826" y="44286"/>
                                        <a:pt x="350097" y="39904"/>
                                        <a:pt x="349886" y="35469"/>
                                      </a:cubicBezTo>
                                      <a:cubicBezTo>
                                        <a:pt x="350087" y="31015"/>
                                        <a:pt x="348819" y="26617"/>
                                        <a:pt x="346277" y="22953"/>
                                      </a:cubicBezTo>
                                      <a:cubicBezTo>
                                        <a:pt x="342687" y="26132"/>
                                        <a:pt x="338067" y="27901"/>
                                        <a:pt x="333271" y="27927"/>
                                      </a:cubicBezTo>
                                      <a:lnTo>
                                        <a:pt x="322216" y="27927"/>
                                      </a:lnTo>
                                      <a:lnTo>
                                        <a:pt x="322216" y="16711"/>
                                      </a:lnTo>
                                      <a:cubicBezTo>
                                        <a:pt x="322265" y="11931"/>
                                        <a:pt x="324004" y="7325"/>
                                        <a:pt x="327126" y="3706"/>
                                      </a:cubicBezTo>
                                      <a:cubicBezTo>
                                        <a:pt x="319618" y="-1235"/>
                                        <a:pt x="309890" y="-1235"/>
                                        <a:pt x="302382" y="3706"/>
                                      </a:cubicBezTo>
                                      <a:cubicBezTo>
                                        <a:pt x="305500" y="7328"/>
                                        <a:pt x="307250" y="11931"/>
                                        <a:pt x="307324" y="16711"/>
                                      </a:cubicBezTo>
                                      <a:lnTo>
                                        <a:pt x="307324" y="27927"/>
                                      </a:lnTo>
                                      <a:lnTo>
                                        <a:pt x="296237" y="27927"/>
                                      </a:lnTo>
                                      <a:cubicBezTo>
                                        <a:pt x="291441" y="27901"/>
                                        <a:pt x="286821" y="26132"/>
                                        <a:pt x="283231" y="22953"/>
                                      </a:cubicBezTo>
                                      <a:cubicBezTo>
                                        <a:pt x="280673" y="26607"/>
                                        <a:pt x="279411" y="31015"/>
                                        <a:pt x="279655" y="35469"/>
                                      </a:cubicBezTo>
                                      <a:cubicBezTo>
                                        <a:pt x="279395" y="39907"/>
                                        <a:pt x="280656" y="44299"/>
                                        <a:pt x="283231" y="47921"/>
                                      </a:cubicBezTo>
                                      <a:cubicBezTo>
                                        <a:pt x="286841" y="44784"/>
                                        <a:pt x="291454" y="43044"/>
                                        <a:pt x="296237" y="43012"/>
                                      </a:cubicBezTo>
                                      <a:lnTo>
                                        <a:pt x="307324" y="43012"/>
                                      </a:lnTo>
                                      <a:lnTo>
                                        <a:pt x="307324" y="48018"/>
                                      </a:lnTo>
                                      <a:cubicBezTo>
                                        <a:pt x="307324" y="68825"/>
                                        <a:pt x="307324" y="87031"/>
                                        <a:pt x="307324" y="108359"/>
                                      </a:cubicBezTo>
                                      <a:cubicBezTo>
                                        <a:pt x="307324" y="111252"/>
                                        <a:pt x="304366" y="114341"/>
                                        <a:pt x="302415" y="116324"/>
                                      </a:cubicBezTo>
                                      <a:cubicBezTo>
                                        <a:pt x="307708" y="120557"/>
                                        <a:pt x="311938" y="125966"/>
                                        <a:pt x="314770" y="132124"/>
                                      </a:cubicBezTo>
                                      <a:cubicBezTo>
                                        <a:pt x="317778" y="126048"/>
                                        <a:pt x="322018" y="120667"/>
                                        <a:pt x="327223" y="116324"/>
                                      </a:cubicBezTo>
                                      <a:cubicBezTo>
                                        <a:pt x="325272" y="114341"/>
                                        <a:pt x="322313" y="111252"/>
                                        <a:pt x="322313" y="108359"/>
                                      </a:cubicBezTo>
                                      <a:lnTo>
                                        <a:pt x="322313" y="90445"/>
                                      </a:lnTo>
                                      <a:cubicBezTo>
                                        <a:pt x="333628" y="96427"/>
                                        <a:pt x="359510" y="113203"/>
                                        <a:pt x="362924" y="123931"/>
                                      </a:cubicBezTo>
                                      <a:cubicBezTo>
                                        <a:pt x="366175" y="135798"/>
                                        <a:pt x="362534" y="151923"/>
                                        <a:pt x="362111" y="169219"/>
                                      </a:cubicBezTo>
                                      <a:cubicBezTo>
                                        <a:pt x="361721" y="191001"/>
                                        <a:pt x="346894" y="240125"/>
                                        <a:pt x="321891" y="260249"/>
                                      </a:cubicBezTo>
                                      <a:cubicBezTo>
                                        <a:pt x="286775" y="254267"/>
                                        <a:pt x="255984" y="222894"/>
                                        <a:pt x="219764" y="219058"/>
                                      </a:cubicBezTo>
                                      <a:lnTo>
                                        <a:pt x="218951" y="216197"/>
                                      </a:lnTo>
                                      <a:cubicBezTo>
                                        <a:pt x="213879" y="199161"/>
                                        <a:pt x="219439" y="173933"/>
                                        <a:pt x="223373" y="164440"/>
                                      </a:cubicBezTo>
                                      <a:lnTo>
                                        <a:pt x="217650" y="159433"/>
                                      </a:lnTo>
                                      <a:cubicBezTo>
                                        <a:pt x="196227" y="141383"/>
                                        <a:pt x="173395" y="125076"/>
                                        <a:pt x="149370" y="110667"/>
                                      </a:cubicBezTo>
                                      <a:cubicBezTo>
                                        <a:pt x="95234" y="134985"/>
                                        <a:pt x="73515" y="184466"/>
                                        <a:pt x="72702" y="240710"/>
                                      </a:cubicBezTo>
                                      <a:lnTo>
                                        <a:pt x="72702" y="488508"/>
                                      </a:lnTo>
                                      <a:cubicBezTo>
                                        <a:pt x="71079" y="488118"/>
                                        <a:pt x="69372" y="488326"/>
                                        <a:pt x="67890" y="489093"/>
                                      </a:cubicBezTo>
                                      <a:cubicBezTo>
                                        <a:pt x="66498" y="489815"/>
                                        <a:pt x="65360" y="490949"/>
                                        <a:pt x="64638" y="492344"/>
                                      </a:cubicBezTo>
                                      <a:lnTo>
                                        <a:pt x="54884" y="491791"/>
                                      </a:lnTo>
                                      <a:cubicBezTo>
                                        <a:pt x="65614" y="478592"/>
                                        <a:pt x="70036" y="464092"/>
                                        <a:pt x="58135" y="437401"/>
                                      </a:cubicBezTo>
                                      <a:cubicBezTo>
                                        <a:pt x="53183" y="442576"/>
                                        <a:pt x="49148" y="448558"/>
                                        <a:pt x="46203" y="455087"/>
                                      </a:cubicBezTo>
                                      <a:cubicBezTo>
                                        <a:pt x="38399" y="439546"/>
                                        <a:pt x="19899" y="430866"/>
                                        <a:pt x="18013" y="430378"/>
                                      </a:cubicBezTo>
                                      <a:cubicBezTo>
                                        <a:pt x="15847" y="442606"/>
                                        <a:pt x="16774" y="455178"/>
                                        <a:pt x="20712" y="466953"/>
                                      </a:cubicBezTo>
                                      <a:cubicBezTo>
                                        <a:pt x="13845" y="465887"/>
                                        <a:pt x="6851" y="465942"/>
                                        <a:pt x="0" y="467116"/>
                                      </a:cubicBezTo>
                                      <a:cubicBezTo>
                                        <a:pt x="14079" y="491466"/>
                                        <a:pt x="24321" y="496375"/>
                                        <a:pt x="45195" y="497026"/>
                                      </a:cubicBezTo>
                                      <a:lnTo>
                                        <a:pt x="39797" y="504893"/>
                                      </a:lnTo>
                                      <a:cubicBezTo>
                                        <a:pt x="38240" y="504604"/>
                                        <a:pt x="36631" y="504831"/>
                                        <a:pt x="35213" y="505543"/>
                                      </a:cubicBezTo>
                                      <a:cubicBezTo>
                                        <a:pt x="31536" y="507514"/>
                                        <a:pt x="30095" y="512052"/>
                                        <a:pt x="31961" y="515784"/>
                                      </a:cubicBezTo>
                                      <a:cubicBezTo>
                                        <a:pt x="33838" y="519491"/>
                                        <a:pt x="38367" y="520976"/>
                                        <a:pt x="42073" y="519100"/>
                                      </a:cubicBezTo>
                                      <a:cubicBezTo>
                                        <a:pt x="45780" y="517225"/>
                                        <a:pt x="47266" y="512696"/>
                                        <a:pt x="45390" y="508990"/>
                                      </a:cubicBezTo>
                                      <a:cubicBezTo>
                                        <a:pt x="45221" y="508554"/>
                                        <a:pt x="45003" y="508141"/>
                                        <a:pt x="44740" y="507754"/>
                                      </a:cubicBezTo>
                                      <a:lnTo>
                                        <a:pt x="47991" y="502682"/>
                                      </a:lnTo>
                                      <a:lnTo>
                                        <a:pt x="62980" y="533048"/>
                                      </a:lnTo>
                                      <a:cubicBezTo>
                                        <a:pt x="54078" y="525086"/>
                                        <a:pt x="41969" y="521731"/>
                                        <a:pt x="30238" y="523977"/>
                                      </a:cubicBezTo>
                                      <a:cubicBezTo>
                                        <a:pt x="33181" y="529621"/>
                                        <a:pt x="36666" y="534969"/>
                                        <a:pt x="40643" y="539940"/>
                                      </a:cubicBezTo>
                                      <a:cubicBezTo>
                                        <a:pt x="34771" y="539657"/>
                                        <a:pt x="28895" y="540405"/>
                                        <a:pt x="23280" y="542151"/>
                                      </a:cubicBezTo>
                                      <a:cubicBezTo>
                                        <a:pt x="38659" y="566631"/>
                                        <a:pt x="55794" y="576872"/>
                                        <a:pt x="72897" y="577912"/>
                                      </a:cubicBezTo>
                                      <a:lnTo>
                                        <a:pt x="72897" y="593128"/>
                                      </a:lnTo>
                                      <a:cubicBezTo>
                                        <a:pt x="72178" y="594978"/>
                                        <a:pt x="72178" y="597032"/>
                                        <a:pt x="72897" y="598882"/>
                                      </a:cubicBezTo>
                                      <a:lnTo>
                                        <a:pt x="72897" y="612309"/>
                                      </a:lnTo>
                                      <a:cubicBezTo>
                                        <a:pt x="69613" y="612595"/>
                                        <a:pt x="66355" y="613106"/>
                                        <a:pt x="63143" y="613837"/>
                                      </a:cubicBezTo>
                                      <a:cubicBezTo>
                                        <a:pt x="65897" y="618967"/>
                                        <a:pt x="69164" y="623802"/>
                                        <a:pt x="72897" y="628272"/>
                                      </a:cubicBezTo>
                                      <a:lnTo>
                                        <a:pt x="72897" y="632433"/>
                                      </a:lnTo>
                                      <a:cubicBezTo>
                                        <a:pt x="70094" y="632940"/>
                                        <a:pt x="67334" y="633659"/>
                                        <a:pt x="64638" y="634579"/>
                                      </a:cubicBezTo>
                                      <a:cubicBezTo>
                                        <a:pt x="67116" y="638409"/>
                                        <a:pt x="69876" y="642050"/>
                                        <a:pt x="72897" y="645470"/>
                                      </a:cubicBezTo>
                                      <a:lnTo>
                                        <a:pt x="72897" y="811275"/>
                                      </a:lnTo>
                                      <a:cubicBezTo>
                                        <a:pt x="72897" y="820053"/>
                                        <a:pt x="72669" y="839787"/>
                                        <a:pt x="68898" y="848630"/>
                                      </a:cubicBezTo>
                                      <a:cubicBezTo>
                                        <a:pt x="93804" y="835626"/>
                                        <a:pt x="119587" y="812673"/>
                                        <a:pt x="129342" y="786372"/>
                                      </a:cubicBezTo>
                                      <a:lnTo>
                                        <a:pt x="129342" y="795312"/>
                                      </a:lnTo>
                                      <a:cubicBezTo>
                                        <a:pt x="137958" y="790143"/>
                                        <a:pt x="151939" y="766248"/>
                                        <a:pt x="160068" y="754934"/>
                                      </a:cubicBezTo>
                                      <a:cubicBezTo>
                                        <a:pt x="162743" y="754836"/>
                                        <a:pt x="165403" y="754453"/>
                                        <a:pt x="168001" y="753796"/>
                                      </a:cubicBezTo>
                                      <a:lnTo>
                                        <a:pt x="164912" y="758445"/>
                                      </a:lnTo>
                                      <a:cubicBezTo>
                                        <a:pt x="163332" y="758240"/>
                                        <a:pt x="161729" y="758500"/>
                                        <a:pt x="160295" y="759193"/>
                                      </a:cubicBezTo>
                                      <a:cubicBezTo>
                                        <a:pt x="156618" y="761163"/>
                                        <a:pt x="155177" y="765702"/>
                                        <a:pt x="157044" y="769434"/>
                                      </a:cubicBezTo>
                                      <a:cubicBezTo>
                                        <a:pt x="158949" y="773091"/>
                                        <a:pt x="163439" y="774538"/>
                                        <a:pt x="167123" y="772685"/>
                                      </a:cubicBezTo>
                                      <a:cubicBezTo>
                                        <a:pt x="170862" y="770822"/>
                                        <a:pt x="172400" y="766297"/>
                                        <a:pt x="170570" y="762542"/>
                                      </a:cubicBezTo>
                                      <a:lnTo>
                                        <a:pt x="169822" y="761306"/>
                                      </a:lnTo>
                                      <a:lnTo>
                                        <a:pt x="173073" y="756234"/>
                                      </a:lnTo>
                                      <a:lnTo>
                                        <a:pt x="179381" y="768849"/>
                                      </a:lnTo>
                                      <a:lnTo>
                                        <a:pt x="173724" y="773335"/>
                                      </a:lnTo>
                                      <a:cubicBezTo>
                                        <a:pt x="168001" y="777529"/>
                                        <a:pt x="165790" y="782015"/>
                                        <a:pt x="166668" y="786632"/>
                                      </a:cubicBezTo>
                                      <a:cubicBezTo>
                                        <a:pt x="160945" y="792679"/>
                                        <a:pt x="166830" y="805358"/>
                                        <a:pt x="172260" y="810202"/>
                                      </a:cubicBezTo>
                                      <a:cubicBezTo>
                                        <a:pt x="172355" y="808915"/>
                                        <a:pt x="172628" y="807644"/>
                                        <a:pt x="173073" y="806431"/>
                                      </a:cubicBezTo>
                                      <a:cubicBezTo>
                                        <a:pt x="171675" y="809390"/>
                                        <a:pt x="177007" y="817095"/>
                                        <a:pt x="179771" y="816770"/>
                                      </a:cubicBezTo>
                                      <a:cubicBezTo>
                                        <a:pt x="178471" y="822329"/>
                                        <a:pt x="187152" y="830197"/>
                                        <a:pt x="190176" y="828701"/>
                                      </a:cubicBezTo>
                                      <a:cubicBezTo>
                                        <a:pt x="189688" y="831952"/>
                                        <a:pt x="196679" y="839104"/>
                                        <a:pt x="201165" y="836179"/>
                                      </a:cubicBezTo>
                                      <a:lnTo>
                                        <a:pt x="201328" y="835983"/>
                                      </a:lnTo>
                                      <a:lnTo>
                                        <a:pt x="209034" y="829481"/>
                                      </a:lnTo>
                                      <a:cubicBezTo>
                                        <a:pt x="211011" y="837729"/>
                                        <a:pt x="211125" y="846315"/>
                                        <a:pt x="209359" y="854612"/>
                                      </a:cubicBezTo>
                                      <a:cubicBezTo>
                                        <a:pt x="218044" y="856365"/>
                                        <a:pt x="226234" y="860006"/>
                                        <a:pt x="233355" y="865276"/>
                                      </a:cubicBezTo>
                                      <a:cubicBezTo>
                                        <a:pt x="233355" y="858058"/>
                                        <a:pt x="235631" y="845542"/>
                                        <a:pt x="239500" y="839267"/>
                                      </a:cubicBezTo>
                                      <a:cubicBezTo>
                                        <a:pt x="231452" y="836081"/>
                                        <a:pt x="224527" y="830583"/>
                                        <a:pt x="219601" y="823467"/>
                                      </a:cubicBezTo>
                                      <a:lnTo>
                                        <a:pt x="218528" y="821419"/>
                                      </a:lnTo>
                                      <a:lnTo>
                                        <a:pt x="218853" y="821159"/>
                                      </a:lnTo>
                                      <a:cubicBezTo>
                                        <a:pt x="224709" y="818203"/>
                                        <a:pt x="228653" y="812468"/>
                                        <a:pt x="229323" y="805943"/>
                                      </a:cubicBezTo>
                                      <a:cubicBezTo>
                                        <a:pt x="231696" y="797816"/>
                                        <a:pt x="234493" y="795930"/>
                                        <a:pt x="238004" y="790793"/>
                                      </a:cubicBezTo>
                                      <a:cubicBezTo>
                                        <a:pt x="253253" y="770702"/>
                                        <a:pt x="269966" y="751780"/>
                                        <a:pt x="286255" y="732729"/>
                                      </a:cubicBezTo>
                                      <a:lnTo>
                                        <a:pt x="288304" y="739004"/>
                                      </a:lnTo>
                                      <a:cubicBezTo>
                                        <a:pt x="296595" y="723854"/>
                                        <a:pt x="312234" y="708964"/>
                                        <a:pt x="325500" y="698235"/>
                                      </a:cubicBezTo>
                                      <a:cubicBezTo>
                                        <a:pt x="330247" y="700033"/>
                                        <a:pt x="334994" y="701919"/>
                                        <a:pt x="339741" y="703892"/>
                                      </a:cubicBezTo>
                                      <a:cubicBezTo>
                                        <a:pt x="345301" y="706168"/>
                                        <a:pt x="350958" y="708541"/>
                                        <a:pt x="356453" y="711272"/>
                                      </a:cubicBezTo>
                                      <a:cubicBezTo>
                                        <a:pt x="346211" y="781365"/>
                                        <a:pt x="294676" y="836406"/>
                                        <a:pt x="252408" y="889139"/>
                                      </a:cubicBezTo>
                                      <a:cubicBezTo>
                                        <a:pt x="272394" y="896031"/>
                                        <a:pt x="291831" y="904432"/>
                                        <a:pt x="310543" y="914270"/>
                                      </a:cubicBezTo>
                                      <a:cubicBezTo>
                                        <a:pt x="331366" y="889555"/>
                                        <a:pt x="349388" y="862613"/>
                                        <a:pt x="364289" y="833935"/>
                                      </a:cubicBezTo>
                                      <a:cubicBezTo>
                                        <a:pt x="354324" y="864811"/>
                                        <a:pt x="341994" y="894874"/>
                                        <a:pt x="327418" y="923860"/>
                                      </a:cubicBezTo>
                                      <a:cubicBezTo>
                                        <a:pt x="360258" y="943659"/>
                                        <a:pt x="390398" y="970448"/>
                                        <a:pt x="406363" y="994441"/>
                                      </a:cubicBezTo>
                                      <a:cubicBezTo>
                                        <a:pt x="422360" y="970448"/>
                                        <a:pt x="452500" y="943659"/>
                                        <a:pt x="485340" y="923860"/>
                                      </a:cubicBezTo>
                                      <a:cubicBezTo>
                                        <a:pt x="470764" y="894874"/>
                                        <a:pt x="458434" y="864811"/>
                                        <a:pt x="448469" y="833935"/>
                                      </a:cubicBezTo>
                                      <a:cubicBezTo>
                                        <a:pt x="463370" y="862613"/>
                                        <a:pt x="481393" y="889555"/>
                                        <a:pt x="502215" y="914270"/>
                                      </a:cubicBezTo>
                                      <a:cubicBezTo>
                                        <a:pt x="520927" y="904432"/>
                                        <a:pt x="540364" y="896031"/>
                                        <a:pt x="560350" y="889139"/>
                                      </a:cubicBezTo>
                                      <a:cubicBezTo>
                                        <a:pt x="519090" y="837121"/>
                                        <a:pt x="466319" y="780195"/>
                                        <a:pt x="456305" y="710914"/>
                                      </a:cubicBezTo>
                                      <a:cubicBezTo>
                                        <a:pt x="461279" y="708541"/>
                                        <a:pt x="466352" y="706428"/>
                                        <a:pt x="471521" y="704412"/>
                                      </a:cubicBezTo>
                                      <a:cubicBezTo>
                                        <a:pt x="476691" y="702396"/>
                                        <a:pt x="482511" y="700056"/>
                                        <a:pt x="487973" y="697910"/>
                                      </a:cubicBezTo>
                                      <a:cubicBezTo>
                                        <a:pt x="501239" y="708639"/>
                                        <a:pt x="516911" y="723464"/>
                                        <a:pt x="525170" y="738679"/>
                                      </a:cubicBezTo>
                                      <a:lnTo>
                                        <a:pt x="527218" y="732371"/>
                                      </a:lnTo>
                                      <a:cubicBezTo>
                                        <a:pt x="543475" y="751553"/>
                                        <a:pt x="560220" y="770377"/>
                                        <a:pt x="575534" y="790436"/>
                                      </a:cubicBezTo>
                                      <a:cubicBezTo>
                                        <a:pt x="578981" y="795605"/>
                                        <a:pt x="581777" y="797491"/>
                                        <a:pt x="584151" y="805586"/>
                                      </a:cubicBezTo>
                                      <a:cubicBezTo>
                                        <a:pt x="584804" y="811841"/>
                                        <a:pt x="588436" y="817397"/>
                                        <a:pt x="593905" y="820508"/>
                                      </a:cubicBezTo>
                                      <a:cubicBezTo>
                                        <a:pt x="588218" y="821451"/>
                                        <a:pt x="584375" y="826825"/>
                                        <a:pt x="585318" y="832511"/>
                                      </a:cubicBezTo>
                                      <a:cubicBezTo>
                                        <a:pt x="585412" y="833084"/>
                                        <a:pt x="585555" y="833646"/>
                                        <a:pt x="585744" y="834195"/>
                                      </a:cubicBezTo>
                                      <a:cubicBezTo>
                                        <a:pt x="581598" y="834979"/>
                                        <a:pt x="578870" y="838975"/>
                                        <a:pt x="579651" y="843120"/>
                                      </a:cubicBezTo>
                                      <a:cubicBezTo>
                                        <a:pt x="579732" y="843536"/>
                                        <a:pt x="579842" y="843942"/>
                                        <a:pt x="579989" y="844339"/>
                                      </a:cubicBezTo>
                                      <a:cubicBezTo>
                                        <a:pt x="582183" y="851114"/>
                                        <a:pt x="582554" y="858344"/>
                                        <a:pt x="581062" y="865308"/>
                                      </a:cubicBezTo>
                                      <a:cubicBezTo>
                                        <a:pt x="585549" y="860041"/>
                                        <a:pt x="590653" y="857343"/>
                                        <a:pt x="598847" y="854417"/>
                                      </a:cubicBezTo>
                                      <a:cubicBezTo>
                                        <a:pt x="602892" y="853416"/>
                                        <a:pt x="605356" y="849326"/>
                                        <a:pt x="604358" y="845282"/>
                                      </a:cubicBezTo>
                                      <a:cubicBezTo>
                                        <a:pt x="604248" y="844849"/>
                                        <a:pt x="604101" y="844423"/>
                                        <a:pt x="603919" y="844014"/>
                                      </a:cubicBezTo>
                                      <a:cubicBezTo>
                                        <a:pt x="606706" y="843259"/>
                                        <a:pt x="609060" y="841390"/>
                                        <a:pt x="610422" y="838844"/>
                                      </a:cubicBezTo>
                                      <a:cubicBezTo>
                                        <a:pt x="611024" y="837781"/>
                                        <a:pt x="611410" y="836611"/>
                                        <a:pt x="611560" y="835398"/>
                                      </a:cubicBezTo>
                                      <a:lnTo>
                                        <a:pt x="612048" y="835723"/>
                                      </a:lnTo>
                                      <a:cubicBezTo>
                                        <a:pt x="616470" y="838975"/>
                                        <a:pt x="623688" y="831887"/>
                                        <a:pt x="623200" y="828441"/>
                                      </a:cubicBezTo>
                                      <a:cubicBezTo>
                                        <a:pt x="626224" y="830001"/>
                                        <a:pt x="634905" y="821939"/>
                                        <a:pt x="633670" y="816477"/>
                                      </a:cubicBezTo>
                                      <a:cubicBezTo>
                                        <a:pt x="636368" y="816835"/>
                                        <a:pt x="641701" y="809129"/>
                                        <a:pt x="640173" y="806269"/>
                                      </a:cubicBezTo>
                                      <a:cubicBezTo>
                                        <a:pt x="640712" y="807442"/>
                                        <a:pt x="640992" y="808717"/>
                                        <a:pt x="640985" y="810007"/>
                                      </a:cubicBezTo>
                                      <a:cubicBezTo>
                                        <a:pt x="646480" y="805098"/>
                                        <a:pt x="652300" y="792419"/>
                                        <a:pt x="646578" y="786437"/>
                                      </a:cubicBezTo>
                                      <a:cubicBezTo>
                                        <a:pt x="647456" y="781755"/>
                                        <a:pt x="645245" y="777334"/>
                                        <a:pt x="639620" y="773173"/>
                                      </a:cubicBezTo>
                                      <a:cubicBezTo>
                                        <a:pt x="645798" y="773179"/>
                                        <a:pt x="650811" y="768179"/>
                                        <a:pt x="650818" y="762002"/>
                                      </a:cubicBezTo>
                                      <a:cubicBezTo>
                                        <a:pt x="650821" y="760233"/>
                                        <a:pt x="650405" y="758491"/>
                                        <a:pt x="649602" y="756917"/>
                                      </a:cubicBezTo>
                                      <a:cubicBezTo>
                                        <a:pt x="650691" y="756888"/>
                                        <a:pt x="651780" y="756781"/>
                                        <a:pt x="652853" y="756592"/>
                                      </a:cubicBezTo>
                                      <a:cubicBezTo>
                                        <a:pt x="660949" y="767808"/>
                                        <a:pt x="675288" y="790501"/>
                                        <a:pt x="683254" y="795247"/>
                                      </a:cubicBezTo>
                                      <a:lnTo>
                                        <a:pt x="683254" y="786307"/>
                                      </a:lnTo>
                                      <a:cubicBezTo>
                                        <a:pt x="693008" y="812608"/>
                                        <a:pt x="719702" y="836114"/>
                                        <a:pt x="743698" y="848565"/>
                                      </a:cubicBezTo>
                                      <a:cubicBezTo>
                                        <a:pt x="740674" y="840112"/>
                                        <a:pt x="739699" y="819988"/>
                                        <a:pt x="739699" y="811210"/>
                                      </a:cubicBezTo>
                                      <a:lnTo>
                                        <a:pt x="739699" y="583960"/>
                                      </a:lnTo>
                                      <a:lnTo>
                                        <a:pt x="758719" y="548685"/>
                                      </a:lnTo>
                                      <a:cubicBezTo>
                                        <a:pt x="760036" y="545646"/>
                                        <a:pt x="762556" y="543292"/>
                                        <a:pt x="765677" y="542183"/>
                                      </a:cubicBezTo>
                                      <a:cubicBezTo>
                                        <a:pt x="767173" y="540008"/>
                                        <a:pt x="767788" y="537349"/>
                                        <a:pt x="767401" y="534738"/>
                                      </a:cubicBezTo>
                                      <a:cubicBezTo>
                                        <a:pt x="769693" y="535174"/>
                                        <a:pt x="772024" y="535369"/>
                                        <a:pt x="774359" y="535323"/>
                                      </a:cubicBezTo>
                                      <a:cubicBezTo>
                                        <a:pt x="776342" y="525570"/>
                                        <a:pt x="790258" y="494522"/>
                                        <a:pt x="808109" y="501415"/>
                                      </a:cubicBezTo>
                                      <a:cubicBezTo>
                                        <a:pt x="809455" y="491333"/>
                                        <a:pt x="806278" y="481170"/>
                                        <a:pt x="799427" y="473650"/>
                                      </a:cubicBezTo>
                                      <a:cubicBezTo>
                                        <a:pt x="804425" y="471641"/>
                                        <a:pt x="806850" y="465965"/>
                                        <a:pt x="804844" y="460965"/>
                                      </a:cubicBezTo>
                                      <a:cubicBezTo>
                                        <a:pt x="804603" y="460363"/>
                                        <a:pt x="804301" y="459788"/>
                                        <a:pt x="803947" y="459248"/>
                                      </a:cubicBezTo>
                                      <a:cubicBezTo>
                                        <a:pt x="805787" y="458718"/>
                                        <a:pt x="807523" y="457883"/>
                                        <a:pt x="809084" y="456777"/>
                                      </a:cubicBezTo>
                                      <a:cubicBezTo>
                                        <a:pt x="805696" y="451302"/>
                                        <a:pt x="804643" y="444699"/>
                                        <a:pt x="806158" y="438441"/>
                                      </a:cubicBezTo>
                                    </a:path>
                                  </a:pathLst>
                                </a:custGeom>
                                <a:solidFill>
                                  <a:srgbClr val="231F2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0" name="Formă liberă: formă 7"/>
                              <wps:cNvSpPr>
                                <a:spLocks/>
                              </wps:cNvSpPr>
                              <wps:spPr bwMode="auto">
                                <a:xfrm>
                                  <a:off x="6388" y="6120"/>
                                  <a:ext cx="6418" cy="9192"/>
                                </a:xfrm>
                                <a:custGeom>
                                  <a:avLst/>
                                  <a:gdLst/>
                                  <a:ahLst/>
                                  <a:cxnLst/>
                                  <a:rect l="0" t="0" r="r" b="b"/>
                                  <a:pathLst>
                                    <a:path w="641765" h="919281">
                                      <a:moveTo>
                                        <a:pt x="57550" y="711180"/>
                                      </a:moveTo>
                                      <a:cubicBezTo>
                                        <a:pt x="55121" y="714662"/>
                                        <a:pt x="52234" y="717802"/>
                                        <a:pt x="48966" y="720510"/>
                                      </a:cubicBezTo>
                                      <a:lnTo>
                                        <a:pt x="48966" y="708806"/>
                                      </a:lnTo>
                                      <a:cubicBezTo>
                                        <a:pt x="50527" y="709457"/>
                                        <a:pt x="55924" y="710692"/>
                                        <a:pt x="57550" y="711180"/>
                                      </a:cubicBezTo>
                                      <a:moveTo>
                                        <a:pt x="38399" y="622490"/>
                                      </a:moveTo>
                                      <a:lnTo>
                                        <a:pt x="38399" y="627724"/>
                                      </a:lnTo>
                                      <a:lnTo>
                                        <a:pt x="36936" y="630033"/>
                                      </a:lnTo>
                                      <a:cubicBezTo>
                                        <a:pt x="35372" y="629782"/>
                                        <a:pt x="33766" y="630033"/>
                                        <a:pt x="32352" y="630748"/>
                                      </a:cubicBezTo>
                                      <a:cubicBezTo>
                                        <a:pt x="28668" y="632679"/>
                                        <a:pt x="27221" y="637214"/>
                                        <a:pt x="29100" y="640924"/>
                                      </a:cubicBezTo>
                                      <a:cubicBezTo>
                                        <a:pt x="30765" y="644461"/>
                                        <a:pt x="34911" y="646077"/>
                                        <a:pt x="38529" y="644598"/>
                                      </a:cubicBezTo>
                                      <a:lnTo>
                                        <a:pt x="38529" y="659357"/>
                                      </a:lnTo>
                                      <a:cubicBezTo>
                                        <a:pt x="31737" y="659104"/>
                                        <a:pt x="24945" y="659848"/>
                                        <a:pt x="18371" y="661568"/>
                                      </a:cubicBezTo>
                                      <a:cubicBezTo>
                                        <a:pt x="21902" y="668174"/>
                                        <a:pt x="26408" y="674215"/>
                                        <a:pt x="31734" y="679482"/>
                                      </a:cubicBezTo>
                                      <a:cubicBezTo>
                                        <a:pt x="27501" y="680223"/>
                                        <a:pt x="23335" y="681309"/>
                                        <a:pt x="19281" y="682733"/>
                                      </a:cubicBezTo>
                                      <a:cubicBezTo>
                                        <a:pt x="24473" y="690672"/>
                                        <a:pt x="31087" y="697580"/>
                                        <a:pt x="38789" y="703117"/>
                                      </a:cubicBezTo>
                                      <a:lnTo>
                                        <a:pt x="38789" y="718267"/>
                                      </a:lnTo>
                                      <a:cubicBezTo>
                                        <a:pt x="38789" y="735790"/>
                                        <a:pt x="24451" y="753151"/>
                                        <a:pt x="358" y="770610"/>
                                      </a:cubicBezTo>
                                      <a:lnTo>
                                        <a:pt x="358" y="614558"/>
                                      </a:lnTo>
                                      <a:cubicBezTo>
                                        <a:pt x="11530" y="622295"/>
                                        <a:pt x="25355" y="625192"/>
                                        <a:pt x="38692" y="622588"/>
                                      </a:cubicBezTo>
                                      <a:moveTo>
                                        <a:pt x="49259" y="661081"/>
                                      </a:moveTo>
                                      <a:lnTo>
                                        <a:pt x="49259" y="635852"/>
                                      </a:lnTo>
                                      <a:lnTo>
                                        <a:pt x="65971" y="669761"/>
                                      </a:lnTo>
                                      <a:cubicBezTo>
                                        <a:pt x="61088" y="665704"/>
                                        <a:pt x="55388" y="662745"/>
                                        <a:pt x="49259" y="661081"/>
                                      </a:cubicBezTo>
                                      <a:moveTo>
                                        <a:pt x="126578" y="573529"/>
                                      </a:moveTo>
                                      <a:cubicBezTo>
                                        <a:pt x="126903" y="593035"/>
                                        <a:pt x="126903" y="614493"/>
                                        <a:pt x="116173" y="641184"/>
                                      </a:cubicBezTo>
                                      <a:cubicBezTo>
                                        <a:pt x="115588" y="639136"/>
                                        <a:pt x="114938" y="637088"/>
                                        <a:pt x="114287" y="635039"/>
                                      </a:cubicBezTo>
                                      <a:cubicBezTo>
                                        <a:pt x="110740" y="637452"/>
                                        <a:pt x="107401" y="640160"/>
                                        <a:pt x="104306" y="643135"/>
                                      </a:cubicBezTo>
                                      <a:cubicBezTo>
                                        <a:pt x="103395" y="635690"/>
                                        <a:pt x="101344" y="628433"/>
                                        <a:pt x="98225" y="621612"/>
                                      </a:cubicBezTo>
                                      <a:cubicBezTo>
                                        <a:pt x="97087" y="622490"/>
                                        <a:pt x="96015" y="623498"/>
                                        <a:pt x="94974" y="624376"/>
                                      </a:cubicBezTo>
                                      <a:lnTo>
                                        <a:pt x="94974" y="261490"/>
                                      </a:lnTo>
                                      <a:lnTo>
                                        <a:pt x="110678" y="282134"/>
                                      </a:lnTo>
                                      <a:lnTo>
                                        <a:pt x="123684" y="265164"/>
                                      </a:lnTo>
                                      <a:lnTo>
                                        <a:pt x="123684" y="554510"/>
                                      </a:lnTo>
                                      <a:cubicBezTo>
                                        <a:pt x="123681" y="560934"/>
                                        <a:pt x="124679" y="567316"/>
                                        <a:pt x="126643" y="573431"/>
                                      </a:cubicBezTo>
                                      <a:moveTo>
                                        <a:pt x="84374" y="265846"/>
                                      </a:moveTo>
                                      <a:lnTo>
                                        <a:pt x="84374" y="636470"/>
                                      </a:lnTo>
                                      <a:cubicBezTo>
                                        <a:pt x="78668" y="644721"/>
                                        <a:pt x="75794" y="654601"/>
                                        <a:pt x="76181" y="664624"/>
                                      </a:cubicBezTo>
                                      <a:lnTo>
                                        <a:pt x="55599" y="622783"/>
                                      </a:lnTo>
                                      <a:lnTo>
                                        <a:pt x="61582" y="623205"/>
                                      </a:lnTo>
                                      <a:lnTo>
                                        <a:pt x="62070" y="624441"/>
                                      </a:lnTo>
                                      <a:cubicBezTo>
                                        <a:pt x="63991" y="628137"/>
                                        <a:pt x="68537" y="629591"/>
                                        <a:pt x="72247" y="627692"/>
                                      </a:cubicBezTo>
                                      <a:cubicBezTo>
                                        <a:pt x="75885" y="625738"/>
                                        <a:pt x="77319" y="621255"/>
                                        <a:pt x="75498" y="617549"/>
                                      </a:cubicBezTo>
                                      <a:cubicBezTo>
                                        <a:pt x="73706" y="613826"/>
                                        <a:pt x="69239" y="612262"/>
                                        <a:pt x="65516" y="614054"/>
                                      </a:cubicBezTo>
                                      <a:cubicBezTo>
                                        <a:pt x="65484" y="614070"/>
                                        <a:pt x="65451" y="614086"/>
                                        <a:pt x="65419" y="614102"/>
                                      </a:cubicBezTo>
                                      <a:cubicBezTo>
                                        <a:pt x="64030" y="614834"/>
                                        <a:pt x="62899" y="615965"/>
                                        <a:pt x="62167" y="617354"/>
                                      </a:cubicBezTo>
                                      <a:lnTo>
                                        <a:pt x="52673" y="616703"/>
                                      </a:lnTo>
                                      <a:lnTo>
                                        <a:pt x="52510" y="616443"/>
                                      </a:lnTo>
                                      <a:cubicBezTo>
                                        <a:pt x="70198" y="601716"/>
                                        <a:pt x="78132" y="579446"/>
                                        <a:pt x="67077" y="547748"/>
                                      </a:cubicBezTo>
                                      <a:cubicBezTo>
                                        <a:pt x="63806" y="550053"/>
                                        <a:pt x="60740" y="552628"/>
                                        <a:pt x="57908" y="555453"/>
                                      </a:cubicBezTo>
                                      <a:cubicBezTo>
                                        <a:pt x="56858" y="548053"/>
                                        <a:pt x="54731" y="540846"/>
                                        <a:pt x="51600" y="534061"/>
                                      </a:cubicBezTo>
                                      <a:lnTo>
                                        <a:pt x="49389" y="536044"/>
                                      </a:lnTo>
                                      <a:lnTo>
                                        <a:pt x="49389" y="265781"/>
                                      </a:lnTo>
                                      <a:cubicBezTo>
                                        <a:pt x="55209" y="270853"/>
                                        <a:pt x="61029" y="282037"/>
                                        <a:pt x="66849" y="286978"/>
                                      </a:cubicBezTo>
                                      <a:lnTo>
                                        <a:pt x="84374" y="265846"/>
                                      </a:lnTo>
                                      <a:close/>
                                      <a:moveTo>
                                        <a:pt x="38854" y="264448"/>
                                      </a:moveTo>
                                      <a:lnTo>
                                        <a:pt x="38854" y="548626"/>
                                      </a:lnTo>
                                      <a:cubicBezTo>
                                        <a:pt x="33942" y="556487"/>
                                        <a:pt x="31568" y="565671"/>
                                        <a:pt x="32059" y="574927"/>
                                      </a:cubicBezTo>
                                      <a:lnTo>
                                        <a:pt x="13656" y="538872"/>
                                      </a:lnTo>
                                      <a:lnTo>
                                        <a:pt x="19736" y="539295"/>
                                      </a:lnTo>
                                      <a:cubicBezTo>
                                        <a:pt x="19817" y="539734"/>
                                        <a:pt x="19983" y="540153"/>
                                        <a:pt x="20224" y="540530"/>
                                      </a:cubicBezTo>
                                      <a:cubicBezTo>
                                        <a:pt x="22100" y="544207"/>
                                        <a:pt x="26606" y="545667"/>
                                        <a:pt x="30284" y="543791"/>
                                      </a:cubicBezTo>
                                      <a:cubicBezTo>
                                        <a:pt x="30290" y="543788"/>
                                        <a:pt x="30297" y="543785"/>
                                        <a:pt x="30303" y="543782"/>
                                      </a:cubicBezTo>
                                      <a:cubicBezTo>
                                        <a:pt x="33984" y="541863"/>
                                        <a:pt x="35434" y="537338"/>
                                        <a:pt x="33555" y="533638"/>
                                      </a:cubicBezTo>
                                      <a:cubicBezTo>
                                        <a:pt x="31786" y="529925"/>
                                        <a:pt x="27344" y="528349"/>
                                        <a:pt x="23631" y="530114"/>
                                      </a:cubicBezTo>
                                      <a:cubicBezTo>
                                        <a:pt x="23579" y="530140"/>
                                        <a:pt x="23527" y="530166"/>
                                        <a:pt x="23475" y="530192"/>
                                      </a:cubicBezTo>
                                      <a:cubicBezTo>
                                        <a:pt x="22097" y="530933"/>
                                        <a:pt x="20965" y="532065"/>
                                        <a:pt x="20224" y="533443"/>
                                      </a:cubicBezTo>
                                      <a:lnTo>
                                        <a:pt x="10730" y="532890"/>
                                      </a:lnTo>
                                      <a:lnTo>
                                        <a:pt x="9006" y="529639"/>
                                      </a:lnTo>
                                      <a:cubicBezTo>
                                        <a:pt x="24743" y="515204"/>
                                        <a:pt x="30889" y="492609"/>
                                        <a:pt x="18598" y="459188"/>
                                      </a:cubicBezTo>
                                      <a:cubicBezTo>
                                        <a:pt x="13796" y="462680"/>
                                        <a:pt x="9637" y="466981"/>
                                        <a:pt x="6308" y="471900"/>
                                      </a:cubicBezTo>
                                      <a:cubicBezTo>
                                        <a:pt x="4783" y="465697"/>
                                        <a:pt x="2673" y="459656"/>
                                        <a:pt x="0" y="453857"/>
                                      </a:cubicBezTo>
                                      <a:lnTo>
                                        <a:pt x="0" y="264448"/>
                                      </a:lnTo>
                                      <a:lnTo>
                                        <a:pt x="19183" y="287206"/>
                                      </a:lnTo>
                                      <a:lnTo>
                                        <a:pt x="38854" y="264448"/>
                                      </a:lnTo>
                                      <a:close/>
                                      <a:moveTo>
                                        <a:pt x="520" y="570050"/>
                                      </a:moveTo>
                                      <a:lnTo>
                                        <a:pt x="520" y="558379"/>
                                      </a:lnTo>
                                      <a:cubicBezTo>
                                        <a:pt x="2416" y="556041"/>
                                        <a:pt x="2773" y="552813"/>
                                        <a:pt x="1431" y="550121"/>
                                      </a:cubicBezTo>
                                      <a:cubicBezTo>
                                        <a:pt x="1226" y="549715"/>
                                        <a:pt x="975" y="549331"/>
                                        <a:pt x="683" y="548983"/>
                                      </a:cubicBezTo>
                                      <a:lnTo>
                                        <a:pt x="3934" y="543879"/>
                                      </a:lnTo>
                                      <a:lnTo>
                                        <a:pt x="21882" y="580161"/>
                                      </a:lnTo>
                                      <a:cubicBezTo>
                                        <a:pt x="15760" y="574972"/>
                                        <a:pt x="8343" y="571546"/>
                                        <a:pt x="423" y="570245"/>
                                      </a:cubicBezTo>
                                      <a:moveTo>
                                        <a:pt x="413548" y="225630"/>
                                      </a:moveTo>
                                      <a:cubicBezTo>
                                        <a:pt x="415597" y="226996"/>
                                        <a:pt x="417645" y="228231"/>
                                        <a:pt x="419433" y="229369"/>
                                      </a:cubicBezTo>
                                      <a:lnTo>
                                        <a:pt x="448696" y="229369"/>
                                      </a:lnTo>
                                      <a:cubicBezTo>
                                        <a:pt x="445113" y="224736"/>
                                        <a:pt x="440594" y="220916"/>
                                        <a:pt x="435430" y="218153"/>
                                      </a:cubicBezTo>
                                      <a:cubicBezTo>
                                        <a:pt x="428450" y="221534"/>
                                        <a:pt x="421079" y="224044"/>
                                        <a:pt x="413483" y="225630"/>
                                      </a:cubicBezTo>
                                      <a:moveTo>
                                        <a:pt x="441576" y="214317"/>
                                      </a:moveTo>
                                      <a:cubicBezTo>
                                        <a:pt x="445585" y="216121"/>
                                        <a:pt x="449158" y="218771"/>
                                        <a:pt x="452045" y="222087"/>
                                      </a:cubicBezTo>
                                      <a:cubicBezTo>
                                        <a:pt x="456009" y="217418"/>
                                        <a:pt x="458538" y="211706"/>
                                        <a:pt x="459328" y="205636"/>
                                      </a:cubicBezTo>
                                      <a:lnTo>
                                        <a:pt x="441576" y="214317"/>
                                      </a:lnTo>
                                      <a:close/>
                                      <a:moveTo>
                                        <a:pt x="487681" y="229369"/>
                                      </a:moveTo>
                                      <a:cubicBezTo>
                                        <a:pt x="482599" y="221430"/>
                                        <a:pt x="475868" y="214678"/>
                                        <a:pt x="467945" y="209570"/>
                                      </a:cubicBezTo>
                                      <a:cubicBezTo>
                                        <a:pt x="466969" y="214382"/>
                                        <a:pt x="462612" y="221437"/>
                                        <a:pt x="455979" y="229369"/>
                                      </a:cubicBezTo>
                                      <a:lnTo>
                                        <a:pt x="487681" y="229369"/>
                                      </a:lnTo>
                                      <a:close/>
                                      <a:moveTo>
                                        <a:pt x="469863" y="201638"/>
                                      </a:moveTo>
                                      <a:cubicBezTo>
                                        <a:pt x="479159" y="204625"/>
                                        <a:pt x="487102" y="210796"/>
                                        <a:pt x="492298" y="219063"/>
                                      </a:cubicBezTo>
                                      <a:cubicBezTo>
                                        <a:pt x="498144" y="210389"/>
                                        <a:pt x="502312" y="200695"/>
                                        <a:pt x="504588" y="190486"/>
                                      </a:cubicBezTo>
                                      <a:cubicBezTo>
                                        <a:pt x="492382" y="191829"/>
                                        <a:pt x="480570" y="195623"/>
                                        <a:pt x="469863" y="201638"/>
                                      </a:cubicBezTo>
                                      <a:moveTo>
                                        <a:pt x="641603" y="221144"/>
                                      </a:moveTo>
                                      <a:lnTo>
                                        <a:pt x="625931" y="199654"/>
                                      </a:lnTo>
                                      <a:lnTo>
                                        <a:pt x="625931" y="262238"/>
                                      </a:lnTo>
                                      <a:lnTo>
                                        <a:pt x="641668" y="248551"/>
                                      </a:lnTo>
                                      <a:lnTo>
                                        <a:pt x="641603" y="221144"/>
                                      </a:lnTo>
                                      <a:close/>
                                      <a:moveTo>
                                        <a:pt x="603171" y="225370"/>
                                      </a:moveTo>
                                      <a:lnTo>
                                        <a:pt x="603171" y="248453"/>
                                      </a:lnTo>
                                      <a:lnTo>
                                        <a:pt x="618908" y="262238"/>
                                      </a:lnTo>
                                      <a:lnTo>
                                        <a:pt x="618908" y="202775"/>
                                      </a:lnTo>
                                      <a:lnTo>
                                        <a:pt x="603171" y="225370"/>
                                      </a:lnTo>
                                      <a:close/>
                                      <a:moveTo>
                                        <a:pt x="578753" y="262238"/>
                                      </a:moveTo>
                                      <a:lnTo>
                                        <a:pt x="592767" y="250014"/>
                                      </a:lnTo>
                                      <a:lnTo>
                                        <a:pt x="592767" y="225468"/>
                                      </a:lnTo>
                                      <a:lnTo>
                                        <a:pt x="578753" y="206384"/>
                                      </a:lnTo>
                                      <a:lnTo>
                                        <a:pt x="578753" y="262238"/>
                                      </a:lnTo>
                                      <a:close/>
                                      <a:moveTo>
                                        <a:pt x="557782" y="250014"/>
                                      </a:moveTo>
                                      <a:lnTo>
                                        <a:pt x="571795" y="262238"/>
                                      </a:lnTo>
                                      <a:lnTo>
                                        <a:pt x="571795" y="204336"/>
                                      </a:lnTo>
                                      <a:lnTo>
                                        <a:pt x="557782" y="219551"/>
                                      </a:lnTo>
                                      <a:lnTo>
                                        <a:pt x="557782" y="250014"/>
                                      </a:lnTo>
                                      <a:close/>
                                      <a:moveTo>
                                        <a:pt x="535022" y="259182"/>
                                      </a:moveTo>
                                      <a:lnTo>
                                        <a:pt x="547312" y="248551"/>
                                      </a:lnTo>
                                      <a:lnTo>
                                        <a:pt x="547312" y="219974"/>
                                      </a:lnTo>
                                      <a:lnTo>
                                        <a:pt x="535022" y="206384"/>
                                      </a:lnTo>
                                      <a:lnTo>
                                        <a:pt x="535022" y="259182"/>
                                      </a:lnTo>
                                      <a:close/>
                                      <a:moveTo>
                                        <a:pt x="547312" y="203686"/>
                                      </a:moveTo>
                                      <a:lnTo>
                                        <a:pt x="547312" y="152904"/>
                                      </a:lnTo>
                                      <a:cubicBezTo>
                                        <a:pt x="542178" y="161584"/>
                                        <a:pt x="535740" y="169422"/>
                                        <a:pt x="528226" y="176149"/>
                                      </a:cubicBezTo>
                                      <a:cubicBezTo>
                                        <a:pt x="533786" y="182651"/>
                                        <a:pt x="539118" y="193932"/>
                                        <a:pt x="547312" y="203686"/>
                                      </a:cubicBezTo>
                                      <a:moveTo>
                                        <a:pt x="555993" y="162494"/>
                                      </a:moveTo>
                                      <a:lnTo>
                                        <a:pt x="555993" y="205149"/>
                                      </a:lnTo>
                                      <a:lnTo>
                                        <a:pt x="571795" y="183204"/>
                                      </a:lnTo>
                                      <a:cubicBezTo>
                                        <a:pt x="565998" y="176721"/>
                                        <a:pt x="560714" y="169800"/>
                                        <a:pt x="555993" y="162494"/>
                                      </a:cubicBezTo>
                                      <a:moveTo>
                                        <a:pt x="603236" y="152741"/>
                                      </a:moveTo>
                                      <a:lnTo>
                                        <a:pt x="603236" y="203003"/>
                                      </a:lnTo>
                                      <a:lnTo>
                                        <a:pt x="618388" y="183692"/>
                                      </a:lnTo>
                                      <a:cubicBezTo>
                                        <a:pt x="615254" y="172544"/>
                                        <a:pt x="610120" y="162056"/>
                                        <a:pt x="603236" y="152741"/>
                                      </a:cubicBezTo>
                                      <a:moveTo>
                                        <a:pt x="518244" y="126375"/>
                                      </a:moveTo>
                                      <a:cubicBezTo>
                                        <a:pt x="521844" y="141405"/>
                                        <a:pt x="522868" y="156938"/>
                                        <a:pt x="521268" y="172313"/>
                                      </a:cubicBezTo>
                                      <a:cubicBezTo>
                                        <a:pt x="540191" y="157000"/>
                                        <a:pt x="542467" y="147149"/>
                                        <a:pt x="543475" y="132845"/>
                                      </a:cubicBezTo>
                                      <a:cubicBezTo>
                                        <a:pt x="543475" y="131674"/>
                                        <a:pt x="542792" y="127415"/>
                                        <a:pt x="544613" y="127090"/>
                                      </a:cubicBezTo>
                                      <a:cubicBezTo>
                                        <a:pt x="546434" y="126765"/>
                                        <a:pt x="548385" y="131512"/>
                                        <a:pt x="549848" y="136356"/>
                                      </a:cubicBezTo>
                                      <a:cubicBezTo>
                                        <a:pt x="554007" y="149311"/>
                                        <a:pt x="561696" y="160853"/>
                                        <a:pt x="572055" y="169679"/>
                                      </a:cubicBezTo>
                                      <a:cubicBezTo>
                                        <a:pt x="583598" y="147735"/>
                                        <a:pt x="586459" y="131447"/>
                                        <a:pt x="582297" y="115971"/>
                                      </a:cubicBezTo>
                                      <a:cubicBezTo>
                                        <a:pt x="582044" y="115055"/>
                                        <a:pt x="581871" y="114122"/>
                                        <a:pt x="581777" y="113176"/>
                                      </a:cubicBezTo>
                                      <a:cubicBezTo>
                                        <a:pt x="581777" y="112428"/>
                                        <a:pt x="582525" y="109924"/>
                                        <a:pt x="584086" y="109924"/>
                                      </a:cubicBezTo>
                                      <a:cubicBezTo>
                                        <a:pt x="585646" y="109924"/>
                                        <a:pt x="588995" y="115516"/>
                                        <a:pt x="589483" y="116427"/>
                                      </a:cubicBezTo>
                                      <a:cubicBezTo>
                                        <a:pt x="600148" y="133137"/>
                                        <a:pt x="615299" y="152709"/>
                                        <a:pt x="623070" y="170232"/>
                                      </a:cubicBezTo>
                                      <a:cubicBezTo>
                                        <a:pt x="626812" y="160154"/>
                                        <a:pt x="629082" y="149588"/>
                                        <a:pt x="629801" y="138859"/>
                                      </a:cubicBezTo>
                                      <a:cubicBezTo>
                                        <a:pt x="618063" y="117890"/>
                                        <a:pt x="602911" y="94482"/>
                                        <a:pt x="578851" y="84468"/>
                                      </a:cubicBezTo>
                                      <a:cubicBezTo>
                                        <a:pt x="557638" y="96969"/>
                                        <a:pt x="537382" y="111017"/>
                                        <a:pt x="518244" y="126505"/>
                                      </a:cubicBezTo>
                                      <a:moveTo>
                                        <a:pt x="625931" y="185024"/>
                                      </a:moveTo>
                                      <a:lnTo>
                                        <a:pt x="641571" y="198614"/>
                                      </a:lnTo>
                                      <a:cubicBezTo>
                                        <a:pt x="641571" y="178067"/>
                                        <a:pt x="640595" y="161519"/>
                                        <a:pt x="635360" y="151766"/>
                                      </a:cubicBezTo>
                                      <a:cubicBezTo>
                                        <a:pt x="634613" y="159471"/>
                                        <a:pt x="631264" y="169614"/>
                                        <a:pt x="625931" y="185024"/>
                                      </a:cubicBezTo>
                                      <a:moveTo>
                                        <a:pt x="577778" y="182131"/>
                                      </a:moveTo>
                                      <a:lnTo>
                                        <a:pt x="594490" y="205409"/>
                                      </a:lnTo>
                                      <a:lnTo>
                                        <a:pt x="591466" y="149295"/>
                                      </a:lnTo>
                                      <a:cubicBezTo>
                                        <a:pt x="589255" y="157585"/>
                                        <a:pt x="584248" y="172800"/>
                                        <a:pt x="577778" y="182131"/>
                                      </a:cubicBezTo>
                                      <a:moveTo>
                                        <a:pt x="518407" y="248713"/>
                                      </a:moveTo>
                                      <a:lnTo>
                                        <a:pt x="527316" y="257003"/>
                                      </a:lnTo>
                                      <a:lnTo>
                                        <a:pt x="527316" y="198484"/>
                                      </a:lnTo>
                                      <a:lnTo>
                                        <a:pt x="520455" y="183496"/>
                                      </a:lnTo>
                                      <a:cubicBezTo>
                                        <a:pt x="513952" y="200467"/>
                                        <a:pt x="503970" y="218868"/>
                                        <a:pt x="493663" y="229597"/>
                                      </a:cubicBezTo>
                                      <a:lnTo>
                                        <a:pt x="525592" y="229597"/>
                                      </a:lnTo>
                                      <a:lnTo>
                                        <a:pt x="523219" y="233628"/>
                                      </a:lnTo>
                                      <a:cubicBezTo>
                                        <a:pt x="520361" y="238157"/>
                                        <a:pt x="518706" y="243336"/>
                                        <a:pt x="518407" y="248681"/>
                                      </a:cubicBezTo>
                                      <a:moveTo>
                                        <a:pt x="603334" y="296342"/>
                                      </a:moveTo>
                                      <a:lnTo>
                                        <a:pt x="603334" y="296342"/>
                                      </a:lnTo>
                                      <a:lnTo>
                                        <a:pt x="603334" y="264741"/>
                                      </a:lnTo>
                                      <a:lnTo>
                                        <a:pt x="622420" y="287336"/>
                                      </a:lnTo>
                                      <a:lnTo>
                                        <a:pt x="641668" y="264578"/>
                                      </a:lnTo>
                                      <a:lnTo>
                                        <a:pt x="641668" y="525478"/>
                                      </a:lnTo>
                                      <a:lnTo>
                                        <a:pt x="627069" y="553080"/>
                                      </a:lnTo>
                                      <a:cubicBezTo>
                                        <a:pt x="625021" y="556851"/>
                                        <a:pt x="620566" y="557729"/>
                                        <a:pt x="618486" y="561272"/>
                                      </a:cubicBezTo>
                                      <a:cubicBezTo>
                                        <a:pt x="617354" y="563408"/>
                                        <a:pt x="617084" y="565902"/>
                                        <a:pt x="617738" y="568230"/>
                                      </a:cubicBezTo>
                                      <a:cubicBezTo>
                                        <a:pt x="611840" y="568812"/>
                                        <a:pt x="607532" y="574062"/>
                                        <a:pt x="608110" y="579960"/>
                                      </a:cubicBezTo>
                                      <a:cubicBezTo>
                                        <a:pt x="608214" y="581023"/>
                                        <a:pt x="608481" y="582066"/>
                                        <a:pt x="608894" y="583055"/>
                                      </a:cubicBezTo>
                                      <a:cubicBezTo>
                                        <a:pt x="606494" y="583858"/>
                                        <a:pt x="604501" y="585558"/>
                                        <a:pt x="603334" y="587801"/>
                                      </a:cubicBezTo>
                                      <a:lnTo>
                                        <a:pt x="603334" y="296342"/>
                                      </a:lnTo>
                                      <a:close/>
                                      <a:moveTo>
                                        <a:pt x="603334" y="599440"/>
                                      </a:moveTo>
                                      <a:lnTo>
                                        <a:pt x="603334" y="596904"/>
                                      </a:lnTo>
                                      <a:lnTo>
                                        <a:pt x="604082" y="598140"/>
                                      </a:lnTo>
                                      <a:lnTo>
                                        <a:pt x="603334" y="599440"/>
                                      </a:lnTo>
                                      <a:close/>
                                      <a:moveTo>
                                        <a:pt x="603334" y="637933"/>
                                      </a:moveTo>
                                      <a:lnTo>
                                        <a:pt x="603334" y="718430"/>
                                      </a:lnTo>
                                      <a:cubicBezTo>
                                        <a:pt x="603334" y="735953"/>
                                        <a:pt x="617673" y="753314"/>
                                        <a:pt x="641766" y="770772"/>
                                      </a:cubicBezTo>
                                      <a:lnTo>
                                        <a:pt x="641766" y="574082"/>
                                      </a:lnTo>
                                      <a:cubicBezTo>
                                        <a:pt x="640651" y="576035"/>
                                        <a:pt x="638839" y="577499"/>
                                        <a:pt x="636694" y="578178"/>
                                      </a:cubicBezTo>
                                      <a:cubicBezTo>
                                        <a:pt x="638355" y="581390"/>
                                        <a:pt x="638355" y="585207"/>
                                        <a:pt x="636694" y="588419"/>
                                      </a:cubicBezTo>
                                      <a:cubicBezTo>
                                        <a:pt x="635185" y="591234"/>
                                        <a:pt x="632506" y="593237"/>
                                        <a:pt x="629378" y="593881"/>
                                      </a:cubicBezTo>
                                      <a:cubicBezTo>
                                        <a:pt x="630171" y="596312"/>
                                        <a:pt x="629911" y="598962"/>
                                        <a:pt x="628663" y="601196"/>
                                      </a:cubicBezTo>
                                      <a:cubicBezTo>
                                        <a:pt x="626920" y="604421"/>
                                        <a:pt x="623548" y="606430"/>
                                        <a:pt x="619884" y="606430"/>
                                      </a:cubicBezTo>
                                      <a:lnTo>
                                        <a:pt x="603334" y="637933"/>
                                      </a:lnTo>
                                      <a:close/>
                                      <a:moveTo>
                                        <a:pt x="579924" y="704678"/>
                                      </a:moveTo>
                                      <a:cubicBezTo>
                                        <a:pt x="583191" y="710741"/>
                                        <a:pt x="587610" y="716105"/>
                                        <a:pt x="592929" y="720478"/>
                                      </a:cubicBezTo>
                                      <a:lnTo>
                                        <a:pt x="592929" y="657699"/>
                                      </a:lnTo>
                                      <a:lnTo>
                                        <a:pt x="588085" y="666867"/>
                                      </a:lnTo>
                                      <a:cubicBezTo>
                                        <a:pt x="586218" y="671165"/>
                                        <a:pt x="585171" y="675775"/>
                                        <a:pt x="584996" y="680457"/>
                                      </a:cubicBezTo>
                                      <a:cubicBezTo>
                                        <a:pt x="584248" y="688325"/>
                                        <a:pt x="583500" y="697720"/>
                                        <a:pt x="580054" y="704710"/>
                                      </a:cubicBezTo>
                                      <a:moveTo>
                                        <a:pt x="557944" y="295074"/>
                                      </a:moveTo>
                                      <a:lnTo>
                                        <a:pt x="557944" y="265814"/>
                                      </a:lnTo>
                                      <a:lnTo>
                                        <a:pt x="575404" y="287011"/>
                                      </a:lnTo>
                                      <a:cubicBezTo>
                                        <a:pt x="581289" y="281939"/>
                                        <a:pt x="587109" y="270756"/>
                                        <a:pt x="592929" y="265814"/>
                                      </a:cubicBezTo>
                                      <a:lnTo>
                                        <a:pt x="592929" y="619207"/>
                                      </a:lnTo>
                                      <a:lnTo>
                                        <a:pt x="572283" y="658415"/>
                                      </a:lnTo>
                                      <a:cubicBezTo>
                                        <a:pt x="569763" y="662336"/>
                                        <a:pt x="566573" y="665782"/>
                                        <a:pt x="562854" y="668591"/>
                                      </a:cubicBezTo>
                                      <a:cubicBezTo>
                                        <a:pt x="561326" y="669891"/>
                                        <a:pt x="559602" y="671191"/>
                                        <a:pt x="558042" y="672687"/>
                                      </a:cubicBezTo>
                                      <a:lnTo>
                                        <a:pt x="557944" y="295074"/>
                                      </a:lnTo>
                                      <a:close/>
                                      <a:moveTo>
                                        <a:pt x="518407" y="264936"/>
                                      </a:moveTo>
                                      <a:lnTo>
                                        <a:pt x="531412" y="282069"/>
                                      </a:lnTo>
                                      <a:lnTo>
                                        <a:pt x="547117" y="261425"/>
                                      </a:lnTo>
                                      <a:lnTo>
                                        <a:pt x="547117" y="660463"/>
                                      </a:lnTo>
                                      <a:cubicBezTo>
                                        <a:pt x="515936" y="640501"/>
                                        <a:pt x="515253" y="601943"/>
                                        <a:pt x="515611" y="572846"/>
                                      </a:cubicBezTo>
                                      <a:cubicBezTo>
                                        <a:pt x="517405" y="566923"/>
                                        <a:pt x="518316" y="560765"/>
                                        <a:pt x="518309" y="554575"/>
                                      </a:cubicBezTo>
                                      <a:lnTo>
                                        <a:pt x="518407" y="264936"/>
                                      </a:lnTo>
                                      <a:close/>
                                      <a:moveTo>
                                        <a:pt x="228705" y="225565"/>
                                      </a:moveTo>
                                      <a:cubicBezTo>
                                        <a:pt x="226592" y="226931"/>
                                        <a:pt x="224543" y="228166"/>
                                        <a:pt x="222722" y="229304"/>
                                      </a:cubicBezTo>
                                      <a:lnTo>
                                        <a:pt x="193460" y="229304"/>
                                      </a:lnTo>
                                      <a:cubicBezTo>
                                        <a:pt x="196815" y="224398"/>
                                        <a:pt x="201461" y="220517"/>
                                        <a:pt x="206888" y="218088"/>
                                      </a:cubicBezTo>
                                      <a:cubicBezTo>
                                        <a:pt x="214009" y="221121"/>
                                        <a:pt x="221344" y="223618"/>
                                        <a:pt x="228835" y="225565"/>
                                      </a:cubicBezTo>
                                      <a:moveTo>
                                        <a:pt x="200743" y="214252"/>
                                      </a:moveTo>
                                      <a:cubicBezTo>
                                        <a:pt x="196539" y="215708"/>
                                        <a:pt x="192884" y="218420"/>
                                        <a:pt x="190273" y="222022"/>
                                      </a:cubicBezTo>
                                      <a:cubicBezTo>
                                        <a:pt x="186297" y="217353"/>
                                        <a:pt x="183735" y="211644"/>
                                        <a:pt x="182893" y="205571"/>
                                      </a:cubicBezTo>
                                      <a:lnTo>
                                        <a:pt x="200743" y="214252"/>
                                      </a:lnTo>
                                      <a:close/>
                                      <a:moveTo>
                                        <a:pt x="154475" y="229369"/>
                                      </a:moveTo>
                                      <a:cubicBezTo>
                                        <a:pt x="159512" y="221394"/>
                                        <a:pt x="166252" y="214632"/>
                                        <a:pt x="174211" y="209570"/>
                                      </a:cubicBezTo>
                                      <a:cubicBezTo>
                                        <a:pt x="175187" y="214382"/>
                                        <a:pt x="179544" y="221437"/>
                                        <a:pt x="186176" y="229369"/>
                                      </a:cubicBezTo>
                                      <a:lnTo>
                                        <a:pt x="154475" y="229369"/>
                                      </a:lnTo>
                                      <a:close/>
                                      <a:moveTo>
                                        <a:pt x="171903" y="201638"/>
                                      </a:moveTo>
                                      <a:cubicBezTo>
                                        <a:pt x="162600" y="204616"/>
                                        <a:pt x="154654" y="210789"/>
                                        <a:pt x="149468" y="219063"/>
                                      </a:cubicBezTo>
                                      <a:cubicBezTo>
                                        <a:pt x="143596" y="210402"/>
                                        <a:pt x="139424" y="200704"/>
                                        <a:pt x="137177" y="190486"/>
                                      </a:cubicBezTo>
                                      <a:cubicBezTo>
                                        <a:pt x="149383" y="191829"/>
                                        <a:pt x="161196" y="195623"/>
                                        <a:pt x="171903" y="201638"/>
                                      </a:cubicBezTo>
                                      <a:moveTo>
                                        <a:pt x="163" y="221144"/>
                                      </a:moveTo>
                                      <a:lnTo>
                                        <a:pt x="15899" y="199524"/>
                                      </a:lnTo>
                                      <a:lnTo>
                                        <a:pt x="15899" y="262108"/>
                                      </a:lnTo>
                                      <a:lnTo>
                                        <a:pt x="163" y="248421"/>
                                      </a:lnTo>
                                      <a:lnTo>
                                        <a:pt x="163" y="221144"/>
                                      </a:lnTo>
                                      <a:close/>
                                      <a:moveTo>
                                        <a:pt x="38594" y="225240"/>
                                      </a:moveTo>
                                      <a:lnTo>
                                        <a:pt x="38594" y="248323"/>
                                      </a:lnTo>
                                      <a:lnTo>
                                        <a:pt x="22857" y="262108"/>
                                      </a:lnTo>
                                      <a:lnTo>
                                        <a:pt x="22857" y="202775"/>
                                      </a:lnTo>
                                      <a:lnTo>
                                        <a:pt x="38594" y="225240"/>
                                      </a:lnTo>
                                      <a:close/>
                                      <a:moveTo>
                                        <a:pt x="63078" y="262108"/>
                                      </a:moveTo>
                                      <a:lnTo>
                                        <a:pt x="49064" y="249884"/>
                                      </a:lnTo>
                                      <a:lnTo>
                                        <a:pt x="49064" y="225468"/>
                                      </a:lnTo>
                                      <a:lnTo>
                                        <a:pt x="63078" y="206384"/>
                                      </a:lnTo>
                                      <a:lnTo>
                                        <a:pt x="63078" y="262108"/>
                                      </a:lnTo>
                                      <a:close/>
                                      <a:moveTo>
                                        <a:pt x="84049" y="249884"/>
                                      </a:moveTo>
                                      <a:lnTo>
                                        <a:pt x="69938" y="262238"/>
                                      </a:lnTo>
                                      <a:lnTo>
                                        <a:pt x="69938" y="204336"/>
                                      </a:lnTo>
                                      <a:lnTo>
                                        <a:pt x="83952" y="219551"/>
                                      </a:lnTo>
                                      <a:lnTo>
                                        <a:pt x="84049" y="249884"/>
                                      </a:lnTo>
                                      <a:close/>
                                      <a:moveTo>
                                        <a:pt x="106809" y="259052"/>
                                      </a:moveTo>
                                      <a:lnTo>
                                        <a:pt x="94616" y="248421"/>
                                      </a:lnTo>
                                      <a:lnTo>
                                        <a:pt x="94616" y="219844"/>
                                      </a:lnTo>
                                      <a:lnTo>
                                        <a:pt x="106809" y="206254"/>
                                      </a:lnTo>
                                      <a:lnTo>
                                        <a:pt x="106809" y="259052"/>
                                      </a:lnTo>
                                      <a:close/>
                                      <a:moveTo>
                                        <a:pt x="94616" y="203556"/>
                                      </a:moveTo>
                                      <a:lnTo>
                                        <a:pt x="94616" y="152904"/>
                                      </a:lnTo>
                                      <a:cubicBezTo>
                                        <a:pt x="99744" y="161561"/>
                                        <a:pt x="106146" y="169396"/>
                                        <a:pt x="113605" y="176149"/>
                                      </a:cubicBezTo>
                                      <a:cubicBezTo>
                                        <a:pt x="108142" y="182651"/>
                                        <a:pt x="102712" y="193932"/>
                                        <a:pt x="94616" y="203686"/>
                                      </a:cubicBezTo>
                                      <a:moveTo>
                                        <a:pt x="85838" y="162494"/>
                                      </a:moveTo>
                                      <a:lnTo>
                                        <a:pt x="85838" y="205149"/>
                                      </a:lnTo>
                                      <a:lnTo>
                                        <a:pt x="69938" y="183204"/>
                                      </a:lnTo>
                                      <a:cubicBezTo>
                                        <a:pt x="75716" y="176731"/>
                                        <a:pt x="80967" y="169806"/>
                                        <a:pt x="85642" y="162494"/>
                                      </a:cubicBezTo>
                                      <a:moveTo>
                                        <a:pt x="38399" y="152741"/>
                                      </a:moveTo>
                                      <a:lnTo>
                                        <a:pt x="38399" y="203003"/>
                                      </a:lnTo>
                                      <a:lnTo>
                                        <a:pt x="23345" y="183692"/>
                                      </a:lnTo>
                                      <a:cubicBezTo>
                                        <a:pt x="26753" y="172667"/>
                                        <a:pt x="31828" y="162228"/>
                                        <a:pt x="38399" y="152741"/>
                                      </a:cubicBezTo>
                                      <a:moveTo>
                                        <a:pt x="123489" y="126375"/>
                                      </a:moveTo>
                                      <a:cubicBezTo>
                                        <a:pt x="119890" y="141405"/>
                                        <a:pt x="118865" y="156938"/>
                                        <a:pt x="120465" y="172313"/>
                                      </a:cubicBezTo>
                                      <a:cubicBezTo>
                                        <a:pt x="101477" y="157000"/>
                                        <a:pt x="99266" y="147149"/>
                                        <a:pt x="98193" y="132845"/>
                                      </a:cubicBezTo>
                                      <a:cubicBezTo>
                                        <a:pt x="98193" y="131674"/>
                                        <a:pt x="98941" y="127415"/>
                                        <a:pt x="97120" y="127090"/>
                                      </a:cubicBezTo>
                                      <a:cubicBezTo>
                                        <a:pt x="95299" y="126765"/>
                                        <a:pt x="93348" y="131512"/>
                                        <a:pt x="91788" y="136356"/>
                                      </a:cubicBezTo>
                                      <a:cubicBezTo>
                                        <a:pt x="87636" y="149292"/>
                                        <a:pt x="79985" y="160827"/>
                                        <a:pt x="69678" y="169679"/>
                                      </a:cubicBezTo>
                                      <a:cubicBezTo>
                                        <a:pt x="58070" y="147735"/>
                                        <a:pt x="55177" y="131447"/>
                                        <a:pt x="59371" y="115971"/>
                                      </a:cubicBezTo>
                                      <a:cubicBezTo>
                                        <a:pt x="59631" y="115058"/>
                                        <a:pt x="59794" y="114122"/>
                                        <a:pt x="59859" y="113176"/>
                                      </a:cubicBezTo>
                                      <a:cubicBezTo>
                                        <a:pt x="59859" y="112428"/>
                                        <a:pt x="59208" y="109924"/>
                                        <a:pt x="57648" y="109924"/>
                                      </a:cubicBezTo>
                                      <a:cubicBezTo>
                                        <a:pt x="56087" y="109924"/>
                                        <a:pt x="52640" y="115516"/>
                                        <a:pt x="52250" y="116427"/>
                                      </a:cubicBezTo>
                                      <a:cubicBezTo>
                                        <a:pt x="41521" y="133137"/>
                                        <a:pt x="26239" y="152709"/>
                                        <a:pt x="18663" y="170232"/>
                                      </a:cubicBezTo>
                                      <a:cubicBezTo>
                                        <a:pt x="14921" y="160154"/>
                                        <a:pt x="12651" y="149588"/>
                                        <a:pt x="11933" y="138859"/>
                                      </a:cubicBezTo>
                                      <a:cubicBezTo>
                                        <a:pt x="23670" y="117890"/>
                                        <a:pt x="38724" y="94482"/>
                                        <a:pt x="62817" y="84468"/>
                                      </a:cubicBezTo>
                                      <a:cubicBezTo>
                                        <a:pt x="84059" y="96953"/>
                                        <a:pt x="104338" y="111004"/>
                                        <a:pt x="123489" y="126505"/>
                                      </a:cubicBezTo>
                                      <a:moveTo>
                                        <a:pt x="15802" y="185024"/>
                                      </a:moveTo>
                                      <a:lnTo>
                                        <a:pt x="65" y="198614"/>
                                      </a:lnTo>
                                      <a:cubicBezTo>
                                        <a:pt x="65" y="178067"/>
                                        <a:pt x="1040" y="161519"/>
                                        <a:pt x="6373" y="151766"/>
                                      </a:cubicBezTo>
                                      <a:cubicBezTo>
                                        <a:pt x="7121" y="159471"/>
                                        <a:pt x="10470" y="169614"/>
                                        <a:pt x="15802" y="185024"/>
                                      </a:cubicBezTo>
                                      <a:moveTo>
                                        <a:pt x="63955" y="182131"/>
                                      </a:moveTo>
                                      <a:lnTo>
                                        <a:pt x="47178" y="205149"/>
                                      </a:lnTo>
                                      <a:lnTo>
                                        <a:pt x="50267" y="149035"/>
                                      </a:lnTo>
                                      <a:cubicBezTo>
                                        <a:pt x="52478" y="157325"/>
                                        <a:pt x="57388" y="172540"/>
                                        <a:pt x="63955" y="181871"/>
                                      </a:cubicBezTo>
                                      <a:moveTo>
                                        <a:pt x="123164" y="248616"/>
                                      </a:moveTo>
                                      <a:lnTo>
                                        <a:pt x="114320" y="256743"/>
                                      </a:lnTo>
                                      <a:lnTo>
                                        <a:pt x="114320" y="198224"/>
                                      </a:lnTo>
                                      <a:lnTo>
                                        <a:pt x="121278" y="183236"/>
                                      </a:lnTo>
                                      <a:cubicBezTo>
                                        <a:pt x="127781" y="200207"/>
                                        <a:pt x="137763" y="218608"/>
                                        <a:pt x="147972" y="229337"/>
                                      </a:cubicBezTo>
                                      <a:lnTo>
                                        <a:pt x="115978" y="229337"/>
                                      </a:lnTo>
                                      <a:lnTo>
                                        <a:pt x="118352" y="233368"/>
                                      </a:lnTo>
                                      <a:cubicBezTo>
                                        <a:pt x="121213" y="237952"/>
                                        <a:pt x="122868" y="243186"/>
                                        <a:pt x="123164" y="248583"/>
                                      </a:cubicBezTo>
                                      <a:moveTo>
                                        <a:pt x="274030" y="229337"/>
                                      </a:moveTo>
                                      <a:cubicBezTo>
                                        <a:pt x="277974" y="223491"/>
                                        <a:pt x="280887" y="217015"/>
                                        <a:pt x="282646" y="210188"/>
                                      </a:cubicBezTo>
                                      <a:cubicBezTo>
                                        <a:pt x="274280" y="219336"/>
                                        <a:pt x="263528" y="225969"/>
                                        <a:pt x="251595" y="229337"/>
                                      </a:cubicBezTo>
                                      <a:lnTo>
                                        <a:pt x="274030" y="229337"/>
                                      </a:lnTo>
                                      <a:close/>
                                      <a:moveTo>
                                        <a:pt x="366825" y="229337"/>
                                      </a:moveTo>
                                      <a:cubicBezTo>
                                        <a:pt x="355767" y="223787"/>
                                        <a:pt x="345997" y="215978"/>
                                        <a:pt x="338148" y="206417"/>
                                      </a:cubicBezTo>
                                      <a:cubicBezTo>
                                        <a:pt x="336945" y="216495"/>
                                        <a:pt x="331125" y="222867"/>
                                        <a:pt x="324394" y="229337"/>
                                      </a:cubicBezTo>
                                      <a:lnTo>
                                        <a:pt x="366825" y="229337"/>
                                      </a:lnTo>
                                      <a:close/>
                                      <a:moveTo>
                                        <a:pt x="324329" y="229337"/>
                                      </a:moveTo>
                                      <a:cubicBezTo>
                                        <a:pt x="318311" y="222685"/>
                                        <a:pt x="313590" y="214967"/>
                                        <a:pt x="310413" y="206579"/>
                                      </a:cubicBezTo>
                                      <a:cubicBezTo>
                                        <a:pt x="304197" y="215913"/>
                                        <a:pt x="295918" y="223699"/>
                                        <a:pt x="286223" y="229337"/>
                                      </a:cubicBezTo>
                                      <a:lnTo>
                                        <a:pt x="324329" y="229337"/>
                                      </a:lnTo>
                                      <a:close/>
                                      <a:moveTo>
                                        <a:pt x="378205" y="229337"/>
                                      </a:moveTo>
                                      <a:cubicBezTo>
                                        <a:pt x="375611" y="224880"/>
                                        <a:pt x="373494" y="220162"/>
                                        <a:pt x="371898" y="215260"/>
                                      </a:cubicBezTo>
                                      <a:cubicBezTo>
                                        <a:pt x="378310" y="221359"/>
                                        <a:pt x="385853" y="226141"/>
                                        <a:pt x="394105" y="229337"/>
                                      </a:cubicBezTo>
                                      <a:lnTo>
                                        <a:pt x="378205" y="229337"/>
                                      </a:lnTo>
                                      <a:close/>
                                      <a:moveTo>
                                        <a:pt x="243727" y="223875"/>
                                      </a:moveTo>
                                      <a:cubicBezTo>
                                        <a:pt x="267234" y="215845"/>
                                        <a:pt x="288271" y="200207"/>
                                        <a:pt x="291067" y="168606"/>
                                      </a:cubicBezTo>
                                      <a:cubicBezTo>
                                        <a:pt x="292140" y="149425"/>
                                        <a:pt x="291880" y="135283"/>
                                        <a:pt x="292530" y="123807"/>
                                      </a:cubicBezTo>
                                      <a:cubicBezTo>
                                        <a:pt x="293395" y="121411"/>
                                        <a:pt x="294553" y="119128"/>
                                        <a:pt x="295977" y="117012"/>
                                      </a:cubicBezTo>
                                      <a:cubicBezTo>
                                        <a:pt x="297411" y="119093"/>
                                        <a:pt x="298510" y="121385"/>
                                        <a:pt x="299228" y="123807"/>
                                      </a:cubicBezTo>
                                      <a:cubicBezTo>
                                        <a:pt x="297765" y="144126"/>
                                        <a:pt x="298481" y="171630"/>
                                        <a:pt x="295457" y="190291"/>
                                      </a:cubicBezTo>
                                      <a:cubicBezTo>
                                        <a:pt x="294251" y="200061"/>
                                        <a:pt x="291344" y="209544"/>
                                        <a:pt x="286873" y="218316"/>
                                      </a:cubicBezTo>
                                      <a:cubicBezTo>
                                        <a:pt x="300041" y="209538"/>
                                        <a:pt x="309145" y="199492"/>
                                        <a:pt x="308820" y="188503"/>
                                      </a:cubicBezTo>
                                      <a:cubicBezTo>
                                        <a:pt x="308820" y="181383"/>
                                        <a:pt x="308983" y="149490"/>
                                        <a:pt x="309308" y="142565"/>
                                      </a:cubicBezTo>
                                      <a:cubicBezTo>
                                        <a:pt x="309633" y="135641"/>
                                        <a:pt x="309308" y="131252"/>
                                        <a:pt x="309698" y="123807"/>
                                      </a:cubicBezTo>
                                      <a:cubicBezTo>
                                        <a:pt x="310475" y="121319"/>
                                        <a:pt x="311737" y="119011"/>
                                        <a:pt x="313405" y="117012"/>
                                      </a:cubicBezTo>
                                      <a:cubicBezTo>
                                        <a:pt x="314887" y="119119"/>
                                        <a:pt x="316097" y="121401"/>
                                        <a:pt x="317014" y="123807"/>
                                      </a:cubicBezTo>
                                      <a:cubicBezTo>
                                        <a:pt x="317014" y="148060"/>
                                        <a:pt x="315290" y="171728"/>
                                        <a:pt x="316331" y="195786"/>
                                      </a:cubicBezTo>
                                      <a:cubicBezTo>
                                        <a:pt x="316851" y="206352"/>
                                        <a:pt x="319777" y="214057"/>
                                        <a:pt x="324524" y="218543"/>
                                      </a:cubicBezTo>
                                      <a:cubicBezTo>
                                        <a:pt x="330579" y="212564"/>
                                        <a:pt x="333798" y="204284"/>
                                        <a:pt x="333368" y="195786"/>
                                      </a:cubicBezTo>
                                      <a:lnTo>
                                        <a:pt x="333368" y="123677"/>
                                      </a:lnTo>
                                      <a:cubicBezTo>
                                        <a:pt x="334152" y="121180"/>
                                        <a:pt x="335475" y="118881"/>
                                        <a:pt x="337237" y="116947"/>
                                      </a:cubicBezTo>
                                      <a:cubicBezTo>
                                        <a:pt x="338922" y="118959"/>
                                        <a:pt x="340222" y="121261"/>
                                        <a:pt x="341074" y="123742"/>
                                      </a:cubicBezTo>
                                      <a:cubicBezTo>
                                        <a:pt x="341074" y="132682"/>
                                        <a:pt x="341074" y="139704"/>
                                        <a:pt x="341074" y="148320"/>
                                      </a:cubicBezTo>
                                      <a:cubicBezTo>
                                        <a:pt x="341074" y="156935"/>
                                        <a:pt x="341497" y="179270"/>
                                        <a:pt x="341497" y="187788"/>
                                      </a:cubicBezTo>
                                      <a:cubicBezTo>
                                        <a:pt x="341497" y="205051"/>
                                        <a:pt x="354015" y="212854"/>
                                        <a:pt x="365557" y="219811"/>
                                      </a:cubicBezTo>
                                      <a:cubicBezTo>
                                        <a:pt x="361623" y="212204"/>
                                        <a:pt x="356551" y="206287"/>
                                        <a:pt x="356551" y="188763"/>
                                      </a:cubicBezTo>
                                      <a:cubicBezTo>
                                        <a:pt x="356551" y="168216"/>
                                        <a:pt x="354015" y="134470"/>
                                        <a:pt x="354015" y="123742"/>
                                      </a:cubicBezTo>
                                      <a:cubicBezTo>
                                        <a:pt x="354880" y="121345"/>
                                        <a:pt x="356037" y="119063"/>
                                        <a:pt x="357461" y="116947"/>
                                      </a:cubicBezTo>
                                      <a:cubicBezTo>
                                        <a:pt x="358983" y="119053"/>
                                        <a:pt x="360248" y="121336"/>
                                        <a:pt x="361233" y="123742"/>
                                      </a:cubicBezTo>
                                      <a:cubicBezTo>
                                        <a:pt x="361233" y="132259"/>
                                        <a:pt x="361233" y="138989"/>
                                        <a:pt x="361721" y="146987"/>
                                      </a:cubicBezTo>
                                      <a:cubicBezTo>
                                        <a:pt x="362208" y="154984"/>
                                        <a:pt x="363346" y="182033"/>
                                        <a:pt x="363672" y="190226"/>
                                      </a:cubicBezTo>
                                      <a:cubicBezTo>
                                        <a:pt x="366923" y="206482"/>
                                        <a:pt x="384643" y="219486"/>
                                        <a:pt x="396934" y="223257"/>
                                      </a:cubicBezTo>
                                      <a:cubicBezTo>
                                        <a:pt x="371703" y="196956"/>
                                        <a:pt x="374824" y="165095"/>
                                        <a:pt x="373523" y="130634"/>
                                      </a:cubicBezTo>
                                      <a:cubicBezTo>
                                        <a:pt x="372834" y="125361"/>
                                        <a:pt x="373367" y="120000"/>
                                        <a:pt x="375084" y="114964"/>
                                      </a:cubicBezTo>
                                      <a:cubicBezTo>
                                        <a:pt x="379831" y="102870"/>
                                        <a:pt x="381945" y="78714"/>
                                        <a:pt x="377848" y="66815"/>
                                      </a:cubicBezTo>
                                      <a:cubicBezTo>
                                        <a:pt x="380540" y="67322"/>
                                        <a:pt x="383200" y="67985"/>
                                        <a:pt x="385814" y="68798"/>
                                      </a:cubicBezTo>
                                      <a:cubicBezTo>
                                        <a:pt x="382484" y="61948"/>
                                        <a:pt x="378534" y="55420"/>
                                        <a:pt x="374011" y="49292"/>
                                      </a:cubicBezTo>
                                      <a:cubicBezTo>
                                        <a:pt x="378212" y="49074"/>
                                        <a:pt x="382426" y="49435"/>
                                        <a:pt x="386529" y="50365"/>
                                      </a:cubicBezTo>
                                      <a:cubicBezTo>
                                        <a:pt x="382455" y="44181"/>
                                        <a:pt x="377194" y="38866"/>
                                        <a:pt x="371052" y="34727"/>
                                      </a:cubicBezTo>
                                      <a:cubicBezTo>
                                        <a:pt x="374268" y="34672"/>
                                        <a:pt x="377409" y="33765"/>
                                        <a:pt x="380156" y="32093"/>
                                      </a:cubicBezTo>
                                      <a:cubicBezTo>
                                        <a:pt x="367570" y="27705"/>
                                        <a:pt x="355719" y="21433"/>
                                        <a:pt x="345008" y="13497"/>
                                      </a:cubicBezTo>
                                      <a:cubicBezTo>
                                        <a:pt x="336743" y="7818"/>
                                        <a:pt x="327405" y="3890"/>
                                        <a:pt x="317566" y="1956"/>
                                      </a:cubicBezTo>
                                      <a:cubicBezTo>
                                        <a:pt x="298643" y="-2043"/>
                                        <a:pt x="270486" y="-1295"/>
                                        <a:pt x="276533" y="17594"/>
                                      </a:cubicBezTo>
                                      <a:cubicBezTo>
                                        <a:pt x="285963" y="15806"/>
                                        <a:pt x="291945" y="21853"/>
                                        <a:pt x="302545" y="21625"/>
                                      </a:cubicBezTo>
                                      <a:cubicBezTo>
                                        <a:pt x="308271" y="21336"/>
                                        <a:pt x="313964" y="20617"/>
                                        <a:pt x="319582" y="19479"/>
                                      </a:cubicBezTo>
                                      <a:cubicBezTo>
                                        <a:pt x="325688" y="18358"/>
                                        <a:pt x="331977" y="18819"/>
                                        <a:pt x="337855" y="20812"/>
                                      </a:cubicBezTo>
                                      <a:cubicBezTo>
                                        <a:pt x="343500" y="23800"/>
                                        <a:pt x="348442" y="27958"/>
                                        <a:pt x="352357" y="33004"/>
                                      </a:cubicBezTo>
                                      <a:cubicBezTo>
                                        <a:pt x="352682" y="33329"/>
                                        <a:pt x="352584" y="33817"/>
                                        <a:pt x="352357" y="34239"/>
                                      </a:cubicBezTo>
                                      <a:cubicBezTo>
                                        <a:pt x="352025" y="34561"/>
                                        <a:pt x="351524" y="34626"/>
                                        <a:pt x="351121" y="34402"/>
                                      </a:cubicBezTo>
                                      <a:cubicBezTo>
                                        <a:pt x="345659" y="31151"/>
                                        <a:pt x="341952" y="27282"/>
                                        <a:pt x="335579" y="25461"/>
                                      </a:cubicBezTo>
                                      <a:cubicBezTo>
                                        <a:pt x="326735" y="23576"/>
                                        <a:pt x="316819" y="28160"/>
                                        <a:pt x="311096" y="29980"/>
                                      </a:cubicBezTo>
                                      <a:cubicBezTo>
                                        <a:pt x="315807" y="31622"/>
                                        <a:pt x="320070" y="34337"/>
                                        <a:pt x="323549" y="37913"/>
                                      </a:cubicBezTo>
                                      <a:cubicBezTo>
                                        <a:pt x="317046" y="41359"/>
                                        <a:pt x="314022" y="47666"/>
                                        <a:pt x="306674" y="46853"/>
                                      </a:cubicBezTo>
                                      <a:cubicBezTo>
                                        <a:pt x="299326" y="46041"/>
                                        <a:pt x="295457" y="40351"/>
                                        <a:pt x="290677" y="38498"/>
                                      </a:cubicBezTo>
                                      <a:cubicBezTo>
                                        <a:pt x="293444" y="35003"/>
                                        <a:pt x="296910" y="32123"/>
                                        <a:pt x="300854" y="30045"/>
                                      </a:cubicBezTo>
                                      <a:cubicBezTo>
                                        <a:pt x="297648" y="29112"/>
                                        <a:pt x="294569" y="27792"/>
                                        <a:pt x="291685" y="26112"/>
                                      </a:cubicBezTo>
                                      <a:cubicBezTo>
                                        <a:pt x="285930" y="23998"/>
                                        <a:pt x="279232" y="23186"/>
                                        <a:pt x="278322" y="25071"/>
                                      </a:cubicBezTo>
                                      <a:cubicBezTo>
                                        <a:pt x="284044" y="38661"/>
                                        <a:pt x="290840" y="48056"/>
                                        <a:pt x="303618" y="62068"/>
                                      </a:cubicBezTo>
                                      <a:cubicBezTo>
                                        <a:pt x="298965" y="62608"/>
                                        <a:pt x="294251" y="61818"/>
                                        <a:pt x="290027" y="59793"/>
                                      </a:cubicBezTo>
                                      <a:cubicBezTo>
                                        <a:pt x="283524" y="56542"/>
                                        <a:pt x="276273" y="59143"/>
                                        <a:pt x="273997" y="67725"/>
                                      </a:cubicBezTo>
                                      <a:cubicBezTo>
                                        <a:pt x="287328" y="76146"/>
                                        <a:pt x="286775" y="99326"/>
                                        <a:pt x="285052" y="117337"/>
                                      </a:cubicBezTo>
                                      <a:cubicBezTo>
                                        <a:pt x="285052" y="119970"/>
                                        <a:pt x="284727" y="122669"/>
                                        <a:pt x="284565" y="125205"/>
                                      </a:cubicBezTo>
                                      <a:cubicBezTo>
                                        <a:pt x="282744" y="149783"/>
                                        <a:pt x="278289" y="168899"/>
                                        <a:pt x="271201" y="182554"/>
                                      </a:cubicBezTo>
                                      <a:cubicBezTo>
                                        <a:pt x="263333" y="197606"/>
                                        <a:pt x="254749" y="214382"/>
                                        <a:pt x="243759" y="223907"/>
                                      </a:cubicBezTo>
                                      <a:moveTo>
                                        <a:pt x="182697" y="629903"/>
                                      </a:moveTo>
                                      <a:cubicBezTo>
                                        <a:pt x="180818" y="640342"/>
                                        <a:pt x="177401" y="650443"/>
                                        <a:pt x="172553" y="659878"/>
                                      </a:cubicBezTo>
                                      <a:lnTo>
                                        <a:pt x="187477" y="653733"/>
                                      </a:lnTo>
                                      <a:lnTo>
                                        <a:pt x="189428" y="668818"/>
                                      </a:lnTo>
                                      <a:lnTo>
                                        <a:pt x="203279" y="662999"/>
                                      </a:lnTo>
                                      <a:lnTo>
                                        <a:pt x="205002" y="676003"/>
                                      </a:lnTo>
                                      <a:lnTo>
                                        <a:pt x="231534" y="652660"/>
                                      </a:lnTo>
                                      <a:cubicBezTo>
                                        <a:pt x="228282" y="651360"/>
                                        <a:pt x="225031" y="649962"/>
                                        <a:pt x="221780" y="648564"/>
                                      </a:cubicBezTo>
                                      <a:cubicBezTo>
                                        <a:pt x="209912" y="643492"/>
                                        <a:pt x="196158" y="637413"/>
                                        <a:pt x="182762" y="630130"/>
                                      </a:cubicBezTo>
                                      <a:moveTo>
                                        <a:pt x="458938" y="630130"/>
                                      </a:moveTo>
                                      <a:cubicBezTo>
                                        <a:pt x="460844" y="640566"/>
                                        <a:pt x="464271" y="650667"/>
                                        <a:pt x="469115" y="660105"/>
                                      </a:cubicBezTo>
                                      <a:lnTo>
                                        <a:pt x="454191" y="653961"/>
                                      </a:lnTo>
                                      <a:lnTo>
                                        <a:pt x="452240" y="669046"/>
                                      </a:lnTo>
                                      <a:lnTo>
                                        <a:pt x="438324" y="663226"/>
                                      </a:lnTo>
                                      <a:lnTo>
                                        <a:pt x="436666" y="676231"/>
                                      </a:lnTo>
                                      <a:lnTo>
                                        <a:pt x="410069" y="652660"/>
                                      </a:lnTo>
                                      <a:cubicBezTo>
                                        <a:pt x="413321" y="651360"/>
                                        <a:pt x="416572" y="649962"/>
                                        <a:pt x="419824" y="648564"/>
                                      </a:cubicBezTo>
                                      <a:cubicBezTo>
                                        <a:pt x="431789" y="643395"/>
                                        <a:pt x="445542" y="637413"/>
                                        <a:pt x="458841" y="630130"/>
                                      </a:cubicBezTo>
                                      <a:moveTo>
                                        <a:pt x="320753" y="715049"/>
                                      </a:moveTo>
                                      <a:cubicBezTo>
                                        <a:pt x="330796" y="697720"/>
                                        <a:pt x="345028" y="683191"/>
                                        <a:pt x="362143" y="672784"/>
                                      </a:cubicBezTo>
                                      <a:cubicBezTo>
                                        <a:pt x="371898" y="735205"/>
                                        <a:pt x="421189" y="800129"/>
                                        <a:pt x="457865" y="842621"/>
                                      </a:cubicBezTo>
                                      <a:cubicBezTo>
                                        <a:pt x="450257" y="845254"/>
                                        <a:pt x="433220" y="851074"/>
                                        <a:pt x="419629" y="857218"/>
                                      </a:cubicBezTo>
                                      <a:cubicBezTo>
                                        <a:pt x="382692" y="817002"/>
                                        <a:pt x="351056" y="753769"/>
                                        <a:pt x="338343" y="724704"/>
                                      </a:cubicBezTo>
                                      <a:cubicBezTo>
                                        <a:pt x="340977" y="764823"/>
                                        <a:pt x="367606" y="845352"/>
                                        <a:pt x="379474" y="875327"/>
                                      </a:cubicBezTo>
                                      <a:cubicBezTo>
                                        <a:pt x="360290" y="886381"/>
                                        <a:pt x="343253" y="900945"/>
                                        <a:pt x="320948" y="919282"/>
                                      </a:cubicBezTo>
                                      <a:cubicBezTo>
                                        <a:pt x="298611" y="900945"/>
                                        <a:pt x="281573" y="886381"/>
                                        <a:pt x="262422" y="875327"/>
                                      </a:cubicBezTo>
                                      <a:cubicBezTo>
                                        <a:pt x="274160" y="845352"/>
                                        <a:pt x="300919" y="764790"/>
                                        <a:pt x="303553" y="724704"/>
                                      </a:cubicBezTo>
                                      <a:cubicBezTo>
                                        <a:pt x="290547" y="753769"/>
                                        <a:pt x="259073" y="817002"/>
                                        <a:pt x="222267" y="857218"/>
                                      </a:cubicBezTo>
                                      <a:cubicBezTo>
                                        <a:pt x="208676" y="851074"/>
                                        <a:pt x="191639" y="845254"/>
                                        <a:pt x="184030" y="842621"/>
                                      </a:cubicBezTo>
                                      <a:cubicBezTo>
                                        <a:pt x="220707" y="800129"/>
                                        <a:pt x="269868" y="735335"/>
                                        <a:pt x="279752" y="672784"/>
                                      </a:cubicBezTo>
                                      <a:cubicBezTo>
                                        <a:pt x="296858" y="683191"/>
                                        <a:pt x="311077" y="697723"/>
                                        <a:pt x="321110" y="71504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1" name="Formă liberă: formă 8"/>
                              <wps:cNvSpPr>
                                <a:spLocks/>
                              </wps:cNvSpPr>
                              <wps:spPr bwMode="auto">
                                <a:xfrm>
                                  <a:off x="7594" y="5732"/>
                                  <a:ext cx="4004" cy="7490"/>
                                </a:xfrm>
                                <a:custGeom>
                                  <a:avLst/>
                                  <a:gdLst/>
                                  <a:ahLst/>
                                  <a:cxnLst/>
                                  <a:rect l="0" t="0" r="r" b="b"/>
                                  <a:pathLst>
                                    <a:path w="400412" h="748985">
                                      <a:moveTo>
                                        <a:pt x="286483" y="583960"/>
                                      </a:moveTo>
                                      <a:cubicBezTo>
                                        <a:pt x="278614" y="599175"/>
                                        <a:pt x="284109" y="621120"/>
                                        <a:pt x="305146" y="634872"/>
                                      </a:cubicBezTo>
                                      <a:cubicBezTo>
                                        <a:pt x="301895" y="620633"/>
                                        <a:pt x="302057" y="605613"/>
                                        <a:pt x="307617" y="593941"/>
                                      </a:cubicBezTo>
                                      <a:cubicBezTo>
                                        <a:pt x="313876" y="581639"/>
                                        <a:pt x="324973" y="572500"/>
                                        <a:pt x="338245" y="568713"/>
                                      </a:cubicBezTo>
                                      <a:cubicBezTo>
                                        <a:pt x="312689" y="558732"/>
                                        <a:pt x="294579" y="568388"/>
                                        <a:pt x="286483" y="583960"/>
                                      </a:cubicBezTo>
                                      <a:moveTo>
                                        <a:pt x="260667" y="565852"/>
                                      </a:moveTo>
                                      <a:cubicBezTo>
                                        <a:pt x="255367" y="566079"/>
                                        <a:pt x="250034" y="566339"/>
                                        <a:pt x="244800" y="566502"/>
                                      </a:cubicBezTo>
                                      <a:lnTo>
                                        <a:pt x="241971" y="603922"/>
                                      </a:lnTo>
                                      <a:cubicBezTo>
                                        <a:pt x="241470" y="610431"/>
                                        <a:pt x="243015" y="616933"/>
                                        <a:pt x="246393" y="622518"/>
                                      </a:cubicBezTo>
                                      <a:cubicBezTo>
                                        <a:pt x="246666" y="622957"/>
                                        <a:pt x="247199" y="623159"/>
                                        <a:pt x="247693" y="623006"/>
                                      </a:cubicBezTo>
                                      <a:cubicBezTo>
                                        <a:pt x="248178" y="622850"/>
                                        <a:pt x="248529" y="622434"/>
                                        <a:pt x="248604" y="621933"/>
                                      </a:cubicBezTo>
                                      <a:cubicBezTo>
                                        <a:pt x="248828" y="619160"/>
                                        <a:pt x="249209" y="616406"/>
                                        <a:pt x="249742" y="613675"/>
                                      </a:cubicBezTo>
                                      <a:cubicBezTo>
                                        <a:pt x="252993" y="597777"/>
                                        <a:pt x="257122" y="581164"/>
                                        <a:pt x="260699" y="565852"/>
                                      </a:cubicBezTo>
                                      <a:moveTo>
                                        <a:pt x="244442" y="540721"/>
                                      </a:moveTo>
                                      <a:lnTo>
                                        <a:pt x="252213" y="548556"/>
                                      </a:lnTo>
                                      <a:lnTo>
                                        <a:pt x="259984" y="540721"/>
                                      </a:lnTo>
                                      <a:lnTo>
                                        <a:pt x="252213" y="532853"/>
                                      </a:lnTo>
                                      <a:lnTo>
                                        <a:pt x="244442" y="540721"/>
                                      </a:lnTo>
                                      <a:close/>
                                      <a:moveTo>
                                        <a:pt x="158442" y="603922"/>
                                      </a:moveTo>
                                      <a:lnTo>
                                        <a:pt x="155581" y="566502"/>
                                      </a:lnTo>
                                      <a:cubicBezTo>
                                        <a:pt x="150313" y="566339"/>
                                        <a:pt x="145013" y="566079"/>
                                        <a:pt x="139746" y="565852"/>
                                      </a:cubicBezTo>
                                      <a:cubicBezTo>
                                        <a:pt x="143290" y="581164"/>
                                        <a:pt x="147289" y="597777"/>
                                        <a:pt x="150638" y="613675"/>
                                      </a:cubicBezTo>
                                      <a:cubicBezTo>
                                        <a:pt x="151227" y="616396"/>
                                        <a:pt x="151620" y="619157"/>
                                        <a:pt x="151809" y="621933"/>
                                      </a:cubicBezTo>
                                      <a:cubicBezTo>
                                        <a:pt x="151864" y="622434"/>
                                        <a:pt x="152209" y="622853"/>
                                        <a:pt x="152687" y="623006"/>
                                      </a:cubicBezTo>
                                      <a:cubicBezTo>
                                        <a:pt x="153191" y="623162"/>
                                        <a:pt x="153737" y="622964"/>
                                        <a:pt x="154020" y="622518"/>
                                      </a:cubicBezTo>
                                      <a:cubicBezTo>
                                        <a:pt x="157382" y="616926"/>
                                        <a:pt x="158926" y="610427"/>
                                        <a:pt x="158442" y="603922"/>
                                      </a:cubicBezTo>
                                      <a:moveTo>
                                        <a:pt x="148102" y="548654"/>
                                      </a:moveTo>
                                      <a:lnTo>
                                        <a:pt x="155906" y="540819"/>
                                      </a:lnTo>
                                      <a:lnTo>
                                        <a:pt x="148102" y="532951"/>
                                      </a:lnTo>
                                      <a:lnTo>
                                        <a:pt x="140331" y="540819"/>
                                      </a:lnTo>
                                      <a:lnTo>
                                        <a:pt x="148102" y="548654"/>
                                      </a:lnTo>
                                      <a:close/>
                                      <a:moveTo>
                                        <a:pt x="120335" y="585683"/>
                                      </a:moveTo>
                                      <a:cubicBezTo>
                                        <a:pt x="115686" y="571119"/>
                                        <a:pt x="103395" y="572256"/>
                                        <a:pt x="95949" y="583473"/>
                                      </a:cubicBezTo>
                                      <a:cubicBezTo>
                                        <a:pt x="98486" y="585752"/>
                                        <a:pt x="100381" y="588655"/>
                                        <a:pt x="101444" y="591893"/>
                                      </a:cubicBezTo>
                                      <a:cubicBezTo>
                                        <a:pt x="102478" y="595154"/>
                                        <a:pt x="102644" y="598626"/>
                                        <a:pt x="101932" y="601971"/>
                                      </a:cubicBezTo>
                                      <a:cubicBezTo>
                                        <a:pt x="114450" y="606653"/>
                                        <a:pt x="125115" y="600248"/>
                                        <a:pt x="120335" y="585716"/>
                                      </a:cubicBezTo>
                                      <a:moveTo>
                                        <a:pt x="93153" y="581457"/>
                                      </a:moveTo>
                                      <a:cubicBezTo>
                                        <a:pt x="101444" y="570826"/>
                                        <a:pt x="98713" y="558700"/>
                                        <a:pt x="83562" y="558700"/>
                                      </a:cubicBezTo>
                                      <a:cubicBezTo>
                                        <a:pt x="68410" y="558700"/>
                                        <a:pt x="65646" y="570826"/>
                                        <a:pt x="73807" y="581457"/>
                                      </a:cubicBezTo>
                                      <a:cubicBezTo>
                                        <a:pt x="76747" y="579672"/>
                                        <a:pt x="80125" y="578739"/>
                                        <a:pt x="83562" y="578759"/>
                                      </a:cubicBezTo>
                                      <a:cubicBezTo>
                                        <a:pt x="86950" y="578739"/>
                                        <a:pt x="90272" y="579675"/>
                                        <a:pt x="93153" y="581457"/>
                                      </a:cubicBezTo>
                                      <a:moveTo>
                                        <a:pt x="94649" y="613155"/>
                                      </a:moveTo>
                                      <a:cubicBezTo>
                                        <a:pt x="91911" y="615181"/>
                                        <a:pt x="88676" y="616426"/>
                                        <a:pt x="85285" y="616764"/>
                                      </a:cubicBezTo>
                                      <a:cubicBezTo>
                                        <a:pt x="84732" y="630256"/>
                                        <a:pt x="94064" y="638449"/>
                                        <a:pt x="106354" y="629443"/>
                                      </a:cubicBezTo>
                                      <a:cubicBezTo>
                                        <a:pt x="118644" y="620438"/>
                                        <a:pt x="113702" y="608961"/>
                                        <a:pt x="100859" y="605287"/>
                                      </a:cubicBezTo>
                                      <a:cubicBezTo>
                                        <a:pt x="99510" y="608405"/>
                                        <a:pt x="97370" y="611117"/>
                                        <a:pt x="94649" y="613155"/>
                                      </a:cubicBezTo>
                                      <a:moveTo>
                                        <a:pt x="88146" y="611757"/>
                                      </a:moveTo>
                                      <a:cubicBezTo>
                                        <a:pt x="95800" y="609137"/>
                                        <a:pt x="99919" y="600843"/>
                                        <a:pt x="97380" y="593161"/>
                                      </a:cubicBezTo>
                                      <a:cubicBezTo>
                                        <a:pt x="97162" y="592511"/>
                                        <a:pt x="96889" y="591880"/>
                                        <a:pt x="96567" y="591275"/>
                                      </a:cubicBezTo>
                                      <a:cubicBezTo>
                                        <a:pt x="93394" y="584721"/>
                                        <a:pt x="85854" y="581535"/>
                                        <a:pt x="78944" y="583830"/>
                                      </a:cubicBezTo>
                                      <a:cubicBezTo>
                                        <a:pt x="71265" y="586421"/>
                                        <a:pt x="67132" y="594741"/>
                                        <a:pt x="69711" y="602427"/>
                                      </a:cubicBezTo>
                                      <a:cubicBezTo>
                                        <a:pt x="72195" y="610076"/>
                                        <a:pt x="80411" y="614267"/>
                                        <a:pt x="88062" y="611786"/>
                                      </a:cubicBezTo>
                                      <a:cubicBezTo>
                                        <a:pt x="88091" y="611777"/>
                                        <a:pt x="88117" y="611767"/>
                                        <a:pt x="88146" y="611757"/>
                                      </a:cubicBezTo>
                                      <a:moveTo>
                                        <a:pt x="60769" y="629443"/>
                                      </a:moveTo>
                                      <a:cubicBezTo>
                                        <a:pt x="73059" y="638449"/>
                                        <a:pt x="82326" y="630256"/>
                                        <a:pt x="81741" y="616764"/>
                                      </a:cubicBezTo>
                                      <a:cubicBezTo>
                                        <a:pt x="78382" y="616426"/>
                                        <a:pt x="75176" y="615177"/>
                                        <a:pt x="72474" y="613155"/>
                                      </a:cubicBezTo>
                                      <a:cubicBezTo>
                                        <a:pt x="69707" y="611143"/>
                                        <a:pt x="67529" y="608428"/>
                                        <a:pt x="66166" y="605287"/>
                                      </a:cubicBezTo>
                                      <a:cubicBezTo>
                                        <a:pt x="53323" y="608961"/>
                                        <a:pt x="48479" y="620438"/>
                                        <a:pt x="60769" y="629443"/>
                                      </a:cubicBezTo>
                                      <a:moveTo>
                                        <a:pt x="46886" y="585586"/>
                                      </a:moveTo>
                                      <a:cubicBezTo>
                                        <a:pt x="42203" y="600151"/>
                                        <a:pt x="52771" y="606555"/>
                                        <a:pt x="65321" y="601841"/>
                                      </a:cubicBezTo>
                                      <a:cubicBezTo>
                                        <a:pt x="64622" y="598496"/>
                                        <a:pt x="64791" y="595027"/>
                                        <a:pt x="65809" y="591763"/>
                                      </a:cubicBezTo>
                                      <a:cubicBezTo>
                                        <a:pt x="66839" y="588509"/>
                                        <a:pt x="68738" y="585596"/>
                                        <a:pt x="71304" y="583343"/>
                                      </a:cubicBezTo>
                                      <a:cubicBezTo>
                                        <a:pt x="63825" y="572126"/>
                                        <a:pt x="51535" y="570989"/>
                                        <a:pt x="46886" y="585553"/>
                                      </a:cubicBezTo>
                                      <a:moveTo>
                                        <a:pt x="108142" y="481519"/>
                                      </a:moveTo>
                                      <a:cubicBezTo>
                                        <a:pt x="95852" y="474464"/>
                                        <a:pt x="84472" y="468905"/>
                                        <a:pt x="74230" y="459086"/>
                                      </a:cubicBezTo>
                                      <a:lnTo>
                                        <a:pt x="73840" y="458664"/>
                                      </a:lnTo>
                                      <a:lnTo>
                                        <a:pt x="73417" y="459086"/>
                                      </a:lnTo>
                                      <a:cubicBezTo>
                                        <a:pt x="63175" y="468840"/>
                                        <a:pt x="51795" y="474464"/>
                                        <a:pt x="39505" y="481519"/>
                                      </a:cubicBezTo>
                                      <a:lnTo>
                                        <a:pt x="38529" y="482006"/>
                                      </a:lnTo>
                                      <a:lnTo>
                                        <a:pt x="39505" y="482592"/>
                                      </a:lnTo>
                                      <a:cubicBezTo>
                                        <a:pt x="51795" y="489549"/>
                                        <a:pt x="63175" y="495108"/>
                                        <a:pt x="73417" y="505024"/>
                                      </a:cubicBezTo>
                                      <a:lnTo>
                                        <a:pt x="73840" y="505349"/>
                                      </a:lnTo>
                                      <a:lnTo>
                                        <a:pt x="74230" y="505024"/>
                                      </a:lnTo>
                                      <a:cubicBezTo>
                                        <a:pt x="84472" y="495271"/>
                                        <a:pt x="95852" y="489549"/>
                                        <a:pt x="108142" y="482592"/>
                                      </a:cubicBezTo>
                                      <a:lnTo>
                                        <a:pt x="109053" y="482006"/>
                                      </a:lnTo>
                                      <a:lnTo>
                                        <a:pt x="108142" y="481519"/>
                                      </a:lnTo>
                                      <a:close/>
                                      <a:moveTo>
                                        <a:pt x="232574" y="353329"/>
                                      </a:moveTo>
                                      <a:lnTo>
                                        <a:pt x="218658" y="345298"/>
                                      </a:lnTo>
                                      <a:lnTo>
                                        <a:pt x="223080" y="330213"/>
                                      </a:lnTo>
                                      <a:lnTo>
                                        <a:pt x="207603" y="334472"/>
                                      </a:lnTo>
                                      <a:lnTo>
                                        <a:pt x="200060" y="320818"/>
                                      </a:lnTo>
                                      <a:lnTo>
                                        <a:pt x="192127" y="334830"/>
                                      </a:lnTo>
                                      <a:lnTo>
                                        <a:pt x="177235" y="330571"/>
                                      </a:lnTo>
                                      <a:lnTo>
                                        <a:pt x="181494" y="346209"/>
                                      </a:lnTo>
                                      <a:lnTo>
                                        <a:pt x="167806" y="353816"/>
                                      </a:lnTo>
                                      <a:lnTo>
                                        <a:pt x="181722" y="361781"/>
                                      </a:lnTo>
                                      <a:lnTo>
                                        <a:pt x="177300" y="376931"/>
                                      </a:lnTo>
                                      <a:lnTo>
                                        <a:pt x="192777" y="372673"/>
                                      </a:lnTo>
                                      <a:lnTo>
                                        <a:pt x="200320" y="386425"/>
                                      </a:lnTo>
                                      <a:lnTo>
                                        <a:pt x="208254" y="372347"/>
                                      </a:lnTo>
                                      <a:lnTo>
                                        <a:pt x="223178" y="376769"/>
                                      </a:lnTo>
                                      <a:lnTo>
                                        <a:pt x="218983" y="361196"/>
                                      </a:lnTo>
                                      <a:lnTo>
                                        <a:pt x="232574" y="353329"/>
                                      </a:lnTo>
                                      <a:close/>
                                      <a:moveTo>
                                        <a:pt x="241353" y="659841"/>
                                      </a:moveTo>
                                      <a:cubicBezTo>
                                        <a:pt x="241353" y="664100"/>
                                        <a:pt x="223405" y="667123"/>
                                        <a:pt x="220056" y="667123"/>
                                      </a:cubicBezTo>
                                      <a:cubicBezTo>
                                        <a:pt x="216779" y="667367"/>
                                        <a:pt x="213924" y="664906"/>
                                        <a:pt x="213683" y="661629"/>
                                      </a:cubicBezTo>
                                      <a:cubicBezTo>
                                        <a:pt x="213440" y="658352"/>
                                        <a:pt x="215901" y="655500"/>
                                        <a:pt x="219178" y="655257"/>
                                      </a:cubicBezTo>
                                      <a:cubicBezTo>
                                        <a:pt x="219471" y="655234"/>
                                        <a:pt x="219764" y="655234"/>
                                        <a:pt x="220056" y="655257"/>
                                      </a:cubicBezTo>
                                      <a:cubicBezTo>
                                        <a:pt x="223308" y="655257"/>
                                        <a:pt x="241353" y="655517"/>
                                        <a:pt x="241353" y="659841"/>
                                      </a:cubicBezTo>
                                      <a:moveTo>
                                        <a:pt x="186469" y="661141"/>
                                      </a:moveTo>
                                      <a:cubicBezTo>
                                        <a:pt x="186453" y="664464"/>
                                        <a:pt x="183744" y="667143"/>
                                        <a:pt x="180421" y="667123"/>
                                      </a:cubicBezTo>
                                      <a:cubicBezTo>
                                        <a:pt x="180389" y="667123"/>
                                        <a:pt x="180356" y="667123"/>
                                        <a:pt x="180324" y="667123"/>
                                      </a:cubicBezTo>
                                      <a:cubicBezTo>
                                        <a:pt x="177072" y="667123"/>
                                        <a:pt x="159027" y="664100"/>
                                        <a:pt x="159027" y="659841"/>
                                      </a:cubicBezTo>
                                      <a:cubicBezTo>
                                        <a:pt x="159027" y="655582"/>
                                        <a:pt x="176942" y="655354"/>
                                        <a:pt x="180194" y="655354"/>
                                      </a:cubicBezTo>
                                      <a:cubicBezTo>
                                        <a:pt x="183514" y="655283"/>
                                        <a:pt x="186268" y="657916"/>
                                        <a:pt x="186339" y="661235"/>
                                      </a:cubicBezTo>
                                      <a:cubicBezTo>
                                        <a:pt x="186339" y="661235"/>
                                        <a:pt x="186339" y="661239"/>
                                        <a:pt x="186339" y="661239"/>
                                      </a:cubicBezTo>
                                      <a:moveTo>
                                        <a:pt x="323256" y="399591"/>
                                      </a:moveTo>
                                      <a:cubicBezTo>
                                        <a:pt x="326127" y="379757"/>
                                        <a:pt x="320967" y="359593"/>
                                        <a:pt x="308918" y="343575"/>
                                      </a:cubicBezTo>
                                      <a:cubicBezTo>
                                        <a:pt x="299846" y="330799"/>
                                        <a:pt x="286808" y="316884"/>
                                        <a:pt x="273152" y="309341"/>
                                      </a:cubicBezTo>
                                      <a:cubicBezTo>
                                        <a:pt x="272079" y="308756"/>
                                        <a:pt x="270518" y="309829"/>
                                        <a:pt x="271429" y="310967"/>
                                      </a:cubicBezTo>
                                      <a:cubicBezTo>
                                        <a:pt x="275038" y="315713"/>
                                        <a:pt x="278647" y="320558"/>
                                        <a:pt x="281996" y="325564"/>
                                      </a:cubicBezTo>
                                      <a:cubicBezTo>
                                        <a:pt x="291750" y="339804"/>
                                        <a:pt x="300431" y="356677"/>
                                        <a:pt x="301504" y="374331"/>
                                      </a:cubicBezTo>
                                      <a:cubicBezTo>
                                        <a:pt x="302902" y="398649"/>
                                        <a:pt x="288661" y="417147"/>
                                        <a:pt x="270388" y="431257"/>
                                      </a:cubicBezTo>
                                      <a:cubicBezTo>
                                        <a:pt x="267764" y="433302"/>
                                        <a:pt x="264806" y="434875"/>
                                        <a:pt x="261642" y="435906"/>
                                      </a:cubicBezTo>
                                      <a:cubicBezTo>
                                        <a:pt x="259431" y="436654"/>
                                        <a:pt x="257057" y="437076"/>
                                        <a:pt x="254846" y="437727"/>
                                      </a:cubicBezTo>
                                      <a:cubicBezTo>
                                        <a:pt x="251364" y="438692"/>
                                        <a:pt x="248344" y="440874"/>
                                        <a:pt x="246328" y="443871"/>
                                      </a:cubicBezTo>
                                      <a:cubicBezTo>
                                        <a:pt x="240020" y="452031"/>
                                        <a:pt x="226819" y="450373"/>
                                        <a:pt x="221422" y="441986"/>
                                      </a:cubicBezTo>
                                      <a:cubicBezTo>
                                        <a:pt x="220024" y="439677"/>
                                        <a:pt x="215699" y="440100"/>
                                        <a:pt x="213976" y="441725"/>
                                      </a:cubicBezTo>
                                      <a:cubicBezTo>
                                        <a:pt x="210204" y="444977"/>
                                        <a:pt x="205620" y="449821"/>
                                        <a:pt x="200353" y="449821"/>
                                      </a:cubicBezTo>
                                      <a:cubicBezTo>
                                        <a:pt x="195085" y="449821"/>
                                        <a:pt x="190598" y="445009"/>
                                        <a:pt x="186697" y="441725"/>
                                      </a:cubicBezTo>
                                      <a:cubicBezTo>
                                        <a:pt x="184973" y="440100"/>
                                        <a:pt x="180617" y="439677"/>
                                        <a:pt x="179251" y="441986"/>
                                      </a:cubicBezTo>
                                      <a:cubicBezTo>
                                        <a:pt x="173821" y="450243"/>
                                        <a:pt x="160653" y="452031"/>
                                        <a:pt x="154345" y="443871"/>
                                      </a:cubicBezTo>
                                      <a:cubicBezTo>
                                        <a:pt x="152329" y="440874"/>
                                        <a:pt x="149309" y="438692"/>
                                        <a:pt x="145826" y="437727"/>
                                      </a:cubicBezTo>
                                      <a:cubicBezTo>
                                        <a:pt x="143615" y="437076"/>
                                        <a:pt x="141307" y="436654"/>
                                        <a:pt x="139031" y="435906"/>
                                      </a:cubicBezTo>
                                      <a:cubicBezTo>
                                        <a:pt x="135880" y="434888"/>
                                        <a:pt x="132941" y="433315"/>
                                        <a:pt x="130350" y="431257"/>
                                      </a:cubicBezTo>
                                      <a:cubicBezTo>
                                        <a:pt x="111979" y="417147"/>
                                        <a:pt x="97835" y="398746"/>
                                        <a:pt x="99136" y="374331"/>
                                      </a:cubicBezTo>
                                      <a:cubicBezTo>
                                        <a:pt x="100534" y="351150"/>
                                        <a:pt x="115393" y="328815"/>
                                        <a:pt x="129277" y="311097"/>
                                      </a:cubicBezTo>
                                      <a:cubicBezTo>
                                        <a:pt x="130089" y="309959"/>
                                        <a:pt x="128529" y="308886"/>
                                        <a:pt x="127488" y="309471"/>
                                      </a:cubicBezTo>
                                      <a:cubicBezTo>
                                        <a:pt x="113702" y="317014"/>
                                        <a:pt x="100697" y="330929"/>
                                        <a:pt x="91723" y="343705"/>
                                      </a:cubicBezTo>
                                      <a:cubicBezTo>
                                        <a:pt x="79702" y="359762"/>
                                        <a:pt x="74545" y="379932"/>
                                        <a:pt x="77384" y="399787"/>
                                      </a:cubicBezTo>
                                      <a:cubicBezTo>
                                        <a:pt x="82716" y="433208"/>
                                        <a:pt x="109898" y="458501"/>
                                        <a:pt x="139389" y="471538"/>
                                      </a:cubicBezTo>
                                      <a:lnTo>
                                        <a:pt x="139974" y="471798"/>
                                      </a:lnTo>
                                      <a:lnTo>
                                        <a:pt x="125407" y="500538"/>
                                      </a:lnTo>
                                      <a:cubicBezTo>
                                        <a:pt x="152817" y="505772"/>
                                        <a:pt x="176097" y="522222"/>
                                        <a:pt x="176812" y="552945"/>
                                      </a:cubicBezTo>
                                      <a:cubicBezTo>
                                        <a:pt x="177333" y="574142"/>
                                        <a:pt x="177983" y="595437"/>
                                        <a:pt x="178633" y="616666"/>
                                      </a:cubicBezTo>
                                      <a:cubicBezTo>
                                        <a:pt x="179066" y="624859"/>
                                        <a:pt x="175414" y="632736"/>
                                        <a:pt x="168879" y="637701"/>
                                      </a:cubicBezTo>
                                      <a:cubicBezTo>
                                        <a:pt x="162083" y="643520"/>
                                        <a:pt x="155028" y="649080"/>
                                        <a:pt x="148070" y="654736"/>
                                      </a:cubicBezTo>
                                      <a:cubicBezTo>
                                        <a:pt x="144818" y="657370"/>
                                        <a:pt x="145761" y="663905"/>
                                        <a:pt x="147257" y="667253"/>
                                      </a:cubicBezTo>
                                      <a:cubicBezTo>
                                        <a:pt x="148070" y="669139"/>
                                        <a:pt x="155093" y="669886"/>
                                        <a:pt x="156816" y="670504"/>
                                      </a:cubicBezTo>
                                      <a:cubicBezTo>
                                        <a:pt x="164808" y="672481"/>
                                        <a:pt x="172205" y="676363"/>
                                        <a:pt x="178373" y="681818"/>
                                      </a:cubicBezTo>
                                      <a:cubicBezTo>
                                        <a:pt x="191431" y="691522"/>
                                        <a:pt x="209307" y="691522"/>
                                        <a:pt x="222365" y="681818"/>
                                      </a:cubicBezTo>
                                      <a:cubicBezTo>
                                        <a:pt x="228520" y="676363"/>
                                        <a:pt x="235907" y="672481"/>
                                        <a:pt x="243889" y="670504"/>
                                      </a:cubicBezTo>
                                      <a:cubicBezTo>
                                        <a:pt x="245612" y="670017"/>
                                        <a:pt x="252733" y="669269"/>
                                        <a:pt x="253481" y="667253"/>
                                      </a:cubicBezTo>
                                      <a:cubicBezTo>
                                        <a:pt x="254944" y="664002"/>
                                        <a:pt x="255854" y="657500"/>
                                        <a:pt x="252668" y="654736"/>
                                      </a:cubicBezTo>
                                      <a:cubicBezTo>
                                        <a:pt x="245678" y="649080"/>
                                        <a:pt x="238654" y="643520"/>
                                        <a:pt x="231924" y="637701"/>
                                      </a:cubicBezTo>
                                      <a:cubicBezTo>
                                        <a:pt x="225320" y="632795"/>
                                        <a:pt x="221646" y="624879"/>
                                        <a:pt x="222170" y="616666"/>
                                      </a:cubicBezTo>
                                      <a:cubicBezTo>
                                        <a:pt x="222755" y="595437"/>
                                        <a:pt x="223470" y="574142"/>
                                        <a:pt x="223893" y="552945"/>
                                      </a:cubicBezTo>
                                      <a:cubicBezTo>
                                        <a:pt x="224641" y="522222"/>
                                        <a:pt x="247888" y="505772"/>
                                        <a:pt x="275330" y="500538"/>
                                      </a:cubicBezTo>
                                      <a:lnTo>
                                        <a:pt x="260732" y="471798"/>
                                      </a:lnTo>
                                      <a:lnTo>
                                        <a:pt x="261317" y="471538"/>
                                      </a:lnTo>
                                      <a:cubicBezTo>
                                        <a:pt x="290807" y="458534"/>
                                        <a:pt x="318087" y="433208"/>
                                        <a:pt x="323321" y="399787"/>
                                      </a:cubicBezTo>
                                      <a:moveTo>
                                        <a:pt x="361233" y="482852"/>
                                      </a:moveTo>
                                      <a:lnTo>
                                        <a:pt x="362208" y="482267"/>
                                      </a:lnTo>
                                      <a:lnTo>
                                        <a:pt x="361233" y="481779"/>
                                      </a:lnTo>
                                      <a:cubicBezTo>
                                        <a:pt x="348943" y="474724"/>
                                        <a:pt x="337563" y="469165"/>
                                        <a:pt x="327321" y="459346"/>
                                      </a:cubicBezTo>
                                      <a:lnTo>
                                        <a:pt x="326931" y="458924"/>
                                      </a:lnTo>
                                      <a:lnTo>
                                        <a:pt x="326508" y="459346"/>
                                      </a:lnTo>
                                      <a:cubicBezTo>
                                        <a:pt x="316266" y="469100"/>
                                        <a:pt x="304886" y="474724"/>
                                        <a:pt x="292596" y="481779"/>
                                      </a:cubicBezTo>
                                      <a:lnTo>
                                        <a:pt x="291718" y="482267"/>
                                      </a:lnTo>
                                      <a:lnTo>
                                        <a:pt x="292596" y="482852"/>
                                      </a:lnTo>
                                      <a:cubicBezTo>
                                        <a:pt x="304886" y="489809"/>
                                        <a:pt x="316266" y="495368"/>
                                        <a:pt x="326508" y="505284"/>
                                      </a:cubicBezTo>
                                      <a:lnTo>
                                        <a:pt x="326931" y="505609"/>
                                      </a:lnTo>
                                      <a:lnTo>
                                        <a:pt x="327321" y="505284"/>
                                      </a:lnTo>
                                      <a:cubicBezTo>
                                        <a:pt x="337563" y="495531"/>
                                        <a:pt x="348943" y="489809"/>
                                        <a:pt x="361233" y="482852"/>
                                      </a:cubicBezTo>
                                      <a:moveTo>
                                        <a:pt x="383993" y="282357"/>
                                      </a:moveTo>
                                      <a:cubicBezTo>
                                        <a:pt x="383993" y="385979"/>
                                        <a:pt x="383938" y="489712"/>
                                        <a:pt x="383830" y="593551"/>
                                      </a:cubicBezTo>
                                      <a:cubicBezTo>
                                        <a:pt x="383847" y="598561"/>
                                        <a:pt x="383066" y="603545"/>
                                        <a:pt x="381522" y="608311"/>
                                      </a:cubicBezTo>
                                      <a:cubicBezTo>
                                        <a:pt x="370792" y="641309"/>
                                        <a:pt x="322996" y="661954"/>
                                        <a:pt x="293734" y="674633"/>
                                      </a:cubicBezTo>
                                      <a:cubicBezTo>
                                        <a:pt x="274908" y="682728"/>
                                        <a:pt x="255724" y="690271"/>
                                        <a:pt x="237386" y="699601"/>
                                      </a:cubicBezTo>
                                      <a:cubicBezTo>
                                        <a:pt x="221129" y="707892"/>
                                        <a:pt x="208969" y="716312"/>
                                        <a:pt x="200190" y="732372"/>
                                      </a:cubicBezTo>
                                      <a:cubicBezTo>
                                        <a:pt x="191346" y="716312"/>
                                        <a:pt x="179088" y="707892"/>
                                        <a:pt x="162929" y="699601"/>
                                      </a:cubicBezTo>
                                      <a:cubicBezTo>
                                        <a:pt x="144591" y="690271"/>
                                        <a:pt x="125440" y="682728"/>
                                        <a:pt x="106582" y="674633"/>
                                      </a:cubicBezTo>
                                      <a:cubicBezTo>
                                        <a:pt x="77319" y="661954"/>
                                        <a:pt x="29523" y="641309"/>
                                        <a:pt x="18793" y="608311"/>
                                      </a:cubicBezTo>
                                      <a:cubicBezTo>
                                        <a:pt x="17249" y="603545"/>
                                        <a:pt x="16468" y="598561"/>
                                        <a:pt x="16485" y="593551"/>
                                      </a:cubicBezTo>
                                      <a:lnTo>
                                        <a:pt x="16485" y="282162"/>
                                      </a:lnTo>
                                      <a:lnTo>
                                        <a:pt x="383993" y="282357"/>
                                      </a:lnTo>
                                      <a:close/>
                                      <a:moveTo>
                                        <a:pt x="400250" y="271076"/>
                                      </a:moveTo>
                                      <a:lnTo>
                                        <a:pt x="0" y="271076"/>
                                      </a:lnTo>
                                      <a:cubicBezTo>
                                        <a:pt x="3856" y="277354"/>
                                        <a:pt x="5703" y="284659"/>
                                        <a:pt x="5300" y="292013"/>
                                      </a:cubicBezTo>
                                      <a:lnTo>
                                        <a:pt x="5300" y="593551"/>
                                      </a:lnTo>
                                      <a:cubicBezTo>
                                        <a:pt x="5300" y="642772"/>
                                        <a:pt x="64443" y="668651"/>
                                        <a:pt x="102192" y="685037"/>
                                      </a:cubicBezTo>
                                      <a:cubicBezTo>
                                        <a:pt x="112857" y="689621"/>
                                        <a:pt x="123749" y="693717"/>
                                        <a:pt x="134479" y="698041"/>
                                      </a:cubicBezTo>
                                      <a:cubicBezTo>
                                        <a:pt x="144295" y="701903"/>
                                        <a:pt x="153815" y="706477"/>
                                        <a:pt x="162961" y="711728"/>
                                      </a:cubicBezTo>
                                      <a:cubicBezTo>
                                        <a:pt x="176894" y="719800"/>
                                        <a:pt x="188690" y="731095"/>
                                        <a:pt x="197361" y="744661"/>
                                      </a:cubicBezTo>
                                      <a:lnTo>
                                        <a:pt x="200223" y="748985"/>
                                      </a:lnTo>
                                      <a:lnTo>
                                        <a:pt x="202954" y="744499"/>
                                      </a:lnTo>
                                      <a:cubicBezTo>
                                        <a:pt x="210630" y="731751"/>
                                        <a:pt x="221272" y="721046"/>
                                        <a:pt x="233972" y="713288"/>
                                      </a:cubicBezTo>
                                      <a:cubicBezTo>
                                        <a:pt x="243606" y="707476"/>
                                        <a:pt x="253751" y="702544"/>
                                        <a:pt x="264276" y="698561"/>
                                      </a:cubicBezTo>
                                      <a:cubicBezTo>
                                        <a:pt x="275591" y="693977"/>
                                        <a:pt x="287036" y="689881"/>
                                        <a:pt x="298188" y="685037"/>
                                      </a:cubicBezTo>
                                      <a:cubicBezTo>
                                        <a:pt x="331287" y="670699"/>
                                        <a:pt x="380026" y="649275"/>
                                        <a:pt x="392122" y="611822"/>
                                      </a:cubicBezTo>
                                      <a:cubicBezTo>
                                        <a:pt x="394095" y="605934"/>
                                        <a:pt x="395097" y="599761"/>
                                        <a:pt x="395080" y="593551"/>
                                      </a:cubicBezTo>
                                      <a:lnTo>
                                        <a:pt x="395080" y="291818"/>
                                      </a:lnTo>
                                      <a:cubicBezTo>
                                        <a:pt x="394671" y="284458"/>
                                        <a:pt x="396534" y="277149"/>
                                        <a:pt x="400413" y="270881"/>
                                      </a:cubicBezTo>
                                      <a:moveTo>
                                        <a:pt x="108663" y="120844"/>
                                      </a:moveTo>
                                      <a:cubicBezTo>
                                        <a:pt x="110526" y="117677"/>
                                        <a:pt x="113003" y="114917"/>
                                        <a:pt x="115946" y="112716"/>
                                      </a:cubicBezTo>
                                      <a:cubicBezTo>
                                        <a:pt x="114141" y="110427"/>
                                        <a:pt x="113016" y="107680"/>
                                        <a:pt x="112694" y="104783"/>
                                      </a:cubicBezTo>
                                      <a:cubicBezTo>
                                        <a:pt x="112694" y="94867"/>
                                        <a:pt x="112694" y="84464"/>
                                        <a:pt x="112694" y="74581"/>
                                      </a:cubicBezTo>
                                      <a:cubicBezTo>
                                        <a:pt x="109914" y="75410"/>
                                        <a:pt x="107320" y="76769"/>
                                        <a:pt x="105054" y="78580"/>
                                      </a:cubicBezTo>
                                      <a:cubicBezTo>
                                        <a:pt x="105054" y="88170"/>
                                        <a:pt x="105054" y="95193"/>
                                        <a:pt x="105054" y="104783"/>
                                      </a:cubicBezTo>
                                      <a:cubicBezTo>
                                        <a:pt x="104761" y="107686"/>
                                        <a:pt x="103629" y="110440"/>
                                        <a:pt x="101802" y="112716"/>
                                      </a:cubicBezTo>
                                      <a:cubicBezTo>
                                        <a:pt x="104748" y="114881"/>
                                        <a:pt x="107199" y="117654"/>
                                        <a:pt x="108988" y="120844"/>
                                      </a:cubicBezTo>
                                      <a:moveTo>
                                        <a:pt x="139714" y="39567"/>
                                      </a:moveTo>
                                      <a:cubicBezTo>
                                        <a:pt x="141362" y="34797"/>
                                        <a:pt x="141362" y="29612"/>
                                        <a:pt x="139714" y="24839"/>
                                      </a:cubicBezTo>
                                      <a:cubicBezTo>
                                        <a:pt x="136755" y="27765"/>
                                        <a:pt x="129634" y="28415"/>
                                        <a:pt x="126708" y="28253"/>
                                      </a:cubicBezTo>
                                      <a:lnTo>
                                        <a:pt x="124334" y="28253"/>
                                      </a:lnTo>
                                      <a:lnTo>
                                        <a:pt x="112954" y="28253"/>
                                      </a:lnTo>
                                      <a:lnTo>
                                        <a:pt x="112954" y="27700"/>
                                      </a:lnTo>
                                      <a:lnTo>
                                        <a:pt x="112954" y="16809"/>
                                      </a:lnTo>
                                      <a:lnTo>
                                        <a:pt x="112954" y="14436"/>
                                      </a:lnTo>
                                      <a:cubicBezTo>
                                        <a:pt x="112954" y="11380"/>
                                        <a:pt x="113442" y="4195"/>
                                        <a:pt x="116401" y="1236"/>
                                      </a:cubicBezTo>
                                      <a:cubicBezTo>
                                        <a:pt x="111651" y="-412"/>
                                        <a:pt x="106487" y="-412"/>
                                        <a:pt x="101737" y="1236"/>
                                      </a:cubicBezTo>
                                      <a:cubicBezTo>
                                        <a:pt x="104696" y="4195"/>
                                        <a:pt x="105346" y="11380"/>
                                        <a:pt x="105183" y="14436"/>
                                      </a:cubicBezTo>
                                      <a:lnTo>
                                        <a:pt x="105183" y="28220"/>
                                      </a:lnTo>
                                      <a:lnTo>
                                        <a:pt x="93804" y="28220"/>
                                      </a:lnTo>
                                      <a:lnTo>
                                        <a:pt x="91430" y="28220"/>
                                      </a:lnTo>
                                      <a:cubicBezTo>
                                        <a:pt x="88471" y="28383"/>
                                        <a:pt x="81351" y="27733"/>
                                        <a:pt x="78424" y="24807"/>
                                      </a:cubicBezTo>
                                      <a:cubicBezTo>
                                        <a:pt x="76776" y="29576"/>
                                        <a:pt x="76776" y="34761"/>
                                        <a:pt x="78424" y="39534"/>
                                      </a:cubicBezTo>
                                      <a:cubicBezTo>
                                        <a:pt x="81383" y="36576"/>
                                        <a:pt x="88504" y="35925"/>
                                        <a:pt x="91430" y="36088"/>
                                      </a:cubicBezTo>
                                      <a:lnTo>
                                        <a:pt x="105183" y="36088"/>
                                      </a:lnTo>
                                      <a:lnTo>
                                        <a:pt x="105183" y="44768"/>
                                      </a:lnTo>
                                      <a:lnTo>
                                        <a:pt x="105183" y="69672"/>
                                      </a:lnTo>
                                      <a:cubicBezTo>
                                        <a:pt x="106975" y="65894"/>
                                        <a:pt x="109583" y="62561"/>
                                        <a:pt x="112824" y="59918"/>
                                      </a:cubicBezTo>
                                      <a:lnTo>
                                        <a:pt x="112824" y="45093"/>
                                      </a:lnTo>
                                      <a:lnTo>
                                        <a:pt x="112824" y="36738"/>
                                      </a:lnTo>
                                      <a:lnTo>
                                        <a:pt x="112824" y="36153"/>
                                      </a:lnTo>
                                      <a:lnTo>
                                        <a:pt x="126578" y="36153"/>
                                      </a:lnTo>
                                      <a:cubicBezTo>
                                        <a:pt x="129537" y="36153"/>
                                        <a:pt x="136657" y="36641"/>
                                        <a:pt x="139584" y="3959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2" name="Formă liberă: formă 9"/>
                              <wps:cNvSpPr>
                                <a:spLocks/>
                              </wps:cNvSpPr>
                              <wps:spPr bwMode="auto">
                                <a:xfrm>
                                  <a:off x="7786" y="10553"/>
                                  <a:ext cx="3621" cy="2446"/>
                                </a:xfrm>
                                <a:custGeom>
                                  <a:avLst/>
                                  <a:gdLst/>
                                  <a:ahLst/>
                                  <a:cxnLst/>
                                  <a:rect l="0" t="0" r="r" b="b"/>
                                  <a:pathLst>
                                    <a:path w="362175" h="244643">
                                      <a:moveTo>
                                        <a:pt x="337758" y="91323"/>
                                      </a:moveTo>
                                      <a:cubicBezTo>
                                        <a:pt x="298741" y="90185"/>
                                        <a:pt x="278777" y="124647"/>
                                        <a:pt x="298741" y="165675"/>
                                      </a:cubicBezTo>
                                      <a:cubicBezTo>
                                        <a:pt x="259919" y="152248"/>
                                        <a:pt x="246718" y="122046"/>
                                        <a:pt x="260081" y="95419"/>
                                      </a:cubicBezTo>
                                      <a:cubicBezTo>
                                        <a:pt x="275721" y="64371"/>
                                        <a:pt x="318249" y="72987"/>
                                        <a:pt x="337823" y="91323"/>
                                      </a:cubicBezTo>
                                      <a:moveTo>
                                        <a:pt x="249514" y="58650"/>
                                      </a:moveTo>
                                      <a:lnTo>
                                        <a:pt x="233257" y="75100"/>
                                      </a:lnTo>
                                      <a:lnTo>
                                        <a:pt x="217000" y="58650"/>
                                      </a:lnTo>
                                      <a:lnTo>
                                        <a:pt x="233257" y="42199"/>
                                      </a:lnTo>
                                      <a:lnTo>
                                        <a:pt x="249514" y="58650"/>
                                      </a:lnTo>
                                      <a:close/>
                                      <a:moveTo>
                                        <a:pt x="216837" y="121395"/>
                                      </a:moveTo>
                                      <a:lnTo>
                                        <a:pt x="220089" y="78546"/>
                                      </a:lnTo>
                                      <a:cubicBezTo>
                                        <a:pt x="229843" y="78221"/>
                                        <a:pt x="239337" y="77668"/>
                                        <a:pt x="249352" y="77311"/>
                                      </a:cubicBezTo>
                                      <a:cubicBezTo>
                                        <a:pt x="244605" y="97640"/>
                                        <a:pt x="239848" y="117894"/>
                                        <a:pt x="235078" y="138074"/>
                                      </a:cubicBezTo>
                                      <a:cubicBezTo>
                                        <a:pt x="233716" y="142778"/>
                                        <a:pt x="233166" y="147684"/>
                                        <a:pt x="233452" y="152573"/>
                                      </a:cubicBezTo>
                                      <a:cubicBezTo>
                                        <a:pt x="224348" y="148477"/>
                                        <a:pt x="215764" y="136318"/>
                                        <a:pt x="216902" y="121395"/>
                                      </a:cubicBezTo>
                                      <a:moveTo>
                                        <a:pt x="112922" y="77311"/>
                                      </a:moveTo>
                                      <a:cubicBezTo>
                                        <a:pt x="122839" y="77668"/>
                                        <a:pt x="132170" y="78221"/>
                                        <a:pt x="142185" y="78546"/>
                                      </a:cubicBezTo>
                                      <a:lnTo>
                                        <a:pt x="145436" y="121395"/>
                                      </a:lnTo>
                                      <a:cubicBezTo>
                                        <a:pt x="146574" y="136220"/>
                                        <a:pt x="137958" y="148477"/>
                                        <a:pt x="128789" y="152573"/>
                                      </a:cubicBezTo>
                                      <a:cubicBezTo>
                                        <a:pt x="129156" y="147680"/>
                                        <a:pt x="128604" y="142762"/>
                                        <a:pt x="127163" y="138074"/>
                                      </a:cubicBezTo>
                                      <a:cubicBezTo>
                                        <a:pt x="122481" y="117852"/>
                                        <a:pt x="117757" y="97597"/>
                                        <a:pt x="112987" y="77311"/>
                                      </a:cubicBezTo>
                                      <a:moveTo>
                                        <a:pt x="145339" y="58650"/>
                                      </a:moveTo>
                                      <a:lnTo>
                                        <a:pt x="129082" y="75100"/>
                                      </a:lnTo>
                                      <a:lnTo>
                                        <a:pt x="112824" y="58650"/>
                                      </a:lnTo>
                                      <a:lnTo>
                                        <a:pt x="129082" y="42199"/>
                                      </a:lnTo>
                                      <a:lnTo>
                                        <a:pt x="145339" y="58650"/>
                                      </a:lnTo>
                                      <a:close/>
                                      <a:moveTo>
                                        <a:pt x="93316" y="125069"/>
                                      </a:moveTo>
                                      <a:cubicBezTo>
                                        <a:pt x="102810" y="131799"/>
                                        <a:pt x="102387" y="145941"/>
                                        <a:pt x="91820" y="153646"/>
                                      </a:cubicBezTo>
                                      <a:cubicBezTo>
                                        <a:pt x="81253" y="161351"/>
                                        <a:pt x="67825" y="157417"/>
                                        <a:pt x="64476" y="146266"/>
                                      </a:cubicBezTo>
                                      <a:cubicBezTo>
                                        <a:pt x="61029" y="157417"/>
                                        <a:pt x="47601" y="161416"/>
                                        <a:pt x="37034" y="153646"/>
                                      </a:cubicBezTo>
                                      <a:cubicBezTo>
                                        <a:pt x="26467" y="145876"/>
                                        <a:pt x="26141" y="131799"/>
                                        <a:pt x="35571" y="125069"/>
                                      </a:cubicBezTo>
                                      <a:cubicBezTo>
                                        <a:pt x="24028" y="125232"/>
                                        <a:pt x="16062" y="113593"/>
                                        <a:pt x="20159" y="101076"/>
                                      </a:cubicBezTo>
                                      <a:cubicBezTo>
                                        <a:pt x="24256" y="88559"/>
                                        <a:pt x="37359" y="83780"/>
                                        <a:pt x="46625" y="90770"/>
                                      </a:cubicBezTo>
                                      <a:cubicBezTo>
                                        <a:pt x="42854" y="79782"/>
                                        <a:pt x="51373" y="68468"/>
                                        <a:pt x="64476" y="68468"/>
                                      </a:cubicBezTo>
                                      <a:cubicBezTo>
                                        <a:pt x="77579" y="68468"/>
                                        <a:pt x="86000" y="79782"/>
                                        <a:pt x="82326" y="90770"/>
                                      </a:cubicBezTo>
                                      <a:cubicBezTo>
                                        <a:pt x="91593" y="83780"/>
                                        <a:pt x="104761" y="88462"/>
                                        <a:pt x="108793" y="101076"/>
                                      </a:cubicBezTo>
                                      <a:cubicBezTo>
                                        <a:pt x="112824" y="113690"/>
                                        <a:pt x="104923" y="125232"/>
                                        <a:pt x="93316" y="125069"/>
                                      </a:cubicBezTo>
                                      <a:moveTo>
                                        <a:pt x="362176" y="0"/>
                                      </a:moveTo>
                                      <a:cubicBezTo>
                                        <a:pt x="341858" y="8671"/>
                                        <a:pt x="323377" y="21129"/>
                                        <a:pt x="307715" y="36705"/>
                                      </a:cubicBezTo>
                                      <a:cubicBezTo>
                                        <a:pt x="292472" y="21148"/>
                                        <a:pt x="274365" y="8687"/>
                                        <a:pt x="254391" y="0"/>
                                      </a:cubicBezTo>
                                      <a:lnTo>
                                        <a:pt x="266194" y="23180"/>
                                      </a:lnTo>
                                      <a:lnTo>
                                        <a:pt x="258163" y="24676"/>
                                      </a:lnTo>
                                      <a:cubicBezTo>
                                        <a:pt x="233452" y="29162"/>
                                        <a:pt x="211993" y="43272"/>
                                        <a:pt x="211407" y="70614"/>
                                      </a:cubicBezTo>
                                      <a:cubicBezTo>
                                        <a:pt x="210920" y="91908"/>
                                        <a:pt x="210172" y="113105"/>
                                        <a:pt x="209619" y="134400"/>
                                      </a:cubicBezTo>
                                      <a:cubicBezTo>
                                        <a:pt x="209242" y="140583"/>
                                        <a:pt x="211973" y="146546"/>
                                        <a:pt x="216902" y="150298"/>
                                      </a:cubicBezTo>
                                      <a:cubicBezTo>
                                        <a:pt x="223698" y="156117"/>
                                        <a:pt x="230656" y="161579"/>
                                        <a:pt x="237549" y="167236"/>
                                      </a:cubicBezTo>
                                      <a:cubicBezTo>
                                        <a:pt x="243336" y="171982"/>
                                        <a:pt x="243011" y="181410"/>
                                        <a:pt x="240313" y="187718"/>
                                      </a:cubicBezTo>
                                      <a:cubicBezTo>
                                        <a:pt x="238037" y="192952"/>
                                        <a:pt x="231241" y="193212"/>
                                        <a:pt x="226397" y="194610"/>
                                      </a:cubicBezTo>
                                      <a:cubicBezTo>
                                        <a:pt x="219331" y="196596"/>
                                        <a:pt x="212845" y="200241"/>
                                        <a:pt x="207473" y="205241"/>
                                      </a:cubicBezTo>
                                      <a:cubicBezTo>
                                        <a:pt x="191945" y="217244"/>
                                        <a:pt x="170264" y="217244"/>
                                        <a:pt x="154735" y="205241"/>
                                      </a:cubicBezTo>
                                      <a:cubicBezTo>
                                        <a:pt x="149364" y="200241"/>
                                        <a:pt x="142877" y="196596"/>
                                        <a:pt x="135812" y="194610"/>
                                      </a:cubicBezTo>
                                      <a:cubicBezTo>
                                        <a:pt x="130902" y="193212"/>
                                        <a:pt x="124172" y="192952"/>
                                        <a:pt x="121896" y="187718"/>
                                      </a:cubicBezTo>
                                      <a:cubicBezTo>
                                        <a:pt x="119100" y="181410"/>
                                        <a:pt x="118872" y="171982"/>
                                        <a:pt x="124660" y="167236"/>
                                      </a:cubicBezTo>
                                      <a:cubicBezTo>
                                        <a:pt x="131553" y="161579"/>
                                        <a:pt x="138511" y="156117"/>
                                        <a:pt x="145241" y="150298"/>
                                      </a:cubicBezTo>
                                      <a:cubicBezTo>
                                        <a:pt x="150209" y="146572"/>
                                        <a:pt x="152970" y="140596"/>
                                        <a:pt x="152589" y="134400"/>
                                      </a:cubicBezTo>
                                      <a:cubicBezTo>
                                        <a:pt x="151939" y="113105"/>
                                        <a:pt x="151224" y="91908"/>
                                        <a:pt x="150801" y="70614"/>
                                      </a:cubicBezTo>
                                      <a:cubicBezTo>
                                        <a:pt x="150216" y="43272"/>
                                        <a:pt x="128756" y="29162"/>
                                        <a:pt x="104046" y="24676"/>
                                      </a:cubicBezTo>
                                      <a:lnTo>
                                        <a:pt x="96015" y="23180"/>
                                      </a:lnTo>
                                      <a:lnTo>
                                        <a:pt x="107785" y="0"/>
                                      </a:lnTo>
                                      <a:cubicBezTo>
                                        <a:pt x="87850" y="8703"/>
                                        <a:pt x="69779" y="21164"/>
                                        <a:pt x="54559" y="36705"/>
                                      </a:cubicBezTo>
                                      <a:cubicBezTo>
                                        <a:pt x="39505" y="20807"/>
                                        <a:pt x="19248" y="8615"/>
                                        <a:pt x="0" y="0"/>
                                      </a:cubicBezTo>
                                      <a:lnTo>
                                        <a:pt x="0" y="111317"/>
                                      </a:lnTo>
                                      <a:cubicBezTo>
                                        <a:pt x="-6" y="116044"/>
                                        <a:pt x="751" y="120745"/>
                                        <a:pt x="2244" y="125232"/>
                                      </a:cubicBezTo>
                                      <a:cubicBezTo>
                                        <a:pt x="12616" y="157157"/>
                                        <a:pt x="60119" y="177639"/>
                                        <a:pt x="88569" y="189928"/>
                                      </a:cubicBezTo>
                                      <a:cubicBezTo>
                                        <a:pt x="107460" y="198121"/>
                                        <a:pt x="126643" y="205566"/>
                                        <a:pt x="145078" y="214994"/>
                                      </a:cubicBezTo>
                                      <a:cubicBezTo>
                                        <a:pt x="159060" y="222179"/>
                                        <a:pt x="173171" y="230307"/>
                                        <a:pt x="181104" y="244644"/>
                                      </a:cubicBezTo>
                                      <a:cubicBezTo>
                                        <a:pt x="188973" y="230307"/>
                                        <a:pt x="203051" y="222179"/>
                                        <a:pt x="217130" y="214994"/>
                                      </a:cubicBezTo>
                                      <a:cubicBezTo>
                                        <a:pt x="235501" y="205566"/>
                                        <a:pt x="254716" y="198121"/>
                                        <a:pt x="273640" y="189928"/>
                                      </a:cubicBezTo>
                                      <a:cubicBezTo>
                                        <a:pt x="301992" y="177639"/>
                                        <a:pt x="349561" y="157157"/>
                                        <a:pt x="359965" y="125232"/>
                                      </a:cubicBezTo>
                                      <a:cubicBezTo>
                                        <a:pt x="361379" y="120729"/>
                                        <a:pt x="362101" y="116038"/>
                                        <a:pt x="362111" y="111317"/>
                                      </a:cubicBezTo>
                                      <a:cubicBezTo>
                                        <a:pt x="362111" y="74232"/>
                                        <a:pt x="362111" y="37127"/>
                                        <a:pt x="362111" y="0"/>
                                      </a:cubicBezTo>
                                    </a:path>
                                  </a:pathLst>
                                </a:custGeom>
                                <a:solidFill>
                                  <a:srgbClr val="214E9E"/>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3" name="Formă liberă: formă 10"/>
                              <wps:cNvSpPr>
                                <a:spLocks/>
                              </wps:cNvSpPr>
                              <wps:spPr bwMode="auto">
                                <a:xfrm>
                                  <a:off x="7213" y="6308"/>
                                  <a:ext cx="4773" cy="7711"/>
                                </a:xfrm>
                                <a:custGeom>
                                  <a:avLst/>
                                  <a:gdLst/>
                                  <a:ahLst/>
                                  <a:cxnLst/>
                                  <a:rect l="0" t="0" r="r" b="b"/>
                                  <a:pathLst>
                                    <a:path w="477309" h="771070">
                                      <a:moveTo>
                                        <a:pt x="175024" y="8259"/>
                                      </a:moveTo>
                                      <a:cubicBezTo>
                                        <a:pt x="177138" y="7934"/>
                                        <a:pt x="184778" y="8259"/>
                                        <a:pt x="185331" y="10892"/>
                                      </a:cubicBezTo>
                                      <a:cubicBezTo>
                                        <a:pt x="185884" y="13526"/>
                                        <a:pt x="184746" y="14306"/>
                                        <a:pt x="183608" y="13428"/>
                                      </a:cubicBezTo>
                                      <a:cubicBezTo>
                                        <a:pt x="180896" y="11468"/>
                                        <a:pt x="178025" y="9738"/>
                                        <a:pt x="175024" y="8259"/>
                                      </a:cubicBezTo>
                                      <a:moveTo>
                                        <a:pt x="148232" y="12875"/>
                                      </a:moveTo>
                                      <a:cubicBezTo>
                                        <a:pt x="151659" y="11373"/>
                                        <a:pt x="155304" y="10431"/>
                                        <a:pt x="159027" y="10080"/>
                                      </a:cubicBezTo>
                                      <a:cubicBezTo>
                                        <a:pt x="175837" y="11055"/>
                                        <a:pt x="192874" y="24579"/>
                                        <a:pt x="202856" y="31439"/>
                                      </a:cubicBezTo>
                                      <a:cubicBezTo>
                                        <a:pt x="198760" y="22271"/>
                                        <a:pt x="190013" y="15184"/>
                                        <a:pt x="188453" y="6568"/>
                                      </a:cubicBezTo>
                                      <a:cubicBezTo>
                                        <a:pt x="183380" y="3818"/>
                                        <a:pt x="177885" y="1929"/>
                                        <a:pt x="172195" y="976"/>
                                      </a:cubicBezTo>
                                      <a:cubicBezTo>
                                        <a:pt x="166896" y="-948"/>
                                        <a:pt x="160978" y="11"/>
                                        <a:pt x="156556" y="3512"/>
                                      </a:cubicBezTo>
                                      <a:cubicBezTo>
                                        <a:pt x="153295" y="6175"/>
                                        <a:pt x="150473" y="9335"/>
                                        <a:pt x="148200" y="12875"/>
                                      </a:cubicBezTo>
                                      <a:moveTo>
                                        <a:pt x="160393" y="27343"/>
                                      </a:moveTo>
                                      <a:cubicBezTo>
                                        <a:pt x="169734" y="31566"/>
                                        <a:pt x="178386" y="37177"/>
                                        <a:pt x="186046" y="43988"/>
                                      </a:cubicBezTo>
                                      <a:cubicBezTo>
                                        <a:pt x="187428" y="40484"/>
                                        <a:pt x="190361" y="37818"/>
                                        <a:pt x="193980" y="36771"/>
                                      </a:cubicBezTo>
                                      <a:cubicBezTo>
                                        <a:pt x="183465" y="31576"/>
                                        <a:pt x="172075" y="28377"/>
                                        <a:pt x="160393" y="27343"/>
                                      </a:cubicBezTo>
                                      <a:moveTo>
                                        <a:pt x="238427" y="250757"/>
                                      </a:moveTo>
                                      <a:lnTo>
                                        <a:pt x="248832" y="269939"/>
                                      </a:lnTo>
                                      <a:lnTo>
                                        <a:pt x="270128" y="264022"/>
                                      </a:lnTo>
                                      <a:lnTo>
                                        <a:pt x="263821" y="284894"/>
                                      </a:lnTo>
                                      <a:lnTo>
                                        <a:pt x="283004" y="295882"/>
                                      </a:lnTo>
                                      <a:lnTo>
                                        <a:pt x="263983" y="306448"/>
                                      </a:lnTo>
                                      <a:lnTo>
                                        <a:pt x="269901" y="327905"/>
                                      </a:lnTo>
                                      <a:lnTo>
                                        <a:pt x="249092" y="321761"/>
                                      </a:lnTo>
                                      <a:lnTo>
                                        <a:pt x="238199" y="341267"/>
                                      </a:lnTo>
                                      <a:lnTo>
                                        <a:pt x="227795" y="322086"/>
                                      </a:lnTo>
                                      <a:lnTo>
                                        <a:pt x="206498" y="328003"/>
                                      </a:lnTo>
                                      <a:lnTo>
                                        <a:pt x="212546" y="307033"/>
                                      </a:lnTo>
                                      <a:lnTo>
                                        <a:pt x="193395" y="295980"/>
                                      </a:lnTo>
                                      <a:lnTo>
                                        <a:pt x="212318" y="285479"/>
                                      </a:lnTo>
                                      <a:lnTo>
                                        <a:pt x="206498" y="264022"/>
                                      </a:lnTo>
                                      <a:lnTo>
                                        <a:pt x="227307" y="270166"/>
                                      </a:lnTo>
                                      <a:lnTo>
                                        <a:pt x="238427" y="250757"/>
                                      </a:lnTo>
                                      <a:close/>
                                      <a:moveTo>
                                        <a:pt x="419596" y="227252"/>
                                      </a:moveTo>
                                      <a:lnTo>
                                        <a:pt x="57225" y="227252"/>
                                      </a:lnTo>
                                      <a:lnTo>
                                        <a:pt x="57225" y="424528"/>
                                      </a:lnTo>
                                      <a:cubicBezTo>
                                        <a:pt x="76734" y="415847"/>
                                        <a:pt x="96957" y="403493"/>
                                        <a:pt x="111784" y="387920"/>
                                      </a:cubicBezTo>
                                      <a:cubicBezTo>
                                        <a:pt x="127007" y="403431"/>
                                        <a:pt x="145079" y="415860"/>
                                        <a:pt x="165010" y="424528"/>
                                      </a:cubicBezTo>
                                      <a:lnTo>
                                        <a:pt x="168781" y="417245"/>
                                      </a:lnTo>
                                      <a:cubicBezTo>
                                        <a:pt x="116434" y="390814"/>
                                        <a:pt x="87691" y="336261"/>
                                        <a:pt x="120465" y="287202"/>
                                      </a:cubicBezTo>
                                      <a:cubicBezTo>
                                        <a:pt x="136722" y="262461"/>
                                        <a:pt x="158312" y="250172"/>
                                        <a:pt x="183283" y="236908"/>
                                      </a:cubicBezTo>
                                      <a:cubicBezTo>
                                        <a:pt x="174829" y="249359"/>
                                        <a:pt x="166245" y="261551"/>
                                        <a:pt x="158312" y="274263"/>
                                      </a:cubicBezTo>
                                      <a:cubicBezTo>
                                        <a:pt x="138803" y="305603"/>
                                        <a:pt x="135552" y="343120"/>
                                        <a:pt x="172065" y="368024"/>
                                      </a:cubicBezTo>
                                      <a:cubicBezTo>
                                        <a:pt x="181982" y="374884"/>
                                        <a:pt x="188615" y="370462"/>
                                        <a:pt x="197524" y="382101"/>
                                      </a:cubicBezTo>
                                      <a:cubicBezTo>
                                        <a:pt x="201068" y="386685"/>
                                        <a:pt x="208741" y="385059"/>
                                        <a:pt x="211603" y="380638"/>
                                      </a:cubicBezTo>
                                      <a:cubicBezTo>
                                        <a:pt x="215706" y="375387"/>
                                        <a:pt x="223285" y="374458"/>
                                        <a:pt x="228536" y="378560"/>
                                      </a:cubicBezTo>
                                      <a:cubicBezTo>
                                        <a:pt x="228773" y="378746"/>
                                        <a:pt x="229004" y="378941"/>
                                        <a:pt x="229225" y="379142"/>
                                      </a:cubicBezTo>
                                      <a:cubicBezTo>
                                        <a:pt x="231014" y="380801"/>
                                        <a:pt x="235728" y="385450"/>
                                        <a:pt x="238329" y="385450"/>
                                      </a:cubicBezTo>
                                      <a:cubicBezTo>
                                        <a:pt x="240930" y="385450"/>
                                        <a:pt x="245515" y="380801"/>
                                        <a:pt x="247401" y="379142"/>
                                      </a:cubicBezTo>
                                      <a:cubicBezTo>
                                        <a:pt x="252252" y="374682"/>
                                        <a:pt x="259802" y="374997"/>
                                        <a:pt x="264263" y="379848"/>
                                      </a:cubicBezTo>
                                      <a:cubicBezTo>
                                        <a:pt x="264494" y="380101"/>
                                        <a:pt x="264715" y="380365"/>
                                        <a:pt x="264926" y="380638"/>
                                      </a:cubicBezTo>
                                      <a:cubicBezTo>
                                        <a:pt x="267885" y="385059"/>
                                        <a:pt x="275591" y="386685"/>
                                        <a:pt x="279102" y="382101"/>
                                      </a:cubicBezTo>
                                      <a:cubicBezTo>
                                        <a:pt x="288044" y="370462"/>
                                        <a:pt x="294579" y="374884"/>
                                        <a:pt x="304593" y="368024"/>
                                      </a:cubicBezTo>
                                      <a:cubicBezTo>
                                        <a:pt x="341009" y="343120"/>
                                        <a:pt x="337758" y="305603"/>
                                        <a:pt x="318249" y="274263"/>
                                      </a:cubicBezTo>
                                      <a:cubicBezTo>
                                        <a:pt x="310381" y="261551"/>
                                        <a:pt x="301797" y="249359"/>
                                        <a:pt x="293343" y="236908"/>
                                      </a:cubicBezTo>
                                      <a:cubicBezTo>
                                        <a:pt x="318347" y="250172"/>
                                        <a:pt x="339709" y="262461"/>
                                        <a:pt x="356161" y="287202"/>
                                      </a:cubicBezTo>
                                      <a:cubicBezTo>
                                        <a:pt x="388935" y="336326"/>
                                        <a:pt x="360193" y="390879"/>
                                        <a:pt x="307845" y="417245"/>
                                      </a:cubicBezTo>
                                      <a:lnTo>
                                        <a:pt x="311616" y="424528"/>
                                      </a:lnTo>
                                      <a:cubicBezTo>
                                        <a:pt x="331603" y="415909"/>
                                        <a:pt x="349717" y="403474"/>
                                        <a:pt x="364940" y="387920"/>
                                      </a:cubicBezTo>
                                      <a:cubicBezTo>
                                        <a:pt x="380638" y="403428"/>
                                        <a:pt x="399112" y="415844"/>
                                        <a:pt x="419401" y="424528"/>
                                      </a:cubicBezTo>
                                      <a:cubicBezTo>
                                        <a:pt x="419401" y="358791"/>
                                        <a:pt x="419401" y="293031"/>
                                        <a:pt x="419401" y="227252"/>
                                      </a:cubicBezTo>
                                      <a:moveTo>
                                        <a:pt x="384773" y="648332"/>
                                      </a:moveTo>
                                      <a:cubicBezTo>
                                        <a:pt x="394528" y="660459"/>
                                        <a:pt x="403339" y="673008"/>
                                        <a:pt x="413028" y="685037"/>
                                      </a:cubicBezTo>
                                      <a:cubicBezTo>
                                        <a:pt x="420214" y="692157"/>
                                        <a:pt x="422197" y="700089"/>
                                        <a:pt x="431952" y="699114"/>
                                      </a:cubicBezTo>
                                      <a:cubicBezTo>
                                        <a:pt x="438705" y="699465"/>
                                        <a:pt x="445399" y="700554"/>
                                        <a:pt x="451915" y="702365"/>
                                      </a:cubicBezTo>
                                      <a:cubicBezTo>
                                        <a:pt x="457638" y="705064"/>
                                        <a:pt x="462255" y="712346"/>
                                        <a:pt x="466514" y="714167"/>
                                      </a:cubicBezTo>
                                      <a:cubicBezTo>
                                        <a:pt x="468953" y="714654"/>
                                        <a:pt x="474025" y="718263"/>
                                        <a:pt x="474513" y="720961"/>
                                      </a:cubicBezTo>
                                      <a:cubicBezTo>
                                        <a:pt x="474854" y="723579"/>
                                        <a:pt x="473011" y="725978"/>
                                        <a:pt x="470393" y="726319"/>
                                      </a:cubicBezTo>
                                      <a:cubicBezTo>
                                        <a:pt x="470133" y="726355"/>
                                        <a:pt x="469866" y="726368"/>
                                        <a:pt x="469603" y="726358"/>
                                      </a:cubicBezTo>
                                      <a:cubicBezTo>
                                        <a:pt x="465627" y="722145"/>
                                        <a:pt x="460509" y="719186"/>
                                        <a:pt x="454874" y="717840"/>
                                      </a:cubicBezTo>
                                      <a:cubicBezTo>
                                        <a:pt x="446440" y="716446"/>
                                        <a:pt x="438116" y="714446"/>
                                        <a:pt x="429968" y="711858"/>
                                      </a:cubicBezTo>
                                      <a:cubicBezTo>
                                        <a:pt x="436276" y="716215"/>
                                        <a:pt x="441446" y="717905"/>
                                        <a:pt x="445445" y="723400"/>
                                      </a:cubicBezTo>
                                      <a:cubicBezTo>
                                        <a:pt x="440620" y="722714"/>
                                        <a:pt x="435736" y="722551"/>
                                        <a:pt x="430879" y="722912"/>
                                      </a:cubicBezTo>
                                      <a:cubicBezTo>
                                        <a:pt x="431870" y="727216"/>
                                        <a:pt x="433990" y="731176"/>
                                        <a:pt x="437024" y="734388"/>
                                      </a:cubicBezTo>
                                      <a:cubicBezTo>
                                        <a:pt x="433545" y="733364"/>
                                        <a:pt x="429900" y="733033"/>
                                        <a:pt x="426294" y="733413"/>
                                      </a:cubicBezTo>
                                      <a:cubicBezTo>
                                        <a:pt x="426980" y="737701"/>
                                        <a:pt x="428069" y="741911"/>
                                        <a:pt x="429546" y="745995"/>
                                      </a:cubicBezTo>
                                      <a:cubicBezTo>
                                        <a:pt x="425611" y="744044"/>
                                        <a:pt x="423888" y="742906"/>
                                        <a:pt x="420376" y="744044"/>
                                      </a:cubicBezTo>
                                      <a:cubicBezTo>
                                        <a:pt x="419408" y="737207"/>
                                        <a:pt x="416673" y="730741"/>
                                        <a:pt x="412443" y="725285"/>
                                      </a:cubicBezTo>
                                      <a:cubicBezTo>
                                        <a:pt x="396186" y="703763"/>
                                        <a:pt x="378271" y="683769"/>
                                        <a:pt x="360745" y="662962"/>
                                      </a:cubicBezTo>
                                      <a:lnTo>
                                        <a:pt x="361818" y="654607"/>
                                      </a:lnTo>
                                      <a:lnTo>
                                        <a:pt x="375637" y="660426"/>
                                      </a:lnTo>
                                      <a:lnTo>
                                        <a:pt x="377620" y="645374"/>
                                      </a:lnTo>
                                      <a:lnTo>
                                        <a:pt x="384773" y="648332"/>
                                      </a:lnTo>
                                      <a:close/>
                                      <a:moveTo>
                                        <a:pt x="471651" y="729999"/>
                                      </a:moveTo>
                                      <a:cubicBezTo>
                                        <a:pt x="473749" y="733995"/>
                                        <a:pt x="474662" y="738507"/>
                                        <a:pt x="474285" y="743004"/>
                                      </a:cubicBezTo>
                                      <a:cubicBezTo>
                                        <a:pt x="476903" y="739333"/>
                                        <a:pt x="477881" y="734743"/>
                                        <a:pt x="476984" y="730324"/>
                                      </a:cubicBezTo>
                                      <a:cubicBezTo>
                                        <a:pt x="476561" y="728666"/>
                                        <a:pt x="476073" y="727854"/>
                                        <a:pt x="475358" y="728114"/>
                                      </a:cubicBezTo>
                                      <a:cubicBezTo>
                                        <a:pt x="474409" y="729193"/>
                                        <a:pt x="473082" y="729866"/>
                                        <a:pt x="471651" y="729999"/>
                                      </a:cubicBezTo>
                                      <a:moveTo>
                                        <a:pt x="443071" y="727041"/>
                                      </a:moveTo>
                                      <a:cubicBezTo>
                                        <a:pt x="440701" y="725815"/>
                                        <a:pt x="437999" y="725383"/>
                                        <a:pt x="435366" y="725805"/>
                                      </a:cubicBezTo>
                                      <a:cubicBezTo>
                                        <a:pt x="435912" y="728501"/>
                                        <a:pt x="437661" y="730802"/>
                                        <a:pt x="440113" y="732048"/>
                                      </a:cubicBezTo>
                                      <a:cubicBezTo>
                                        <a:pt x="440256" y="730006"/>
                                        <a:pt x="441351" y="728153"/>
                                        <a:pt x="443071" y="727041"/>
                                      </a:cubicBezTo>
                                      <a:moveTo>
                                        <a:pt x="437186" y="738192"/>
                                      </a:moveTo>
                                      <a:cubicBezTo>
                                        <a:pt x="434865" y="736781"/>
                                        <a:pt x="432199" y="736037"/>
                                        <a:pt x="429481" y="736046"/>
                                      </a:cubicBezTo>
                                      <a:cubicBezTo>
                                        <a:pt x="429877" y="738950"/>
                                        <a:pt x="431337" y="741602"/>
                                        <a:pt x="433577" y="743491"/>
                                      </a:cubicBezTo>
                                      <a:cubicBezTo>
                                        <a:pt x="434013" y="741310"/>
                                        <a:pt x="435317" y="739398"/>
                                        <a:pt x="437186" y="738192"/>
                                      </a:cubicBezTo>
                                      <a:moveTo>
                                        <a:pt x="429968" y="749571"/>
                                      </a:moveTo>
                                      <a:cubicBezTo>
                                        <a:pt x="427666" y="747714"/>
                                        <a:pt x="424707" y="746882"/>
                                        <a:pt x="421775" y="747263"/>
                                      </a:cubicBezTo>
                                      <a:cubicBezTo>
                                        <a:pt x="422633" y="750257"/>
                                        <a:pt x="424675" y="752770"/>
                                        <a:pt x="427432" y="754220"/>
                                      </a:cubicBezTo>
                                      <a:cubicBezTo>
                                        <a:pt x="427439" y="752341"/>
                                        <a:pt x="428391" y="750592"/>
                                        <a:pt x="429968" y="749571"/>
                                      </a:cubicBezTo>
                                      <a:moveTo>
                                        <a:pt x="467327" y="747198"/>
                                      </a:moveTo>
                                      <a:lnTo>
                                        <a:pt x="465506" y="749408"/>
                                      </a:lnTo>
                                      <a:cubicBezTo>
                                        <a:pt x="464346" y="750780"/>
                                        <a:pt x="462294" y="750953"/>
                                        <a:pt x="460925" y="749792"/>
                                      </a:cubicBezTo>
                                      <a:cubicBezTo>
                                        <a:pt x="460902" y="749772"/>
                                        <a:pt x="460879" y="749753"/>
                                        <a:pt x="460857" y="749733"/>
                                      </a:cubicBezTo>
                                      <a:lnTo>
                                        <a:pt x="444957" y="735494"/>
                                      </a:lnTo>
                                      <a:cubicBezTo>
                                        <a:pt x="441348" y="732243"/>
                                        <a:pt x="445120" y="726976"/>
                                        <a:pt x="449379" y="730162"/>
                                      </a:cubicBezTo>
                                      <a:cubicBezTo>
                                        <a:pt x="455037" y="734323"/>
                                        <a:pt x="461182" y="737672"/>
                                        <a:pt x="466579" y="742353"/>
                                      </a:cubicBezTo>
                                      <a:cubicBezTo>
                                        <a:pt x="467987" y="743563"/>
                                        <a:pt x="468306" y="745618"/>
                                        <a:pt x="467327" y="747198"/>
                                      </a:cubicBezTo>
                                      <a:moveTo>
                                        <a:pt x="460272" y="758414"/>
                                      </a:moveTo>
                                      <a:lnTo>
                                        <a:pt x="458386" y="760690"/>
                                      </a:lnTo>
                                      <a:cubicBezTo>
                                        <a:pt x="457092" y="762097"/>
                                        <a:pt x="454910" y="762214"/>
                                        <a:pt x="453476" y="760950"/>
                                      </a:cubicBezTo>
                                      <a:lnTo>
                                        <a:pt x="438649" y="747263"/>
                                      </a:lnTo>
                                      <a:cubicBezTo>
                                        <a:pt x="437024" y="745926"/>
                                        <a:pt x="436793" y="743524"/>
                                        <a:pt x="438129" y="741898"/>
                                      </a:cubicBezTo>
                                      <a:cubicBezTo>
                                        <a:pt x="439466" y="740273"/>
                                        <a:pt x="441868" y="740042"/>
                                        <a:pt x="443494" y="741378"/>
                                      </a:cubicBezTo>
                                      <a:lnTo>
                                        <a:pt x="459459" y="753407"/>
                                      </a:lnTo>
                                      <a:cubicBezTo>
                                        <a:pt x="461010" y="754600"/>
                                        <a:pt x="461364" y="756792"/>
                                        <a:pt x="460272" y="758414"/>
                                      </a:cubicBezTo>
                                      <a:moveTo>
                                        <a:pt x="449964" y="767322"/>
                                      </a:moveTo>
                                      <a:lnTo>
                                        <a:pt x="448144" y="769532"/>
                                      </a:lnTo>
                                      <a:cubicBezTo>
                                        <a:pt x="446876" y="770856"/>
                                        <a:pt x="444801" y="770970"/>
                                        <a:pt x="443397" y="769793"/>
                                      </a:cubicBezTo>
                                      <a:lnTo>
                                        <a:pt x="431529" y="758479"/>
                                      </a:lnTo>
                                      <a:cubicBezTo>
                                        <a:pt x="429929" y="757351"/>
                                        <a:pt x="429546" y="755140"/>
                                        <a:pt x="430674" y="753540"/>
                                      </a:cubicBezTo>
                                      <a:cubicBezTo>
                                        <a:pt x="431802" y="751941"/>
                                        <a:pt x="434013" y="751561"/>
                                        <a:pt x="435613" y="752685"/>
                                      </a:cubicBezTo>
                                      <a:cubicBezTo>
                                        <a:pt x="435756" y="752786"/>
                                        <a:pt x="435889" y="752897"/>
                                        <a:pt x="436016" y="753017"/>
                                      </a:cubicBezTo>
                                      <a:lnTo>
                                        <a:pt x="449022" y="762770"/>
                                      </a:lnTo>
                                      <a:cubicBezTo>
                                        <a:pt x="450540" y="763729"/>
                                        <a:pt x="450989" y="765739"/>
                                        <a:pt x="450029" y="767257"/>
                                      </a:cubicBezTo>
                                      <a:cubicBezTo>
                                        <a:pt x="450029" y="767257"/>
                                        <a:pt x="450029" y="767257"/>
                                        <a:pt x="450029" y="767257"/>
                                      </a:cubicBezTo>
                                      <a:moveTo>
                                        <a:pt x="458906" y="730552"/>
                                      </a:moveTo>
                                      <a:cubicBezTo>
                                        <a:pt x="461767" y="733348"/>
                                        <a:pt x="465409" y="736632"/>
                                        <a:pt x="468237" y="739395"/>
                                      </a:cubicBezTo>
                                      <a:cubicBezTo>
                                        <a:pt x="467122" y="734697"/>
                                        <a:pt x="464482" y="730500"/>
                                        <a:pt x="460727" y="727463"/>
                                      </a:cubicBezTo>
                                      <a:cubicBezTo>
                                        <a:pt x="459914" y="728764"/>
                                        <a:pt x="459556" y="729349"/>
                                        <a:pt x="458906" y="730552"/>
                                      </a:cubicBezTo>
                                      <a:moveTo>
                                        <a:pt x="92536" y="648657"/>
                                      </a:moveTo>
                                      <a:cubicBezTo>
                                        <a:pt x="82781" y="660784"/>
                                        <a:pt x="73937" y="673235"/>
                                        <a:pt x="64281" y="685362"/>
                                      </a:cubicBezTo>
                                      <a:cubicBezTo>
                                        <a:pt x="57063" y="692417"/>
                                        <a:pt x="55112" y="700415"/>
                                        <a:pt x="45357" y="699439"/>
                                      </a:cubicBezTo>
                                      <a:cubicBezTo>
                                        <a:pt x="38594" y="699787"/>
                                        <a:pt x="31887" y="700879"/>
                                        <a:pt x="25361" y="702690"/>
                                      </a:cubicBezTo>
                                      <a:cubicBezTo>
                                        <a:pt x="19639" y="705389"/>
                                        <a:pt x="15054" y="712671"/>
                                        <a:pt x="10795" y="714492"/>
                                      </a:cubicBezTo>
                                      <a:cubicBezTo>
                                        <a:pt x="8324" y="714979"/>
                                        <a:pt x="3252" y="718588"/>
                                        <a:pt x="2764" y="721286"/>
                                      </a:cubicBezTo>
                                      <a:cubicBezTo>
                                        <a:pt x="2439" y="723923"/>
                                        <a:pt x="4315" y="726326"/>
                                        <a:pt x="6952" y="726648"/>
                                      </a:cubicBezTo>
                                      <a:cubicBezTo>
                                        <a:pt x="7192" y="726680"/>
                                        <a:pt x="7433" y="726690"/>
                                        <a:pt x="7673" y="726683"/>
                                      </a:cubicBezTo>
                                      <a:cubicBezTo>
                                        <a:pt x="11653" y="722457"/>
                                        <a:pt x="16784" y="719495"/>
                                        <a:pt x="22435" y="718165"/>
                                      </a:cubicBezTo>
                                      <a:cubicBezTo>
                                        <a:pt x="30853" y="716813"/>
                                        <a:pt x="39163" y="714869"/>
                                        <a:pt x="47308" y="712346"/>
                                      </a:cubicBezTo>
                                      <a:cubicBezTo>
                                        <a:pt x="41033" y="716702"/>
                                        <a:pt x="35863" y="718425"/>
                                        <a:pt x="31832" y="723887"/>
                                      </a:cubicBezTo>
                                      <a:cubicBezTo>
                                        <a:pt x="36663" y="723153"/>
                                        <a:pt x="41563" y="722990"/>
                                        <a:pt x="46430" y="723400"/>
                                      </a:cubicBezTo>
                                      <a:cubicBezTo>
                                        <a:pt x="45406" y="727678"/>
                                        <a:pt x="43316" y="731625"/>
                                        <a:pt x="40350" y="734876"/>
                                      </a:cubicBezTo>
                                      <a:cubicBezTo>
                                        <a:pt x="43800" y="733816"/>
                                        <a:pt x="47432" y="733481"/>
                                        <a:pt x="51015" y="733901"/>
                                      </a:cubicBezTo>
                                      <a:cubicBezTo>
                                        <a:pt x="50309" y="738195"/>
                                        <a:pt x="49220" y="742415"/>
                                        <a:pt x="47764" y="746515"/>
                                      </a:cubicBezTo>
                                      <a:cubicBezTo>
                                        <a:pt x="51763" y="744532"/>
                                        <a:pt x="53388" y="743264"/>
                                        <a:pt x="56932" y="744532"/>
                                      </a:cubicBezTo>
                                      <a:cubicBezTo>
                                        <a:pt x="57901" y="737675"/>
                                        <a:pt x="60636" y="731189"/>
                                        <a:pt x="64866" y="725708"/>
                                      </a:cubicBezTo>
                                      <a:cubicBezTo>
                                        <a:pt x="81123" y="704251"/>
                                        <a:pt x="99006" y="684192"/>
                                        <a:pt x="116531" y="663547"/>
                                      </a:cubicBezTo>
                                      <a:lnTo>
                                        <a:pt x="115491" y="655094"/>
                                      </a:lnTo>
                                      <a:lnTo>
                                        <a:pt x="101640" y="660914"/>
                                      </a:lnTo>
                                      <a:lnTo>
                                        <a:pt x="99689" y="645861"/>
                                      </a:lnTo>
                                      <a:lnTo>
                                        <a:pt x="92536" y="648657"/>
                                      </a:lnTo>
                                      <a:close/>
                                      <a:moveTo>
                                        <a:pt x="5625" y="730324"/>
                                      </a:moveTo>
                                      <a:cubicBezTo>
                                        <a:pt x="3551" y="734327"/>
                                        <a:pt x="2647" y="738836"/>
                                        <a:pt x="3024" y="743329"/>
                                      </a:cubicBezTo>
                                      <a:cubicBezTo>
                                        <a:pt x="407" y="739658"/>
                                        <a:pt x="-572" y="735068"/>
                                        <a:pt x="325" y="730650"/>
                                      </a:cubicBezTo>
                                      <a:cubicBezTo>
                                        <a:pt x="715" y="728927"/>
                                        <a:pt x="1203" y="728179"/>
                                        <a:pt x="1951" y="728439"/>
                                      </a:cubicBezTo>
                                      <a:cubicBezTo>
                                        <a:pt x="2894" y="729512"/>
                                        <a:pt x="4204" y="730185"/>
                                        <a:pt x="5625" y="730324"/>
                                      </a:cubicBezTo>
                                      <a:moveTo>
                                        <a:pt x="34205" y="727366"/>
                                      </a:moveTo>
                                      <a:cubicBezTo>
                                        <a:pt x="36559" y="726095"/>
                                        <a:pt x="39277" y="725659"/>
                                        <a:pt x="41911" y="726131"/>
                                      </a:cubicBezTo>
                                      <a:cubicBezTo>
                                        <a:pt x="41387" y="728839"/>
                                        <a:pt x="39632" y="731147"/>
                                        <a:pt x="37164" y="732373"/>
                                      </a:cubicBezTo>
                                      <a:cubicBezTo>
                                        <a:pt x="37021" y="730331"/>
                                        <a:pt x="35925" y="728478"/>
                                        <a:pt x="34205" y="727366"/>
                                      </a:cubicBezTo>
                                      <a:moveTo>
                                        <a:pt x="40123" y="738517"/>
                                      </a:moveTo>
                                      <a:cubicBezTo>
                                        <a:pt x="42421" y="737054"/>
                                        <a:pt x="45104" y="736306"/>
                                        <a:pt x="47829" y="736372"/>
                                      </a:cubicBezTo>
                                      <a:cubicBezTo>
                                        <a:pt x="47416" y="739271"/>
                                        <a:pt x="45959" y="741918"/>
                                        <a:pt x="43732" y="743816"/>
                                      </a:cubicBezTo>
                                      <a:cubicBezTo>
                                        <a:pt x="43296" y="741635"/>
                                        <a:pt x="41992" y="739723"/>
                                        <a:pt x="40123" y="738517"/>
                                      </a:cubicBezTo>
                                      <a:moveTo>
                                        <a:pt x="47308" y="749896"/>
                                      </a:moveTo>
                                      <a:cubicBezTo>
                                        <a:pt x="49610" y="748040"/>
                                        <a:pt x="52569" y="747207"/>
                                        <a:pt x="55502" y="747588"/>
                                      </a:cubicBezTo>
                                      <a:cubicBezTo>
                                        <a:pt x="54660" y="750579"/>
                                        <a:pt x="52624" y="753095"/>
                                        <a:pt x="49877" y="754545"/>
                                      </a:cubicBezTo>
                                      <a:cubicBezTo>
                                        <a:pt x="49825" y="752672"/>
                                        <a:pt x="48866" y="750940"/>
                                        <a:pt x="47308" y="749896"/>
                                      </a:cubicBezTo>
                                      <a:moveTo>
                                        <a:pt x="9982" y="747620"/>
                                      </a:moveTo>
                                      <a:lnTo>
                                        <a:pt x="11770" y="749831"/>
                                      </a:lnTo>
                                      <a:cubicBezTo>
                                        <a:pt x="12921" y="751209"/>
                                        <a:pt x="14970" y="751395"/>
                                        <a:pt x="16348" y="750244"/>
                                      </a:cubicBezTo>
                                      <a:cubicBezTo>
                                        <a:pt x="16384" y="750215"/>
                                        <a:pt x="16420" y="750185"/>
                                        <a:pt x="16452" y="750156"/>
                                      </a:cubicBezTo>
                                      <a:lnTo>
                                        <a:pt x="32254" y="735916"/>
                                      </a:lnTo>
                                      <a:cubicBezTo>
                                        <a:pt x="35928" y="732665"/>
                                        <a:pt x="32254" y="727463"/>
                                        <a:pt x="27897" y="730585"/>
                                      </a:cubicBezTo>
                                      <a:cubicBezTo>
                                        <a:pt x="22272" y="734746"/>
                                        <a:pt x="16127" y="738127"/>
                                        <a:pt x="10697" y="742776"/>
                                      </a:cubicBezTo>
                                      <a:cubicBezTo>
                                        <a:pt x="9299" y="743995"/>
                                        <a:pt x="8997" y="746050"/>
                                        <a:pt x="9982" y="747620"/>
                                      </a:cubicBezTo>
                                      <a:moveTo>
                                        <a:pt x="17005" y="758837"/>
                                      </a:moveTo>
                                      <a:lnTo>
                                        <a:pt x="18891" y="761112"/>
                                      </a:lnTo>
                                      <a:cubicBezTo>
                                        <a:pt x="20201" y="762507"/>
                                        <a:pt x="22383" y="762624"/>
                                        <a:pt x="23833" y="761372"/>
                                      </a:cubicBezTo>
                                      <a:lnTo>
                                        <a:pt x="38627" y="747620"/>
                                      </a:lnTo>
                                      <a:cubicBezTo>
                                        <a:pt x="40233" y="746291"/>
                                        <a:pt x="40461" y="743911"/>
                                        <a:pt x="39131" y="742305"/>
                                      </a:cubicBezTo>
                                      <a:cubicBezTo>
                                        <a:pt x="37801" y="740699"/>
                                        <a:pt x="35421" y="740471"/>
                                        <a:pt x="33815" y="741801"/>
                                      </a:cubicBezTo>
                                      <a:lnTo>
                                        <a:pt x="17850" y="753830"/>
                                      </a:lnTo>
                                      <a:cubicBezTo>
                                        <a:pt x="16290" y="755013"/>
                                        <a:pt x="15919" y="757208"/>
                                        <a:pt x="17005" y="758837"/>
                                      </a:cubicBezTo>
                                      <a:moveTo>
                                        <a:pt x="27345" y="767744"/>
                                      </a:moveTo>
                                      <a:lnTo>
                                        <a:pt x="29230" y="769955"/>
                                      </a:lnTo>
                                      <a:cubicBezTo>
                                        <a:pt x="30411" y="771308"/>
                                        <a:pt x="32462" y="771451"/>
                                        <a:pt x="33818" y="770271"/>
                                      </a:cubicBezTo>
                                      <a:cubicBezTo>
                                        <a:pt x="33838" y="770251"/>
                                        <a:pt x="33860" y="770235"/>
                                        <a:pt x="33880" y="770215"/>
                                      </a:cubicBezTo>
                                      <a:lnTo>
                                        <a:pt x="45780" y="758901"/>
                                      </a:lnTo>
                                      <a:cubicBezTo>
                                        <a:pt x="47289" y="757653"/>
                                        <a:pt x="47500" y="755420"/>
                                        <a:pt x="46252" y="753911"/>
                                      </a:cubicBezTo>
                                      <a:cubicBezTo>
                                        <a:pt x="45003" y="752403"/>
                                        <a:pt x="42769" y="752191"/>
                                        <a:pt x="41261" y="753440"/>
                                      </a:cubicBezTo>
                                      <a:lnTo>
                                        <a:pt x="28255" y="763193"/>
                                      </a:lnTo>
                                      <a:cubicBezTo>
                                        <a:pt x="26750" y="764165"/>
                                        <a:pt x="26314" y="766171"/>
                                        <a:pt x="27280" y="767679"/>
                                      </a:cubicBezTo>
                                      <a:moveTo>
                                        <a:pt x="21557" y="727398"/>
                                      </a:moveTo>
                                      <a:cubicBezTo>
                                        <a:pt x="18663" y="730194"/>
                                        <a:pt x="11803" y="737152"/>
                                        <a:pt x="8942" y="739753"/>
                                      </a:cubicBezTo>
                                      <a:cubicBezTo>
                                        <a:pt x="9917" y="733868"/>
                                        <a:pt x="15152" y="728146"/>
                                        <a:pt x="19671" y="723887"/>
                                      </a:cubicBezTo>
                                      <a:cubicBezTo>
                                        <a:pt x="20484" y="725188"/>
                                        <a:pt x="20874" y="726163"/>
                                        <a:pt x="21557" y="727398"/>
                                      </a:cubicBezTo>
                                    </a:path>
                                  </a:pathLst>
                                </a:custGeom>
                                <a:solidFill>
                                  <a:srgbClr val="CE0E2D"/>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4" name="Formă liberă: formă 11"/>
                              <wps:cNvSpPr>
                                <a:spLocks/>
                              </wps:cNvSpPr>
                              <wps:spPr bwMode="auto">
                                <a:xfrm>
                                  <a:off x="5882" y="10143"/>
                                  <a:ext cx="7683" cy="4137"/>
                                </a:xfrm>
                                <a:custGeom>
                                  <a:avLst/>
                                  <a:gdLst/>
                                  <a:ahLst/>
                                  <a:cxnLst/>
                                  <a:rect l="0" t="0" r="r" b="b"/>
                                  <a:pathLst>
                                    <a:path w="768388" h="413700">
                                      <a:moveTo>
                                        <a:pt x="768161" y="0"/>
                                      </a:moveTo>
                                      <a:cubicBezTo>
                                        <a:pt x="766034" y="2656"/>
                                        <a:pt x="763102" y="4551"/>
                                        <a:pt x="759805" y="5397"/>
                                      </a:cubicBezTo>
                                      <a:cubicBezTo>
                                        <a:pt x="760383" y="7120"/>
                                        <a:pt x="761655" y="8524"/>
                                        <a:pt x="763316" y="9266"/>
                                      </a:cubicBezTo>
                                      <a:cubicBezTo>
                                        <a:pt x="764822" y="10234"/>
                                        <a:pt x="766675" y="10498"/>
                                        <a:pt x="768388" y="9981"/>
                                      </a:cubicBezTo>
                                      <a:cubicBezTo>
                                        <a:pt x="767296" y="6756"/>
                                        <a:pt x="767215" y="3271"/>
                                        <a:pt x="768161" y="0"/>
                                      </a:cubicBezTo>
                                      <a:moveTo>
                                        <a:pt x="756261" y="22595"/>
                                      </a:moveTo>
                                      <a:cubicBezTo>
                                        <a:pt x="759037" y="24607"/>
                                        <a:pt x="762920" y="23986"/>
                                        <a:pt x="764932" y="21210"/>
                                      </a:cubicBezTo>
                                      <a:cubicBezTo>
                                        <a:pt x="764935" y="21204"/>
                                        <a:pt x="764939" y="21200"/>
                                        <a:pt x="764942" y="21197"/>
                                      </a:cubicBezTo>
                                      <a:cubicBezTo>
                                        <a:pt x="766086" y="17888"/>
                                        <a:pt x="764405" y="14266"/>
                                        <a:pt x="761138" y="13004"/>
                                      </a:cubicBezTo>
                                      <a:cubicBezTo>
                                        <a:pt x="758361" y="10992"/>
                                        <a:pt x="754479" y="11613"/>
                                        <a:pt x="752466" y="14389"/>
                                      </a:cubicBezTo>
                                      <a:cubicBezTo>
                                        <a:pt x="752463" y="14396"/>
                                        <a:pt x="752460" y="14399"/>
                                        <a:pt x="752456" y="14402"/>
                                      </a:cubicBezTo>
                                      <a:cubicBezTo>
                                        <a:pt x="751358" y="17647"/>
                                        <a:pt x="752964" y="21187"/>
                                        <a:pt x="756131" y="22498"/>
                                      </a:cubicBezTo>
                                      <a:moveTo>
                                        <a:pt x="688989" y="157125"/>
                                      </a:moveTo>
                                      <a:cubicBezTo>
                                        <a:pt x="688361" y="158396"/>
                                        <a:pt x="688082" y="159807"/>
                                        <a:pt x="688176" y="161221"/>
                                      </a:cubicBezTo>
                                      <a:cubicBezTo>
                                        <a:pt x="685923" y="159053"/>
                                        <a:pt x="683107" y="157554"/>
                                        <a:pt x="680047" y="156897"/>
                                      </a:cubicBezTo>
                                      <a:cubicBezTo>
                                        <a:pt x="681189" y="156081"/>
                                        <a:pt x="682190" y="155080"/>
                                        <a:pt x="683006" y="153939"/>
                                      </a:cubicBezTo>
                                      <a:lnTo>
                                        <a:pt x="712497" y="97923"/>
                                      </a:lnTo>
                                      <a:cubicBezTo>
                                        <a:pt x="714672" y="94431"/>
                                        <a:pt x="715621" y="90312"/>
                                        <a:pt x="715195" y="86219"/>
                                      </a:cubicBezTo>
                                      <a:cubicBezTo>
                                        <a:pt x="715943" y="84918"/>
                                        <a:pt x="719032" y="85243"/>
                                        <a:pt x="722153" y="86869"/>
                                      </a:cubicBezTo>
                                      <a:cubicBezTo>
                                        <a:pt x="725275" y="88494"/>
                                        <a:pt x="727323" y="91063"/>
                                        <a:pt x="726575" y="92363"/>
                                      </a:cubicBezTo>
                                      <a:cubicBezTo>
                                        <a:pt x="722999" y="94320"/>
                                        <a:pt x="720157" y="97393"/>
                                        <a:pt x="718479" y="101109"/>
                                      </a:cubicBezTo>
                                      <a:lnTo>
                                        <a:pt x="688989" y="157125"/>
                                      </a:lnTo>
                                      <a:close/>
                                      <a:moveTo>
                                        <a:pt x="678779" y="169056"/>
                                      </a:moveTo>
                                      <a:cubicBezTo>
                                        <a:pt x="682323" y="170942"/>
                                        <a:pt x="686160" y="170714"/>
                                        <a:pt x="687298" y="168504"/>
                                      </a:cubicBezTo>
                                      <a:cubicBezTo>
                                        <a:pt x="688436" y="166293"/>
                                        <a:pt x="686583" y="163009"/>
                                        <a:pt x="683039" y="161124"/>
                                      </a:cubicBezTo>
                                      <a:cubicBezTo>
                                        <a:pt x="679495" y="159238"/>
                                        <a:pt x="675755" y="159466"/>
                                        <a:pt x="674617" y="161709"/>
                                      </a:cubicBezTo>
                                      <a:cubicBezTo>
                                        <a:pt x="673479" y="163952"/>
                                        <a:pt x="675365" y="167171"/>
                                        <a:pt x="678779" y="169056"/>
                                      </a:cubicBezTo>
                                      <a:moveTo>
                                        <a:pt x="670846" y="184304"/>
                                      </a:moveTo>
                                      <a:cubicBezTo>
                                        <a:pt x="675430" y="186742"/>
                                        <a:pt x="680437" y="186189"/>
                                        <a:pt x="682063" y="183133"/>
                                      </a:cubicBezTo>
                                      <a:cubicBezTo>
                                        <a:pt x="683689" y="180078"/>
                                        <a:pt x="681315" y="175526"/>
                                        <a:pt x="676731" y="173088"/>
                                      </a:cubicBezTo>
                                      <a:cubicBezTo>
                                        <a:pt x="672146" y="170649"/>
                                        <a:pt x="666977" y="171105"/>
                                        <a:pt x="665513" y="174226"/>
                                      </a:cubicBezTo>
                                      <a:cubicBezTo>
                                        <a:pt x="664050" y="177347"/>
                                        <a:pt x="666261" y="181833"/>
                                        <a:pt x="670846" y="184304"/>
                                      </a:cubicBezTo>
                                      <a:moveTo>
                                        <a:pt x="664343" y="196593"/>
                                      </a:moveTo>
                                      <a:cubicBezTo>
                                        <a:pt x="668342" y="198706"/>
                                        <a:pt x="672699" y="198446"/>
                                        <a:pt x="674097" y="195910"/>
                                      </a:cubicBezTo>
                                      <a:cubicBezTo>
                                        <a:pt x="675495" y="193374"/>
                                        <a:pt x="673284" y="189603"/>
                                        <a:pt x="669188" y="187490"/>
                                      </a:cubicBezTo>
                                      <a:cubicBezTo>
                                        <a:pt x="665091" y="185377"/>
                                        <a:pt x="660831" y="185507"/>
                                        <a:pt x="659433" y="188075"/>
                                      </a:cubicBezTo>
                                      <a:cubicBezTo>
                                        <a:pt x="658035" y="190644"/>
                                        <a:pt x="660246" y="194382"/>
                                        <a:pt x="664343" y="196593"/>
                                      </a:cubicBezTo>
                                      <a:moveTo>
                                        <a:pt x="633389" y="261615"/>
                                      </a:moveTo>
                                      <a:cubicBezTo>
                                        <a:pt x="627829" y="272181"/>
                                        <a:pt x="630593" y="290582"/>
                                        <a:pt x="626009" y="298287"/>
                                      </a:cubicBezTo>
                                      <a:lnTo>
                                        <a:pt x="625781" y="298775"/>
                                      </a:lnTo>
                                      <a:cubicBezTo>
                                        <a:pt x="622406" y="305439"/>
                                        <a:pt x="614268" y="308102"/>
                                        <a:pt x="607602" y="304727"/>
                                      </a:cubicBezTo>
                                      <a:cubicBezTo>
                                        <a:pt x="607518" y="304685"/>
                                        <a:pt x="607430" y="304640"/>
                                        <a:pt x="607346" y="304594"/>
                                      </a:cubicBezTo>
                                      <a:cubicBezTo>
                                        <a:pt x="600800" y="300940"/>
                                        <a:pt x="598349" y="292741"/>
                                        <a:pt x="601818" y="286095"/>
                                      </a:cubicBezTo>
                                      <a:cubicBezTo>
                                        <a:pt x="601935" y="285842"/>
                                        <a:pt x="602075" y="285604"/>
                                        <a:pt x="602241" y="285380"/>
                                      </a:cubicBezTo>
                                      <a:cubicBezTo>
                                        <a:pt x="606240" y="277415"/>
                                        <a:pt x="622530" y="269482"/>
                                        <a:pt x="628252" y="259079"/>
                                      </a:cubicBezTo>
                                      <a:lnTo>
                                        <a:pt x="660441" y="198056"/>
                                      </a:lnTo>
                                      <a:cubicBezTo>
                                        <a:pt x="661917" y="199421"/>
                                        <a:pt x="663722" y="200384"/>
                                        <a:pt x="665676" y="200852"/>
                                      </a:cubicBezTo>
                                      <a:lnTo>
                                        <a:pt x="633389" y="261615"/>
                                      </a:lnTo>
                                      <a:close/>
                                      <a:moveTo>
                                        <a:pt x="598567" y="321175"/>
                                      </a:moveTo>
                                      <a:cubicBezTo>
                                        <a:pt x="602891" y="323483"/>
                                        <a:pt x="607801" y="322833"/>
                                        <a:pt x="609459" y="319712"/>
                                      </a:cubicBezTo>
                                      <a:cubicBezTo>
                                        <a:pt x="611117" y="316590"/>
                                        <a:pt x="608874" y="312169"/>
                                        <a:pt x="604549" y="309958"/>
                                      </a:cubicBezTo>
                                      <a:cubicBezTo>
                                        <a:pt x="600225" y="307748"/>
                                        <a:pt x="595380" y="308235"/>
                                        <a:pt x="593722" y="311454"/>
                                      </a:cubicBezTo>
                                      <a:cubicBezTo>
                                        <a:pt x="592064" y="314672"/>
                                        <a:pt x="594210" y="318964"/>
                                        <a:pt x="598567" y="321207"/>
                                      </a:cubicBezTo>
                                      <a:moveTo>
                                        <a:pt x="588812" y="345948"/>
                                      </a:moveTo>
                                      <a:cubicBezTo>
                                        <a:pt x="587330" y="344625"/>
                                        <a:pt x="585561" y="343669"/>
                                        <a:pt x="583643" y="343152"/>
                                      </a:cubicBezTo>
                                      <a:lnTo>
                                        <a:pt x="586601" y="337527"/>
                                      </a:lnTo>
                                      <a:cubicBezTo>
                                        <a:pt x="588452" y="338230"/>
                                        <a:pt x="590210" y="339159"/>
                                        <a:pt x="591836" y="340291"/>
                                      </a:cubicBezTo>
                                      <a:lnTo>
                                        <a:pt x="588812" y="345948"/>
                                      </a:lnTo>
                                      <a:close/>
                                      <a:moveTo>
                                        <a:pt x="560883" y="392698"/>
                                      </a:moveTo>
                                      <a:cubicBezTo>
                                        <a:pt x="564557" y="394681"/>
                                        <a:pt x="568816" y="394096"/>
                                        <a:pt x="570214" y="391398"/>
                                      </a:cubicBezTo>
                                      <a:cubicBezTo>
                                        <a:pt x="571612" y="388699"/>
                                        <a:pt x="569824" y="384896"/>
                                        <a:pt x="566052" y="382815"/>
                                      </a:cubicBezTo>
                                      <a:cubicBezTo>
                                        <a:pt x="562281" y="380734"/>
                                        <a:pt x="558086" y="381320"/>
                                        <a:pt x="556721" y="384115"/>
                                      </a:cubicBezTo>
                                      <a:cubicBezTo>
                                        <a:pt x="555355" y="386911"/>
                                        <a:pt x="557111" y="390618"/>
                                        <a:pt x="560883" y="392698"/>
                                      </a:cubicBezTo>
                                      <a:moveTo>
                                        <a:pt x="550576" y="412205"/>
                                      </a:moveTo>
                                      <a:cubicBezTo>
                                        <a:pt x="555160" y="407393"/>
                                        <a:pt x="558607" y="406743"/>
                                        <a:pt x="562606" y="404435"/>
                                      </a:cubicBezTo>
                                      <a:cubicBezTo>
                                        <a:pt x="566605" y="402126"/>
                                        <a:pt x="560070" y="398713"/>
                                        <a:pt x="558249" y="397737"/>
                                      </a:cubicBezTo>
                                      <a:cubicBezTo>
                                        <a:pt x="556428" y="396762"/>
                                        <a:pt x="550413" y="393219"/>
                                        <a:pt x="550316" y="397737"/>
                                      </a:cubicBezTo>
                                      <a:cubicBezTo>
                                        <a:pt x="551011" y="402507"/>
                                        <a:pt x="551099" y="407348"/>
                                        <a:pt x="550576" y="412140"/>
                                      </a:cubicBezTo>
                                      <a:moveTo>
                                        <a:pt x="747222" y="25684"/>
                                      </a:moveTo>
                                      <a:cubicBezTo>
                                        <a:pt x="742647" y="26457"/>
                                        <a:pt x="738469" y="28749"/>
                                        <a:pt x="735354" y="32186"/>
                                      </a:cubicBezTo>
                                      <a:cubicBezTo>
                                        <a:pt x="740101" y="41939"/>
                                        <a:pt x="732460" y="56536"/>
                                        <a:pt x="721015" y="76596"/>
                                      </a:cubicBezTo>
                                      <a:cubicBezTo>
                                        <a:pt x="719370" y="76576"/>
                                        <a:pt x="717839" y="75750"/>
                                        <a:pt x="716918" y="74385"/>
                                      </a:cubicBezTo>
                                      <a:cubicBezTo>
                                        <a:pt x="728624" y="57414"/>
                                        <a:pt x="734769" y="34234"/>
                                        <a:pt x="725925" y="28675"/>
                                      </a:cubicBezTo>
                                      <a:cubicBezTo>
                                        <a:pt x="731485" y="23343"/>
                                        <a:pt x="739581" y="23863"/>
                                        <a:pt x="746962" y="25001"/>
                                      </a:cubicBezTo>
                                      <a:lnTo>
                                        <a:pt x="747222" y="25553"/>
                                      </a:lnTo>
                                      <a:moveTo>
                                        <a:pt x="725827" y="79782"/>
                                      </a:moveTo>
                                      <a:cubicBezTo>
                                        <a:pt x="726725" y="80240"/>
                                        <a:pt x="727690" y="80546"/>
                                        <a:pt x="728689" y="80692"/>
                                      </a:cubicBezTo>
                                      <a:cubicBezTo>
                                        <a:pt x="734509" y="66842"/>
                                        <a:pt x="746409" y="44475"/>
                                        <a:pt x="755415" y="42687"/>
                                      </a:cubicBezTo>
                                      <a:cubicBezTo>
                                        <a:pt x="758016" y="37290"/>
                                        <a:pt x="754667" y="31633"/>
                                        <a:pt x="752782" y="28675"/>
                                      </a:cubicBezTo>
                                      <a:cubicBezTo>
                                        <a:pt x="749270" y="28675"/>
                                        <a:pt x="742702" y="29097"/>
                                        <a:pt x="739776" y="34234"/>
                                      </a:cubicBezTo>
                                      <a:cubicBezTo>
                                        <a:pt x="743352" y="42849"/>
                                        <a:pt x="731582" y="65217"/>
                                        <a:pt x="723519" y="77896"/>
                                      </a:cubicBezTo>
                                      <a:cubicBezTo>
                                        <a:pt x="724185" y="78627"/>
                                        <a:pt x="724953" y="79261"/>
                                        <a:pt x="725795" y="79782"/>
                                      </a:cubicBezTo>
                                      <a:moveTo>
                                        <a:pt x="758309" y="31536"/>
                                      </a:moveTo>
                                      <a:cubicBezTo>
                                        <a:pt x="760192" y="35843"/>
                                        <a:pt x="760624" y="40648"/>
                                        <a:pt x="759545" y="45223"/>
                                      </a:cubicBezTo>
                                      <a:cubicBezTo>
                                        <a:pt x="748815" y="46783"/>
                                        <a:pt x="741109" y="61185"/>
                                        <a:pt x="731127" y="81992"/>
                                      </a:cubicBezTo>
                                      <a:cubicBezTo>
                                        <a:pt x="732025" y="83381"/>
                                        <a:pt x="733569" y="84213"/>
                                        <a:pt x="735224" y="84203"/>
                                      </a:cubicBezTo>
                                      <a:cubicBezTo>
                                        <a:pt x="742605" y="64957"/>
                                        <a:pt x="758244" y="46848"/>
                                        <a:pt x="767738" y="51107"/>
                                      </a:cubicBezTo>
                                      <a:cubicBezTo>
                                        <a:pt x="769039" y="43500"/>
                                        <a:pt x="764129" y="36965"/>
                                        <a:pt x="759024" y="31601"/>
                                      </a:cubicBezTo>
                                      <a:lnTo>
                                        <a:pt x="758374" y="31601"/>
                                      </a:lnTo>
                                      <a:moveTo>
                                        <a:pt x="63870" y="143633"/>
                                      </a:moveTo>
                                      <a:lnTo>
                                        <a:pt x="74502" y="165253"/>
                                      </a:lnTo>
                                      <a:cubicBezTo>
                                        <a:pt x="78560" y="172587"/>
                                        <a:pt x="81756" y="180364"/>
                                        <a:pt x="84029" y="188433"/>
                                      </a:cubicBezTo>
                                      <a:cubicBezTo>
                                        <a:pt x="78859" y="181739"/>
                                        <a:pt x="74493" y="174463"/>
                                        <a:pt x="71023" y="166748"/>
                                      </a:cubicBezTo>
                                      <a:lnTo>
                                        <a:pt x="60456" y="145356"/>
                                      </a:lnTo>
                                      <a:cubicBezTo>
                                        <a:pt x="57855" y="140024"/>
                                        <a:pt x="55319" y="136773"/>
                                        <a:pt x="55384" y="130694"/>
                                      </a:cubicBezTo>
                                      <a:cubicBezTo>
                                        <a:pt x="59741" y="134400"/>
                                        <a:pt x="61204" y="138561"/>
                                        <a:pt x="63740" y="143698"/>
                                      </a:cubicBezTo>
                                      <a:moveTo>
                                        <a:pt x="43419" y="146494"/>
                                      </a:moveTo>
                                      <a:cubicBezTo>
                                        <a:pt x="45604" y="145619"/>
                                        <a:pt x="48081" y="146682"/>
                                        <a:pt x="48956" y="148864"/>
                                      </a:cubicBezTo>
                                      <a:cubicBezTo>
                                        <a:pt x="49733" y="150808"/>
                                        <a:pt x="48985" y="153025"/>
                                        <a:pt x="47190" y="154101"/>
                                      </a:cubicBezTo>
                                      <a:cubicBezTo>
                                        <a:pt x="45175" y="155164"/>
                                        <a:pt x="42674" y="154391"/>
                                        <a:pt x="41611" y="152375"/>
                                      </a:cubicBezTo>
                                      <a:cubicBezTo>
                                        <a:pt x="41585" y="152323"/>
                                        <a:pt x="41559" y="152268"/>
                                        <a:pt x="41533" y="152216"/>
                                      </a:cubicBezTo>
                                      <a:cubicBezTo>
                                        <a:pt x="40473" y="150116"/>
                                        <a:pt x="41315" y="147554"/>
                                        <a:pt x="43416" y="146494"/>
                                      </a:cubicBezTo>
                                      <a:cubicBezTo>
                                        <a:pt x="43419" y="146494"/>
                                        <a:pt x="43419" y="146494"/>
                                        <a:pt x="43419" y="146494"/>
                                      </a:cubicBezTo>
                                      <a:moveTo>
                                        <a:pt x="74697" y="130921"/>
                                      </a:moveTo>
                                      <a:cubicBezTo>
                                        <a:pt x="76860" y="129949"/>
                                        <a:pt x="79399" y="130911"/>
                                        <a:pt x="80374" y="133070"/>
                                      </a:cubicBezTo>
                                      <a:cubicBezTo>
                                        <a:pt x="81304" y="135135"/>
                                        <a:pt x="80469" y="137566"/>
                                        <a:pt x="78469" y="138626"/>
                                      </a:cubicBezTo>
                                      <a:cubicBezTo>
                                        <a:pt x="76437" y="139660"/>
                                        <a:pt x="73950" y="138854"/>
                                        <a:pt x="72916" y="136822"/>
                                      </a:cubicBezTo>
                                      <a:cubicBezTo>
                                        <a:pt x="72890" y="136773"/>
                                        <a:pt x="72867" y="136724"/>
                                        <a:pt x="72844" y="136676"/>
                                      </a:cubicBezTo>
                                      <a:cubicBezTo>
                                        <a:pt x="71778" y="134575"/>
                                        <a:pt x="72604" y="132004"/>
                                        <a:pt x="74697" y="130921"/>
                                      </a:cubicBezTo>
                                      <a:moveTo>
                                        <a:pt x="25081" y="65249"/>
                                      </a:moveTo>
                                      <a:lnTo>
                                        <a:pt x="32527" y="80399"/>
                                      </a:lnTo>
                                      <a:cubicBezTo>
                                        <a:pt x="36214" y="87162"/>
                                        <a:pt x="39075" y="94346"/>
                                        <a:pt x="41045" y="101791"/>
                                      </a:cubicBezTo>
                                      <a:cubicBezTo>
                                        <a:pt x="36308" y="95605"/>
                                        <a:pt x="32292" y="88898"/>
                                        <a:pt x="29080" y="81797"/>
                                      </a:cubicBezTo>
                                      <a:lnTo>
                                        <a:pt x="21634" y="66712"/>
                                      </a:lnTo>
                                      <a:cubicBezTo>
                                        <a:pt x="18871" y="60990"/>
                                        <a:pt x="16399" y="57219"/>
                                        <a:pt x="15814" y="50749"/>
                                      </a:cubicBezTo>
                                      <a:cubicBezTo>
                                        <a:pt x="19748" y="54989"/>
                                        <a:pt x="22886" y="59898"/>
                                        <a:pt x="25081" y="65249"/>
                                      </a:cubicBezTo>
                                      <a:moveTo>
                                        <a:pt x="2321" y="63299"/>
                                      </a:moveTo>
                                      <a:cubicBezTo>
                                        <a:pt x="4421" y="62239"/>
                                        <a:pt x="6983" y="63084"/>
                                        <a:pt x="8040" y="65184"/>
                                      </a:cubicBezTo>
                                      <a:cubicBezTo>
                                        <a:pt x="9100" y="67284"/>
                                        <a:pt x="8255" y="69846"/>
                                        <a:pt x="6154" y="70906"/>
                                      </a:cubicBezTo>
                                      <a:cubicBezTo>
                                        <a:pt x="4054" y="71963"/>
                                        <a:pt x="1495" y="71121"/>
                                        <a:pt x="435" y="69021"/>
                                      </a:cubicBezTo>
                                      <a:cubicBezTo>
                                        <a:pt x="-586" y="66917"/>
                                        <a:pt x="250" y="64381"/>
                                        <a:pt x="2321" y="63299"/>
                                      </a:cubicBezTo>
                                      <a:moveTo>
                                        <a:pt x="33600" y="47823"/>
                                      </a:moveTo>
                                      <a:cubicBezTo>
                                        <a:pt x="35638" y="46760"/>
                                        <a:pt x="38151" y="47554"/>
                                        <a:pt x="39215" y="49592"/>
                                      </a:cubicBezTo>
                                      <a:cubicBezTo>
                                        <a:pt x="39228" y="49618"/>
                                        <a:pt x="39244" y="49647"/>
                                        <a:pt x="39257" y="49677"/>
                                      </a:cubicBezTo>
                                      <a:cubicBezTo>
                                        <a:pt x="40340" y="51744"/>
                                        <a:pt x="39540" y="54300"/>
                                        <a:pt x="37472" y="55379"/>
                                      </a:cubicBezTo>
                                      <a:cubicBezTo>
                                        <a:pt x="37439" y="55398"/>
                                        <a:pt x="37404" y="55415"/>
                                        <a:pt x="37371" y="55431"/>
                                      </a:cubicBezTo>
                                      <a:cubicBezTo>
                                        <a:pt x="35345" y="56481"/>
                                        <a:pt x="32855" y="55688"/>
                                        <a:pt x="31805" y="53662"/>
                                      </a:cubicBezTo>
                                      <a:cubicBezTo>
                                        <a:pt x="31785" y="53623"/>
                                        <a:pt x="31766" y="53584"/>
                                        <a:pt x="31746" y="53545"/>
                                      </a:cubicBezTo>
                                      <a:cubicBezTo>
                                        <a:pt x="30699" y="51452"/>
                                        <a:pt x="31525" y="48906"/>
                                        <a:pt x="33600" y="47823"/>
                                      </a:cubicBezTo>
                                      <a:moveTo>
                                        <a:pt x="157706" y="342794"/>
                                      </a:moveTo>
                                      <a:lnTo>
                                        <a:pt x="155658" y="338535"/>
                                      </a:lnTo>
                                      <a:lnTo>
                                        <a:pt x="159267" y="337462"/>
                                      </a:lnTo>
                                      <a:lnTo>
                                        <a:pt x="160795" y="340713"/>
                                      </a:lnTo>
                                      <a:lnTo>
                                        <a:pt x="157706" y="342794"/>
                                      </a:lnTo>
                                      <a:close/>
                                      <a:moveTo>
                                        <a:pt x="181539" y="382002"/>
                                      </a:moveTo>
                                      <a:cubicBezTo>
                                        <a:pt x="185568" y="388755"/>
                                        <a:pt x="191736" y="393973"/>
                                        <a:pt x="199064" y="396827"/>
                                      </a:cubicBezTo>
                                      <a:cubicBezTo>
                                        <a:pt x="196197" y="401970"/>
                                        <a:pt x="194854" y="407822"/>
                                        <a:pt x="195195" y="413700"/>
                                      </a:cubicBezTo>
                                      <a:cubicBezTo>
                                        <a:pt x="190477" y="410251"/>
                                        <a:pt x="185064" y="407874"/>
                                        <a:pt x="179328" y="406743"/>
                                      </a:cubicBezTo>
                                      <a:cubicBezTo>
                                        <a:pt x="180804" y="399074"/>
                                        <a:pt x="180326" y="391157"/>
                                        <a:pt x="177930" y="383725"/>
                                      </a:cubicBezTo>
                                      <a:lnTo>
                                        <a:pt x="177182" y="382262"/>
                                      </a:lnTo>
                                      <a:lnTo>
                                        <a:pt x="180141" y="379239"/>
                                      </a:lnTo>
                                      <a:lnTo>
                                        <a:pt x="181539" y="382002"/>
                                      </a:lnTo>
                                      <a:close/>
                                      <a:moveTo>
                                        <a:pt x="147302" y="321662"/>
                                      </a:moveTo>
                                      <a:lnTo>
                                        <a:pt x="140116" y="306772"/>
                                      </a:lnTo>
                                      <a:cubicBezTo>
                                        <a:pt x="141329" y="306434"/>
                                        <a:pt x="142480" y="305907"/>
                                        <a:pt x="143530" y="305212"/>
                                      </a:cubicBezTo>
                                      <a:lnTo>
                                        <a:pt x="150261" y="318899"/>
                                      </a:lnTo>
                                      <a:lnTo>
                                        <a:pt x="147302" y="321662"/>
                                      </a:lnTo>
                                      <a:close/>
                                      <a:moveTo>
                                        <a:pt x="127631" y="316493"/>
                                      </a:moveTo>
                                      <a:cubicBezTo>
                                        <a:pt x="129731" y="315475"/>
                                        <a:pt x="132261" y="316353"/>
                                        <a:pt x="133278" y="318453"/>
                                      </a:cubicBezTo>
                                      <a:cubicBezTo>
                                        <a:pt x="133282" y="318460"/>
                                        <a:pt x="133285" y="318470"/>
                                        <a:pt x="133288" y="318476"/>
                                      </a:cubicBezTo>
                                      <a:cubicBezTo>
                                        <a:pt x="134498" y="320495"/>
                                        <a:pt x="133841" y="323109"/>
                                        <a:pt x="131822" y="324318"/>
                                      </a:cubicBezTo>
                                      <a:cubicBezTo>
                                        <a:pt x="129806" y="325528"/>
                                        <a:pt x="127188" y="324871"/>
                                        <a:pt x="125979" y="322852"/>
                                      </a:cubicBezTo>
                                      <a:cubicBezTo>
                                        <a:pt x="125865" y="322660"/>
                                        <a:pt x="125764" y="322455"/>
                                        <a:pt x="125680" y="322247"/>
                                      </a:cubicBezTo>
                                      <a:cubicBezTo>
                                        <a:pt x="124701" y="320115"/>
                                        <a:pt x="125556" y="317589"/>
                                        <a:pt x="127631" y="316493"/>
                                      </a:cubicBezTo>
                                      <a:moveTo>
                                        <a:pt x="158519" y="301018"/>
                                      </a:moveTo>
                                      <a:cubicBezTo>
                                        <a:pt x="160603" y="299984"/>
                                        <a:pt x="163130" y="300826"/>
                                        <a:pt x="164177" y="302903"/>
                                      </a:cubicBezTo>
                                      <a:cubicBezTo>
                                        <a:pt x="165103" y="305085"/>
                                        <a:pt x="164089" y="307604"/>
                                        <a:pt x="161907" y="308531"/>
                                      </a:cubicBezTo>
                                      <a:cubicBezTo>
                                        <a:pt x="159927" y="309373"/>
                                        <a:pt x="157631" y="308622"/>
                                        <a:pt x="156536" y="306772"/>
                                      </a:cubicBezTo>
                                      <a:cubicBezTo>
                                        <a:pt x="155525" y="304633"/>
                                        <a:pt x="156406" y="302081"/>
                                        <a:pt x="158519" y="301018"/>
                                      </a:cubicBezTo>
                                      <a:moveTo>
                                        <a:pt x="110268" y="238142"/>
                                      </a:moveTo>
                                      <a:lnTo>
                                        <a:pt x="116998" y="251894"/>
                                      </a:lnTo>
                                      <a:cubicBezTo>
                                        <a:pt x="121446" y="259885"/>
                                        <a:pt x="124990" y="268348"/>
                                        <a:pt x="127566" y="277122"/>
                                      </a:cubicBezTo>
                                      <a:cubicBezTo>
                                        <a:pt x="122162" y="269967"/>
                                        <a:pt x="117600" y="262210"/>
                                        <a:pt x="113975" y="254007"/>
                                      </a:cubicBezTo>
                                      <a:lnTo>
                                        <a:pt x="106821" y="239670"/>
                                      </a:lnTo>
                                      <a:cubicBezTo>
                                        <a:pt x="103590" y="233961"/>
                                        <a:pt x="101294" y="227771"/>
                                        <a:pt x="100026" y="221334"/>
                                      </a:cubicBezTo>
                                      <a:cubicBezTo>
                                        <a:pt x="104266" y="226389"/>
                                        <a:pt x="107719" y="232056"/>
                                        <a:pt x="110268" y="238142"/>
                                      </a:cubicBezTo>
                                      <a:moveTo>
                                        <a:pt x="85492" y="230827"/>
                                      </a:moveTo>
                                      <a:cubicBezTo>
                                        <a:pt x="87508" y="229764"/>
                                        <a:pt x="90008" y="230538"/>
                                        <a:pt x="91072" y="232553"/>
                                      </a:cubicBezTo>
                                      <a:cubicBezTo>
                                        <a:pt x="91098" y="232605"/>
                                        <a:pt x="91124" y="232660"/>
                                        <a:pt x="91150" y="232712"/>
                                      </a:cubicBezTo>
                                      <a:cubicBezTo>
                                        <a:pt x="92171" y="234816"/>
                                        <a:pt x="91335" y="237352"/>
                                        <a:pt x="89264" y="238434"/>
                                      </a:cubicBezTo>
                                      <a:cubicBezTo>
                                        <a:pt x="87196" y="239481"/>
                                        <a:pt x="84673" y="238655"/>
                                        <a:pt x="83626" y="236588"/>
                                      </a:cubicBezTo>
                                      <a:cubicBezTo>
                                        <a:pt x="83619" y="236575"/>
                                        <a:pt x="83613" y="236562"/>
                                        <a:pt x="83606" y="236549"/>
                                      </a:cubicBezTo>
                                      <a:cubicBezTo>
                                        <a:pt x="82546" y="234449"/>
                                        <a:pt x="83388" y="231887"/>
                                        <a:pt x="85489" y="230827"/>
                                      </a:cubicBezTo>
                                      <a:cubicBezTo>
                                        <a:pt x="85492" y="230827"/>
                                        <a:pt x="85492" y="230827"/>
                                        <a:pt x="85492" y="230827"/>
                                      </a:cubicBezTo>
                                      <a:moveTo>
                                        <a:pt x="116381" y="215254"/>
                                      </a:moveTo>
                                      <a:cubicBezTo>
                                        <a:pt x="118455" y="214220"/>
                                        <a:pt x="120972" y="215066"/>
                                        <a:pt x="122006" y="217140"/>
                                      </a:cubicBezTo>
                                      <a:cubicBezTo>
                                        <a:pt x="122006" y="217140"/>
                                        <a:pt x="122006" y="217140"/>
                                        <a:pt x="122006" y="217140"/>
                                      </a:cubicBezTo>
                                      <a:cubicBezTo>
                                        <a:pt x="123088" y="219208"/>
                                        <a:pt x="122289" y="221763"/>
                                        <a:pt x="120221" y="222842"/>
                                      </a:cubicBezTo>
                                      <a:cubicBezTo>
                                        <a:pt x="120185" y="222862"/>
                                        <a:pt x="120152" y="222878"/>
                                        <a:pt x="120120" y="222894"/>
                                      </a:cubicBezTo>
                                      <a:cubicBezTo>
                                        <a:pt x="118071" y="223935"/>
                                        <a:pt x="115565" y="223119"/>
                                        <a:pt x="114524" y="221067"/>
                                      </a:cubicBezTo>
                                      <a:cubicBezTo>
                                        <a:pt x="114514" y="221048"/>
                                        <a:pt x="114505" y="221028"/>
                                        <a:pt x="114495" y="221009"/>
                                      </a:cubicBezTo>
                                      <a:cubicBezTo>
                                        <a:pt x="113451" y="218895"/>
                                        <a:pt x="114290" y="216340"/>
                                        <a:pt x="116381" y="215254"/>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5" name="Formă liberă: formă 12"/>
                              <wps:cNvSpPr>
                                <a:spLocks/>
                              </wps:cNvSpPr>
                              <wps:spPr bwMode="auto">
                                <a:xfrm>
                                  <a:off x="5619" y="10083"/>
                                  <a:ext cx="1898" cy="3090"/>
                                </a:xfrm>
                                <a:custGeom>
                                  <a:avLst/>
                                  <a:gdLst>
                                    <a:gd name="T0" fmla="*/ 107102 w 189785"/>
                                    <a:gd name="T1" fmla="*/ 289151 h 309064"/>
                                    <a:gd name="T2" fmla="*/ 159710 w 189785"/>
                                    <a:gd name="T3" fmla="*/ 306837 h 309064"/>
                                    <a:gd name="T4" fmla="*/ 107102 w 189785"/>
                                    <a:gd name="T5" fmla="*/ 289151 h 309064"/>
                                    <a:gd name="T6" fmla="*/ 107102 w 189785"/>
                                    <a:gd name="T7" fmla="*/ 269905 h 309064"/>
                                    <a:gd name="T8" fmla="*/ 149598 w 189785"/>
                                    <a:gd name="T9" fmla="*/ 286355 h 309064"/>
                                    <a:gd name="T10" fmla="*/ 107102 w 189785"/>
                                    <a:gd name="T11" fmla="*/ 269905 h 309064"/>
                                    <a:gd name="T12" fmla="*/ 172358 w 189785"/>
                                    <a:gd name="T13" fmla="*/ 237069 h 309064"/>
                                    <a:gd name="T14" fmla="*/ 159775 w 189785"/>
                                    <a:gd name="T15" fmla="*/ 281284 h 309064"/>
                                    <a:gd name="T16" fmla="*/ 172358 w 189785"/>
                                    <a:gd name="T17" fmla="*/ 237069 h 309064"/>
                                    <a:gd name="T18" fmla="*/ 187510 w 189785"/>
                                    <a:gd name="T19" fmla="*/ 248773 h 309064"/>
                                    <a:gd name="T20" fmla="*/ 169822 w 189785"/>
                                    <a:gd name="T21" fmla="*/ 301766 h 309064"/>
                                    <a:gd name="T22" fmla="*/ 187510 w 189785"/>
                                    <a:gd name="T23" fmla="*/ 248773 h 309064"/>
                                    <a:gd name="T24" fmla="*/ 140364 w 189785"/>
                                    <a:gd name="T25" fmla="*/ 162554 h 309064"/>
                                    <a:gd name="T26" fmla="*/ 126448 w 189785"/>
                                    <a:gd name="T27" fmla="*/ 213661 h 309064"/>
                                    <a:gd name="T28" fmla="*/ 140364 w 189785"/>
                                    <a:gd name="T29" fmla="*/ 162554 h 309064"/>
                                    <a:gd name="T30" fmla="*/ 126188 w 189785"/>
                                    <a:gd name="T31" fmla="*/ 150655 h 309064"/>
                                    <a:gd name="T32" fmla="*/ 116206 w 189785"/>
                                    <a:gd name="T33" fmla="*/ 192919 h 309064"/>
                                    <a:gd name="T34" fmla="*/ 126188 w 189785"/>
                                    <a:gd name="T35" fmla="*/ 150655 h 309064"/>
                                    <a:gd name="T36" fmla="*/ 66719 w 189785"/>
                                    <a:gd name="T37" fmla="*/ 180565 h 309064"/>
                                    <a:gd name="T38" fmla="*/ 106126 w 189785"/>
                                    <a:gd name="T39" fmla="*/ 197926 h 309064"/>
                                    <a:gd name="T40" fmla="*/ 66719 w 189785"/>
                                    <a:gd name="T41" fmla="*/ 180565 h 309064"/>
                                    <a:gd name="T42" fmla="*/ 67630 w 189785"/>
                                    <a:gd name="T43" fmla="*/ 199064 h 309064"/>
                                    <a:gd name="T44" fmla="*/ 116401 w 189785"/>
                                    <a:gd name="T45" fmla="*/ 218733 h 309064"/>
                                    <a:gd name="T46" fmla="*/ 67630 w 189785"/>
                                    <a:gd name="T47" fmla="*/ 199064 h 309064"/>
                                    <a:gd name="T48" fmla="*/ 27084 w 189785"/>
                                    <a:gd name="T49" fmla="*/ 108651 h 309064"/>
                                    <a:gd name="T50" fmla="*/ 72604 w 189785"/>
                                    <a:gd name="T51" fmla="*/ 129881 h 309064"/>
                                    <a:gd name="T52" fmla="*/ 27084 w 189785"/>
                                    <a:gd name="T53" fmla="*/ 108651 h 309064"/>
                                    <a:gd name="T54" fmla="*/ 31181 w 189785"/>
                                    <a:gd name="T55" fmla="*/ 90413 h 309064"/>
                                    <a:gd name="T56" fmla="*/ 61810 w 189785"/>
                                    <a:gd name="T57" fmla="*/ 108001 h 309064"/>
                                    <a:gd name="T58" fmla="*/ 31181 w 189785"/>
                                    <a:gd name="T59" fmla="*/ 90413 h 309064"/>
                                    <a:gd name="T60" fmla="*/ 76311 w 189785"/>
                                    <a:gd name="T61" fmla="*/ 67655 h 309064"/>
                                    <a:gd name="T62" fmla="*/ 71889 w 189785"/>
                                    <a:gd name="T63" fmla="*/ 102864 h 309064"/>
                                    <a:gd name="T64" fmla="*/ 76311 w 189785"/>
                                    <a:gd name="T65" fmla="*/ 67655 h 309064"/>
                                    <a:gd name="T66" fmla="*/ 93283 w 189785"/>
                                    <a:gd name="T67" fmla="*/ 75263 h 309064"/>
                                    <a:gd name="T68" fmla="*/ 82619 w 189785"/>
                                    <a:gd name="T69" fmla="*/ 124744 h 309064"/>
                                    <a:gd name="T70" fmla="*/ 93283 w 189785"/>
                                    <a:gd name="T71" fmla="*/ 75263 h 309064"/>
                                    <a:gd name="T72" fmla="*/ 0 w 189785"/>
                                    <a:gd name="T73" fmla="*/ 32511 h 309064"/>
                                    <a:gd name="T74" fmla="*/ 34563 w 189785"/>
                                    <a:gd name="T75" fmla="*/ 52570 h 309064"/>
                                    <a:gd name="T76" fmla="*/ 0 w 189785"/>
                                    <a:gd name="T77" fmla="*/ 32511 h 309064"/>
                                    <a:gd name="T78" fmla="*/ 13819 w 189785"/>
                                    <a:gd name="T79" fmla="*/ 0 h 309064"/>
                                    <a:gd name="T80" fmla="*/ 36253 w 189785"/>
                                    <a:gd name="T81" fmla="*/ 21295 h 309064"/>
                                    <a:gd name="T82" fmla="*/ 38822 w 189785"/>
                                    <a:gd name="T83" fmla="*/ 48571 h 309064"/>
                                    <a:gd name="T84" fmla="*/ 17590 w 189785"/>
                                    <a:gd name="T85" fmla="*/ 29747 h 309064"/>
                                    <a:gd name="T86" fmla="*/ 13819 w 189785"/>
                                    <a:gd name="T87" fmla="*/ 0 h 309064"/>
                                    <a:gd name="T88" fmla="*/ 48544 w 189785"/>
                                    <a:gd name="T89" fmla="*/ 7933 h 309064"/>
                                    <a:gd name="T90" fmla="*/ 43569 w 189785"/>
                                    <a:gd name="T91" fmla="*/ 47661 h 309064"/>
                                    <a:gd name="T92" fmla="*/ 48544 w 189785"/>
                                    <a:gd name="T93" fmla="*/ 7933 h 30906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89785" h="309064">
                                      <a:moveTo>
                                        <a:pt x="107102" y="289151"/>
                                      </a:moveTo>
                                      <a:cubicBezTo>
                                        <a:pt x="123652" y="286778"/>
                                        <a:pt x="145046" y="290224"/>
                                        <a:pt x="159710" y="306837"/>
                                      </a:cubicBezTo>
                                      <a:cubicBezTo>
                                        <a:pt x="140364" y="312494"/>
                                        <a:pt x="121050" y="307650"/>
                                        <a:pt x="107102" y="289151"/>
                                      </a:cubicBezTo>
                                      <a:moveTo>
                                        <a:pt x="107102" y="269905"/>
                                      </a:moveTo>
                                      <a:cubicBezTo>
                                        <a:pt x="123066" y="265418"/>
                                        <a:pt x="143778" y="277187"/>
                                        <a:pt x="149598" y="286355"/>
                                      </a:cubicBezTo>
                                      <a:cubicBezTo>
                                        <a:pt x="137080" y="289802"/>
                                        <a:pt x="116694" y="284730"/>
                                        <a:pt x="107102" y="269905"/>
                                      </a:cubicBezTo>
                                      <a:moveTo>
                                        <a:pt x="172358" y="237069"/>
                                      </a:moveTo>
                                      <a:cubicBezTo>
                                        <a:pt x="159352" y="247310"/>
                                        <a:pt x="156101" y="271043"/>
                                        <a:pt x="159775" y="281284"/>
                                      </a:cubicBezTo>
                                      <a:cubicBezTo>
                                        <a:pt x="169984" y="273189"/>
                                        <a:pt x="178275" y="253682"/>
                                        <a:pt x="172358" y="237069"/>
                                      </a:cubicBezTo>
                                      <a:moveTo>
                                        <a:pt x="187510" y="248773"/>
                                      </a:moveTo>
                                      <a:cubicBezTo>
                                        <a:pt x="175642" y="260639"/>
                                        <a:pt x="165497" y="279983"/>
                                        <a:pt x="169822" y="301766"/>
                                      </a:cubicBezTo>
                                      <a:cubicBezTo>
                                        <a:pt x="186671" y="289867"/>
                                        <a:pt x="193834" y="268403"/>
                                        <a:pt x="187510" y="248773"/>
                                      </a:cubicBezTo>
                                      <a:moveTo>
                                        <a:pt x="140364" y="162554"/>
                                      </a:moveTo>
                                      <a:cubicBezTo>
                                        <a:pt x="127537" y="176228"/>
                                        <a:pt x="122325" y="195371"/>
                                        <a:pt x="126448" y="213661"/>
                                      </a:cubicBezTo>
                                      <a:cubicBezTo>
                                        <a:pt x="140364" y="202445"/>
                                        <a:pt x="146867" y="184824"/>
                                        <a:pt x="140364" y="162554"/>
                                      </a:cubicBezTo>
                                      <a:moveTo>
                                        <a:pt x="126188" y="150655"/>
                                      </a:moveTo>
                                      <a:cubicBezTo>
                                        <a:pt x="114645" y="159693"/>
                                        <a:pt x="112597" y="182613"/>
                                        <a:pt x="116206" y="192919"/>
                                      </a:cubicBezTo>
                                      <a:cubicBezTo>
                                        <a:pt x="125212" y="185799"/>
                                        <a:pt x="132105" y="167366"/>
                                        <a:pt x="126188" y="150655"/>
                                      </a:cubicBezTo>
                                      <a:moveTo>
                                        <a:pt x="66719" y="180565"/>
                                      </a:moveTo>
                                      <a:cubicBezTo>
                                        <a:pt x="80830" y="176729"/>
                                        <a:pt x="100241" y="188823"/>
                                        <a:pt x="106126" y="197926"/>
                                      </a:cubicBezTo>
                                      <a:cubicBezTo>
                                        <a:pt x="95072" y="200884"/>
                                        <a:pt x="76311" y="195293"/>
                                        <a:pt x="66719" y="180565"/>
                                      </a:cubicBezTo>
                                      <a:moveTo>
                                        <a:pt x="67630" y="199064"/>
                                      </a:moveTo>
                                      <a:cubicBezTo>
                                        <a:pt x="86166" y="196973"/>
                                        <a:pt x="104504" y="204370"/>
                                        <a:pt x="116401" y="218733"/>
                                      </a:cubicBezTo>
                                      <a:cubicBezTo>
                                        <a:pt x="99038" y="223317"/>
                                        <a:pt x="81188" y="217823"/>
                                        <a:pt x="67630" y="199064"/>
                                      </a:cubicBezTo>
                                      <a:moveTo>
                                        <a:pt x="27084" y="108651"/>
                                      </a:moveTo>
                                      <a:cubicBezTo>
                                        <a:pt x="41846" y="105205"/>
                                        <a:pt x="59273" y="111447"/>
                                        <a:pt x="72604" y="129881"/>
                                      </a:cubicBezTo>
                                      <a:cubicBezTo>
                                        <a:pt x="57388" y="134790"/>
                                        <a:pt x="40090" y="128483"/>
                                        <a:pt x="27084" y="108651"/>
                                      </a:cubicBezTo>
                                      <a:moveTo>
                                        <a:pt x="31181" y="90413"/>
                                      </a:moveTo>
                                      <a:cubicBezTo>
                                        <a:pt x="42399" y="88007"/>
                                        <a:pt x="55989" y="98833"/>
                                        <a:pt x="61810" y="108001"/>
                                      </a:cubicBezTo>
                                      <a:cubicBezTo>
                                        <a:pt x="50592" y="110309"/>
                                        <a:pt x="39050" y="104750"/>
                                        <a:pt x="31181" y="90413"/>
                                      </a:cubicBezTo>
                                      <a:moveTo>
                                        <a:pt x="76311" y="67655"/>
                                      </a:moveTo>
                                      <a:cubicBezTo>
                                        <a:pt x="67727" y="75263"/>
                                        <a:pt x="68117" y="92721"/>
                                        <a:pt x="71889" y="102864"/>
                                      </a:cubicBezTo>
                                      <a:cubicBezTo>
                                        <a:pt x="80408" y="95257"/>
                                        <a:pt x="83106" y="82708"/>
                                        <a:pt x="76311" y="67655"/>
                                      </a:cubicBezTo>
                                      <a:moveTo>
                                        <a:pt x="93283" y="75263"/>
                                      </a:moveTo>
                                      <a:cubicBezTo>
                                        <a:pt x="81708" y="85178"/>
                                        <a:pt x="76148" y="102929"/>
                                        <a:pt x="82619" y="124744"/>
                                      </a:cubicBezTo>
                                      <a:cubicBezTo>
                                        <a:pt x="95819" y="115381"/>
                                        <a:pt x="101119" y="97630"/>
                                        <a:pt x="93283" y="75263"/>
                                      </a:cubicBezTo>
                                      <a:moveTo>
                                        <a:pt x="0" y="32511"/>
                                      </a:moveTo>
                                      <a:cubicBezTo>
                                        <a:pt x="12095" y="31210"/>
                                        <a:pt x="24873" y="35534"/>
                                        <a:pt x="34563" y="52570"/>
                                      </a:cubicBezTo>
                                      <a:cubicBezTo>
                                        <a:pt x="22597" y="54228"/>
                                        <a:pt x="9819" y="49481"/>
                                        <a:pt x="0" y="32511"/>
                                      </a:cubicBezTo>
                                      <a:moveTo>
                                        <a:pt x="13819" y="0"/>
                                      </a:moveTo>
                                      <a:cubicBezTo>
                                        <a:pt x="24808" y="6502"/>
                                        <a:pt x="32092" y="13362"/>
                                        <a:pt x="36253" y="21295"/>
                                      </a:cubicBezTo>
                                      <a:cubicBezTo>
                                        <a:pt x="35343" y="30466"/>
                                        <a:pt x="36214" y="39728"/>
                                        <a:pt x="38822" y="48571"/>
                                      </a:cubicBezTo>
                                      <a:cubicBezTo>
                                        <a:pt x="32514" y="41029"/>
                                        <a:pt x="26532" y="34169"/>
                                        <a:pt x="17590" y="29747"/>
                                      </a:cubicBezTo>
                                      <a:cubicBezTo>
                                        <a:pt x="13819" y="21555"/>
                                        <a:pt x="12518" y="12777"/>
                                        <a:pt x="13819" y="0"/>
                                      </a:cubicBezTo>
                                      <a:moveTo>
                                        <a:pt x="48544" y="7933"/>
                                      </a:moveTo>
                                      <a:cubicBezTo>
                                        <a:pt x="40513" y="16288"/>
                                        <a:pt x="36513" y="29065"/>
                                        <a:pt x="43569" y="47661"/>
                                      </a:cubicBezTo>
                                      <a:cubicBezTo>
                                        <a:pt x="51828" y="39306"/>
                                        <a:pt x="55827" y="26529"/>
                                        <a:pt x="48544" y="7933"/>
                                      </a:cubicBezTo>
                                    </a:path>
                                  </a:pathLst>
                                </a:custGeom>
                                <a:solidFill>
                                  <a:srgbClr val="3F873F"/>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56" name="Formă liberă: formă 13"/>
                              <wps:cNvSpPr>
                                <a:spLocks/>
                              </wps:cNvSpPr>
                              <wps:spPr bwMode="auto">
                                <a:xfrm>
                                  <a:off x="9395" y="6446"/>
                                  <a:ext cx="139" cy="116"/>
                                </a:xfrm>
                                <a:custGeom>
                                  <a:avLst/>
                                  <a:gdLst>
                                    <a:gd name="T0" fmla="*/ 6331 w 13895"/>
                                    <a:gd name="T1" fmla="*/ 11477 h 11639"/>
                                    <a:gd name="T2" fmla="*/ 33 w 13895"/>
                                    <a:gd name="T3" fmla="*/ 6396 h 11639"/>
                                    <a:gd name="T4" fmla="*/ 5112 w 13895"/>
                                    <a:gd name="T5" fmla="*/ 98 h 11639"/>
                                    <a:gd name="T6" fmla="*/ 6331 w 13895"/>
                                    <a:gd name="T7" fmla="*/ 98 h 11639"/>
                                    <a:gd name="T8" fmla="*/ 3080 w 13895"/>
                                    <a:gd name="T9" fmla="*/ 5820 h 11639"/>
                                    <a:gd name="T10" fmla="*/ 6331 w 13895"/>
                                    <a:gd name="T11" fmla="*/ 11477 h 11639"/>
                                    <a:gd name="T12" fmla="*/ 7014 w 13895"/>
                                    <a:gd name="T13" fmla="*/ 98 h 11639"/>
                                    <a:gd name="T14" fmla="*/ 13797 w 13895"/>
                                    <a:gd name="T15" fmla="*/ 4760 h 11639"/>
                                    <a:gd name="T16" fmla="*/ 9137 w 13895"/>
                                    <a:gd name="T17" fmla="*/ 11542 h 11639"/>
                                    <a:gd name="T18" fmla="*/ 7014 w 13895"/>
                                    <a:gd name="T19" fmla="*/ 11542 h 11639"/>
                                    <a:gd name="T20" fmla="*/ 6851 w 13895"/>
                                    <a:gd name="T21" fmla="*/ 11542 h 11639"/>
                                    <a:gd name="T22" fmla="*/ 10428 w 13895"/>
                                    <a:gd name="T23" fmla="*/ 5820 h 11639"/>
                                    <a:gd name="T24" fmla="*/ 6851 w 13895"/>
                                    <a:gd name="T25" fmla="*/ 98 h 116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895" h="11639">
                                      <a:moveTo>
                                        <a:pt x="6331" y="11477"/>
                                      </a:moveTo>
                                      <a:cubicBezTo>
                                        <a:pt x="3190" y="11812"/>
                                        <a:pt x="368" y="9539"/>
                                        <a:pt x="33" y="6396"/>
                                      </a:cubicBezTo>
                                      <a:cubicBezTo>
                                        <a:pt x="-305" y="3255"/>
                                        <a:pt x="1971" y="433"/>
                                        <a:pt x="5112" y="98"/>
                                      </a:cubicBezTo>
                                      <a:cubicBezTo>
                                        <a:pt x="5518" y="56"/>
                                        <a:pt x="5925" y="56"/>
                                        <a:pt x="6331" y="98"/>
                                      </a:cubicBezTo>
                                      <a:cubicBezTo>
                                        <a:pt x="4085" y="1057"/>
                                        <a:pt x="2751" y="3398"/>
                                        <a:pt x="3080" y="5820"/>
                                      </a:cubicBezTo>
                                      <a:cubicBezTo>
                                        <a:pt x="3080" y="8779"/>
                                        <a:pt x="4641" y="11217"/>
                                        <a:pt x="6331" y="11477"/>
                                      </a:cubicBezTo>
                                      <a:moveTo>
                                        <a:pt x="7014" y="98"/>
                                      </a:moveTo>
                                      <a:cubicBezTo>
                                        <a:pt x="10174" y="-487"/>
                                        <a:pt x="13211" y="1600"/>
                                        <a:pt x="13797" y="4760"/>
                                      </a:cubicBezTo>
                                      <a:cubicBezTo>
                                        <a:pt x="14385" y="7920"/>
                                        <a:pt x="12298" y="10957"/>
                                        <a:pt x="9137" y="11542"/>
                                      </a:cubicBezTo>
                                      <a:cubicBezTo>
                                        <a:pt x="8435" y="11672"/>
                                        <a:pt x="7716" y="11672"/>
                                        <a:pt x="7014" y="11542"/>
                                      </a:cubicBezTo>
                                      <a:lnTo>
                                        <a:pt x="6851" y="11542"/>
                                      </a:lnTo>
                                      <a:cubicBezTo>
                                        <a:pt x="8900" y="11542"/>
                                        <a:pt x="10428" y="8941"/>
                                        <a:pt x="10428" y="5820"/>
                                      </a:cubicBezTo>
                                      <a:cubicBezTo>
                                        <a:pt x="10428" y="2699"/>
                                        <a:pt x="8900" y="163"/>
                                        <a:pt x="6851" y="98"/>
                                      </a:cubicBezTo>
                                      <a:lnTo>
                                        <a:pt x="7014" y="98"/>
                                      </a:lnTo>
                                      <a:close/>
                                    </a:path>
                                  </a:pathLst>
                                </a:custGeom>
                                <a:solidFill>
                                  <a:srgbClr val="E7E7E7"/>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Группа 45" o:spid="_x0000_s1026" style="width:54.6pt;height:57.45pt;mso-position-horizontal-relative:char;mso-position-vertical-relative:line" coordorigin="2781,2693" coordsize="1362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PtOvQAAPa3AwAOAAAAZHJzL2Uyb0RvYy54bWzsnVuOJUlynt8FaA+JehTQUydOnGtheggO&#10;mz0QMKIIsLWA7KqsC1RVWcqsnp6hIEDALIEb0Q70wgWQO9L3h5l5uPmJk+nRQ+iJJMHubA+/mZnb&#10;5TdzP7/+qz9++njzh7uHxw/3n799Mfxq8+Lm7vPr+zcfPr/79sV/++H7b04vbh6/3n5+c/vx/vPd&#10;ty/+dPf44q9+8x//w69//vLqbnv//v7jm7uHGwb5/Pjq5y/fvnj/9euXVy9fPr5+f/fp9vFX91/u&#10;PtP49v7h0+1X/nx49/LNw+3PjP7p48vtZnN4+fP9w5svD/ev7x4f+a/fWeOL30zjv3179/rrf337&#10;9vHu683Hb1+wtq/T/3+Y/v+P+v8vf/Pr21fvHm6/vP/w2pdx+wtW8en2w2cmLUN9d/v19uanhw8X&#10;Q3368Prh/vH+7ddfvb7/9PL+7dsPr++mPbCbYdPs5ncP9z99mfby7tXP774UMkHahk6/eNjXf/eH&#10;v3+4+fDm2xe7/Yubz7ef4NG//NO//u9//fO//F/+9//c8J+h0c9f3r3i0989fPmHL3//YBvlX39/&#10;//q/P9L8sm3X3+/s45sff/4v928Y9vanr/cTjf749uGThmD3N3+cWPGnwoq7P369ec1/PJzH3RaG&#10;vabpuD0fhmkZt69ev4ef6rU9noYXN7Ru+dTY+Pr933rvYTxsj9Z52B+PB7W/vH1lE0+L9cVpZwje&#10;40zbx7+Mtv/w/vbL3cSyRxEsaHsI2n6PJP/zn28+fvjx7uGf//zqRpLN39MOtBT6BIUfa/JWLfrs&#10;ES48S9gFEgV5GwIdE4Gg8k+PX393dz9x6fYPv3/8asfkDf828f6NS8oPcOjtp4+cmP/08uZwGsbx&#10;cPPzzTT4xpnyrnwLu8q3m5v3NxNnTs7X+bNt+uzqaGP12fF0Og1PDLmrvn1ulZyCskpb4eH6WmHr&#10;/LFkbrO7vn8Esnz83IrRmuXb51Z8rr59gghDzavNzWHD/9wc9vtxOh1orplRmVNPfZmZ9dSXNb+e&#10;nr3m1sWXnOJ3IYa370MyX//xs4sm/3ZzK9vzA/uVrH65f5S6kKSiLH4YXNL5Tq3V50P6nI3p80mI&#10;mfPy8236nDXr80mYFz8f0+fIjT6PY3c5+i59jjTo83O9dpvFd/2AnWst3MOLGyzcj+oDFW6/iljx&#10;rzc/Y6sneYUt7/l3KUmOoto/3f/h7of76cuvopyJ37SCyVwy8fzJ659+/PD6t3f/WHcYN/vDwXbo&#10;9vXLNJBxYNyPp93JV1X9dzsRscM07NIkNtiw3Y7Ho2sam0Wzj8YOP771XNVmqlbR8tkZh83+uBk5&#10;xLCi6gttp10YOX1ilnXauGa7bF651XpkUS9MoQ9cLSuRu9pq8K3eJHuWUEx2sUjHRIhZ9T/ef/zw&#10;5vsPHz9KGh4f3v34Nx8fbv5wK1dqM37312FW02cfp3P1+V7dzOraf8HyuADKBk2u0f88D9vd5rfb&#10;8zffH07Hb3bf7/bfnI+b0zeb4fzb82GzO++++/5/SSiH3av3H968ufv8+w+f78JNG3Z9ptodRnOw&#10;JkdN4j9u93bi0+qbTUpHukimzz59+IrX+vHDp29fnPSNE/793e2bv/38ZjpxX28/fLR/f5mXP1Ec&#10;GsQ/J6rgk5hRN4fkx/s3f8LAP9ybv4p/zb+8v3/4xxc3P+Orfvvi8X/8dPtw9+Lm43/+jMNyHnY7&#10;DsTX6Y/d/ijH6aFu+bFuuf38mqG+ffH6KyrC/vibr+YS//Tl4cO798xlpPl8/9f4bG8/yPxPK7R1&#10;+R94Tf+/3CdOnbmmV9ynnZj0b+4+nWUyOe3b03YyG7evZvdpPGB25ZwO+721cnbCsf1l7tPhtDts&#10;JveBwfdbU1uVVa7M/DCetoeTOSb77eYwGZLahNd2edzuMPPXB64t87CVtjlPHs/iwLVxHo4Du78+&#10;cO1KYV+Gw+76uLUn9dyCa0dqHE+H8+n6uMmReobCtSM1HM674Yn1Jm9q2GCIWIWc1WXe1R7Vc0se&#10;auYNw2F/fHLomn3PUXlI7Ht21TUDn5WMoWbh4RlSDzUPn5XmYQ0Xh5qN5g8vSrKUZPGxnzh3nO75&#10;Owi8GZ8Qi23Nu+eIsK1ZJz3CQb4uydvEO5Oz6xK3rXn37KrXsE6BdUU3xXHL9K2ZduHHJ2WVOfZE&#10;FDFmnj31Zc21J2cfa5Y9/WXNr6e/rHn19Jc1n57+smbS019mDj1FpW4ejd08kidSyccTs++e5BH2&#10;tDPS255StGRG+3qktz2nz2G/gqurkR4yNwVDHkfCWX1+NdIbcxwJ0/T51UgP6atHhx/6PEV6dZQ6&#10;5jjSHZQfhqthLaFQPb5siyYYrm/XosAIm2Uxpg7XN3zIM/iO0fDm/l8Et8RQaUm+Z/T2tQ6Zv1Lc&#10;WlJxuy5naDjsm0bfXpkBma2XJFU7zXB104hu6uCbRjdWMyiaKsDELwvRzZuwEN20rKad42+LAc3Q&#10;TGt2W+rLmD+sQ78IWfc7AHTOIFutukXrbjieR+PNMG63h43jRDal+WjW13zG2PmzgfR2uz+6WA2b&#10;8/FsbIlpzamcBj7vtrvTJBULjebqdE9aDXvYnE9sDEbFsNWKdvvdeHWn5rl1z1lREPdwv00ErIk/&#10;+Zr1gmqGlsYpOK/hliWeHs/gOOhq8bT0jH2eh/MG9ECNlwtyJ3ZqXbnRgf/ZykIwMATcbaZ4LGZ1&#10;F3ZqhfZHzk5F+7p1LU/NN54GRlb2Jw+DHBipFoWcnTYRxAVuMvnsU2f3bbsZW9FRR+MYEKqNLBac&#10;rx6rmrUWxS1OO59cG7TqFojE/MmSIGzPZ+LJaXuOTthApjzH3WnI8mj/3TzFxRUtTWKdhu1mJFqq&#10;uVrNntzDi81UrV3yPQDBbY6mn6u+RdY8/prk/3JZEZ6peeVW666X1NOyBvSGBk7kXuBbTUj2/Beg&#10;cN9//92wDFD9Owr37yhcSqSvShBfSWLiDDyJwk3e0r81CjeiYKdjhcfhQH9B4bZ7MFxD4XaHU+jF&#10;vwiFm4AAxpWdnKzUMgA34Qqac+Nqb/6M1ZbwZ7CRFKYvj1lHlIONJwRgHhkFcTUKmtYXfqUSXAC3&#10;hD03YLk/sAqyPxbVmI5p0z++oMm39PmWfMthOJIcMtuOzQAUc+swm5+Pn+v0D98AX7Ix6djTaVfc&#10;9Pis1n9Fb2/32x1pIet0OARZzV5AvF0o/eOJxEDy3tSKe+d9wTpDEPJE+a95YOoHvCspAUddSytJ&#10;gtgJdj77F+xzczRv6ng8nYlCYUifESPtsUde3QzhQ9S2E7/ktGMl1rrZRIo8FoWrJXRH5D0MzNs/&#10;7XA+HT03dtzvzqOLuA88sIUB6EAD77GtjRN32o47b90ddqc10x73EM8GxrvO3hLyNe7ccuIa4vEn&#10;WgzH7Z76jmlRI45VCbCeDTMYeDiShLOux3PDPVpHfBZrRaRctwQtjhAgpmVVK3jLwHNX3P52P3Xr&#10;uMkixYIPO+c8eo9/7RYpvP2joCxxb9wO7W45kiHn4ziwtUl5xG5pxWe3vrs9cOuaaTm4hciHRmgO&#10;59K6G4dzDuZYMjGm9dWs63Y7dz3oLOX9nJjNBuYAZ0eXgINiEXPVjvvD6RRpzKwg8l+FUMczkjIR&#10;an/eMEczbRkYDQbOkVsJvnza0tqnLiDUOQ5Q6VpUp1rRAr4ozGSe9rghQ+ytJyU9+3l7JEPgOnl/&#10;OBJNpP1Q7ALuZNPuienb1vMmFjWeANFWTDtsKdmygbdn4Lo87Ra8IVpRCU3rOBxjyajzgin1qIvd&#10;ntF82iNCnafdn0PZ78fh0Ajc8bidW4+Hght1TEuUto9pIXjez5YYJlqPhIt5UTIEOz9AAmsKvpWm&#10;DbvrMpw7nTCcxpn4LP4ZIk84G2KLMqOwI3++fE6Oh6PjAXQ/X2r8YxzP8/GAMcuUJg3iaht0qPgb&#10;eaL8V6wVHagyRunAMya5Ub2cdQ67t+JQ5GkPpxH9ZK2Hw7ppBVx41z30bQY+7uMAQgmQgbTbA3WM&#10;Ls7nLSZYrb1aoeo6DI2bMNQDb/aY/TztAfXlS97gsK2Zdn8Oi3zeLGA9OuxGRo5JS+S9Doe1jiim&#10;VdNSEepdT3s7YpUOFOw0tZ4AI+BG3i3WJVoRrmlRvUQmFDD1KatxwT38GVsUrtPm0JrV8RSe83bE&#10;IKzZbdV11wBMWLCqFfeo0ZAH+OmLAra1w9e92727TBQY4CC1ZAzuYUiQ+bY1OI+e8iV3TxvGAi+T&#10;NTcDU/0b+8HqtyJFgtw0/gllCb3XHCDUjwkNxQmtfYOIeFGS1dOw27eLQorcHVZUxL8uTTvHSKGh&#10;oBo5HA0KIOwRLUSaP1xWbPvNxi3xeUfQ2/AFf1xZbw26Pe/MoZmPxu5M9GStuAqrxIFqM8g9keB8&#10;3pwafYrNUwpbBDqdjua+zdOiir0K8HRGHFYoNrBpghNb8Wbbqi6iI5ZirdthMM+iTEugsXHAgHAG&#10;XbDIl0Ui41fgBtvAO8KFrMZ12cAjgjMVGVHy9Qxf80Qzl+duRII2pbzSEN75wzxAdMOmIgMTw4/s&#10;MvNFxYeEdlMrkXQjuNuRYjHvS0BHMm1JcBenZdxA+c8byJyV7Fbi7MKCT9NK4Zmcj9lIRIWAvX9a&#10;Airi4Wk/JwSuPf/74cBKTAr3wL8auIgDB3eIowFOYKBOp1IC0cWmTmQkHG/3gysUZDyMuL952uqY&#10;13zNZJ257HyFpHsiKE2JPd94dPi8etiggIgzrd+R/8mc2WwPO0TLm0/DOauPDdcr/LjlWfNq81+x&#10;4nGrwNpXTMCaVTfOK+c3msGOsoGkwnPr5hMu7SgMXpSKxiPlHOKp26CUzADGe6/4bnmlOKSe/Sbd&#10;s2XmxLGNTp+TkOj51OQdN0i0ex/AM8IsFle6PPOJmlaTUPoqd9DMDCgT28Gfb9zHzYkC59L7uCsw&#10;Z54r/xXc4by46heo5Eq4HI7NicjZuYPOFXnqswPwdHSvCchpQ/uaPe/OVCVOcoFFB9Vohk7NB4KY&#10;ZubRXWaBXViSNTNjmIORgMcN5sCeccfLwnzoiiTHqF1nZqVLV8yMR+3OrajN/+VNkSJzCIZmBm/E&#10;AKtyMC+HZo7sCgkjdTuUEzFQiZhPIX4rX8SBAVDLC6PvsWgP5VFXUJtju3UDhu7AfDbOmShoJpVm&#10;nOEsYZwjnQbXHiAMq2ZGtZehOVXNnuUZzKpUlqmWsGFDeBi9Udar7NEGlR46j2sTDZ+hNvrWN4W/&#10;fGioDfLrhpDtgxWu4jOGsyhy9MLF0AePNxgam5kPHQvbOYpEM3xbIdvDRh5/cErZ9IacwIux5xPI&#10;ZT7PA+IXyhWbCnDUf6rI4iPdMTMTtzPjTAQjuTNoLlQ5z1zaCMcZUeXqxIqIE40H2mczI+RbpK0W&#10;IVUyeCkSCfDjpkGiNviwjs2oGcS8f8+bM5oidNjmBGCbZz6p4jIWhs5pFoZceJWHrCrGfXHmsJZh&#10;K1ACRQucRhLa3iu+W7Ywu7HYRaD6Exos0QiEsKgHSNSEjBsBgyHPeIxlzjxX/ivWOxIHhWtxOGCg&#10;8syABWHuie2G1ujS26sjiKapflojFyNpFwsb6buBWc3M1N3EUdmDOE2ELBJJiIppcHkmiDaj2+eS&#10;Qq9ytwlP8dAE/jSjgmPovYpQEjOEH8Yh3SvFqebemY/7OAscIg5lMzR7vhi62jOsDV6BJK+JQelI&#10;mZpv6oCnm3Uep3sW9gOapRHALU58kbCznNH+PZMhLUqN6KX1YbYc8eAzfGwCBFAjasV93QAIRDD9&#10;Mwu8C0aeQCGaPVP35BlArOpIIiIzQ4mv0ntE662ZGeksfbGaDZ+JxGZlHEPPfB7Ow6IOySc4/xXn&#10;GfWsbL7FPmjMlpGgwjM5qcbJeyZycqTiqRimjbhgIFrLJlWFY3ED5g+XFsvdNETJu+1YdjK0Z7l+&#10;LhjbPahJ4h65GmCGmBJUZRk5Wpp22CByYeDBSDjCmQhYLC9dxfnhQLbNO6BRmxkQgDKqbrkgbyx8&#10;Z2LOCP6SobKzEnCldVTuutI7OIUbB4JYFca/XxzPo3o4rU6AbEkazyNgf5hBwDryJPW0wjbCetes&#10;zZSdGW1yeCYvUPbCmTYaPhuCC2IL339UDVoST3ktcWzG3dgijRsSaREZ4Dtt1jjg4GNFSZFaRzPU&#10;REBiWFi4/kCWrUlQ2BtE4t7ssEIkAOE8i0qkxHWfvGPVvUVoKQ2VRBHRVd7JokOAe/NvuiwRbqt4&#10;Yl3JMlk+KjSQENtS0YywZ8V5lbdPiwSe3w4jPk0JDrwvheqz7OQBTJLoBuYf3Y6EojVnAH9VxuKD&#10;kshJHjNJJEHK3nraXIGXl6clE+gsFZkz2AOYWmpTle7M8dqeE+UwM1vmju/EtS6+IGY74Btb8WHj&#10;NQTBlz0AsEN4DIxyTyoRV4ygNPqiX/o1BG6Mkj0+bXQt0xJ8hcaDhT7w3EpqvPTFNej3DUjo4VTG&#10;tMRaSfVwIg9x3HdkEjMCy5JHzzrQpGhdctFHZLHPPU9GPWeQCrdsevVEFpRWv5ZadrvDEYi+ZPDs&#10;RPZNqwx17Ba3El5VihY/WsC1y+qhwXJoxQWLVjTBCiKTPwifk9owvfeSpsXviyOCJ2Kmu9qtDr8t&#10;CoNllvJitxHb+IndjwojrBMWvqDF8dnieSMzhFadOo30ibrBGPKAjvJWvPPmNAqqCotMHHslgb88&#10;LaFT2Fy0RzaNnAqEzKfl+miugNkDUARcRMKMsK1fAg+oCKcrXQU31Dwhyg3lrIHjXrLTgkkDsaH1&#10;bH7RBU8WdyvPfp7WuxZmQ+IIl+eBq9ZTqAha5Rp3nzcKPItDdTyNOZQjkOGcBZExpMkCYigqSoHG&#10;rBB8dAbEMZFShJiwK7QlRjBayQQn06rb6HEsRmC9FQUFqgiMPABdm8y+kCem8kUB1SefF2k76Zau&#10;dM94xPmcFGIfb0eCwzIwEEK2DWNJ4FQDF96OwDtxCo4jyFo/b0fI6EoNmd40B2jELZlbW/MM5lLc&#10;4SOKdTLtnbvFPLutg8hkFdMBQoNEAEVrU9cGS1DxQWRMzDKws3iAsOthYnkxpRUpAj3I7tyLI1KI&#10;TEoi8CQBNisQi/1uCzTjA8PZHLzTOhYtRbVO64zg4PuicK5x3hZ5G7rZdQzYTGCcmrtkDuKzReKA&#10;FQUkCyWa2hKMwilUOJ77jtxzrfIUScUqAaQ5e93aRU/VhAXTtbM8MKWjXsUxVR9k9GFP6j1SN/ik&#10;QFj901JQ68ljDTzkW1OUYcMW45iKHnL6BL+0QF+En2vSI+ilqL5iWvyJbM1xlkOFzwMXCUyuNEZm&#10;WbvM/rgJwyABivDxABQaRJo/XBIHuulYTqdheyCnmWwcrQV8IUnjNbqxUiYh3I2+BDb9xgYbjj6I&#10;rkhh8imVEQpnCN7vzIrFtMQSym3bkvHhV6hfYO2CR245guaOloEHlI7LKKpZJS+V8HMrFEH0aXHB&#10;VhSX4mgVuBlHhstTaWAC//Aal1qJN8NibDh//UTmuSgSXLHic1PhRLK0wlfA1ZONAzwdA1LeUkez&#10;Aj/hUM2QEEFqFila0VqxqCj7LiyArPOSCfCXhX9Jklkx/loMTM4rnTnKNVRQakIDKXKWgdaCWWzP&#10;nN1+0yoyhuqCUE1OhioSMp0xLbYlxcVACRQrltb90K9PpZvCrRU6Zl0LGZX/dkXNflBeSeC4zBEm&#10;gA+3djWiy6Kj1+KGAtXShA1JjVNLMMN9Qv7ztLSG70MBsU54r/XQwHNXOJ3JyNGM/OYW5zkH3Jhd&#10;CgidyCByVlJzsduwmaZN0TmCMk1cYJvZcjrFZ4sSyM2KGSWCPvlEKTaM07gFCk0eNMplV9BObWLZ&#10;AVieFsmOE4Uk5/iHErGq7gGkJfOEcotIsnIxHI3RzxOUSwTKMADdmWTsuMdddQKy8YZjFAaGygM/&#10;ltB0iwK1agTHxhlkuznm3N4Ce4pW8oF5UcDXIQoEyqaHL0RhkcgEUxGCsmJdSqptA6DIzL0jJTC5&#10;leRIKAEYvY7INfeawiw9ixWOBEeEt6zStMCSRdMSJ1kQ07dbgA3EyMiohGHeD2hZYQH/lsvQgKZB&#10;uLwvV40MpO2bloCuqHDw3WY/VEIFIISH4JB+UXnY7oACKY3lKoVo0TntVKdkuyWvmK8TgZWJn96K&#10;WczGOy0KyGrFuVVWNiSZOorsJEJGKWafFiWdVR5gX0ms4NOY59q5W8xb4S22odnPdBqD8zuzDTOR&#10;iZvjAAHArcCyUS5yt3xgKqCzc0UxzawuhsHIWKZVLWaIFKb7SklF6GZX4VjXyMPqlmbX1cwtOe5i&#10;SkABctKZjBQ88z0QyGeQjlwGidFoJb2wQpdSllhEG9C9MaubDd5yDEwJQjqNIBWlugfl4n27REFe&#10;eNEQBzykpC2HM+FsqHDKPvmyUnnobOCYWJS4233eiBsEw5koYDhyOkChSzFngEPZrijMmQMH4rll&#10;B3EOejw6AsOJyJX4cVOQ2fnDLD18hO9mawT48lMPVeOzJSNBJ6W7po0J7rZANaSYP0HV5taGnhT2&#10;hpGgL+BsPz3pGgkHdc0pSVUMh7ZWa5MVO5QbZpy6ap95f/kvpykptHCphQs0YomFj6crhPDl8IKE&#10;QjnvA7cw1kgPNYsYBiMyeEV2ACgmOIS2pmqE9iS01EMWBu3Jwa8QWvD5IhCyuym8gMhFb2CIuXyV&#10;psVIBFQML1YFytRShCVG2lWLVx9CoKzIxHKl1HNYReCUQAlKkdM2sLFPM5DBi7gFEFk+SJoWb8M1&#10;AyUFin9SqyTdGUR+eQVcg5Mfd2OoNkJWm4FR6a4HCQ2JPvK0+GBRdyMsZ9mnnA98SDFvMrlJQ05d&#10;p0Ok+cNl4cckxVpkXTLDWUkYCo5mW8aPBIOfu5pQ7kD76ONL7tre60utmJTkknM05vp0QMAr04aC&#10;c/KQ+Q6QFrCRkhhfa3y2SBxCaL9eyFtJHMK8DggeARmteIiJjWeepAqh1f2WwLHyRPmvWCs3eNxN&#10;YK3tZVoKOcIfwEh6LUo5K9xQCpgFv1PFTr08AT8reBS+sp5JqE8DpSmzoExJlLoVxRiYMYZwjfsI&#10;K0rEKODK2Fn2g7MVNQny8RqFhBqMlLv6oth6d8t5Jx1c1C8Rb9qtUldxLECIcyBE4cfyWcvcnE+e&#10;8xUpCTgQY6FbFLba+cM8QOm2ibQG3XCY00q5GBFuBpRn2KaVKpfYJY9erSAQBA0ISxaoLdIFrAl1&#10;g+3NOBTFsxgln5YrNwXEzfvLf/lu9WRHrJiTbkFmEQfV1XmsoUAxF7Ag8HOxZKml7lNIZM4iiMEl&#10;pPYvkRGsr5w5JVCzsKDhi4wCr1uU2TctDvFccAgAlgfGGSkDY6nbR/eAsIJS5I6v6MFFIp+4RRam&#10;DZOf03cUBEpdmV5naxnUlp9eOI9BXQN/6ZZvKDbdiEzWmDQ8oKpPq/qEpH/QTtxL8FbwEgvo+ohM&#10;EUU5IqTqGnNCLFQ8LXDcPC1XJUqJjEr/VwC5kBHj5CtGKPA0ksbkKkAcICHY2Q9DKQaiSpioUKFb&#10;sVFcWoQGACFX2OFdnSJfDJeVQUyLmoBs4zzAhS2qj8hUdhSjxZ2a5gDh8MUNHvYDrNFMGzcqVXqu&#10;OyArdjvfcdBlz2yEEc+IOHV7pKUFWauQc7ywNcoRZ6J0xUZnNBKTVrKPRCOCkRKRcfqC89ON//7d&#10;qiQhzi3HoTEFhAwoAeMe9VoNC4hQ0dLWqjTBJI4XvA1/yLWxFh+ddtjB8GLis0XtQk6/3C9Ee2TU&#10;TXhy4K0yWLnehCNDcb6vEsRqzf17As/AXhbK3cmBBkagREJDOr06FPvk+Ky6yDUnP6BwA6ZQWlSK&#10;lbkQ73BeMWcIRwkxVKC/4piTbAsgd9hx6yUbLB7QCZCeVuGntQRmR8TLti9EYXZLQhiiTvNEcZKp&#10;MzrNny0KA6WsZqToxK2YtA5SveaCnUAUrNi+kIaadWMI5ka3kLs1AtrcDgF4EkVwaULeojILczqD&#10;L+QYlBsOFsxQ1SAd2T0hesUME7b/IvEMVjJJM4eVJx7qxWB2nTJktrzI7IIHSyTdcrHVrKjSBrnG&#10;gKS7gwq06ZZvxXYQEt89be7h9E1IOtd3iNOVYRmSCG6WGbT8qIUJDOkUN/e6YrAGZCXTbGoOQ0+t&#10;W94FiSAjqdzMTFLdZfA2lrwi9kElm5SeidqymeD2ugvGmdqP7IPh0Luw8aoKCrZbaCj69uiQC6he&#10;PB6ir4qhEBrgg2QqhS+HBIOcL7vzoZyNC0SEHsTOBwK2x0dLEsblAI/16NK44LDDxX0eLlaOsY3z&#10;pUPUT39dvzCtTzZLVwAqsQVRdqvGWtC1uY0H1CaGc9a5md5NfyoZXVJYqF4qqSfkrIYwkJHMi9Gd&#10;BT/QetWrf0LgTFNLZ1yC7KZQ8O1WHfHlDmy9GOp/XQ9yv9CvrXUdWqyDm3tQjEYP6vLcvJhcxqGk&#10;mCllxB3Qo3uHCkGMh2BfjX2leil2Qe0f2qsiN1V5Xn1DPy9g7Nohv5kUqocrE9mPIE3o/jPnqy23&#10;rNsQ9f4dCm5w5u+4HZp2gSsdbVSLJ7eaK/mheHn6YIWbqdyMkxSlnyNw3l10TQDStM91rLrAaMaT&#10;uhXKxrt3yAnzs0ZHT0rE4QYK81BVNzayJUdrDi5QKolYcfCVPDSSXkBonNHQ9HrGMgdI4LGOc3E1&#10;i/V0b5GS36iJvTSfBAm6mScnWRLbPI+Diney8sIOL/SsmTMKp6AwFZS15OietWcF4RsKPzeSqwt3&#10;Zroux8npOh0463oUX1vR4y1ZeLjP5ikc7vQoCKrOI7GoYx08NbHmDSC0P6pkmpCKy+yQUuvugBCi&#10;yY2CNCEpFvNnaPMbEF1bJHL32iE66vjVu6jadnokLrUh275QqhpXWA1QCScp/m8uUMFJ8IspJCga&#10;GI62skPdJdRi+nY4dwQtwJmqd8GRMI1zQhizowuC44kaDvEaWJR6K7/3RwgnnV1NSK2gIxa0HbLn&#10;pZcmi5hSK7e4w3A5zC8B9fXjjYfvIBNEiY+W/BLFhm7utdC0OgKe2DIlT/n6DjUJnnzCZ9E7x730&#10;R+s6GImXi29dkwPtEBNetqEf/SgIGV+hncj7OVNVep1Emhfk/D4FBFMCv+KNfAP3CwkOVrjaFNS4&#10;I0p8hiVJg5LxCKbqUmxqg32x0CoYzFybQ0NjeTxNg5uo6x3Ghfmj3Nm6FEFG+hs7TjRjh5Ed7Brc&#10;G59nOuAIsV+z6Tpv2Bmzm8DMXH9LGy5DSkmnJoIVd15RuaaGumajBMS1CVV0GQxlHU5dnpJgLxWr&#10;kQIXLaZdkwslzDCi4Ekou1GNqbx3zMeveabdgTM5BEQ/ZUSNbZlZ+S9jHY+VoOome1A6hjOhIoGg&#10;WQxatREBWD+C5mkxXfQkHPSbg2SvSF7XO6SqZSZ204YD4UkFZb0swuiaUDnRWCl3pKdjHrsgjAk8&#10;gYKa1pOQgbAdThUzvSQ9E8ObXOOMZe0AuBlNEwxYcRdtEU08p9bPQPIc3k83jpO2BVmxDVCoCIZX&#10;U1qZ9Dh8GMJ+L0mXqE0mlOTBu6u2QLGUCygvpTU3tXUpyE4EbTtzTC/YF2bFbQ8pedNsjIaGdpmO&#10;j5akGUDeQc25S/Ca+wPYX/Hz6TaKSWOqPEX+y9c4D3oi0kzkp4IQFTRNSLychYvCdA/QceS8yOqC&#10;HMsTzh11C62mv4qqnOE8JJvhRC7CF/miccUOBX34MSAXkTQSgU94qOSlc5mqblnFscO49gs0d/yL&#10;1omOwUNKMjwS4eI/oW+9+7oNyG3NhPOgFC0kHgJ+eq0tFxYPufCCR2EC5iltXTwktgnHo3SMHQpr&#10;dnN+2QY46Z5VaeuaEEzbEc7LXVB4WMhNfXbSEtgiL9jWm4lrbsVB0bAcwOmJpFzxDhiJXRiGG7vH&#10;0Y8oCwgCN75X5+JqFSUfzJ8H5fKNSzDp2aSyqEfw2nAEatU1YeK2ONzAW0kS9Ysbrmm4K50PPhcT&#10;iSxNKfBdv5RiGR2BodjEUcyyQ0ouQrWBJyfPAJdwVry62dxN0qoj+aEU1lCf6VEkunRn2EVZjFLz&#10;tkPaTClcSGkocdOiWPTYGxehyhrjoyU9CB4YyrV0iRUgtK6WMDU+3FIbot/v9NeD4uZOjCuDwkg3&#10;ikCcOW+q+xKmBzHChDjd9IdtYaLl7SW/BYKVNp4xSrxBY4WFJoo16bug/xJJIZYrV+AoaiZr5aqs&#10;ZYhtBGexe2iMtjVHaYr9eiWM6NDPCYfPy2TLoBQuhh7ErUnk5h5JacPL7/c9U8fmzixPhRY7R5Sa&#10;VBaEccAJ/blGLWGhPfyhI+hHTVIc9YiTy6Cxe6Gt5tWtnJAbVsxivIiVlkFx9MIiY8jzYihCCx0Z&#10;SrlLaEipXBjBmFDYdERBrWGt+1GF3a/pJ6jYd0geLe1iyu2FJFI7lsitFEW0rSn/IX7zTB7HovGq&#10;8H9QIabNqf9I0b5QjPDowWT6ASyAEYd3dL8oY7ggKo77cfHHy06D3KCEbsv0IxErEjtUvXgmD4Xd&#10;3LCBaF6oAh5A0XYiKVbBfXplRKYj0yU0YJbREYTWzHzZBfeJ3ZZRoNFIKc+mu4Nb2vomJC7wlZaO&#10;ZUJupruCvlzMVBcy8Zek3ooENzAc2Jt1JBzMglG14ewmf0R1lr5D4kE8jF5dShGNu2qKCnIRbGVJ&#10;9D5NihkIeiNm4A1Ag2C7SIpO9CQbtqGpd5SgBOqj5zproZn9Tawoim9xh2H5zT0gQHLVzFU+bLt3&#10;iY+WbBn5UK96pos/ERIMZ3HBG4CL7O+T4ndDLnS8X6JJFLvPczEd1zRdvACFEHs4Gispb1FRsyGH&#10;qpfZs+8pfqYzqeeRXe4wPbkpnrvmJFPH1z0bFamux8iPtPddvQ6IYA/7We8NhMEdBuJAqwjukisU&#10;iVMSnz4DYLw55VsDxk+TxYMw7Ax+L+5sRjA9cj/rLpBOKDpPNY1G/PmzEC93Ucv5Uqms4ersJz5a&#10;kkEcDA/z5i7B+RNxphkO2gRaVlKh94pMWeEeITOL21mcEA1tnMJ703WqNOjcRn1nOpLVhOgcCwG7&#10;eMUOXVdTP0Ymrp6QKMVVLkBec0+YU+zhA5bOX5rrmhD97zdFiEg8RxAkZS2udChoabKC/GqCZ5pZ&#10;KPmybpJyl8aNA88DeOlXmRDczERVV3+yJwLj3FIB16iMt/doYxuKYKDJE0kpEHAMB6EBRKvJTfmp&#10;O354K2Ta+yfEqwmhwYYnoaGq1r1Czgjwc5qQQLOcH+93wcP5NNkpQl25P0wERdGKr3L+LM6TK/6S&#10;zeY+u4dAzxw6Hndxf5S3uHTdoToDeO6eKuGnsfx2STATj9BzY7ocuyZVTTButo7ch8rTqwkp3nXX&#10;kep7P1gxIYlzU9Qc1DVXMaiEceUA5m+lnmXIuQlHLonOPBtOhXkAF8xaUilVP17dThJXNyHu9b7h&#10;rJk83VG0pq7Z0CdOytIv9oaUurQR+GeTp/fDTJGDceLj9x41/DmzJ3DA6y/KbLrDMtkGkg75TFBb&#10;5LMBpqzYW9WPNz+SXFKwZh4vPocKUSsJQnmEKQC/7bfZVT9i63Rw6yZBQ/Vses7PTCIlXlOvLr5x&#10;RTFUiK5W1EPO20aZWDXGTGT3EHQ/c0VGDufFmYNXnwt8qP1xllJOkAsYZgHi/fJVwZGDIjh2/htP&#10;sQHsQdALHzNDp2SdPIKXQ7jCpuLfzhM2g+qpMZcU3JG8ddBo9/wkRXaX/IJ5Wb3qLlaQC3w3XPH4&#10;aEkfUF7u8SezeJcgB26UAxrync0EzW3c8C7e1hX1GhO7g0ZKIcwrs06Cyobio8XVKSlgs+h36VLU&#10;pRJV3yyZilzdhusaypg6TLtpf0G7pQmpGAnJZ0jrGFvm/ouDmvgcTbqWu1jFOeJqRFA+T5H/MqLI&#10;QvsuKK3K/r1+ncA2DxCA2qgONqGaa0/cY4MpuvY3+VGTQpCXkNQ/SthJrfsbScNMV/GmXjwhf8UV&#10;CTbatnwk6nSLRo0Plqhgn4Na+KtwQfLy38mG19svC6KLfj2n10KQHDehJW/MLZ00JCjNRGyGVM6x&#10;IjaXr5xFuC9rZqOwzfgHVJVtLS9S+LnXz3omy85TaW5rmcx6dbEWh84PJJo+l17xCpoPibedz7G8&#10;QD+UGGs7RV3TUWUQVCEl0lT+cDPCB+Vp8VwkxX1Wh+24wKenvnp5hwIIASU4zUVSXIJywItrgo0u&#10;4Na+p4k5YF6B0bVDodl+/vDD8r0FHnQNkgLPZ6+ea+ChuPHp12BMp0i3E2H574bHSZjhVf3iaib3&#10;XAdKNpVHSLpJCnQU7ixomN0tKROCw7s/u+Nxp6QqELBitlbZQtjkBeCUDlJcUJ8yimAjbqHCuJmw&#10;3K7TszErXEKeIAwHAtAuo511myqE82ICI8GXVFl+r5QC2oUzQ0W9VR3PJI2XxohnqVRJE1IO70cG&#10;W1KUZlaW+S/TtMpB+eGmVMtSuvOEQhzN7aWqPLv03MxzLU1LKcbIU+S/bMIZPifwaF59oUSRpU8T&#10;yq6lCTkWnghXwHLFn1mckKjISaNCrxSQIbSz965Clkptc90s2vjpE2RriYdzpOr2GDPouguoQAWk&#10;1mv+LuyYf8/jNZ7zojhHL8fa9/FV/LOMLnhPBNKvShgYjjKKr+Kf8TXH2cwEIPd87yG+in/a19gm&#10;z1miOrDgTy4EqXEoi5cclHx7atXcbXVImZF1i/Kpj8lUeFKKNXNx6cmPyTPGmrl0WIxdbCz+aRtU&#10;WbRJM5SesYb4KP5pH3NFyx052DgX48dH8U/7WM9Tm67jxHru/ypXuFDnOAlvM4BeP7lB6tm9ehdv&#10;EiTo6Y+J/1044M4zH3PHUb98N4mS3okMQY2dxT9th8S8i2IdX73+eP94B1vri4XeE2vmhl4Cbpgw&#10;xLl6IHijxvPjPCxJldiTW+bTeImfNPt8DyXWFf/0tZBzddOKG+HH/SqjVG3vp4dXFayy6urHeExe&#10;ccHIfunj6sfz5RkWPf/2aCw2/unChQ/gXMWFsbT/1ZGBoh3REl0uMiPtyEI+TZlwuenpc8mmPEIB&#10;7PafVLy6DBwl96fIk3Nb+kke6okEozNADrDYkx/r+js1E9OiyaeW24Kxs/inMxzH1a/GsGp/HvXq&#10;qqefePKxlS99RvSuCHas4IkjQaKB86Y9qELT3zdiWfOZWLJj4FwL3cJWc2G4vIcMftj4lHjp5U0g&#10;snp6BcSUcJ4o/+U0BCsnerLV6mJScnTwJXmXu7Q2BdGAHso5RV+v4GWneaL8V0xLrZmZbfH8Ytq6&#10;legohfaq8HVNSF9iiVBueaL8V0xLPiB2iw+SXT52q8t1th+sSXaJaFXs4K1cgw9jnifKf8W0lLyX&#10;rjxummNLKkfdFcErit/YmDlPriH6klw0t7iPyDJXQWQmbfajl5fLwDwgn1wnHNDyi6Nc4nTH6mLa&#10;OA6+TyAKV1CERBQFBonisyXicJcqnsPZ4JRZzBe7J6grHMEJJ+s6mSGbjoyEB4tCJ9ZcNdVDQ7F1&#10;wvkMH5A8crdDD180jwfod1miJ3k7c9MvyLK0T6J195OQO37aaqJN7FMgXpwzrlTkkFF5oDhm8imC&#10;qnmW/JdR6MCLtgYycFKYIwUVPJTo2pNGyh3SIQNejEfaWJlukS5plOBrsL/AVYJgdP3QOsVnS0vk&#10;jWDqevxYcash48n6CV+P+xhSv8VWCwBoU1x/Il+gN4qWFrk4K3v34nVMO48rp2HRee5IyO7nhzr1&#10;vrdbbFbE+zMrtA+HzNEbuirIy7NySSi0Dw+9ZGbhKwXeQAupjHAW8+7yX84Wva9peCBd23QKr/ZE&#10;Zlyt7eODyCwG3pQep8FUSJe86zEMD+c1cHNZAe8rMp/aj6Dk6mTTWk2LJ9sv8hAqfgYc5ulHrdK4&#10;vLJgca1+4o+TnBq5z2sMwPVwjKFvq9hcV6UIk+xpPSy6xsFwLrk2lQx4uBH3cn11DaBHT37Rc+IM&#10;BcncSMpzUuRkLMep4MOmUZlE8ZTGOczMspP/ckni97bjTYaFORHfGBZBvz4nXuPU2Elb4kuTQIGh&#10;dtxCbUKEwGw5/uSl8j4rCqFkIqWQd5b/in1i8VwSFN80w+otHSMfpUZWGzIviPRb9KTCaoVyUDbT&#10;+QkOm/O5qpJxJYmFlOdUCRg7d9+ddDtYhtouSBsq2DYoCMBYxeHDt+xR1Hr9vmgCqs4nixD7xi0p&#10;mo2nLnMuThdjQrGpOq6fKDhcLqkC5HnqtN53PSzvxVt5wbwgZfxNb+FMkrhbosoS88GfistBEUgG&#10;+7mYVHwm4t0MqME1h4TxR3T7tntOEiGeSyMpgEznsyNdFHsB+s1ILFZEr6rYTnU1efloZf4Tk0UJ&#10;Oz4OuGtYzvhsiTBkGaMghU56P7PmBmyNq+a06vmj3Er9TvgwvIxgavlCShenpRLBk2A4Tty2y8RR&#10;ZUeIMqVVFmCGFPD4U8D7WhRU7mYJoIB+U97oqkc3shLAuXWIn4HZTpJMru+XX0vnAp3XZvXtlnqW&#10;4uxxlT7jwFzr4wmBWBQOXVIEerjLNTCL4lpov9AD8oljvtu21kqt5Ryyt5ytytMSiIY2ydzMf7mi&#10;ZbAi+IS4jdbj4YHifIB5WV3VzFsaY8lcGSj4YJ5ojrptSvBY7ldMO0VnzPfw5+/iDPj3uCLOEOWR&#10;i+WKr/Js0UcXLm0O6p1zPoZwLt5d4KdA8JHqc4J9VW2E+MBCvSCsS3AwzZGIxOBTYpGHpVbcVDDa&#10;pa0hBTbzIiNyBEqV9apKzmK8JkWG201P8EdvyjhMxGd+96ZqjDIe5TMK0JOpmf9y2pJtcgQRJaaH&#10;OCpTWJOP6lsLCKo58QiNtoR1K0pQ2EoUD1Ggjz7KcxJIu0CVYec5uV4RjbHaTn7iMbskcC0xm3wk&#10;UoltExN8okwE4CDXtciQcgTd/CSg8tgGvxTnKu2TS0gOmsMCfKDcCDBqURwFDnpqsHtOKkw80tQP&#10;quWYSM+Ou0ajsfnBVBqVyZ6IwBtUVrfVR1tusThOQUFH+2AZRsZReT1tlcvBpvvQzk9K/gvAkSU1&#10;/+VySzWi19Lw3mnzU+cKv5HkaSvo2iblzzPZwRX93lvY6jxL/svnVP7ezAWMbSIwns7Qwy42J9hE&#10;sm8IWFyD0TNOK/JxW2BM92MX+AkIFceBRHX213llmGDf+YkBXbbVoXdD0xYIkjDLDwIyEF8tUkWX&#10;BVwZUtCTY3/0mF5mnKgCIzLgRGMYZ+ImhQjdUi4N6MTmCn92ZNFjUawk29CYC/m9viAqMErKLO8s&#10;/xXc56UN2yelW46OhGKi7ix+0488LS/y16eZeqIoM0GpC5nq3ScZZajm5KN0MjuB+BVx7PjdGytF&#10;KAvCA8bZsdOMFVzm/tI+9citl45BquaZH349Id5rJpl0bJBXqtFD91DDtoK2AwUAYeG5opWDBOW4&#10;4mQRPWYTpac74kyCcVhVX5fWEstCD4DlWkhTyEeiliM8kQ8hoQADlkUjWG74o3gJXuPTNSc945eI&#10;uUoNEJiHxen3OREiq7Of5xSw5wtaOaeieu9JvJVEU3eIHNPWLfdcrlSvFnVgz/F07VOXmB1lZ3zO&#10;Y71PNoKusgWB49uwsU/OK6rSGwmq+r0nnXR3YAmKL2SII+BEoDGbRZzdqELnSdlrIf/iWaEGAYJO&#10;YqJTns+nEnuuGCFIvsev50kLP1lRfxA/nRUfloOaq14GAloH1BGwps6Gmte4roaXKJSjWw+R8vbC&#10;C44/DwknfhK8eq0Anoy//1H4CVga3hMBlhGhT4bAUcJZOXLdITn2BEkRToJ1No9nQAQBuuKKqszX&#10;6Fuu3bi5Ivftq42tqJzTb4mQ0m30EAQl9WeSoFRrP205ndzo9J7gmdkRRMl6lTRqrnlAGKcy7tcQ&#10;UOunn3v5Sc+AzpXHyLRNw+JMJsKj9anQtNUSEl/R8XP0Z7YTtL389KZ+5TAs/fzd0ulSPOJ1Wsr7&#10;5oUQj/B/00JIIDSXwFA51LxZIxfHr/hb4dX4GpHiwFRAY8yZQlLjq8UV6nFzn4dMRg4+SWwAUNsi&#10;KL8zwDSECRU05+lwJvp5RyqDV4htWDKuuXaPxjgXZKHGbGCYE5n2ngAf/VGFrLMXGsHHLKL6TVy3&#10;L+SACKMqSwkJ4rlcJZb7ETzeKAiVDLyQa6epSRTOoONNmUIjFWBFgZqj4fqtBxPGkySUBuSrFuyC&#10;ZpsQjygBZuxeDp0tZs2j6tQcxZ0z1EW+akVRV1xGB6gFmE00Bbr12lxlPi3T06VRcSoue4ZAkvnn&#10;PVQXDozIpMDmRooKTKOqltLkvGtO6vjJx9uwCJHpi3lYVUp5IyncZD5TTypt+08IPano9WHbV2wp&#10;ZtOzOWIYbohfEJ0XRODmIBg5gqID8tnPf3l0wCsMngrDNgjar44B1+riCULI17xkgQcpWNIWBD6+&#10;DDgvzYmxiJwVJWdNqhfLF6/n8silCjerBSFgykzanJQB9EckbI3A0ntOrxukYacLTDYsL841J4U7&#10;w96TF9yveB+hbUMnkxNwflAAeFHftkgVXBC/m4wq9GLbYDAV4kLnpxUKrkyODBcJdS1oaiQ7YyB0&#10;l5RTSkEG3HtOaYuaKliu+FEkUicZ7iL9LZh2mlNPya3gPnGJl5VS2NmEnHgv8RbUdNExiSOXp0sG&#10;hJoFSy307RON414rvxvmdZCFtspDxFZI1mVHBi8timeANk1rX8yZuY8AxZuNqHzQXYkwfeKrJe7j&#10;JYWu5nTjQNRij3MHBmHE1ou5Sa9KLcQJJnq1K0AXK1ycE0Qnai6IKa34MahCaBmXmfEZebMgLYhf&#10;awge4j7gQNoO8yz5L9c3nD13uqn3cBy9zEkyKY4AxiuffYgAF40InGaDR/r2SeY9aqewevkpDLwn&#10;VZROgoy+a8BOekYahvhqRWVJzTK9zpDJhyPkt7Z4IrCpSIef0kB5QX371I/+uXZElTQyRAlVqCRM&#10;ltU9FsLj2kaWS9h/+LmZg/kv56eea3Dy4ZBnJ4OLkuUXk3k4xNR1mZOfnfQEOvDktR9MWJyTM1B6&#10;ErTkAyt1G2cFP6ttLD1JP66ongH6j5hFV5EtNqu2ohtvE8u4I9OGJWDLbidVZL7irIAH+ts+JFJ1&#10;v6HSzkQ7ejl8mpOK+0bAKFyIbDBZgBV1M3AwLmCq3quBvZX0K7EL+H5aEB5zOGKEwCvS3jh3uDRO&#10;PkKYfFYwQuH8M31O/tWHl5z8ldqO0LsusbzN5rk1AmNqyVx3xVeLEkeVUFQDyM1ODh/uTBSRceia&#10;3xGiJCeuQdHol+m7TjMnOG72U/2g+paK+1yKK9WJFB01kQ1QZESRYFYrYno8Ca4JGCd4VTTn2InK&#10;4kIpKJCeoqsXhGMW/hW4erkBkKk5x83uJ1HfFZ4LIPv8HvT8YR4guiGkRWfrSmJaShoUxzRTjkd3&#10;HCHFr8fErQjukO8wT5R6UVabpuW9TSIB19t40llIOPqRlMfl4uEf9e0TBIUCfurQmNQRpGnJefs9&#10;Oz03669Ah2YiE1l+AJFfH1Wk1D0tpXmOnU0/dWph9zwwtsYlhVHxD9OiSOZGXQQRmFec9u1WqFjw&#10;Fh/PMJd52mpge0CyFkIhTe6qk0IZV5T7AN5Hdk1kFBiRBqb+s7BAN9NyKx5YWGzKUFaoPvz6uP/L&#10;tJC04S3aI0QKYDoXXMBblde5wGEhQpPlI5P/8gOEBxAWVEWLDd6CBY0aZQIe7F3aLQ5tFM+DJ157&#10;rizUqU84ww24fbzBEXIYny2ukgosRzUBqaj+zCdqQ2baBQUZp9CqXiXrjt9EUSmo/45QlwQq6vWq&#10;SV1NairKIFfcJpSAtTAjVzvDCNIXk6RFdU5L6ObspKtjMiH46AweKTBm60e3LWE0t4JgBW7ItZBS&#10;npLJmv8yzqBRUIMxMJYkKTVkkjL0J1rFyUkCVWti1SZ9u0XYAyNlP8KwqvPGtNXAON5Ju7Bk0r0x&#10;LfTuV+FALHoL2FaMs58r9xAagMhopbAvmTiuHse7D0LRPXHZtVuiDgFBPi1vfSRZJZopgTYarMU8&#10;dGBc0woTXgGXK4ZyFF6F1s0POBNvEp76oggic4KSVjnPtmTCvRW1OQCdTFe6Nrfi88BgAZkWKlUo&#10;0+LT9fMWSDNe0WZ6hDEJDaoq3kKjFVcmKxPwygj0OHn+eyKdvJ0KXZxQ4OV5YBKns8DpodZazrEk&#10;cZ8dkdI7Wd3qAmg7fraMrtwZbMhIGjsEjteY8kPOVE5R7OUM0h3JZSKHbi42o1h8fFNOkq81PlvS&#10;LuQzuODgM6laNJ2o6eCHaOOcNPZNFYYuCpw9QSq9uhQfIso3KicvtKVqE6H0xDGUPUKWeILkBMYo&#10;jPNKJfXibnlOzG+MCDP2X86Zp8UiOS1wdps6HKrH4GIsilvRQd48Uf7LOUMNTehSCNUmnMALwyTR&#10;2iAcumFReeDXpp39cZsSiSI6nFarupTgzPzZ0jrphEG1TiRckqFRhRrDiCcqh0zCLKCAczO1VZPl&#10;KfJfvkqV2vmg5CPzhJSIuN+MKBsSEJwCstUzoNOEyg11yx31gRTbTB2BqptBVRppi0FPZTSVPHpE&#10;wIRgKyA8Fqr3gLRSDlN2WoEMhcdMbUTOycDSFsE66s5iyy5tR0dd25gGJeWcTg6Lid++EH6dJ2QS&#10;P1UrJwSliQl5zje5okA9qo21HRIR18cYjzAKFXDTVtRAq07Aq4HoeMFDapd8QqHYlc+Cror4D+tz&#10;pQx5UUp5H8NT01Qy5tIkBo23acmYZYsGCqZH3rR7UvFWht/HQ4aKC9NC4NMuiNXc7AtPyTsEHfCa&#10;JfCIucoubyrMgR9B4OqIjUCwCi4QX8U//WuV9Zh0kUYtLxbGR3ki68L42IaJCtSVWbYtzjEwIdca&#10;rA3Nlk0v2KCrRX46slz8z1Pkv2JCagXNbdJFuKRUuAZU2qjqSqeDtjIhIXu/UoFXUb5JrjejugJC&#10;XanorlJmF9Ve7v0RG5aIK+8p/xVcINtnxwrC5AlJNUWUQhSSC2poI/doAklV4USZPoEE34pnKo4N&#10;Pi/5cWAJKuRKJXZP0d8vmJADgDEywUCBZj7xqxruq2Mr80sygGNKBevIAaoawtO1Q3SD3l6YOhI0&#10;JvOmXw90r4GnfBtnhIDMkWUScHbJrG9CPcFomgqnw0xYORYkH9yeWlKg0mIobuUjtFAqlSxO6Zxw&#10;gu+mjpTmZScY1e+YPNF0tsMqwnAbrcRmf7acm+qIvK+0uZ6NqSXQszbAmmSJyHRJjKaFTimRbqcS&#10;mcYcWEd5tTXZiJL9RtglScHnvNgGu2BK4YKkoeL8BCIvcb+c0NDqSOgTXy2eWnz6yOVC5Izc49Hw&#10;wu20dlCTBu9RaqP4wzw+OWmRixUuz0n1e3jSMDZbYJVcOaBBIXnOUPDMlsyZiInnQ95S1Oycc+7J&#10;4choKMOGF81xac0XGJFNyevT1q93xuhIYGvJ/DhLkE5pJO0DjxjfoBIK2gJqxm1akZavOuKC5BQW&#10;tirKRVUVk86ZfrAk3BOQufDKM+fyXy5vPFvqskPI02h1XZgzNuK/5uchKCr6f+yd784ex5Hdb4Xg&#10;d68sx/baQhRgvRsFATbBApsboCjKIiKRCklZygb5tLe2F5bf6TqnZ6qfecmebJBPCxh++ahnprur&#10;q6urTv1p8uPG7DHtCsPZIyk2p10+eL4XvsFMsLQgbrHjUZgJufZTqZ7XXHNYIZ6dLpopSYHp/5sj&#10;V/948JIoqLDBV1Emgffb4raPrmY/G0qybLA3lp2Iu83fuLajZRFDBQrTuqW+1YEkEcPdtxzqQUxm&#10;nPaoP/vdgvYEa0Z6SCafWVkJh5Yfgh/XVUFRNu6OxX/H34gSmzrIbC0FBrVu8Vl8ng8Pba61Ujns&#10;QEwBIPeJ/O+IQiCWo9YHqb64L7jYM9mkqOSqFXOihS4oTPYvGrFSk3fX9qSw0AEH7aKw4emskwmD&#10;XhEZ524F2WRtESdEFm93y+OUjKnZYmo6gnqKMIB1BjJogUW1BOvit5cv163IuBvdKvTJB4AqenaM&#10;F1RqxlbIZ7/YkgIIvGdJmPKlFnuyBbUgq6eZd8cVE5gojNDRZQlkKJvhyFtUSbvdtUX6I1xMKLwA&#10;yzlBfGcOYHTxpaa0xNp05pMQcAP84VX5sGt9cGgXYDrXVmpqlmB++GhVhIbfhY+rqsIekdFiZ2wC&#10;yE3XkzmkkuIDJwNOdU5m5a25CaBWOOk2kTGG4rjis9L+TzsTRknpDj48QPVzKz78wNJspjsFdCiA&#10;nTQp9i1Ogq78KeDf+xZxhurWBsXZMAUrqW3lVN8jMo7XjFgxaj0fBecFcRO1egCelH9o3R4Ij3QW&#10;FQ3cJzKoirc88kC64ZmMUHbORxft9SVAW0hUqHCXiRL3E7b/8jGt63ByxiAblzOGcThlhUMceLUP&#10;CgRlerEQNGBi27MFGZivqq5zgwlQeE5HAVutrTxBD9MFS+aO9eq9tcUfE2BEsE8P4SAodwbXwtPL&#10;LSutWzi+Nt9et6QxRJzzYTCJtrZAejmBLrrVjsoCoe6V7rHZLdhg9CG079L3pxzC927gQEH5K46J&#10;oJkMp7SSG3qtqk5nZ+JSXLQljvapS1FTpucyI5FzKZEYTrEQVyx16JDFxZh6OQbI0yy8AhIdj12x&#10;Pi8l/k5qZdvItCGtxjYHwu6Rv6iHipmR8Jc1vH9YnV8kDbVtYdrkBtBHUScrwyMrRVUCyOK2O/n6&#10;SviykqGc9aVDVCrPkPtm17YAIHdnKDy2SIOl0ESyCu35FJHvrkkSSmDGhhJ4eL3ol2tI4SF3SPxI&#10;6aKTbEgJewGlWvb1RYbwX0RunHg3cEFQBeXfjRd13+t5I3OoJiRlfnQOBh3Hkkc3cOwrzZi3QVxI&#10;OerxX7Bv6reBZvVIDTSfaAOwQSlcD1Ij0IZ3ERCcxRTY5YyiyEOX9D+9QrZy06yxKOfnWICFVKMS&#10;vshIHOUM1u5d9F8ZI/ptsS2mRz8GKTeDOTXWBoW6p1WTSB8NVArJvvXAtgxOI2ilszSSwYtKuFgH&#10;RfCBKThozBCTcF/b4sXUBsQi7GGtgD0TtVR9icZ9iqUqsYs5ekPz4KOMfowUD8pCNtyyIBOaBQ91&#10;V7FuhAlMKpT4UlJfriEvep34aL049wn508aL1NYZqs4wD+bzaxziukPEhL0H6BZdEkiBKIaiskYP&#10;TSEpLHgZdsStNWSvliGlckxNEYds8hsNxlhxd9qULzvahsy/OvyuZ4gFaW5D2+3CVeEetS0k8h/a&#10;TBniMwqxfpAST3QIk42RCpNfPooId4eIqLUtXIp9WcDDZofQscgm62phDJm1NRhEcNMWeVb3cIqk&#10;+NHuSHpAHwP2SPXukkQoqBTY+ChRyl20KSa6thN20434QMxtpWaMxVed4ba5IaPdFSom20kK7Bx3&#10;FIfAoMweSdHqrFcgLbsfm+MqwMdFh2hLNUO0u9pODx3m1LDYZoGiTgoXsazIQ5ccdn5FmPbJHFIc&#10;RD73+VLzESmYwkgAagWrPozuukNwz6I/TuxC8aZYAp81MiLXWBsLILudPoQV3RBKCvIrxsx7R28g&#10;ZVbc1/vScMcrUUlcgr+w1Ki96aFfJhiaxLbOXsRqWlEEIGNtz7Q+DkBy5Quh3O0wJyeh6x2ZIRss&#10;hbhUPazzM7vb6D7Qyg14hK2eOyspA9J9MScxAMq6qEqHiLg7wylbLshGxnnJJEIpFt2bfHq34Scb&#10;3LRJ0UkZcIiVaPkkcTurlpLDCEfnDQZlHWyjL7V/JX+9QqQ6dGYBlSrudPru5sTgBhu5LF3/opLf&#10;i9+leTfOVH5pNZFQpqa93sAtbIKS39lpdWxKwnj6HpEBXeJBhSJu9EZhj5yGixYMKInE0F4GPukS&#10;DkPK7pNxCd/23ICd3BsKb58buL4d/ro3pFFSpUFLogMPj7f2KAlaa+AJidV7A42F6zU3kLquqZJk&#10;49OTWok3Ymjkopop4AqzODMD11kF2uFw7ktHgmPC/Ig6u7F2BMaE+ciD7HqcksEMlgMGd6bVVWHG&#10;eCPA9whK0HLQEXT/PgtFn/qjOUPniYHmGnSXO1NuiBQlBtTKsxfK5js+OvwsWkKqQywzhIO8vLp1&#10;Owd6P1dzvFsHIJDDphsBO7PMRh7qr+YV4oxqdKqA28mBh96wGVkHPQ4NcA5n02A+rocvxtyj/+lF&#10;XCGdwzg1bfpT36IcvQepEITFDKTvlbK416FKgdWi4qxe5BshbQYwYN9FA1L4cc2Qajc30DlV1V9f&#10;PGYB8lxnFoEsPWREZQetDlMsrFTezRni6vJHEWp9DWEr68rIj5XdVZWsBAgS9MamxT/ow4SIo+5X&#10;l03p/QXUu2B+GBiOwkMIlpK3N0MMmdQRGeVWzmJJqQVeJ9L8upRAAbQliBe49JW9DtGmIsmxUroi&#10;cKCTxDN371+DSZ+6uPQATWsPkrQkw3AonGjFf5zMfTx4tXUx43F95TXiy9oRoHtobXWjao9isiei&#10;YYkqcNhdoq/tn+3Cm+N15cPLzQpIZSKQ1w+H/Ykt5ZyYrS7VurUipK2Aoa+vzg8jY0FYPR+ESDsp&#10;AcHPrTJsdk/7/ioQ+PJhdIhJRpLe2t7TTV224FkC9sn+oTHKdM+1lVv/fBKTyZGSO6cPT1oAyk6X&#10;Eqp/CfU9IoO2eYPqw2AlvVuMvbl6oxrzmaXw7DviDcYn23q8u9ktFcVCRjThnqBL0cVTKxbIQouT&#10;TxYV64nZ5gz0jgOmmU5tgIDSQxlrHrvcb3KCRk8mIbNwgEl1ojySZAVQxIHZSXd6V4Ui77DCuPJo&#10;sDZpJ74Ya3bLWWMtgcmPKKK2JrMsK63Dkb/N+AhcNAh3C2zWZCC6tOafVu6F6LNVkea0ggrfmS3I&#10;wMOrx2xJYDAHAkIsZi2b5tSKC/daZ7pe2/bqEitGKsER5YD9UqGEx6CwViYtyO3dP0hh7SlLYV1A&#10;sEZGROnkUnTBDlgh4EnQD5GJsL1BZB1uk8jQrG9zVRc0SsOg/OE5W2p82asFSw3f0DZLcdA5bv30&#10;6vFh6rZYCFysLSHpRytkuTHb9uqISDlvEe5KtLamDSQGaq2YIJPh8u6eUEP8HxsIxb9vIKpnWPMc&#10;3S5riz6X1CcG5VIqe93iP4v059Wlgob8N/EcK4etA1G0KtqsdjVDuHNgYcsn3IDxLjndiB6FWNaH&#10;dcFZ53P+Q+rGIDe4uUZL8DDbyOYoTViO4VJiGSYqm8cutzmpoTFhJc0Xlel31DW0gCeUfik/QQTu&#10;6d0RN3g1yie6zcU8HKs4x5rV83vVn/BMOHQfdqOu6SjSgZLbgHkgznW37M/5YWprjD0z9xu+l4Cx&#10;fNjK6tFKiIGli1oL6NjsloIgU03Iq/PDBJInnlvGCnuv7Tec0/Nd8l5v6KWYvLZIIfIaAkI1u1mb&#10;SK3L8YzrPPAFOu2vn/BeHvq4eRBs0Wlq6BBTiTgeu1wVAmSsmLMXq+7aJA5WiqUCsU2V23K0KQZp&#10;MALC5M6RShkdHxQIsEW3wn0CW2hjym7rsg83mpOHp192jwHAxcw7qEmLiJG7sxRbYIOKH54zPL2H&#10;tjxkxEOH2d5eAcI2HOpHxH40zjxzSf7jDeRk1+ZJXrVSs8J3Si1xlCq1Um4wJXloPmkhfUO30CVT&#10;6AEovetPqHRGrwFXbvSG0PLZHJAxtKV4zUxAB79s3ZGqQnLQYAL4qpjgge5XtCSsLDAv6Z2leadD&#10;wmFktQzOQmh1zjrvG1SMS3F/7KJaahB9QdD64EQyGOXx2OUITy+xVdsRzAfJwqoPBm/J6NnNCd3C&#10;HH/CprjuED4pZZCd3AEeASP2yssw7GuADmn9Ru7O6xPwskNCY60Sk43U7UTo9WtbxWy6Di+i1+Hh&#10;G7NH7QR32j3MyJOjfuV4UQEfbWEpAEftxdGGmtiDVYgHCpcRqHMDIsaFT7zo+KhCbpvqgJdYETti&#10;CuIIesYbHjfcKKNNZev240MAdRThpo+yG8qKmIyBqmGhiK+vw//o40kpwV98I2xNlaV86qGCdZlE&#10;ZU7rzArKb2cl5diNwpGEd8PoQAOxfq96W+2TILLeY8LXe9MAMIoopa1uyQgMiHmR0ZL1ggGnonL6&#10;5BJWjqEQD3/FA+11pQC/4sxfsYRt9ACIzujqAUbcfJUizH+4kVnEa8mIRUvuKwZs710eZ2CYR/UJ&#10;fcDELbY5McrZ1qGJmtI2AC6zBBkSrtTnjJ3GQo0Vo4CDyLHXG7oSB4TeQ3x00xDHv/GukYbeNDcY&#10;pnqLs32zN27XC9K11BhEYCu8QyOBiUrlmbRUGEoJWkTOE9BuFAErC+RmWcae47fy0JV01XSN12Mm&#10;9gAOqZR2XeHu7BHHMHC872jZ93g4yehMD9PzTGLC71zZ5iH6EblBaf1BKnZOKdV79EcLsz5OLGuP&#10;P8PkUfCJ6H/RRmnzWpubHXKwri/ORUWzNaPPj57aIpWBy0sU7s2Qy55sfGLLLyofkYDOcSAlbTHR&#10;Cd7hmBqzhw+vtZRLpsHINp8haiHgeQ2JcDTwrhpUXfriybBujPe2sKC9GcKmIanu/GkdApuEadA4&#10;FxWUokx1QuL8Kv1gr0MoalfVfHGuE+HC1gGu2pDDRVJ47QY+h6UYPZoIzT5DktCtAWEv9lh49PYE&#10;YBF5VJHwmzM8bIFHkpLaXvqBDLi+vhDbIWZz7fc6pPAE8ru4zYnDk6SYA9HV0CC7UEDjt4wkFqgy&#10;knY7nC+ugaeqoGxnC5Js2RZ4sx1BSQT0E6EMkakWvATcGqsBJppQQh663EPnV6QBnfcQhGKZRSry&#10;g5bzXLHfJQdlXl6rtek4NiQlqvw5JdapKyiYhy5Hx9r6iBTW1Y9d9q4BRWUD95HDoEa6nqbddYcU&#10;xPC0pNc2clC0yvocp0Al1U/O4YiyDIOHbsTXYhMmGBQQoEcQo5HqBqvBquuGQ1lPWSZ8QGX7b7Ej&#10;ZgXq+vgoxlGfIfFxyaYlsrGn8KIygJvXewQQX0vprGUsSWJ0baNhmgZnyENX9Nd+QDHXlHHedKUZ&#10;waQSFtXmz4X+tOkehdEGtnptgxwmbI2PIynbBQWjeB8aHo9djRB7Q4Vt1dO8nTej4IO6I7jaqGJ3&#10;5h4Of0UOjjYWYN+MIMZB8SLjRWCwxpIkKsAY1UbUUDMkgLgOHRJ4yNutz6n/MlmII7ekA1/qJZNU&#10;gc6z0MXJ7XxARlNTbgxGVb1vzBB1y2YZmRZgbycZhL4X9zrOvo6sKrPJ6L02yp0OcZzWGpIf3w+W&#10;80cRz8tgSCuIdKAK1z5J9aViDDScbj7jJ0g0HjWZuwRGxCXXQzcBRGT2Veu/soZznbBOOvzHGiZj&#10;CMOwx1XQYeo3YeM9gRhlA7srkmMSu6hg1XWbr08DXRQ3E2b0+PTlZNj28c+prGRfE3jAQAHGW0ne&#10;uR8Bvo26KvLjBvlQA6ywKTChaR4g2GIZ7UcI21EERSlYuHL+zviSPqn+y0TkFHBoigKJ+r6qW9RG&#10;h5Q374NBglkqE+Nfh+DWMSDF0pIDzXlhc64D4b+MDgmcXTrkQHUbCSHXe64vOVY6dBmf012nURXy&#10;0BU5OGnyCsYZUPZZJOhr1tKAf4AVWiPu8nhbSGq7IRTkpYmBTImULmrI8ptuUUTu2kjVG5vPXOxz&#10;wwqlSxh6kEYlrBaQjxWaoZcXjZ8n5uVun+RI1nLomvg6ybNjCHTFl+UBrdVxOBd0B5L4AsI7nXyL&#10;2zDNiUiqN6ks030juKbwS7oRFaudYsQUpuwhwkL3/pTW2Lmm/6otBdtRQ82fJeu+8xB+3zkgxQ81&#10;HgJBZRHHPAmjesJBctkn5TOt4pIVvtQwJKkwyj6NbIVznzTGfKTxTp/4WWY2hOq4tu3AZxW8UVPh&#10;yaY9wKnHaNH1988zrHQgC38WB8vyWRJMSkQwMlxo53mCM3GnWlblTjI2OZIgfn4Tnmjko3Few8IN&#10;Y7XtJ1NXkdbiW5SWHaGl8u92RKGcVKwnrB6hlb+R3jjli2GuHr7iFOxl+HPMBngL7ees86DK2Z0g&#10;odT2A3sygeNUjS8IYmsLoukGtAVO5xxpPYJ52x+K6wSXQm9EvJnwYBw3MC8O3YQE4/bGndE/iyPB&#10;PAT+2Y1f1SOf1WpAfgd99uaJtmyUgiIeSNXep5Lqi4fwL3TnNOr5jKYi2uuJyJdl5TluDELLdMkO&#10;ykOXK4+d52oF0+oIp4LGM6wxPg5KzrEzV1C13bJFYPSY1x5FZNLW8YQaVXb30SFp9bFmHOxztBFf&#10;UOsu9OXGEiBc54s+8OdHVcrPFktsrqON1O+0PdXhYZ3V3sPk0vXHY3Ojj+nemjohjgevVoHXFLif&#10;1+QGPtEanDsWCTEORFk0LiILM4Vq1Xp02TvqvzxapHz4GhtEtU7O3eKMtwXFfkECta3PQilUoYYs&#10;v/M4tPZYQCtZy8yH8W20blV5MXV8mI+u3jgNCnAx4CWzBY7ZEp+Ca7zR5PMtFyVj/ejO0FGfCbIi&#10;3c0iTDkZLPi5Je7Po9S1OpYmtCIm1bpHHBJ3ZuEYTJlFpSeW3io9WRq6NKN1q3tZwn3gsaztVbeZ&#10;tY8L7jeyfGc1wI3GTE7E6Y8rdCQRr7DHcaV9HrtiNFUUAAAsZmGQPV6fGH3CsmbrkjGLTMMOdysV&#10;nqZY6x31XzU1RRAbtIR9cd01EUarkI8aFMvZl5Buk9Wlw1cXFG3Qkn2c5WnFoD5GHIIpgkRyRnAY&#10;Nv2FvT1vw6RCA+dtW3H0VxtHSBCs0cibTo7+y+uOg91+U14luLx/mFPZXlq1qljBmb9x5SfqG+ea&#10;FMkr4lx2iyidAaxK0ukcTAHwVMGjXDQlRHq3JMpacNAquOxOtzNwkNO/S1gSRo7LydBCO38SOJYT&#10;RGJauQzb3XL2nGa7VNmW2evsZz7Mvui0wDIyoKTW4zLkTtb+y2tLBMMM6UTV6tFYuGqw9IrxQZAg&#10;ZCMyhbJjBQoYBx/Zni32o/1qcDKermblKChq8qpuNOqzJdMu8YMqd3YjGAalfkb5oVAtIS8U/p4x&#10;jbQS7fX0bO91qxgcCzVGvNwaJYbKMQYtXJZ+KheoFnaJDUrdyHvF75Ur2Ye46CEPqtYzdyYH2KI8&#10;I4VzpEML8rP31xZRH7kvp/OK/GDV2JAikUPJZzDNnO24/tQMxwAL4Hk4DiMkzcOksGasyAl4x2PN&#10;Y/k7Hye5ydL86vHLfULp6FMQruMr57C1d6eegvXQ9wn0Sw4Gx5dN+odJXXZLjHjkGFU0VbTlTC25&#10;DDwTavURgNxbqYpqe5ZkSV3VuL095UCbH5bbuX0YvxV7YxyHpJjp4sTzoHgzagnwBTE3N7qd9WwY&#10;L26ydgqrJmxMcJVrXswyFLxjyNxNGCboZF1YgZCw4AGoKEc4cR7LX3MOmQ+HlvDpxwnODKDAUaHI&#10;hVqAfLUPzX3gOpx9oKMvzhGMqRi8xITpKpwz6REzMzODgmoFm+wxGtSd5EOsdwWIiIw4mOUvV+hK&#10;6xbK29Cm1fbfbrcEwpiVEBur7+mYLUmci+8MzxQoUd6FYa5X/JLIZ9sAJbNr7Ng3E8BEAVA1pNNs&#10;saJSDF82id0wW7NtxhuVSrpGg/WJS8JyCfO8w/cC/hyHQ7dPphcc1mOxE6obTn+fPcDj0+N6PHhF&#10;IF5j1+c1UKJmZvaP6sqXM4FopY6jtXRg7nIbbRGIV6XAFA1IeugnMLdv4KAzhRAyXQDodlr8fn73&#10;ZLr1+fVfIdLVqxHuHM4Azzm+SbZbZovjKacPKn2ZqJuz1RXc2TjE3jd9g25RG9ItYd4PrQS4mfvh&#10;m/3zmQ+PXPaS38jnxt7qduY6qFDb2irty93id7+2G6+JzCW6DhoBREQ8dabhCLcnnFbFLJ72HIOi&#10;Enn0+ZE+QusukcHOTEZEfA8H4cOg3Wnl3F67VaEVsxSy+BaRZ4UZpJrwoT4f/CeWe8RFdkydGFBq&#10;5VWv4JZP4CU5RIqFMZSn8YcHvZQ5CJSnrlaEAowz2xosdxGC3BpghYdY1KV+CHYPEdNjhKoW/YSW&#10;dtmnDpLawkiGJVIFsCeQDX1SDu1MMwB4iURxLbAMYUdq3GIBAGdmWvTEAdBBduT7vGgZqLcHwBH0&#10;BqBab3LZ64xM6jPrv7weFGtIHDgv9vxX+sxdHKi4+Mr7PEXc6hO/8BO0zbq6N4URRBhgKO8oGjhy&#10;OGSqH8badUflvsW0w96vbR6BCPTDTq43dUPd/q6gbPD0UFFXqhvPnKrKBB5iiSr13amo+teBx3/D&#10;g5lhp33/Zdrg9In0JqsCDfK0EYeC5e0vadv8aewpyn1nngqG2+Y4jJD4KjGSu+jGRcuITHiw0c7l&#10;QjK8Kjx2wzOOAXJcXAxO9vRnCYAbSzbXE59BIiEURnmLtjg3TaH1fhXViA5mgZToscpMbXpuCIO/&#10;4cODNbnmpvpU1HcTrMpbdjw2DLRErCj8MQwGLFUYyp4EAf4L94FKVaWrST48HkHyUXYWqUX+QGS5&#10;1MobewWd2v4W5IfuoDzzLUmfQb8EWiyNmE6mEFU/QJW2+VYlgkNbzsVm2OGeVITs2J+glyUMJxG4&#10;xDlOf067G44vLsLIWYLb1bdZHJ+FM30UgiP2ABMGxK305r4w2O566uLkEjUkx/RtryiwMDWG7iKd&#10;Sco8LP1686HPRTorkSxKLfhgYLI8dSm1FP1kYagE4L6bUdBi5xFHt+xmbvqN/a2NfUNqqaCt++Qo&#10;7M4WLCZ0kUEyjt+liKlACss7Dm5X9XmgyuU8OeZtAApxYuCNy1Ewa/UBoBWofW7ktHAkEI13dDMU&#10;EOzKmgro54N0Rt33PDG5+hYg6dZBlECuHPGXOyvr6vOHoyvyCjlXUWDQJk9dUUVqaWaOwwxt+Txz&#10;LB30AsMznOJ9ArQiWb1nsPjKONtaDBlYidlEaf3rHrFGK44Q7zelN7VDBNMNIMiygyV9Ymdczxaf&#10;WRxo1PLs/MyH2TPZCqRBNsiDVpbBGxJr5QnY54luxXwlBQjX7HHzfFjXnKd1CQdRK3BUWl0x8YHI&#10;h5FdvKAIBliouIs6SNM0Ph68HimS1/qdqjuu7MDetJCkrgI19Tuz4BuwlMShqcSE3dMALvsjUXM1&#10;WrwZq3GEHmG1AW1HdT9Pu5N3wUS9dwnGuwE+6rQjnrO6xWDrXi7gZBy9FkS/QV1ZLDb8FY7OQEg6&#10;MP1hXa6JrDKPxcBCnjsCRrfc1+aVkxNhmS0nrvXl493dbmHpfJiAsybk6JYDKCIQ+6fJRw0qLmCC&#10;KO9oF7xKIJlNOGR2B5vUGrhbDu0enEUrUFwWCJt+SKfd2ZJdbtkrZ+Y6W+C0EmwsLdZXZ6nTbFGb&#10;b7gSCYtAYIaTdXlw/zAx+Bzzw7TE4utWALg6p50HJSlxrU5FnGejA5xknkoOyymcx645EO+PfSPA&#10;b0vCPCKHGDCvGDTvjhMJ55Qaw7ICqL6xzYW5efrI/G4f8+FZTAyHs0r/t23OsBxYz16UXbMvXQSr&#10;mRXYbj3QUSdgqgwxHyduRC2kFUvSQgDvWdmKmxwIdhAe+z2RhO2A58PzVjB2gHzIbbZomQ4pg+2J&#10;CLoz2xF2PHiMUINuQqhbVRGoVurVL0cr0fThQCEkUSA7E/Vf4UM0mJwcZKp2ixvCcXZ6CRTZt6oZ&#10;BEtaIGr7XDP+dbes2Oeej0oLLESGZWy9cO+idIpGZG3B2m8cHK4BvLm2FDj1FtFVdt11T0El1WoY&#10;RKZVIGfrFp8SwldLgKf7qRDx69lSh8v6GMGKS0EsSoPiri4y4mBWKfzWLcWNrK2htamKJa2bs0Uu&#10;23ePy0hhn/3DuHTTLQ7Shci6JtGzRfo/ERx1PVuKNRkZ5JAklWfplsSDEia06u6qPigO5dq3yLJ7&#10;3aJOWKFQ4YxuCkJk8tfyYVwXy75FmNrPB5EdFrdJZMoaWJDz6nIRluqK/7XPfWmmq8JM5rn9s1TY&#10;4e0ba0uOmwM0dadvN32QuSOWf4gLMOvuYe+tVBy9I6Uw8mJUAQWsWwRAxwaALkNbTyDqC0Q46gaG&#10;sQQPRM4BGPlEnbMcamyikk+8lMeuOVBAiqU/W4/laTzGRY/2IXGCLKX6pFwKAxyk081Yd2QpRkDO&#10;Sfy5PWeHD7Ol/GEA5zJEjgML/XgOWUDQDVagLEYOLLzi3UVKt9iXPrwLIW+0UKym9R5Vs7k2WK+J&#10;rGj+qfYs+JMMGbjSZGTiyxLorlDrtCjrdYo+sMJh9JgZENgUlRwflbBWLQwmw3vHk5dDVUXxhKCh&#10;F1GWoDEEsl6lL7Tk2rBEXPZm6jgHqsdFRYDb/tpQRoSiCP606oR2YThiGIwgEyNLjdfeM2BromqR&#10;/ag8N3pWoawS7zIDFJp9XniM94lwcUigtvRmmDGgBBx0p/wHngJUpKySUk4aekYzepGb2dsKpG8D&#10;Q9XGGByLId2ySPLAG9frzF63kMf5O4zE/mkuR/c60yxnQm/mpWJK2BcL88ZmQCVTwbFioYs5E31j&#10;ac2nH1QL9HY5aOttvPFPHPKRedkNVKVwsR2+jusioirPXdOI5bT2BF8orLURgeAFroz0UMgQXGhE&#10;fP6EAFGxnyqydtkzuhopIfk0tkLfhQOJ9sLDsA+ACgI1gYgYva40sscX9Dzj67D0HoxZQsN9+mMI&#10;Apx3viApL/dP0YxCM7bKXs/i4LlGxLUtByYrAFFMEmWBd4NWxntwL8m7Jw6jQ/qFM5RgF7HCJQiT&#10;M44nL1eI4czoChxPaCwrb3BeZrQqDrY045rKHhD0Pt7eoxNHri6trR0w00DOp+OsDirooedewf2U&#10;DUvPRM3c6llBc3VQaT88WHSIfhjVW5NIjgU8A4+ZrIOf+FbPZIMm/wi9Ua6nszhiMFoAixS+3AU4&#10;nHPqGaN8LMYmtcnqioOWQDhFELaeVWowXMmDy9Eh+G2eSuRr3OoZKzIBE6w5cPfSM+hYjktVFlis&#10;AyhiMEHyVBUtGPfmnFG/EoSG9HhYSBY+3m6FVvXQK4Q2K5QdxWlY+S2bPeN2jY+KUaukaqM27oYc&#10;eBjjKid0bkYayWVoNgCevdbWI/MjAZTfPE9RrOnok3nuev+TfHK49yiV0SU0AAAHbA1FyQJlOMxN&#10;io51pLOTIHnr/OQSzcN3iOrSaYTbYda5xm2rSlWNRspO9CaVzCzbb291iLNR5v2gL7KaCwzXT+M7&#10;SjMXqazN+G9nz8Su3NHQdKl6yAmet5hL2B7Td84FS6B7y8DOPSOMr/niep05DsPsfHoFEiHJiZyc&#10;tX0XajESgIIr17H5u9TmvJtzBlDpRwjqslyZtRjo+ou0pZCM8vzcTAR+uLrPsv/KjiBhL9IWQa/c&#10;kMZCaDoJO0cHQmNYmiHSFMb3ZB6qDIFMNWoOL3Z4/zSCf8o8PGQ9rgX/I8dTDl1cucUGm9TmOE+Y&#10;ifxx3V8/FPWEElMbUpK3kQQGtEkqyED5JTRv9ozZndIW8s/hGWmfBk8+FBTsyIUNuv5i2OSh50Ob&#10;yRqjBRs9wlPt+qG8djwY8ZcXUO0MBRDKeGizeSx/8zhKqU2XUTw/BkIey9/5OGxWC6+k6KIBw8lj&#10;+ZvHUXodD0MhBvycJncey988jvPKsCF5d7Iya3XyWP7mcRXnKUnF13XB0McfJyLBW42xGy/7yNil&#10;cBbiIiStXKUfeRx9BXVHGxm6q7bQxweDFcwz43EcjtPDkinmb6YK3OCsJF4kfuQTX0cOh2vIfAPB&#10;+fhg0DV9nIOnECb0iccJS7O9pXuRP/k4xDYWwdjBoj7x9Sc4PhR5+f3b96+YznkPmErk4MRtrjWY&#10;RP3IZqHyS2nZxJQ8BhGmz6wCyL1hE3xGRwxoHsvfPK5AFfMnitpDiOL6OKtg3wO2m28M/gjDIcrs&#10;zRTkV0ftRx4/DHL5u8rP+LHHiVHyRieRtay4jzzOOebwHEmdqUtmivkbyuAqtCGgELoZZpjH8jeP&#10;oyKiJI7NgrU+E7PyWP7mcbyXLlwEhnEEMeax/M3jLKShCjK3juLieSx/8zgwk73ifN1Bhx+hDBZw&#10;9hbxp59cJlkQ5hkieMtr+/TXn+L4jPmjm4Xy07XC1AzAevK2PDbLpdJBwsrxGumR3cKjVcaTVkpx&#10;ij2NBD0WZahMDlrte2NyvaOMPfTGjDHQJPKVSXmiSH95voQOVxxzvHSo9RjXjqumVV7yIU+Od+Pf&#10;pRU1wYTpHfVfx6sp8IKugIK7fphQ1yIOxfuKjU+DwmiarU9dUbUQR2iKY/nJFDuKjOSxy1HyUjK/&#10;eWnJKBcgLVR2LCGfXHzUgqutALDQ8g3UydI76r9MHL3qjaPdvyiFarWerNaLbo9WvKWX3WbWs8MT&#10;q544PI99bHMQnGUXA7Ax7hP396nNQbBA2A61FtTxzFgsudIkB2VZqnVz0JpqhRjzs8tOy/4rE0Xb&#10;tFrLAaVCQUu3qQVF1O4SlKzA1WReEBSqqpn7C3p+Fdy/21R8mAlHFCx1/+mWFOdIHzgqemefX/81&#10;ZwtiMqWI8am5jQj8wopMtw8SCL1oSiACuPb4SDBthBpWQF6afPTT169f/unVP/23t0dWryY4NwoZ&#10;Uj3KE5CbaPDMAaBsWTHAGsNR1CiTqNpfE6kcFnzkxCwAHNFwhI6YOOCTXT6BfpLb6lZStKNP91XI&#10;rLMaZFwbbCQLUndt1FjzWH/5eCnRHbyk5GheOpZQgVDhDQI7P9LKdK45J93PDonUtHDF7N3DjoDE&#10;AtGoLP9i0dEqla7kpMoDLXMgajYdEn1zLSfXUVag4/gk8VebtERjMQrIqbbi7eQlpk4skRY6YBql&#10;sWxCFo7WAsceDuTrJYQi1oV1Ki/gosJXDWvSqlIaS7cp7aDWaVr1jvqvLCT6Yg4R6s+W+/DgHNbW&#10;oYOEDLm836kVP4n3xmzdnS3RO5Yq89XTh0FX8mEUig6oQYgpf+X8vGbYJ2ZLJJO5CGG6Hoqn2eI4&#10;WzAtlmBSSt7iW92qomixNiDxA9Ooeqxbqb64zpYCIWkFVr8WIk/MVi5Hf5gc6Q6w4NAmCD+tS601&#10;xshWtUDVRVe3umVfeLZA0wsoKT/6bEU1XzfQ0S0gbeFguyzFAnk+JPUsfjLCOJKMrNs4lrxfBYDn&#10;RJIbZWyvzW7xmzvsDk41kjA5mYhKDvIiMq7N5UhHuSdxya23Sr3ATph8ni2qzwoYcrtMZCka/qoZ&#10;IyKy58GQKuJob7YYHLpVaEhURrCoXJQCzQ1DIObin7OUYlGIJPK7bMPgFp13H0Q4+pe1HlVZztGd&#10;x/rLh1Cb8lA3QQwFY67JWVXCOixpeWqFIl4TmfU5f3tH/Ve6pZaCkX7CzNhdbfrwFZ6wmj55iotT&#10;HWmk6xgGYf84bq+AdHtr0l7ly8uO0p3fNR8ifmUSnNcEKF3KuLqlFb+/Wne7nXXH9eoq1NCLYxIS&#10;y7FEtdEtlUhCC9tES7f8/PHFh+/GcPSPv3//wUN7/+E/vXr7gxSc92+/f/3NV6+//378ePfnr//2&#10;+3fP/vLi+y+fE9z8d38TJaE99v0bPfzmrV6rydZ/efXLh9HFiy/417Of3r3+8vn/kqz+9Z9+88df&#10;fcUm/9Vvv/rt735FNMQffkXc7p8oMQ78+Xdf/e/nfO/z337x3etvvnn15u9fv3n17Jcfvn/z/gv+&#10;45fPv/vw4ccvPvvs/cvvXv3w4v1f/fD65bu3799+++GvXr794bO33377+uWrz7559+Ln12/+/Bkh&#10;er/+7IcXr988f/YzEaRyYX1qkhA+26hN8ofXH169e/b96x+4VkXPmBW/e/Xim//45pvBAR9evP6+&#10;/v1ZH/6gMjTI3yL8zz++/+L9j//w7j/8e/3rwy9f/8JX9M+v337zP//h3bN3bz9A9efP/vLqHf/4&#10;7u27f2IW7178+OXz9//jpxfvXj1/9v1/fvOe2vZY2Dz2YfxA0ZLz4d255etzy4s3L/nUl89ffnj3&#10;/Fn9+NsP/Oaln3589/rP39FXUenN27/56cPbb19/0Joe4/KPn9//WKPlH14entlbnp/fvvum1kb/&#10;+vHd25ev3r9nvf7xuxc/vmKF1NnL//oXaPD6G8BqdtObFz+8+vL5V2/f/fAv/8wifP3q3b/88xfP&#10;vq3fgyn9zj8OgsLHP/7925f//X2GzteqRY+J6M++/vm/vP2Gb75gjoMpfvn23dgBsNCzX7ikImV6&#10;8MtZfxAXv6QJyxf86yU7nKIHUVry+sufjs304i+s9GCNP3+Tf73Qthv/7eUvb/LPd69efnimPcYy&#10;jv9nQVier798/rWFS7ZrbWFxs7Km8Wo/+24MQ4qUWPsw/0uEghzmxjhUIioOWRwdz10JXqBpwjVL&#10;iOFxLvw8Ah3EiXpJbsRF0CAEGlP4Gt++S8cscmiF0zxSwh/YVUNwolkUbjP7RIOw7wqsbamphH+e&#10;0ON6EyRz4m99Zv1X+qR0svvk1O7HK1PBZevPcs62wwcKYVO4EQNxX8yjKiTYCyewuh/ckAERwVpH&#10;Gs53rW9rnDHeWN9KNaZxk7Y4wjxPHC+9UB3GD8FzNRXoWEkqB+HBSEprJUDg9xy3V31Gd8gkiCe/&#10;eCdPXa4E8aB2LRC77WTVOQjgeh/lKDy6qvFEFfKVkuVFJozrNmxRBVQfT5Unjum5fJbQlFL1CW0S&#10;LNj6xEk7lwmz9JIqV/PE1wyuYr4hRqwpDwSXK/pmbAHdVNG0LGaZYgv4T/GG7/dJUJNdc2TmLWUK&#10;FUpgyxBVa0Gj4P/cYIOrHkX1ss+sa60+H1SE0ZiE9ki4NE9dUoX4Pyf/KomquCyrDyESOo7OQNBn&#10;WwkcItF7KMzwBD6Qvj1CADjHRFKfXr6C4uk8dT1CUsxrBylYseuaeM4SSIeSqtSeM6/grnS5EuIY&#10;FUpdvfVe+i+Pk2LBkvDDVYFYaJ9FVwqujv7k+hAhGVI//iWlnZWR9LAnjjOg+lPakWFLeGImhx6P&#10;XQ2SGyayN+UGaYtD4EiS4yiZ0mPp+J38NsqnbSF5p1eIC5nI6MeWjQhFgR11qDj/LkSie/mU1EaF&#10;cCzo06J1UhR09En6ET6QzNzGVwcBM9SiN89j/Xl9FbCywYfEy1Dmod4hRqXAi8wI/TapLbJMOu6B&#10;ESZb2vvSJtzDnJYRYnI4+Ez7fyKZeeqKIegHnqh+kJtdWLPmZDBUI8xWdXTm8AkEM4QlCTf18N5L&#10;/2VKYrGZKjhrl1BjGC01CXTgll/56BNAJWcA9/FFFvRe+q/0SY5MTjnKJLSjGs8KU6h5YvJ2MQ+A&#10;kbAnTizXO31Yics+GSzqzVhDXYYwRpupsPbz9AAZWQxEGV6ZJ+Fg15L8qk+EKmFF7pNTr+1wHEh8&#10;uBq5VKg+OwdEFoKdPioOVBGtD/MMLxVVoRuGvj+II3dnT/R3IPd5J/dGuwyOEXIlgteQU/wJX+E6&#10;QqLJsrQoYaFknsrfzIfo5qgRBGt+6mnyt/Jt9OGcFfnm9frIa+31AcHqsycIfw4WtLkJOaWEOMoV&#10;nQtwcPtk0ptG9/Tm4ndQKbg5IM7Kthw0GlPUm1Vn6YEnruaJCohq4HmCYw5KZiFJlldtqrExfkv9&#10;x3ZUggIkjhjpgP9xe54UVeGY9WeJFu1OAuJrDAYD/mFn9Xly9nm/qd7uvlxhrMmnQYSsTmiiRaJc&#10;IWcXlw5hVwY/maeDah9oG14Kf3J8h3BAV1ueQ4KnDcECcsslfDo5WYlcSqBKhD36kTWcZxA6/owd&#10;6evdf1naovAGFKaATrcOkfC5SE6XqpZqPFlDQLXhR4JB5g7svfRf7pPEXwtx1LqlIJEyPKJ4wscl&#10;3GafT2gCvZdDL6j+CFP1dgT2VH5rKYrHY33pdGdeSRZcteikfjwP5W99m1PGjlNwQjl76tt5qA8s&#10;r8w4H6DFLldwX5gyfG6JntUl8rX9SZkHA3BXvYv+yx1Cx2JFwiuWuxGohOhzRhcBdA37RDdU0a0U&#10;19MrZ1JPcjwZwQdWT5T9kAgYj6g3D4t0NTO86yDQ9RaxbRX2F2bRDbAWMnhXDcjPRmwAlBIJNv4a&#10;iXnY01d9svdkKdebWIBNDNPIfnIjFlATbIQSUJ+2GhVzuC+7uH1L5uXokzcLFTmmQoZZiUSMW3aP&#10;SHdqRBuvN2GDG+nRhC4kBZ0qcwpF7p/VJdBjQKj4XTLwZgwAZNYdrw3xBJxjGa1qp5z7pECkHUko&#10;d2yB1oiN5dxfPNtPlVK/XE9MVSNOxBIrvfjcJzEVdk/xr8UCxcuaqrRk1cqByZt7PMRx6ehTVJcl&#10;qRRlOrWYcEDK4XoekBKMi4dQSZRytd/n76NbqOB5t7SZirJmtZ6Skd3dzHGp0JfRiK5QEmtznpDI&#10;n1Wg8TIVEM3iISqEPswTHSGNyKjreUauWM7jIcokOOGnXpyn8vfhaVwnCo4pSuapS15RDezSlYie&#10;wDZqS0ONa2gjMnGALDUoFG1oHYLEXCVv7K4bqxbdldAiccaJHQAONYrRJ7pSxzVVccjxfJQ2cTGb&#10;h3XLfIsq4GiKUxgf1GG0QxUwGtCeegdwuustv+OMs0SkROVyiRqjSgYN9X6w3rapwpsyZDVOzGf2&#10;5pkqqt1oE1I2YWf102gVp1di5IEqV6tPyQbEWfWJvtOjFIjRyPUEqjzWQSXWIUHSWNRGc/b6JJfF&#10;QQhkJy1YD9WllPswiMBZ1/3Dqu9sNA6r2HlPW30SXIKHoT6LNsaRdeI48v4JjKhGsARkbmtUNnM1&#10;IoRRo3a5nAR+gPl6k+pOPZCRCuuJ+2PbUSqp9Xm8qRDkqd71Fey/itchmMoJ1uYhtrtZ4ATiYWlU&#10;o+rctG3Hm8rXGm9SyqjibzZpy7p4r6C7dL6F8LqOcnyWCLTOt6xEKkgBGblm+GaffwguC8blkNYo&#10;CMyTfPvqk8i8bgBAEw7H0UgBnZlV0YnZf4W06Jn1VWovdDk5ZllLTW5aRxW4REu3MQwKYCLeiKrh&#10;cpDcufgHdMKFLSkaW8uFHlO28Zw/dnxcOJh5g7U2qYqFVtMg3qyDsLoEO6EMQtwav7KjXNcB/eqG&#10;qYYulYLhoJBLhygggbSxp/uOpVBHjkXOnv2TR54jYyy6YqvvAALLQN+0UBjOFacaksoVYkSUc724&#10;eIuknF/D9aqPYo6Mkc6PKhS3WJGMGqDFk9hB2qt8igbDcXMjzA4EcZo/KCCNaQD6KZBSH0XpaiTF&#10;7ZManhwKhYrszRDTzy5V5fn0GQIkWlXHK9pVMA6BgFHkGj5RtKWf5KdXyCGezts8lL+1X7HuFF4k&#10;Cl49fLXFOcbAdfMKcvS8IDoBS8rBG7Wp5kLiEzDiAGp8IwNUIfQ+CrEpup4Ou+S6abiv73Cg8UT0&#10;KyFucM7eYslTXLNgD3dQWIOx0aXDvi/kMUME9Y0DieAjPHGDpLjbO4gvcpukOLrL+p8kPVaPthl5&#10;1ldtWfCDoc6v5KH8NXccD6sIeZCHPNT7OV4x3kxUej8AUCBSBgtlotkE4kKvca4K2FsqdEvjML8i&#10;irB/kwwJS4eLNgCR2uT3+uOonEEVXRRToCwlaB9nrmKi1htOhOwEDFlNyOOVTy8UqYkJa7x6uPdT&#10;3wc1SbAwr3S+UgKywwQf+JHqnTrXJTHuMTnebl2aNF4EVWw7hxHkat2HHUdbLm26t415UYkx6lCy&#10;oXfIYHw2IlOQvichdprhPUElsnEmDGG6Sj+R+ympeVq9sxDuq/Ykd5xfyUP5+8BKKJNTm8tDvZ+H&#10;V4DAl716cCYe02WLH22YoHfCeNg+c4vglVvOZF2UUkoAmqwP3ikFQSbsA1XUww2Ygj5jtlDnzWXy&#10;5me1i8umYTjLjfB4QKXgaKmR146X35RYFB/PZwk66PoF5qXFGQMyWjAHBCaEjT36vDlPyJnCD4/k&#10;kz83n30g/Knx6fUMJ5l3jnc4kacHOA9dshtqpnVjJc+2rQoTYUZ72lSCaPAfr4HMVCNB5MWMe+ug&#10;09uAB4pl96vwWbk9B6lVrmLtM74xHKoEe0l4bPapaPv6LA63LnQJnwCbHo2ckyzEWSbBYyq5oQFh&#10;1MvzvNsnQmkWVqTqWQFQYSnwwEQ5c9Sr+7McJIzN/hMmaTjgYZ5ZVp8qDNMFGtBbj9tH8tTV4oMA&#10;Kb56EBvvd0dQVPHbfj8UaEoitBEqKsesewatei/pOyMkI9LsdAbH8lR/t95ByUgWs27g62ib8A4f&#10;MyzagtMRXYV+UXO7B/9ReSwcKEW2cQPxkRF42GDdQBPsVYpNQzf7tDLZmt7xCsqtK36yznmov+pX&#10;sCftXRCY0YQYhrWFDZ9TlYkTT3HJklUyyh8/dX3lVYdkazj0gReVbnT+KDBy0ZhsIip+tLbpPcWN&#10;rTiaq32TmdbclAhc+xAcwqXqP0EOdAmHy3DuK3TtNDoF4NXRhfeCiqLntpPLUaltUbA7Afovj5Gb&#10;S4rxUV+ca5hNzajtnyVNBMfQuUMsFMMsALB3sEGYPu4kuL2jRQqUMTNgx3d2/ByFwwMl6nDGmPU5&#10;9V81Q7yChnKZoeGSzBBjxBgEs8Apfp4hYc12bLIx7hhh7Os4Brl3raC9dAiMZL1ORfTbEprxpNXv&#10;o9igcdk+LFanGI4GnxHElylj+sRLuganzixwUW6vVNsnJDIRiMboQVYUaFOvhOWvSI9lpAQIzhpe&#10;QUU5jwA1zNq/Prcof8T11lrjBSEv/nJ0lx1SPKm2CPKTGIHWIQZ+TRnEZslfphCNPXhyq97A8DCq&#10;40zjfOmpaTTZ3sZFxwl4HgwXbgbFIazkRkAdrhD7juFXVco7Lyr+D89e9y/3Dme5ZXarsK6rBb8i&#10;qXIYi2V5kcVoHWLCZp1wuTcXCrDNXHv0hh15iZFk1YQwAwxHjzEclr+1rdHXQgjyvKe7Pw9dTUUF&#10;4O2F5Hzt+A815wF2Bqvi8VnYUUEPbkuN9ofNctUhKJ8LsuAKUGW802LB/1ksjuXFdUDRHNMVYTld&#10;aL2L/quIAhxpEI7lVhzBqUPcmeF/kjjK1xyxpBtpvFEpx1tBHHsz5P4ck43pdLJhBlkN5VzxDUfp&#10;UIXfCqcieEiBilfsmLWsuZ1eQT0vyOQTp6kyUr1wbM4u3s9tGJ9NFJ+7whdwb3RKQp0VODKFq8Vi&#10;h1rK8Qq2yXmxoCUhZGJHnnEpn9AOMps7aHP4yNZicRqZ6EBd8nWcuAO/qlV01eju1WcOcmBbyf67&#10;s1iyo2fkz8fIgXpjduEVM/2cMqpxaVJKke/RK0Q1eXcCpDvwYI8cR6Y6J/aSLUXAbolSrMjFE38i&#10;B0jME96JzHTlXXRcFccqCuahK+44eiHByrX4Qg7J+dp1KFN2HqYNlMX6LY5O4iAvF+uqQwUlFY2B&#10;W5aoexCM3K9AfUZfWZ4eCdNW0quYleAXpyk9rEDmWgQ5v4NuNQVAnroaIP59RlH9gDOWWjAHgUKT&#10;sE7KVnQ05HPc144/4SRyoPnDCC/7VP54iWLedCbA7JPq3z7/aFxvusZPiB4+qKLyCzsqFltwBm0r&#10;9GyHTwBwAO/dz9C3TrsaGzi3f5KfJcC5Nf4a54LfJIBtX81SlVijS4pvLG/SpIo06ZLtGMhrISv+&#10;gz3m3PAAALfNnqjxssgGPYkR6aoWQ4hxj0K/5GfJ42C4i+wU3/65t/qAesnM4J89VAHK4oWoAcFx&#10;SNYzbfGY2lzHk6ki8bXjO4+F270ndMuAVxLJPh27eSp//TREsApJvLZM/OohT+VvnmZ7mxuREBP2&#10;yVP5m6fZxSULCMM/ojDyVJ9FRn/wO/pe968qRtjmOo7txRNG0AVZOUVIjL46ivfWhxtmbGrhtVo8&#10;nnwWb/D4LH5GFQZo60NQjBuJQanzbq9Pqvn4aCZSUjkz/bOBH0khdCmRuTGOFcNpgFf/kicuaUu0&#10;iCFGIiMVhNf65OSs/YZreC3Vi81mjZDyk3dc6WhOigfSfoMrOZFbn6T7OZISGhudm/NEOPvwJOGQ&#10;SKD9eaKVOMZNtWU7dI+CrhUeA1KWQbNE4CklXlYjQu8a1gz/FsfyDmqv3wG+jPzLU/mbp0eoSdGD&#10;9L/MKk9drRs5ArpsrUaF7Gk0pFHY7GhEhemMpLQlK9YEntzJnAbfjYQl+xZl6bxuMH3AQJIml4v9&#10;wEAnZ5OuUgbr1p44v6lK522rsV1i6YOLWBSGV4Da4wZFlTGovNknfrCSlhzLSywdeQhMwIRnPGNp&#10;Z59wkk9mIouIG7vkz6yrV5/Q3fCKco7DX3kqf+fTuRMZ96duheuy+ZJXKLrk8iRKS+3eCSB13ds0&#10;eAUfUQ+lxnuKJ7UayZ8tvWiXhonQRk6oPu1JrgjkdPwaehf5Ar0Rae8TAo/oDd0Bfwj/G6NFHC3q&#10;AaiF/GOaJ/CNkI7zgDiLLXnx8Hk3PcxzWQmA44wTuVlCg3fy1OVKYDlHL8IW6pAHqmp2EBrBUjKN&#10;mYWbdZbfiF4EwmD9a+Lsy+6dwPZJULuuUSzmCzcrM9i+YsxYR4I/UOVqnrqfJBoqyROdqYiHmco2&#10;uE/HdtjR0nbHMsmeudZurvsEBrEeQpbMIp24VjQHB3lDpQBlnngelQQ1tgDHbtV52pon48uF4izY&#10;4mdWzgcnsT4rH2PHAbC8hT6ORsogPGHqXc5TVSiKkQW79HQwljOh3LC0QIATlzNxsJGapxJxYwP0&#10;XvqvkjoENcTxTbrSEhmKqzs8hB5NDmzrU0Wyirb4NlxQY4u2SN7EKSJ4FsucDceNfkU+qf3tWGB5&#10;E5XOwBRBUjKyz6z/qnn+lh1o3Q3sev0sqQnWyh8HhBeDAiY1oHvzHBkVto4fyMddHbJkBms+EJ7x&#10;KWRsNN5bT5SCuPwe2YT1hTnqsw8MBnyqlPD/C74VUu2D83E7yNo1SPS4kagNgszIgO7sTyx3KuaY&#10;QphqgxOy7fFpqEq8psJxIKfFaa+QBDMTPbmUpvD+Lb6VSmVlEjG+iDf1adWCTEi2Y+tTmq8lGMw3&#10;kYvOqf2X+ZbET+PbHHsKrT9PhdiYCEYOAEKKWiPHcy02ZYmdYbs1T+os01ORD1u2pGZoS7UeZQgO&#10;2koRajKBfZRyfuQL2bZ66DPnaM1QwSHBBVBJMB9qT+epK6ogtIihrUEoM60JQ5hKeaFjhJxuPdyV&#10;/LfEVmBcKk2oeuu99F8eJ87jWMPkYXcsHFcqgTXVJ0drBxrY6YLHNSD0XNX42+5ThZktJPBz9wNV&#10;WRh2XCm8t2MJ6F6pbYleiOPiRp+onz4z0VoL15+rT5cxKuVtaTsLsAjfRc0TrQYu2Z8nuyl6OV7c&#10;zlR4kGI8A+R276/q6BgbomyKt/oDx12uJ378gJ4crmX9zXnqGrOIlxSVORpR9ryeWOQ3cpABNNBC&#10;i0KktxX3nT5LYm4aF0cvb+LndiPYeKyDPrP+y3yr5bTQZ026f/N3LKEDA7kM1xEKc0B/wIngAWFJ&#10;3OIhvurRYjIufMtt1bFLqFDVIVlF0lunRcJyF+s2D7HrpciOXcYW73YJ2xX90+TD8mmSEidzSkBi&#10;bN6pbsqbQo1Hnzqzm61OYzKggWWXxHoOPunkftPlurf4lmiE3GbEZsQHJAplycC2dAdyfZbztNlC&#10;KtBgrBAHNGPapy2YhLE9fEe+NG72CU85RA6j2qnrp0ZkZQ0IhmfDXcmEyPriWI5Z+WbHJJR1sWIs&#10;V1yOKSKvSr2zbljwixNEtEZXgFNZ+VOpqxs6JWp4blDAYFwC6gCXDwE83AznZUKOZbQa+A0uR/81&#10;7onpjdOlrT77JSCF6ih31iDCx/oASKJvntvjOCWqemfpXuVhuc0F1qVYaQTha4i2Qo6c14kscR24&#10;zT5Rir2eHF/FN7NPotOCoqs8yDJPcOPiHjxLHFeXHHfJQ0QfWEjA4kuFdYzXZCBy0suz2NYTT32N&#10;ljaR+YrLr/tEsnu0erNPhXM7uhaFTi4a/Sad30CjVdUs2ihSs+MGNMrPr42E92fRZHA18YIb0QNv&#10;0JaSG9FjSevuBTY4TROggltiFS9I5OAGFAOpELY9HhLSbz2Wr9b5NXkId4NhYxRBVN62nkQO+lgE&#10;xhLIcrWei9Q6vSMfat7JU5erD0IWfEKX5zWjgTxRIV0l0hCrjeNwMIIWVWPdKXk1wqs+ibDJtdU4&#10;sEFizhNHjUzhBhKNOIufbMTkGofLw0pkviXLTx9Ev4B7TMk8lb9+GoexT0Ucp4fXLU9dzgcFI/Fb&#10;bN+uHsqP5i0toKPHP+JpxLsxaAjCLCVpm4Z4By1LsW+1hLwZzqJ2te571brhw+UYWBoVaVmNZDVf&#10;n4fX82RpSo9Dl1luGsRPkAOaRlij9alSCrUP1DjP095L/+X1IOnPKulF9YZTYRHdz9oYid2GcV3z&#10;RLspR8UDr1z1ibMKxH+8ifTBvXCeik4uC3eBVQWuTcKDCRmHgLKKs95dT3k/7FZRknXXV+kTL3gN&#10;CPnT4UfelCKl9SRY0Y2b8+SFWk/9o/vD+WxgVurELNcHk639x0SnIg8LItvsk6OxOB78iSscOm0R&#10;iR4Qj3X/x6hP7Hlq10S69RXsv4qHMHnjL8CYBLLufYIguE9iyXsqFIQ/Vee51syY9r+iCjq5J19N&#10;860VCP+3Kuj/D6qg/1vp81b6XELko6XPx6ZSTfNZ4PwF5c3/laXPCXSrw0hmVe29lD5H0NE0Sp+T&#10;ZmRp+f+99Dmj4CSu0ucMA4ztqvS5gDtr2IAY5eRj8x/l1K5kD1FFUXQV6N5EDweW8XfO8iV4kVD1&#10;eBQBz7YUndMrlI97iMO5HB0B5XHfceaN1c9ZRmpUgmkAYbre8gQpehcHYUoMHykUMloLGGj0i471&#10;+DjKRaCCPJS/fhjFxIGP6LNbgZvoIU7TURRURctm7ngwTH3U6NWtiYO0dGKp2DeOPpzh/4e9c9vV&#10;5Eiu86sQvKfI5nDUQ8I0YB3GMCAbAvQEzWbPsGGSTXf3HGzDV3o1PZi/lbFWVkZV/XtXybYAA6MB&#10;tPtnZVVmRkZGxmFFpO1mwEI71A8eaLOJkIhd0SbWZ1Nz5M+EEJ3Y/ZeJApan1Bglh/W8MpRC23Uq&#10;r1eH6Zw9oIFSnHhPHsozJWZH/+0VFSHK2ZxGp6NDfy3eQ6XZ42K4t8Mjp/+icUaHlmyAD54e1ec6&#10;G91Zh0ri88LJlG3GDLVDbAVhmbgucTqUNV16B4tGFZ7rHVJiphRtQJXsdb2Yjw7syVDadH9hR/GW&#10;CJJCh38bQ/96h2QvlCrDney7+pIEha136YrIDlEg/zB164kzv8jqdSJmLbM75yvAPiYYJY36q4dX&#10;lHDqk6CeUeTZ/mzdRNA9/vGMgrvAf3hKjHTrjgy3JSfN6V+ImTQ5GxlYF0PukEwCl64LhcFiViSg&#10;0MUgASb+w1goclrKVKWr3sVeDJKHZ1MI/jUA6AkxuDSHEIUtW6aTadXM2Ulzb6iGp4mVRn1gfoUx&#10;+HQW7LXtCgJV8xmx9kaXZVzrNHoX+7njYYhnDL+70ZZt8v39GqKygpKwg7uiexyXh6y3oD/L4oGu&#10;i5U8CpZel526oDNzx0/e4yR4QpIaj7je1WrlIfDB4gpCyzfiJCpS5Dg/n8WebVPRM0sT/lFujEgT&#10;xKeAt4MTiQfdQF9QoC3Zu0SPoXPvk8ueLfpwTHdDWKjfbAzIfF0s6n4m02fqAZmIIG75KEdUsw6V&#10;C5PB4FQ9j2GG1YtztlfAq2wqRxrlr9kMNceWPRGYZ6+5lke/hgNTY7Hv9tru21tr4lKbPpdW52xP&#10;D3bUYNh3f6/gdEYCYAzvbrhgT8SmHeGtyIHey35zKrA6JwT6wxPammWwRa6tOfGALZ8kjXpf9Qre&#10;8GhAnFQoPMtWVfFNry7I0e4MRZKZEMyLLAmPrHeRjqsr4rXOyVXq+nSspVH+VmMZ+ZHjhGKGnHss&#10;Y8mBLDNAN/PNYE2+2Afl75MO562LcdEr5+LZiRrEydPD9iiF9rLgc7IKzrh6F/2XCY3syjaCA9o2&#10;UnjA2h2FOzrES2kmMdX071NCn3Y4qggN+UNy1y64CTjLHYJC7CaQLme23CIn+EG65VmH5LB497Gx&#10;tSALK/HMyoSe9YRJnmX2ihlel1ooiNERSC/vmxHwfJiNiH53z+lODks7jqIHMwzzmHfRp6zG8W5B&#10;ah+yowAvZkeE0ETR5otntBMa06tMQK6HqQl9GB6g/dhd2YxlOqvJV7mueeMA8OkkoGnHymB8JOGW&#10;y7U7aElaYg2U7exEpUv8j1lgHRA22XVI7puRkzjOLeZy/MCMNrWEuJv6UydiSFuLJU3AXmbgfTOi&#10;nUb5u288FKHI5TTq/ZgZhG0bJztAToWhVkaHgf1M0OtmviNpHXnC7sS+Pd3K6bi62iQ6o9sOgDR6&#10;fHk8WqJjVdhRRjayTo9Ojq25Qiwzi3/2c3K5OEpKogAEWFAfFipgL/hUIThHWKQ9Q5p7dcBE4evg&#10;vQMHpeOiguC9JZKk/U6QcBrlrxuDpkljLifZnxxnC8ree1ECATCCLMtlKgp41c6HNzFK1meEV+yP&#10;4ZnslbOpnHWIZyFMTYxhVweMSmQeP5GrnluLo9wilsDVVgekd9F/FVF4ET1Sh4FeLLMoO0zPPHs9&#10;ayYFqn3UfD27LpvhjjlSKrY3sgleXHqFQmH9KFTiSB2TFCdWOu5VkuIS4FgZM6R4WsegYbFbZya8&#10;u4u9oQVG9hBcuQH8xOcUbY8XK7U+JJU/KgyFYdCARTgYDZYTaH56WPuq9V+1huAXs054J7rmzyP7&#10;lQjlgaR6wKUgFOZx1LvY7SESAs0uJDZNv2Aa5W+Ni2SISXjjQpejsXfjmYCp8J7SfTltv4Eos/BG&#10;OKBjrzMhdcanpO5JKC4+iI6zDpXwW2NEV8Xzs35UFU0G3+ALFpZz2ft4E+usU3lmNuxVXqTiTk2P&#10;m7UQ9Osnpx7BDCTUlt6K4Mo5nc66PpdO9mrepHsa5G9RmzwPDwcjGObwNNIof6vxdhCcfvnxgcM6&#10;1u4jh3AGWR8dN7Mx4f8CsDzLMdZJCdzvkINUcDUvsbl7BgSZ3TbWhF7O0d6J2n+ZYujEFpY4b9pm&#10;ShViJX/z8WX5wF35HSDBQ94dWHNHatmPFsnbbc5pk7/eMXB7mUP4CV2P7BmSUX7GGDvAsFzns44V&#10;IejBMr2uUQqSOAYFzGSmjXcibatag6P+GFrDeAv/A5vGHLa16+/nLezB2nmQe3dvlaI/djeTsbav&#10;2q0CbDVKZawVruEZYqMCJeDc3gmZT0eIzeK6GrL6usOJ+wjIkPOkwdW1rQy0Au9PPcROLq3hMMLT&#10;PjngHdJS5kXXRXCDp0gTA7JmmzOHVchVkm0Vei/bmngVQGE4U4oYB4fotbWTF7eOadXU624DPH6J&#10;0IOfUdLwsktwoX0xF5aLC9JfH2X/5ZGy86N2EyroMAWAC8rVF+OSFeZbpyZliH845RLdE9eI59h7&#10;CSc8TZe0eiwIUYXjI2qctlG+9+v+wFzbYGXdxTwr0YgOWJ/mmTxi60OFQLwWZNqV3X2N1zjwnFCk&#10;Lku7m0TjoDS+cwyonWIsv7Dxg9yXd+ADulygKOcyGuToDeE3lcJnKIp+bENDF5Z1jZBFkqeh+IU9&#10;1Xfv1yxcmImozbkwP11FFAhrmmzV3VWpuvEqFEVl6jENAJZxbqNqIKxOefS8TxLQaio66Tu+V6a2&#10;XWOkQQB57pxzTtfey0bl4lS89oEowRiaLswIv23tsqJuD2P7GMaWwtnj9mmVv4fWAlLPtU6r/N3G&#10;ko2hwoI54tMqf7fWtmbayNPq8Z5mwnhlzO8YLccTLt9wT0t7nGJT/qdV/ro1NZSsaF6Z89L6C5Sf&#10;vYG7+/YyErKl58jT6vGcBQpj4GOLrCvxaJ3BJgByrPa4lKYllZ7yt+a8tgZVyyIWF6VV/rr1Mhb2&#10;I5bl1dbryPPNJ+ZMDTHvJSV/zjk8nDMoEfbxgUbpKX8zi6010aF5DqVV/rr1Mhb27jO8TYm005Hn&#10;m0/MmYiYE0DYqbrH+un9PJx1Fp3P77m1Ndu/QvxIi4wrfz3nZSwX1nlpvY4833xiznI4eg6gLKe0&#10;fbjOW3sMVuTzjv+6xPRc0NYcu0JFwnmnd3K6EsGOj5XUSSXgrA/ReG2AoAb7NvRLJzo+k3hBBAHo&#10;QXt8WyqLK2ZV6klPUF/XaaVIn9lGn/AoSkvJCK65BiHyHO8oBJSTnKqaiWZkxfLXX992Fxas/QQL&#10;7/Sx+R3i7T67od0uoIUGyeXyRQF0irLo55JsY2tz6b3sKcDJgAepPonPZ8aetnZ9Tkt73MMAmXac&#10;tGvNvB3y5l9buCmt+tiKAvBa0hQoLEW63Mpa4AIE+Bs8QH5Id0AsY+Mb21x6L9vMTHE4zToPQU5X&#10;h236QH/fb2Ea5K2vFGdaRwkKL/oujmTF9dvuoBuzMWlgZfFf2x04cB30w+gBod8+S9Kejy8K6Zs1&#10;J29sqcWq9PPALj6d5/omoaO2GiQYUG2qVkP07kQQPsx7izjDdML1Xvov01bwabM5/qbuDcRSn7fq&#10;CdbTJQ+xRlvy+NyVHFlnQe+l/3KfSnmo0x/agVhqtCURz/43dMddxIRcPvKfsykNwru2nrrNwZxA&#10;ulwHoWAx4WKrz1LmsrJ15noiYO17UFGdMlEv9okcMm25H6zHakn4xq6oPgll7qQ6MQbH6vAqIJyu&#10;03Z9kxv9+nbAcDTog9wK4UPXvUIyj73i28OL8xxZM0NQnHyW4KqXTDceNutJ1fXsCgPr45sTLvWJ&#10;fZ8y4aR47IPyOni9ngin7hjGsAkCAOOf3M3LtJU72JoArIkzbCUfKNR5Id244HD3EFecGYxoW86y&#10;vjv6r9orQCdkVA7aoiJ0gA+pdIGBEuztNrkSMBxGR3hOnbn30X9ld5KzUzsFi78nAikGE/tRVcaa&#10;oc9dbotwh99PCbs/EjC2p8lHlsxEh2ztcoCZIHJCmZSYpFPtTquzKWGGzndAavc4GciAFF6S7rXL&#10;BVUulM9AUqYqOnONQSltEZGM86/ERmQKYSRc5rWq0LgmMR8+oEif2UYfLxsCIyqk4E8xb7d2oZDb&#10;wzEO8yFTXYiWmaVV/qb1qPM+2JBYy6VIKZtb+JTxDojzHixEx03iO5rHXr16MJdnKICW4GOFT7+c&#10;h/1DChDqc6SAOwieU6+QI2lNCFjolTruQqf8Nb3kufTcFUWMAE+rPhO/Q7q9oelk40rBWKUzSEQ7&#10;Z9CGpPEsDzlEKR4zKM1ZJU95ja33kr4zQnRYmzXrO2mVv2lNVX878TBG61hZuKX3lHcwDuwIoQzo&#10;Lj2B08+hQFVq7v5yJMmykvKQns1nW9fqD5U09Zqpe660w3pra9fn9Kh9WuXv8evg5abynlb569b4&#10;3K07E0h7znyXm8xqKmJBENsaeb6Zv/721lra+3OtOf/suAUP/MXMe8k3z1YOmfyF8xmIoe2uDx+m&#10;gENeOBK6D5HjSv5I7XnuFLlTo01IX6NQcLsLzg8NpkjkpA5EAKOtpwDypjBy1Sfxnzjc+sz6L1NS&#10;JXEciiSlvOu32H/Ex+uz2N874Jvy6v0mhVVmVnLvpf8KHyGdS/SjAqJ/tHkyy2BGgQR1MADasK44&#10;GvOkXESpk9fOIupJbW8KW7XSFkll3QQZbcT9JPy2p0j3lA5TnNlnFl7KDM/3YVo9drUsOxLLfLvF&#10;+8IOJkJ+dLWkx4wLrvKCyvcePkmr/E3rOYs2lrS6NAtMXIMvWKcLsyCh1uGcZ2TrQim2je+JmYsm&#10;b0YdB7AwBk1bboVLa4eqEuYESD25ots7ckVNt9+kxQnkC7UqNY4UXO4GFwomufzeW0ScG3KDoBtu&#10;Lj/EnIk07CPsv7xm5Kj51NXVRDtleX1IZLEdr2ufFLYpJfDa3iKV3uFN/IrKCFz3FlUgAnhRudTe&#10;J9Ewa2yowIif0711Pk8BP4tCnHQ7uYXp49wwLF7KirQBKYutWAMLhpK01/sk7u4TTTjJHsbFpkpU&#10;H0DaLiLJPWqQdIx2e3igbXjpsPvaHkqrx7sPoNVMfJQSFe7Zdt8ZRcGWxN1DsM+ne/YTkk+ZSxK8&#10;wG2pzrlSFCWK/9VDlL7ZX+8l467ZLe+QUOOk9WXH71qTDWoOU8ny0guX1r0n9wAw0/7bcbVTHzIn&#10;utmHAt+OCm2TZTuWfNCd4w/gRed9TpWewxTOb2RiZxrGCMoJN05/CA6oOIQUJhbglCu3FfQcB8R5&#10;UB4FlkXzW1u7HR2X9gBkD5bjrjUAelfOG+XEszvT6pwC3BBjLZnqJ5U7tBGWifkhgre7UxeOEHh3&#10;jq33kr6PXAQ2sATawhe71mQj2NUidPCsp5FWvSf3wFJFWrDFd0r6X8O7FiVKC2tyhvBxMMWwLILx&#10;dEXP+8Rrav7D794zKjBZUj5IbL1/CL/W+Y4zXzdSP6+rjNuCivMaD02q/Pjuw5sh0DeuMm0WGwXt&#10;agbotnb5httzDtt5RMhGKnmNLq3y163ZBS8cIMU9UHvp8dpurQEEU8F19+1TOuPLdDBCHpCesUNJ&#10;zJTL5phwce/JyPjZc8Bgus9Mo95L/xWaoT2UVQxaeXcvKcdoDGzFXnaeaB568yiVYAayey87Gj5Y&#10;obR6fIawU7hJoySLyv/Ek7Wtbe+3ZkccbrOoiUQMng/RsAeBefmTFF5rblCyVtmdfkiKZCRZ7yXj&#10;rt4QL+RZHd9Jq/5u3sGWzry4uqTZAVxMoCRznXKghzkhxERz+JSwcXCJc8Upk/Bj76X/MlVQtCP2&#10;gIB0vQFoRdDWKq/ccVqsgsrT1YCWVei9bGvi/ggthNDaOEcvQH9/UoaQZ/WleE+jjBK6rcAoEtXP&#10;LmWlWwyyjIqOn0md0z45owNqlPHbLEH4XUGKMXm5xptaiaNVVyGOh9iB5Vs8rEY44Wm6pNXj3YCj&#10;Oyj0GyA1xIsCRrV66OJ9ApTSiKsLruvhZQB7qdYOVF2QpMsUpXy/c1OPIDXhKRyNOYLUSDtQlKVG&#10;exEm+oguFygqiHjW7zJIjUhz0ptQNAmTrRtU0FyrUAJ+ooUsu5comyIAxUy3QGpA/Thy/SZ1/doh&#10;r1V1TgsOy13yOSGZXMh0E6SmmGCCQgeQGvq3rBZN5QhSQ6s9pWvffXuJoZukzKbPI9QAZySyRFhr&#10;Riuy5vlrqTIbg9UiUd+MnEb568YZBr7lkpIPz/vTEedrjzcysVzb1YB+dUdq7auNHvlEDWhpTpCu&#10;HFUPh4SwxlQYZHx+qkvj51FpyzDWUWesj6er+i5m+nVIj6ZLNMQhGcApkvdFnfSTv0WbpfHziLRl&#10;IM8DlZbG66jT/ePp4slMxuA6/kfTxeq00/QKjnBr/DwYDc/OlO3PYtEejPr56ZLtT0m54jg8wifn&#10;fL5RK4YETLDn+Q22NFaw52leWEeCm7jCwg83ytp6HXdG+3iBl0HhTpt4i0cLvDVXNHzqlLOfE5+d&#10;MHdlDCkSWvmz0QAZNyd1CV6U2/IczYcgQKwwc4waEHNQSLoYttTDkW6j7YhCwz2eusFHFNo2P8BR&#10;Gyyvd7IRp7pTjfKSCQ23tTULefbNpRE/A0HbdhTKGyf0ToD0gdX38b6YKYfLtlkMcHcwRsKftdOe&#10;O7ZCtBVK17vYJlWdbQW8GmJra9bnvjW/AD7DOeC8AuZ+DXsG2siQYQLA+9xVabjmNbTqpo1v42rT&#10;eHrucszaM3MDeIaqIcTFUDYOwDNiR1yPVQ8PwDMVIM/De8AzUBUq5z36PADPcG3ad3/EnRHSCLzy&#10;HuxsfXGPOmP+RDrHYA6gM6BQdggT6LuDOeN4iA51gJwRLpmgsj3ijHLRATjeA5zhv7Wrgz28r+EL&#10;BNSrSICtUswj1oBmWIMQJm0mH3ZW679qq5F452C9FrPHPsBAZX2PWDMiAib3TaiZwgC1TkKatQ2j&#10;9BtL9SPQjMnXIXoXZ7a8eICZ4Yz07j3CwcjV2z+7dFDgE7Jpt6HTsk5UnnAYV3WfumEEPtQ5cjcR&#10;ZrhIHQM/AsxQmewtkAxCDVmNrRlhuQkvE296DQ/oMoSWwVy0cqmyzB4p5QxHarfcwZbhcQmXHqBl&#10;1JSzaXdAluHafVEC6h6wDFXPvEasduftkFZptiCuXmfnnF+T3VdxZRhqTtoiPHcBVmYZcBlS5vYH&#10;OBm1vHxinIDJ7ChCsN2Bko3bqepA2APJ6C1LeMCRPaBAl1fb6V+Si6T8iVu6gCLD8Rwb63kFiWWI&#10;RoP9VFJx0ZP7wCxIyaU1XxBs2IWUQH34mbDrLaK0TmPgbMuY613s546SoEJgojQAMjtYGODWrmtI&#10;JLSh51V7KpfgdXzKZFxao1bgD366NcWdMnMZ3wnUZgR9JkUs3tDVB2P8XOfQI9z4YxLLwYmJMG0y&#10;6yvuFYqzDmlyJXQywNBFf7kF5zsZYf56bOiFsQoF99r7Qs7ng7vYvhmAFGXibVJh4v4BkDGjNp+2&#10;kuj8pnXvZVvXGiMaTopEtRlt7fr7eQvamWuQVD0mBbJRt8WMJeE46Kh94kC6baAefnGnRgUj5ct+&#10;E9q3yZNYQXWDegiUtCN4KTcVtGubY59ZX7tHdEmrxyYrSA5d8TVmuPLI0xTFuJ3ZgWAmKpCXdcfO&#10;wEz11FFtGh9ziAQVTogN1Mrpuve51ipCw5kZjRDoCbdgaHJpsqyRjszk9kt5tw9z7L2EVu7tAV3S&#10;6gmK0luKRt2gKLvPITsmQEB23SwqOBkkMNrFbnacMNmDAHpu6MCEsXRFd3E3EeAW3hDi1PgEBX46&#10;AAgKq9zuPYo+oMsFihK6nsG+RY49w6ME8CdFvwKh0SiqSzvCEmShN685Gj5FP0IX3Qd/djZ17jHX&#10;UCrGOBQFziqLYO4LXBtJwVW1zOZLgEEFW7lH0Qd0eZ6iLMVLlzRSVvYM1j5NUXQDoafML86byuwI&#10;wOEKqoeHo00VtqNY4AiaVWs6Dfsvy2407qhrrFjXL3RJr4UsxBZ4YtHysSJTdBi1AXPv8ipq1yYh&#10;ht5hovZZYOPF+oI3dM/HgGnXjlLdioJ9XTKeiDOqI9GWz1IQqvcJHsg6K2zVhYPqY8UVc3eeKBzW&#10;kqmzWXXi5noKQu8B4QLrJSyYp3BHY7REV2+AR77UGk42cQXArc8t2ExcsYdUpUwkjCthGX2rc03/&#10;5V1JcqB9JApXYsYs6wlogSrWngrlbLskQDeIBwXDbeZ39l76r/S5vMmStfUE5J0ydIhzJXn0AaVQ&#10;laLjE9rQe+m/0ic+BrOmruJufKsiY7H5wSN2VY2HeDCLCPd4CHGX0LNUwZ6bo1LnLsclpu4biUMt&#10;UJObewWnTFQ2bcF9n5QZM2tKdHQiaFOWBLspE0jxm29ShqPOhPAtmZcpyEeAE8RNW082Tzw/xMpn&#10;dnpfwf7L68ntf3OvjKuHVzbh6LaXStPsuRtoPIp8lqQG5jW475Ic4sJ5qRD1Jtw3bKA5T2yIHIwA&#10;uSoCtzyU0VAy4eE8czZ5hmVojHfk64iMTqtTqnDxp+0UOO7F7lwH5ep6fPL+FmJ3GyHnV6QzymR6&#10;6730XxknmVJlffFZNKO2wATd8xCbsAdlGKxwj54hRoHevLYSy5vg7Tp6b/2s0o76Mi1vKi58Q39Z&#10;3pTHvGuhONizs0h0LtTHpO3ykCpRmP035pnPouXho2i0xWsQPBRnbUXuZp8UN05IG4O9xMs12uI6&#10;iP5KYu+OfMjcbdsBNOsDmg/hL9nrl+e5fZZ9TaGt/tk5Tx2BO9puREBq3eIhMN9RkJDOlek+yYfD&#10;dm6HYE62hy+DNcMre2uvAKkIOASh392IBCFnUiED6mYx8DLdVPmv2SvLm7/Cndz35/qQse0fqqzE&#10;6JPLyWqxL/IQjGN5p6refQsi8xOLRYNgVqvoJtZhXw4EUnGQyzxUmEyNVtbzTiYA9Jy4OrK2O4Nx&#10;wEd3J6O6jotr8+REMxQKXA9lp9pUqFLtg+YFt/HtjHLiKt5l3MBCytj1eXKGerSoKspRXMmnbL2c&#10;8Kh2XXviShgjAXHnfV3n18V5wrbmBArz7rYgoTtriXg7er6Obkt2xASnwYRt93Ok//KpQjkv2zZk&#10;AxUuce4/ye1S+QlrdY0fA0D4c3EBKnFhRK9NkbUycUj5YMyNqhin9VHwu3VmzMHgdrNxMqNz1zrE&#10;QjXEEC23l8sgTf0rw8jRgXdHDXFb+1BQuu+owHzU3nEsmt3xT/FC2/y4pTu+F5NfABWRlIK+D8pY&#10;n64h4thaDxu+1+WEMZS1PT7KdRr9MCVTj600nmGU3DhGlBBixyLpYf2jQppGeVNRzXV9ySGMuML3&#10;cUf3GY5zjRTfdecZ+R3LdqI6Xt+HXK6cQLhlxiWOoVRfhNhnnMttCqgcSV39jJuv29SpVkYi3aAn&#10;PbPMV0UqSgVWU71IQKpJNwzb7Ho88ruT7AsiGnbYoEyMwVyaIVbYdJQcTkAAm4lvYBt3zQM0JQJf&#10;68Co7rj5UOMThsHF31cQiy2xbrTlfjTi2PVe4qC74cugHG0yiWRMdr5AABkYQ7Wc3WA4LazPYYZM&#10;eE7fdv2XBSnhZZMGg6LnO3MEqVpXbUKFRdc9sXRIpdwx+2trSHaiveYoVbvjSakZ7lD1qXuHA18/&#10;BkPy7B1jAO3RooSwTj8P8eJadpGksNMJ5Km3RAB/PN67NkOcfchkjVSL0meB/hoxQ6JEX1+Cw4Ej&#10;g9sYz651qGBoner4dnaH4QAv1xoi1voaKrHRlKFG6A1BilpjFU0ljzvrY1HbpPuKOHCfPUnftuiA&#10;bJdQuDRDHHXJmyIvpHtnFocaEa6+vrgWcoc1tRJvHPf4MbksosjGhuyyFFXOLkXqRhR0eB73HBRG&#10;qmsbXhdtODGDHUF0lsTIR3H8YVEWQ71UnaxlH9JYEY/BbPjsr28LCe9UZuYKoCbaVIzL1QGINXZt&#10;WBcWeX3BnjzIzjiTNPg8UjCKu+n6xld5IatzKtS6Y5qRO6MZUp1hxlZ7F/1XiTbOw9wFoOSCPsPN&#10;l6r7m3bPcMLXdhK66Pq2QPGO+ELklL9iriF3rdsFS3BofzizANUh3HrjPETVTj1nAVMb2RTJszun&#10;Ns/KNPhj4wfCzVhS4dpGXN9k0E2AscIJjegypV1slqBHPOa4UEv7utgnulLtRXlRuj8YdkxWKhtB&#10;6QvrPAXis11CqHaClzu39F/mHYzQ6ETszJ1ug6MsaPRDuWjFh3zcEB9Cc9eADvPcokXVn+DBYQGE&#10;3fSWb+3ORvlC98iXHQ1GzEVhwnEA8eTCHfuGosqd5VQQ0aEYDkeKX5yOMr7EjPFlwJsojLCN30mr&#10;/E1rtpjHxsLUFoMOaZW/pjfVI33Ykj31dS3jE62RyaXPUdXvueJGiLCYZ5hG5JDuxn1GWcJCUgeK&#10;eMJ/651QVqA7m7sE03dFCAheApuqN6kKe8OKxpYhKOY3sTOanMd/wClfD/Fj9YAz3IN48cMvcBic&#10;rubGS0Vz6mwnS4IY1fbW1u6MMpy/yhkYlMGC6Qc8XpQo6Lg0drhnfEToX/UmGMAHEqDzBXmlKV0A&#10;z0GD3drtW4M8Mu1VMWUIxIdcRKF3nP0eD2fac61RZsrqhOfgqadHAs7PR/ZlnmNR0SdqPL/e8xxl&#10;kagPabLveQ4axZWEEnGH53TRgaHj2I4K3S58zr23OsXGUh94TlXaHRls3NN5ZuOl4jk8MwHGc+GG&#10;cnpKOm7t+vt+i2Qna8bH+gpYEficapR4oTpEiWpeOmzHFDibytN4kManfW5IBvniurdAOZwmG0Ya&#10;BnUjmyI4xeckuzEAz7H30n9lR2IalSLAaelkm0gdlgev6ZiKQtrdIwQHIDb9EK/suTw/6xNfklIa&#10;RCFMPInVhQNQp6WN6SHLRjGP9pD9Y9oCp3Ug5Rpt8e3YdJbWu1OhJdKrT4gA6VufoL1tQago+x1v&#10;k+pJmnxcorDzb4E78nHI9UZyXKxEQDDbSYlTw1bipXnKI2Pn3/GzAI1TYgKX2m5AsI1qYY9VuTdP&#10;dCXZlePNI/mYnM1PCL+751q3F5sIN9cTwqISPWATQgpcolUDOjAY0b/AZkmxvMO3+FVglPrsYTsg&#10;BXQBl4mw20iqnGDL5+b+ZP9R3KQ+e9j2bKPUakZgcH3bykMoNy+tcePpvCOHqPanmmaaChcr7cUb&#10;LgNvpCEYm53KYZIybk3WrlIANv7l1ccfhoaqf/zDh4/WVj98/I9v3v0kpefDux/ffv/btz/+OH68&#10;//13f/vj+0/++OrHbz/97W//Ttf3lQhvzX78WY1/fqfX6nH9lzd//ji6ePUN//rkD+/ffvvp/0Tp&#10;+eqLv/ny689+i0v+s69++9WvP9M1zJ9Rm+NvqIiCh/vvfvu/PuV7L7765oe333//5ud/ePvzm0/+&#10;/NOPP3/4hv/47ac/fPz4yzeff/7h9Q9vfnr14a9+evv6/bsP73738a9ev/vp83e/+93b128+//79&#10;qz+9/fn3n2MQfPH5T6/e/vzpJ3/CYy1EzdOTVJjkfJI/vf345v0nP779CdE5G7365oc3r77/+5+/&#10;HxLk46u3P9a/P+/DH1SGBvlbhP/TLx+++fDLP77/9/9O//ru3ff//R/ff/L+3cdvP2VH//HNe/7x&#10;w7v3/4Ohv3/1y7effvhvf3j1/s2nn/z4n37+8O2nmJVSfj6OH2CMdFi8X598tz559fNrPvXtp68/&#10;vv/0k/rxtx/5zUt/+OX929//QF9Fmp/f/Yc/fHz3u7cftZDbuPzjTx9+qdHyD68Jba6tyZ/evf++&#10;FkT/+uX9u9dvPnxgkf7ph1e/vGFZ1Nnr//JHaPD2e2ouohv9/OqnN/Ddu/c//cs/Q/nv3rz/l3/+&#10;5pPf1e9x6PmdfxpUhHl/+Yd3r//rhwydr9UTNROlP/nuT//53fd88xVzHJzw59+9H2wP33zyZ517&#10;DnwIol9bWqz7mkfU/kB9fK3D0UAktlNef/2HbQe9+iPLO/jh99/nX6+018Z/e/3nn/PP929ef/yE&#10;jaVlHP+fBWF5vvv20+8sTbJHa9+KhTUKmQ0/aBjEaH89ZrEpVKVa4A5IMWoQ41tNx63dKhaicyCp&#10;8CsM4QMwmehAk2nof47RoOQoXW5MxyqbMiasLpP0VtGdS4cmpggwkRJ4+Ht2oRiQ/9aQyMlVDeLW&#10;J16QEs/4tpTbx8NrfQIz82FCfNB3N4YIGAnchVpEwGzeOeUVi6vREirY6vJ2avZfphB4F+uQ1KWc&#10;zOXlQgexPcxnlQqyzPPRWvZetpX1J9GqHPvFEfOb0qugztauv++3UAnmW1QuahqgiJHAJ5X3KgoQ&#10;slEuWwEMHVxYiejop6vRDbgv0WONhAVgIdxQrWBanY4Q+IyjepSv00WHK6ko1xebEyxGZybuOeD2&#10;D3MaB8F1pZk3pzFIpkFBAraJE0ks5UN2YnePoygzDPeJizhGZ59Z/+WVAFPqpBl8/Pjh+jxZ0PSJ&#10;C6ohKpTvI0klFYJCx9Nx03vpv2afyVUm6r2LV7At0Izrs2QV7Hxk7JnYjtiyEybde+m/wnHy9o/P&#10;4n4VUG9dT6K01ovZqEpoWh/C4SZ84/Dey8bvmSOe/lK1gRT4opS2L8J9c3zAb2p8uvYnK5hW+ZvW&#10;+NYtQdevp1X+prWw7/VtPLszQpJW+fv0yNPqcaIFrqTMue2zjTb5RvVE4inkrnGtezmtOoXzDk4y&#10;z+UgHMAN43HKB3dihUguCCo/XCRV76X/cp/KH7HMObAHYiKu4iNj4YzIxQCcKnf4VYncDhcAjdvX&#10;jiBhV3qYth4bqAsK3kyVj5v7Um862I0s2G13YqhzX0pQtDOShxxTNSCqSd+QPzhRZX2UFFGccd16&#10;PAxcmQEZOxSBSPkmjm2/eUvOykKOGxbx3SPCMLH+S9EWTG0TFI84vHPNxu/hH1WtHp8E/rdd0be1&#10;C8eHxzFuzamUDi4QALIjrfL3+HX4tEKVT7QG++Y9d+/b68gzgidkgTB21mDwHVZ4pcm/TjPPBQgO&#10;gUERH5G8A5Jz42OyQDBDwFCsrAIE2METFFGuE9Mzuuud9F/VpbIq3CO+gu4XwgyVB2UMR5UrmqKq&#10;qhN2WSsx60ZED2ZIiq4qvnUMLQ9Vum70iem/Y06sV4dQVWTyRpwU7B3CcXxWGttu+7J9os/gq+s4&#10;NFTwZSVVfOWMtBsvm6wKj5hyiOXEq7ZmZ2uxkhRbvc+deFJkO4pt15cJkTpSIaV32tW9j/6rhvnX&#10;sjZqmPPFCBjuD895cRgMAsQuGyH/5vR6F/1XdUiWpn1aaOI7eBoINGNY8PW+7HrvMkNd1hgPd++i&#10;/6oOuZfZ6378qOowWi5pMI29KcZ5toC9i205veqEaqK78f744LObHt+h3ZlK/+8uVHadLShOQaET&#10;F8UM3dQYBZ7heDzlyz5ekwT5UNMmxrCXI2icVmrBdlQkIQxBylzuW8At7tjnJSGDXz+bmoObENE6&#10;D8qIcKmStybggmZqIIJSbgTT1Nj3S31Sa8+srdhajzRgeU7jBjHbzjiKRJ2tYSfkfuEJxcYu53Nz&#10;P2zN+uvmFgBGEUkAhfoocAyYk6BADzMzesdCMcgpu3V54RGYERPkIlZ6QhYXh2js5kpiXDgNwEes&#10;VdyKN6wO5S1algvF0FZWyad5xlZrm4/oWc4AzPQHkdczkmLHOEikC9p6h5R/NttzVu7qtePnzR5E&#10;/t8IgDCpuFVg1Q5Lo7Z0PkriHBRcSEoWhJeCWMadHCxejL7Ii92Ogwvh5VLdVB2sd3jKoZ2IG78W&#10;h6qocuzfZcNvzfrr9dJLMrb80kGEEJWKcnkQPRjiCX3ek2eAVzZ1dickKe86BeioorSsgeIxlnUk&#10;Ck5p3efUf5kseNInnXewI46RuAzYtz3zDnxWgt33ZBmBD+ctIMt2EhL8ajAeB9H6YP36nLbVrNkB&#10;Itw0QraRxcvWrL/ul7COSt/RNXsdL0i9o+l+UobUypZoYuzSwbJ4KG84F9FN4rJAhe21BRWEs9rK&#10;4d9NGJx0dq+gtd5JlyKVwsEvYvRklrRZoK5UNAmhpuq3K5e9UHXu0qHJwbmumWM5T3VIaXzrR9Ga&#10;Y11QSwrBvXTY16803cOJua1mrR+lZlNUEY+Yr7R7XnUZfgTNjZ3EubkOA+3ByhUDIpS5PsOJ5Vgh&#10;pTl0hSTDPwwxRlYNEAIHywhPTm0njfI3jVXIY4xr/X4anTEwxdA42MYr8D9dLRRFcFjIH6eJScbc&#10;xnsr3XoX6bhGR7qMRQRR+s1ZkEb568bL9wn6XvHdLsPF5991uGWa0o+aIkYJClONKXEM3loVXgFd&#10;5Vcyhfz1qsxVb99Po06yemVhIiDlZe9NjWVjvsM0GzsvZOt9pOfqi7CLkgNrKZ9dl9bDsmHyzceu&#10;gZHtVhJBEW1Yobh/25L5Ro1LtZccqwaVA/rhSSIDj9SNbZoFOQvye9bX88389bc54C23kU3asE+3&#10;hlv9bWVgPD0SUB0oix4JYbKEtDOC/DX1wehapI2U72i1aZW/bo20SuoUB0FJYyRIWuWvW1OT0Q4l&#10;KE4o6slZYoLlagUw0iqP9RRN0MFw+NUsFYR4pjVpyoYWUPBEV2499W2YMNXCAHe71sjDWbIiwmSM&#10;lVddlKH+PW5NEMWBDyBIBiE9bo2Dxzm00ETl1J8ct/I5Tzg8q/LE3lDmg/UIELRTH9j2Rt/B5uLl&#10;LapMdN8IGyI5YUTqdpkFaC2BYm0PoULvpf9yn+io0btYx65ss+1yoxRHlZyZkCtyi4fyB2qdpBDO&#10;/d976b/SJ3vUFiNuvu6s+5KY2EQm/3oXUMVKyWqjgd3JtuVNKvbVaHlzFwPDBxd3wfHhQtubfZJ1&#10;7dTAbbSTfMtio0y+aFYOoc5T/unU3LjJ8oHNFTsH7r7IdfJphFfxbnTth4IwgdeLsboB/0K3Dpmm&#10;kyUvcR1vktho3tkzsx4aV7gxc8imhxOXmzev9alL/+yfmaOdn4XpLOTh9N3WE0fm4bqb+2r0X16R&#10;9U18mj0sgrRKFJRA+s5/jBfRJwO844fX5smOShYz/NozIlhsQjzeBlgXbUfzUGF672gdYyUd+8z6&#10;r8l5xzcnbXefbVr+vs9oEb2XPadjRsrhN84IHGQF64U6W7v+fo0Sm32e5ILctS3HCaUCcOOTuPMr&#10;DpApsI1TtE1JmDdcR4SrdU/U+KyAym3yKr1kAYEDzDcvpE/dumxUoGoMzd3cZ9Z/1TzxBitoOvqk&#10;dHCPsJDsKzBDPQQZ3gfEFrdOTwEiF8S7xHW409jS9VkCc6WvbVNBxpi2QHR6dipQ11y7x6LewaeT&#10;3kavpi05kc1uU4adI2RIEyX6LWeXcB+2ZpFviqRd5XR0UYRB9amU6k4+PA74MUVbTBBCymufED5V&#10;WxnYrbOL0ft4YqyMoH0W6JaVQkK9Ljk3CT/c7TUglTqMvtO5pv8yD+FcNPm+opZlF04MPkArEpp2&#10;7kKUt3A8D+/k/OPL/dWcJwGPPk9UbztTUR5+0xHuAusY5o8/nwjT5fUEXZrwM0aJMncWNgF+nIRc&#10;om4EsftD9kpxAiUR4IXrfaJR+AyjgOaONdF/glNhnruTSAqZ/YD0eSsbkICkOZ5wpwD26zxRHh2D&#10;5xmlJfpDjmPbk/PhJZmASznXdx4/qxI22IBjr0Dc7ojiVEjG28154nwLHu9IvhfslBd2qBwIj3ME&#10;BvSAbq0nWZKi2ZiKHA6NTcBFKUxbD/cMRtBYxYOKCLf4lqNBJne9ud8OGJUcGfUQi6tvJOKcCsmO&#10;N+/tT9Q/Qnt5c7ftUTc53/xwLzBg2yTF6VqtG3IIPTiVliTeOtaRQEguaZBgZGwLUzMcyiV4QLfk&#10;rRALPj+PYlw5pkUDbhEUEmnpkmCXb1u4eaqwzZOFiPLG2bR+ld9BIiLkXAgnEp70IkzxMUuqAqpC&#10;H+O5tjs5Ia2Dwyy72muqCRZFgFqNJdy2PsESTxVCZtXlPrcYqQv/LdSDCNn0HHK6Wnh5yFHv0AEK&#10;mMuzXJomil7Oa4BdHZj0kgxCryWaWRDcdQDiD0l5C1KZb9SvUhWSbC+UyuaaZIFwQBRP4vbrRRTZ&#10;JDGKoKnLaR7mGOdDjZJ3UoJbBemfcaqxC4AZju6RuFsP+eaZIoCgwZHkd7gyuR3KRB5SFBJcGf+3&#10;LhkPVd1EggY7xHlTh/mc9gnxAaKONwmmYSQtnICnKj4c9HSYoT+UsTHeVJCqElAv9olYqnUjvcqX&#10;SUyO50rk2FTklfXyatLc40JBoNaiXuuTUzcuFORiB8kTyZupi/hequTHHBBKX0L/ZFfVgK71CfLa&#10;+r9uMe5J+sLAWIEFlbmLdggiic2kVUGfVkrc5W2/jJY83w6J0TwDeiZLaidqAJJ5N3Fjh3T2y31K&#10;L66txmBVcrfxEB6z2vn4DLlSpz/UDaQ1T0g13cOdU/sv70YVb7BDBDxn3w7YlzkgocH+Ie49R/yZ&#10;8J0+BeIMfvIwFWx4FRkYS3YgAopKsBI3aUtSA5a0P0uctG1B6jco/b/YBAxmE+NwjZbiX8FDiK6A&#10;KfDQ7FJRsRuDwoCp905D5fWbE+7tFc0zqPrDFqQEU+4dJTt6t3nxSk/P6T2ZACIyznJsGgXsFr4F&#10;AB4wm4QUUqc9pLqA3ar3ZB+C+yXxbK3KUaTK8ezP4g3fCWMe5j7emzIeZLIqKY8+D0eHgJXWMIix&#10;7Q4dxop+UG+up1jfkTnTbM4CITBq5sI5iZ8I9WT00E7ifLP35B4kov0OzNgdzNTJyR1OytTuSgHO&#10;rIAHdJo/UDU211b1hyqeop6EX5EBYgVOgK1dRpv2iDyrHtzBUo5+2qdV/qb18nWduP56Wp1RgJ2t&#10;+9K1osSXETcrc1JH5tcuB6dSD8i6hXN1pE4DSrd7u7feS/r2CJEscVAI652TIa3yd7bGFq2x4dub&#10;PaRV78nvENSwRqAh93AMYIjAS46TVYl8lyRA2m3U672k7+pNziyfy6znc+vTelhWP9/sPXk+y5DR&#10;QrvFLcx+Jksp96qkFG0Dx2mox3Z0feqDtpG+J8WzPryDmrjjoH3ryQGth7Q6nc/CUlzd1F03KzMe&#10;J/tg7/Retp3kGQGcsaJCnr8q6u13XH//8Jbu8+0iG1BgqqyweQhntF1RmMGSymTfXzez+CxoqpKQ&#10;5Hx2KKqAiFF0sZB35QwwL+3UAqKlm1Nqjn1m/ZfniR/QpSKQ63I/tA2OH9zKNakuO28iV/85URBU&#10;tXM6D9x11iflDJC6Y57UKdzVh0cnkAwS+Sj3sgNdUO6Z49sPSXi9Pk+OYJX00GeZMYJnnScSlvpv&#10;9ZB0n76eeP1wetVDZP4EKfSZ9V9FW6KeqXqsKyP6Z7H6sNAfDEhxWY8Wr+KdeSrRIAjNA/lkSCaC&#10;eyA8+OoU1Ly5nph9QQufcAkerzHLI3txz1ksiHtMi1MhIOnDVpCmVWTFT7nbQzwzZp3D5NHOjOzy&#10;Gs5XEB4sizdWGuXvQWg0UZNWj5EH0ozt9YLl7aN7Qi0ofmxNZycn9yQjwmrX4HTaRSyJCdT6cD6o&#10;puay/bkvxv2QFDqhPJ3T02sRYL7R6Js2/c3dG6oy1b0URLWtl2AH6DbJZWi4xdHUi69wyNyodocY&#10;yMXvAANdyScnJtpTqsChpuCZaX0KolRSAoPXFSsvCTw2perzlvBBmHS7VZigPCTe1vtEENiyByJu&#10;UXmtT9w4jkSTuiyo/0o+lKAp0/BuNbUOLypaao0WYEEdQ4c+s6i1jAqNeJ+7YAG98U5a5W9aq8Bn&#10;eqDcmsa2tD5jlC+V/xExTACxsQPSPbk0QOJdJCyLir6duwKFwS9f9GE+p33iOXeQjkODLO+Vhhh8&#10;GkUtqgRreyh2zkEVMXStT0y6KcAZeGMH1WG3q5rVxanc+uTOB58olJe5syfwwSu3ZZy5L0e+9cIr&#10;Klkc1DzZ4T1PCaBRcreBrqAAeyU7Nfuv4gFSM8R3o09CSjvDixCUSyfq8rydJqT4VHFCEzO9l85x&#10;wsn6HTT2zVGTVv3dOUIAJ2OEyEbCLyuxiUPF9Y/cInKzPhzlOyxVSV6bGL7ey15RBdOJ9270R9Yf&#10;PZqWW7v+fo2S6AGOknoL123nF5KbVElRRAZYhKmyjpIABdlGfji837ULey/9V/rEoVCUoft9li59&#10;2veng2znAAVJbqmkm5IK5XJpXyC386Yuc9jNZD6DbDso1PYecYMHS3E6SZVutJDCjdzlp9wSFkZB&#10;L0bcsB5UzhpkpWB4Tf/aDLcXYZmdh3d7BnC6o1yWDu/SlCWwpB9L1eQbCb9CBxbvUGt0R4AX87Zi&#10;RG8Bki7OEsO7FDRYcifCGEXKbHDa7eAL7A9EXg1o3R998bbdYl5FhnoZEQLTf7I166/7JUwhJ0jh&#10;Ravo3Fzf7ZnO5mZI4CNPZ/j5ymF+jSoqT1DSEHHS3SzYLbosRAuBHNpFS/E42JRC43zg24+Q89xw&#10;IM/Pba+kUf5mp8+Tev1+GuXvsTEBlcEwzD6N8vfQmEjMM34G2W7eU+hSM2ySL54u4fIKlYA69+pS&#10;IWNAlEC3nHaqP2IcK8rguUfrvDucYyUSP1PppvWTupqmTtfjo+1GuFu9oeLEU7WfgELSker7eQtD&#10;5uNgIWOfT4jqZdpegQEq1PVwTXGKGKxyoS0xF1sXJ9/tQ6qhALSbxzHekJXEvwFv4JNaMcj1EXX5&#10;7E5gR+LpvXrG6SgtMsJ6XfPbHiEcum6y9YawKZ3m0v5nAl4Y4km9N6V71e4nKlSFxCOKFLcqGqKn&#10;PtBrHy7n+koa5e9h7bF8yrf4cO05hcJbsOb0kuSLZwuKRg+ccwg2XA+oBW3TcBtGsSq3iXQiy4Tz&#10;mqqCWfJAehfpeEqbvAJqqc7Px1PZvo9YrnTxa40J/5vB0n3+ehh4ZJP2ACZn37jPIK/ASCU9BONp&#10;vM0hxfcGAflXQU3DGxxF86IPUCIxsdYumNNfCkX+pVDk/x+FIjmunywUORhcFSBnOcj/G4UilRs/&#10;NGDgz956qRSpMtRVKZKqeFEU/s0rRWoUkqFUitQwcJiJoTfttoQIYbyXTuLDJ42jpk7BrdkqFiJB&#10;yPVLSjypPThOF/FMEclkklHpVSjx9eH2IkrRnbpbxN9SeEIBjV4Kh34SasPnsHfykPhthAKa4iza&#10;1OfVfxVpcGioNIQWGeoVKC4UIP4bR/NLUWOdJCRVkWu9t5K0d7ER2J19hfVWhzlpxIUXRApvzfpx&#10;oQiz5TuupmcUaqEI7K9dv50v5q8Hsn2ZXKB5OqRR/j456jR67NXGYQ4mpzaQMNCDhZ6aL25EYxsx&#10;neemmh2deLYpTKb6JFoG1oOFXPmQKJ27R5frsVHWVRls4z3CF+M9RtaXr/8KMbgtoZQWZZ81u4K7&#10;QXL1IebrTqMh9EjgqYiBnlxI+GtdMot4VOQlb44oeCRlHUB6UVGpU0A5u9Wn8u6y8fvE+i9PUxXo&#10;PFrVeGi8D9g9mQ2oIOyS1idF3Qzd1BXYc9F7LxvLV3+y8BzBVDgp67E166/7JVBUznw6LDBiLrCa&#10;A2OAhpE8K6bZ+Kx3Ea5zV2BO7Xlts0qr/m7eQTur3S53wg4nyN3RFsm4QXYEljvWGwE5eGfdIGMu&#10;Uhzs0PiTz6ZoKCTYoWqHG8fG4T3+RBoHHSa2L0xLZCj/RSlbQ05SOavxkRbdlvG66J2WGwuEquCI&#10;yi+1yrmtWZYkPEKc1Rv9WRm6WhaLfM4X8/fw5edlKBDNs1Hni49lKCIse58IYcHymgjt1PLQgKC6&#10;/JQgUT19jdgZOQslFAgWd7MBc8qOTWwNgdZKU+id9F/VJZhhNCQtMzWhZI0vghg0nmuJIDhU5WF9&#10;JtPSgxlYlqsdUhg47snDR/lknDjUui7vZBgS7KzdXzdnSGVAZxoqF6Mb6UDP4hA/0Ft3DpaCAYm2&#10;FexE7L+KpCQ5OTuKF8kbWcmm/BQLdqjdHcIEa10CiZJ+Wyy5d9F/pcOkZ+J06LFggBf+Jid696YR&#10;IvTqAlott/WlY43yRPGTA59rsyOjbEJ5Fc4/5RfOuumT6LPpv2pukkIO3ua9cARC0YoTrt4+kK1i&#10;1L25IYQNbTiQSz56O93xaPXMBlzcgUTcXLpFchH0UXB3oRldcvlfbbIDJz0QMJ2Gm3Qtag6zo7bt&#10;6OlZiUQibK68IHjTpIOAlOgXEh0F0llGDvSanIrxDFdMlfG5xFxoEykAxEd3hgS5o0Ztk8nbpBFx&#10;3F85+pp5dUJEYHvDEB13OAvo8Iz1pFH+ujHRJ8f3ZMpEtKZR78ev4Km3/sa53nmFaQXXRoXkDp3Q&#10;lI1qJZ6LxXFVqBI8B+sx6I0hRmRhWQuegUAoLuJUqcXIHlIatkFAcq5PW6XPqv/yHOnRzngGLadf&#10;61NohOoTeEqdR7PPRdMk6WJm0fRe+i/3ibPdCT1oS6gorU+AdobLcJRJaqwDIuhv7BElOO747BV2&#10;iQYpREYTeDzMleJEp3fRRs6BVN0GMiUb+PJyosjFAANQ1jUzOJaCFUVbsqh60AIoK7EsP+Sm3PPd&#10;cEpbVaPPZ0EUDT7flowQVu3nkU3bBAHp76odPAQBQe1STC7tdpB2SlQqEQI4rBlBmAEc3Y8eKrUg&#10;A7rXJxZkPgtCoqtRqNeslMm3J4KSI6H20JWIwN+grQCasa0OS6bVzP48LDZGC2in6vMeDyFm5HoY&#10;oz2wJpgP3QMyHh6YWp4hF2y6uVdGQcSpTe62IKESVQ8dfR42L6rZZOp7MoH0TVVyGp9F1HSBihWm&#10;i1HrIXCVxtQy0WKt3ZN9qtxlW4ZTeydSeYhhNfo8yGIGS6WR8eyegNcsbU8cTg1ZncEJ7k8bVAh5&#10;3ESA9fDqAiBHWQlZ4Va9s549G1FTMRzH5yNp8rHeRX0a69hoSQGiVvlMRMlqHmdgR4KAmbYKe0+V&#10;wIVhhw+og4ogRpwpW6icJNyp0xykxSuZS59DZlZzMVdp/ccxhMBLg/5aNf/MmxgDoIu5gNHADgF0&#10;WWkCF9kLMZW/a1IVq8a9YcEUcD4zZ21z3ON6KaRDnmE8GE2NzOFyvcvHFVyAc21wAQckImudBTge&#10;ubcHB+KNBwu/HMts+zjXuBzy64olXpuk8tqrT/KZsJXbZ3FFJeZMXvpu8al3m3C3XO/XtSyEZrQa&#10;6uXtPkuxAUKpNc/DgBggZ0A9vDdP3I9KXD4nH2rv9DAeCK/EWaPGb64nOg3rP/rEC7TjEuo1Kq47&#10;ROqBvTA2c8/3ZvteWk+CpHjW6rPsBFwEC5vIbIljgA3UK4HrYc6VdTf2Xdh/1Z5c3lRt0abZLc/w&#10;4vZqsMuzM0nBfP8P4rPsg7//+u81e77zl4v8BoH/cpHfN4RI/59c5IdkfjI+W1ru//UALRGGsdfB&#10;httYTXwWlzqPxk1+qq5e++DfPD6rUUir1E1+Suz44jQ+q4JYVvXwlA6RxabdnC5nQgeJiiY8Jo/P&#10;qFs8iidYL/HncjbjhZnWGbG2IaouyVW5b1xZA/ul14Omek8udxIiqZ/MvxHQqOQxt9nfUAbIvY3F&#10;QvF4r24JXKIM5MuMj3KQ7h6dkbITcCOsP6f7in1OSQc2s2zN+ut+iWugrE9yWsBryzlDcYSU3UZF&#10;6CmOS1lC7KrpM+pd9F+ZNM4R25SYCk3FQxFVba1Sz3f20pd4ka3W/4rlCXf1Lvovd0hwZlONutMO&#10;51Au+8JO6VFH1JtZmpJCEKZm76H/cn+/+RX+ijEJUmJ2q0pmeS04U21nOjavIJCauops1T7vn++/&#10;3BkBYbPXZ7oKel09VUcxy3YVlCvoQkmMs+t9URvAQ6SQVV84wH32eeA26Y9Gfe4xsWGZnXa38Wim&#10;xR2L1pJJz0zAd2t2Tgt2UXEP1Zh2mrXuNygrQAlRzVNGva8YhfDVAwDiaYcwawq/kd7chRf5UdYL&#10;iTTs2ABrORwCPjNSvXfRf03WwqYv1lLwui236i7WM8LJuxnqKr0jOXsXG3GrM8JryokYmxGzpAyn&#10;Js9j4Lk9MHiLH/IY5BAoJk6r/HVrStWYdri1SLt6urXq+FvtB5swDaN8M3/9bZKMY9IQnS4fJSNP&#10;q/x1azT6oFbBONcmeqL116kQrAIZ05efb+ZvaPI1fuFaMIyeAoA+/jbygiCnKE6g4dksfDAU3o6/&#10;UnWFCI2MIH89EqZmXzHJY0qneXJ1MFfsJ8Gu4+6uJ1vLVeqRICDE2s98W1iLwVeEzspUfUyTbdxX&#10;+AQrzxEDKl4KUfLkSB5weCj3OJwNNCs1Fqhegj/C/Wx7KN8o6o+75mrKa/M0yt99YzDfFDzYzaHv&#10;2noFLLclH5kVqDF6JboSOeFGLuCAx9u7PtO9TVaHCKYrZlL06n30X9UjNiBX9Ywp6bM75UB+jGJk&#10;jYfTdxkP+gbx3HpznV/vpZMEBJZqyItn5B0ux9DCM/1djxDHWY4DYkAVPgpRUAkcICOagYOoDVCo&#10;vEhSpGoWt3fSf7lLXHKG/3xJiZzdZ9F77C8ngC4f90oURKeFkII6ZQUwwd5L/+U+yUMygmCgwbpW&#10;QVA7EQVcex3PwMrMAXGQVR2qa31Su8kJeXh5dPnBOhVcNI72iS92eCHomROMfBmshcsMh2xEkg/h&#10;qAqA/bQlEzgB1pesXqct8HybJTpF8Jxc7RMIwhdofqNPshp34FEVviyexJWv65oWIshtGwpR93Oi&#10;7/sK9l+1nkKlOVuXIJ0gLutnUfCtQKo0ek/mHDeqRsdBV76+mXlzmJk6eIDE7uKT1BxO6obQgG2v&#10;AFykZpRXhUSO63uFuB2XX5q2IwywzpMCJ9YOoC3SpBGBJBNz/PbwEt8SgqQMmvs8fBbHengIo63Y&#10;JPKCMHwSqvDL3ZonCOBsByi7C5jqtJxMTY5wmyfZ146006cgmZf5FjXGAX1MEXP8nAo4522eghCs&#10;hEdLcB4ub97iW+BRYc3jdtjSwVHD9xsJgoYIN/cnYshBAfBQu22voo8+hNgrO4GBXRtoC+WG7sgh&#10;NDPVCx4y4SDeBAExHPIoGNF6gsOmdswdectWQTUcfXJW7cQ47mnldmpAxwPgS1SzhBvunSuMVtef&#10;jM8ejivVIjARjgcdFc91oeJ4k7DqjfNTJQFT3xZEbnfP4IBRyvAgPAdk6Y1harS+ROSbgtAlbFcq&#10;wOcmMnRZ0RKM0XIdzQblft08aFcqtqERSifqVcKJPlAroIZ/T9XyRsxnSyGcEyfVwFrFUP3asYia&#10;GqnVZtip0n/VKbS8SZhfN8EtQmJ5+L/ZO7udu3LcTN+K4cMAnbKr/dMuTOUg093AADkIkO8GXLa7&#10;bKC67LGdVCdXP88rkpLe9be1UT0DDFJJEH+7ltaSRFIURb6kkK9N2fL54Wzrei/DUI7+VDIqHQik&#10;mQLrT1032vn7+RZLPLcJQvSsaBslx5aMSmMd46Oyh8Sf6k20FQ6pVd36DIHOfYva1pt4IjXZQfo0&#10;JiuNgXD6TDbqC+VOwPkYbNN6n5gBGbzlTRmn82fxUuWpkT6fA0acHxKaT2UPfiSV/dJeqWKs5Zgl&#10;bd+D0KhaKlzFPEkwdoMBuESlh5BGDmZifZ44sxJ+y5ubxHntwGlqAB5K9VnLgIegLWNADcS13id7&#10;QwE4VVfNWYbgZDCNU57caTNtORinQuIaKhWP4uEabTmbZpVSvelOUHKi2SJzKpSH9T7JSk39095c&#10;twkg54t053BGIdJsUyEZJPU5+BccYvaQOxXSK4t6y2v91uapeHLoPAKzmV/WWcaWloF5mL19qJJt&#10;YXkT9hDmcpm2nOfwjElb0icL1KZCxY/0azCVTYlh7Gn+LwnPfVfr9jOTrCsMoK1qJ8xiglAlYo6H&#10;m82bOIN2sjZabOk7vLHYHiiFfBPnsbMMzTcqI+F48gGhCsLylm/1Docn2D+V7GujFQzQ5wnLCoBM&#10;iVTPX8fcwR6rN6k9sc5PnInpLKVgdBa47jKEK6tK3rHxRIBsPCSHLiWBvQEP1bIMKVc7LBhOWRuE&#10;CqHxKg+LFZfXCYw+2Uuqz3pzba1or06JpzyfgzTQouxhST7gJZvtGGRM6T72w/V5Uv5Ha73xU+O2&#10;c7wyAxM1ovy3yNmoeWKMCZ6jN3ExUIDskLYbe4vO0vEnDGzMENpUq/o393aVbI2tVHt72IIXrckD&#10;itWgC8XC9DpvfWJt1AguHH/olIS1AMrgf3Le13YKsZEqyEZdh5TEIiVbFyRM3mKL2BmQh3XgB+6t&#10;c/iyDMOx2imUQWi8VWA1DxSoAL6sz44BseJqrbYLz+7os8AwHN+zAP70WeoNxTxJvN3YKbg68uDE&#10;m3fZRlqhpUFBGG6mgn5N2oKs9piQwEJHvHRLc3A2LWPYkMuC64VG/bzRzt+vt3Cjp0YBZrnZlTje&#10;lwVH+pFjx6nuTVWEJBuFmNZXty47yaMBNBVsamYyKzoPadg4ckLMDzk1lDVFhag7PA/wopJvZHN7&#10;EJ3bdKrAiZhcqehFoWO6OjUHlfMtonmlwRQ9KT002vn79Ra1t2ofw2+xoUxLJY5NDmPL1yO7WF84&#10;LWy4vDaUJJhHA8qWu0uLzbzn+KLrN9xg16038WjHWWxtT8GKKT5C+wCv9PWIYD2tASkiaRJwQlen&#10;5qBy0nWy2sDF9cjmaOfv11uIYu2ZhEM3VgX133OUeM/cfUbCIv6WWBvkydzhweagVld1CLTiqFDO&#10;ykr3bxKge9fN+0hMFMhxPuQzd1iJejM1FYlwm01cOcCpIORM9vV4Qlen5qBy0hWToSx+dF1PLBnt&#10;ar+r9mAriw/NGAnZrlbeW72DROY7wq46qTglltHH8WKz3oEn1HEOv0lfud6L/6o+e/oAu+qm3Cp2&#10;RTeoebjrs6qm6s0e1vRear7ZG67UjJ+p6Owu9Ozv1jtkD5UtB27Z9yROqmmqILIJ9uiLkgBdnQc4&#10;ep7YVYd9wry0l2TVR3WM/tlW1jKEFsXvsSed16tPjNsg2Zp+eYFfuhYnbj+fJ1ZjFyfMAtcvJ7Lp&#10;MxuS2jmvFLFYmBSRK2totNvwjghX7Q5kmkY64WQVem/ZB+GXDNnLpHSXPCdEfNUxAIR7o6oolVW2&#10;P8Ld62J4L5sRMr5MxNKtBV2DVSt/N0eIr7vOb5xr3EtKTmDlXqJtFPea93W2yIyccIagDqEernGa&#10;QqddR1PP3DnNt+qwrqKhrru0ZaU1yR4ULpRdnzXf4gGOvdKU7GHlQapWh1QhA6lYo9PFRhORTZqD&#10;oJTLRruy3x5JlfcyZCzHCD6/Pilh3lseNdpqTwg6h0BEvns4q5X3Vu8Q907tSoFEQFszM4GqlEmJ&#10;yG52KY7q5YhEx4RVfIvquvK1qM4Jqc42lyNkZ+rvoB/dkgIN0jcHXILOEpRDeZV0xfAd+yiej4wX&#10;kS2yCUgibd3kIZznIXgWBLj61B9cr3mXLV1JRQSTVU9p5oSuCSzCfUtShD8kblE7pGI1h2uuaFx8&#10;Jz8u9RzerGDtTb1FvdZSTTgQ3I/J9lsjRNkHNqtvDlxZVDxka+hAL5dI/5XjPHrz8rOXD3fyuVtz&#10;JKjVlkJ87QB2czhK0IpZ8oAtXxvzzDtcEXV85JwVy7KPknBt31Mxke+QF13ynRzEQNqIhFBm9RDH&#10;q68LHCNltWEw9h3BZ+a/ihtEFVLDENDfeOe4WylBn8gGKtmIcEJX72XLDcy39GsSskGqUrBHM389&#10;BolPKc9PeHWEPZp4gVyWxweF6jBSYuH1HtjvO+wioSliyROu2VTtwBlbB2S2rc2hHKUUpo1CLh3N&#10;6HPyXzFDMAm53/FiXqhUAoXmKnuJ6FBo2HomauYBgEzfbqt4F/4rOnxKYd3UPrpW0ThLomQFNwQo&#10;NPUMjj9Re/K/32GAA79IMSN5yydBpa8U7Ia0n7mLV76EUxV8Ulp8Qv4rpof5nLOjMNXGrNWtq80a&#10;xHJyO4gtNgeihLt1Q4dz0njPjzPYU+W+4oJgW7TC39VAMHuX50YABHM7ZgBQyzYOAmflhWOTC93T&#10;ZQWi5MzxqUY8cKc9j4iJq6c6BFMXbvj6KOfPXCnIAzcrzMzDg1nO6R7vW+oQtERRjQm5Y4Nts3cI&#10;1rhp1z4Y4AfFCPztpVx8Tv4rlx++hCIp4uGGKgZBPcNwMRaq6mCFU+4L/rCB5P6OiG9ChL3sESmY&#10;qi8zaTsgApn9y3lNZh7P1kgKICBHSqbBJvAznBPa6Wy9UzeqlgvGYbgDlzrkYNm3SHxsPgvwXzkY&#10;3CYbFUq2ZC55oo/xbK1DNuzkExE535NJ/Mny6Zqqb3Ik7JbQ9PfWOiQWmLpXx2ObIQfHCt+BGHH1&#10;qo2veM9Gs65mcHFnKRtcyLr5exIMhdHio9QGSpdmLYumMGKkiDno6UOpcWuSGxLkNJSWIfHjyc6D&#10;sWmNtZp2JDu0DIqQy2pV/8ZqU5Q2tDNhFzCY142PDYb64nnUhch1ajviinGkha3XhgZR9eKoSgTM&#10;BEZqyu9JyoKZ8qBCSmIBoTQVuCRAvU6NbtQwA/N3qsHQNDzL3YP5bJb5BEzs+vmn0Hv40LnIZJ4Y&#10;fqVSb1y9YAqcZZvkoHTJHdYMfdSuzRf8ZE9koMbPbj8P5Jhhrq4H+1Jxg6yp3ZyAeenD0cxfL21f&#10;1RBwnmxuAMJaKLc5MYkNOKgFi9N0wDOecutd+K/oEBdGWXDcwROErMUJ70v9oCkchY8/vXQhpm34&#10;T5YkS86eEmS2UtMUBHhKhOCqbz1kKR6R0+c0iJuzIyknJQgz9mlpl9HMX8+XKHxUIwSmZCY9vs4u&#10;JCS32lpjwHXsBOwXPsklkhCwrBO1eGwkwW9UniMBAmwpUhi3+APsITbOtQ5RBanm6dkPJvRSFiMe&#10;l419ekxOJ+IgbpJzmFpk7ESNFkY5mvnr+RKR/NqGwcSaZUNdl46R2AILgOqXK+UZyNX1DQzHTiZV&#10;Ej/ZoKbIqy0tSgLp1l7oUTCgJIFCWuMB6P9UD3w/pKUWHuje2oa1v9nsJ8t1JqcTcRA3yPmqUg10&#10;XVYP8YxWtWVFaxUHLeKTSlbKpBp5V/kKuPlcM4oGuKrmUJWfA9Pm5EP6KrCgBOHanL0L/5UdAuZL&#10;bc2LbqehmcqGI0rsmpxndZDiWXggd/yqmUZX+ELrzKkIdCnyanQ0OimyHi8hHDHvJdPnuj+kGI8z&#10;obyc+IPu8Ofp0unalgXAmDsEFVwOGPnLfYclilABD3aXmpvPyX8FUfCS5imW3dd5SnWZ+qRgePNQ&#10;juXQvz+kMjktFGjsyyzoCF+b/ihGZHNclymJBIk6AK0aeV/xCgjYspYxzBywoju5cwchrypstc4t&#10;HtUzIgHlMfcuquPoivBI8WJeidXIX41XQCBUL8BUI1peI1D1p5wsbHC4GL9Zus0kIAp2B86CmEaR&#10;g5NgQIKqQ0z0Wuf07VuVDm/JKAIoJ+exmmkyq1eMUmoQ51W3zY/IwbGTg26bFrreT/wg2LP8kcrH&#10;O0JaddgPxMi72MoegaHCB5LY3NXTaObTQQnWmRu6BQwWUa1G3lcKBH665JJqCNn+ztGggFR4MPxQ&#10;JWKnhsGg6sgE78J/ZYfQeby4+2htgnzU7QIdU5PusuCaSruhOHEA1StyyK7sI8QMy68PXnvj7WBn&#10;7pyXhp/OmBCqq/VaCLvRHZGDXKw6YxBc5M/5o/g/Usk9B0Pjdhnux+QbYdLYoncdFuOD8rqqKyVQ&#10;6OryqlWjo9FhGJRPhYtkfB/BRVjecZBPvhTZDIrylDTtkS/vYkhxjo9MnFTcyH0Ppo5m/nq8RKS0&#10;XBsEg+IsXsoC70LRluMC/JloyzGs9qtCNezId9QfIYE666JLbblQ8aJkAN/6Zg/k8qNkl+CudRDw&#10;HvxXEqUVQoiDFRU1rEM0TEX8VJPNZIcVckTMuQvm+ysKSf3PPz3507d/TIX5WyGp1Abv371++6ef&#10;3zZB+/r6w0/x9zevnz777v2Ht2/f/fwvH35+1/ySFCSqf//li/5UEaQvn/718z/9D/31w8e3//mv&#10;nx99/vj1+8conf9495k/3n/8/F+PH/3y+fWn7x9/+d///vrzu8ePfvpfP1O6Cb+SnExf2w/0nuzP&#10;z/OTH+YncbfP94/ffP38+NH/Hxf9YGtfF5Jq2vHvXUiqFbvQ4lNuba6vqiTFrRoYX6okJRhGLoT/&#10;55WkNAr5b6kkpWGwQR3d9EOrSiEsG+darYIgrHr4XE5m5jyu5EovVYbvrFS5yUGAWhGMHKqiyaxz&#10;thn4oeSoJ4RVEEbVJsGdGh84WdsjrpAwXwgDqUsQAO2sHx1woutK4mAruEGbAdGOhCriaHEMZ5Ga&#10;2XGOKGtiZXZEiNMBLdDDtAuxN8qU0VDwqTot9yzzrgYDk4g4CdMk4MAYRyJU/Gjmr9dLgNpjQ8PY&#10;86MHJ/Wq+q0rbDYDB1gXNKREdABhl/ZPiF8pqbwY+Pvar9uzMHj0zAwsPcsdm1oAd8kWCMagPslW&#10;voHyUWqLhySQEbGZIZDtMFSxi+9IFMDtU4FnyqY7NIoq4XVZvJJlbcdWUYX0uqBrIi6yRlK9GKtH&#10;hbx8FnoWRquemV9EHSaEQbvH8fHxWGhUqzrIBgntQM9HC8YFn8LQ6fwVWiisIECc3cDzLoa8hoSC&#10;US6oDcmh1NFJTTva+fv9rc4E+OFE4ZOVxcCJbVO8l4fK72raAccFp03W6xIfwD/1+xRIZfbDA2oa&#10;fEB89jnZ+6Z1yJjnMJsPCQCta06UhEJobbRUqPAAJWgbCrLlw3bT+aR6GFCFxYjqjvJSTs06HKS2&#10;oHZ3+laEMF45QXBwlHNRA3xFVpWrOPxfeZpHC3kwBHtdkVG9h8vijlxQXgReEi8SpjODGTAC8a54&#10;hvD78oPVGcrHro9o/RLbVa4otwyKIvgJBOSRkMNt9pQ+2XQIxidmCCnj2WKH+L6C58zUz6EYfkqh&#10;bh0K/mObjQoypqyQjxJO0l2PzvGz1VetzmOMRO6r5rYuZOiezlvrloosqcsAYTr0FbaQy9EmhzcF&#10;yZpnB7JTdz1o5iAxdDnu+rolglcrnj3PiEaf6I/8LCvGNKjWUIJp0OYsjvU+XzYIShuttIaJKRZI&#10;XfstYfZ9CZAnp+0cEGRoA9px0Vdx6kSlpiX/QTj5eZg+6/YTcCWb4/wZL72Xwdnq7wk32cRIoXDn&#10;yGjn79dbXLaSTOZOmK0EUDczJ48wxCZZ2wvqrqBpgF2UEL4uAaSFJ2VQxR74E6wnbTSqNG5qnMq7&#10;kVsad3af3bZ8PE/g7mWXqCibCTOAqIy1worNDQD48ys3/yn06Zmc3ov/StqCREh/DiEWpGHTZ9mP&#10;yisN8nXaAsao0c689F4GZ3t/VS0FUF3eR4Wsjnb+fr1FpZS0z0mH8CAnm4lcwm3hkFXpXhbERQkG&#10;8RBfbJ11vBf/NaQutxtV34t81zF5qkRFsAeRU72AeR+l8JkOYNI7uGMCBLW2HgEpZKiAINGmxCTn&#10;L0W+4rM4mp1V2uJSKWHLBL5mrU8yHhPpxl6I+etTIQSWIkkHnhumMvu5rxovnZqDs0lXAMK5suSi&#10;6m7b0c7fz7eIQ2UoG08i0mijJJaAjhZl8MQ/34wS1AIqMR7+AdSu3txRpnav6g0/cZqlyiksC7Na&#10;HY8QZ22QiuFgWdsIqWeV+RuoBB2WZ3nh6rUMEaMSBU0+GuFhnzA6fe68uSn6xNmt1KYeesyWh5VV&#10;xkPBadf7JJc1tLE2P/8strOAz0FsYonOJiKfOVrdL9nPoz4z/5X8UF2iMIxIswXI6OSbyrJi8boA&#10;g/JnFG1ArKiAm+64f9wnsbWYJ2HIDe5OxVlyS0L5CGo+81Nu9TwJY/Wf+LpLlnKGjDvHSRrhsI2q&#10;1eEIuUjraek2DCMntvAeOQjiCQ4DZ7/QvWKNKqCkY9/fUaX6zhGerNtqdW73IRR013rj9qisa0xv&#10;N1Y81YNSF2L/UbHISKxEyGArwevtzoRUJkKFoAYHxHXZJjybFMWPBO+8T7z0ofM5mWDB+kMlrsUc&#10;OeLfUU0F7YQw5ZsImtl9OG0ks2IUemMT/0LnFYsFhooD5I6LR5KDfalyQ+2zcRqbxBdlIPdNPGRz&#10;s/XkvMwaGrs+B2dDdnCa1kVWRC+zivZNCaAqFlVOYiBs63HOrx0YKIJSj9oosdWdG/K35M7EDpVx&#10;nt0oS3JrjGyw+UHKQnYtXK0O6agC5rHI2NQUaTU6EpTM4RMAdHQcpohwkTF8coPa2r05wmMq9hH+&#10;9PHLuzaAHf0xHfLIApxLN9rR7Db9AabkyVG5ib7nUq9d+K42ATYBd6cA1K0KXor59/6chv4ruQCI&#10;jwXbPgvkyN1TgKyo75cPqVFtfi3KkXMXXD5U7YOco/fiv7JPtHnu9iw29kXjIuZROguJb2/O1ogg&#10;xkgNCBTwep8U/k8nNkHDDU5C98BmCB4U+SavVz6dI176zHYSIAhZsIu618ItLkkAx4o8XgO/3TgP&#10;nqvscKh1DB9sDSMbnue0hlSjJwL3O/n2MRc3xMhGUzyQxLT9s5zFck1hmLm7lAFV9UdCDRSEuYMb&#10;Sn4KPhKWjdynrmnwHNBRSDobmOl97PCKONzdJxGkkB1V9HBzHrqziyQRkEjfFIyXmfS5o+1WApT8&#10;XAYBi7cMvtHsiBkcJgvJzR8og0m/cZ8GaXdtjLpTwshCniq4nKAZ1nrj4W6Exx22YqoiNrBPN6Jx&#10;nJXnGrCxo8pZhj31go37jg7ppbCAeN9M2lSLLZ058r+YdkdPyZWogSL6d+DiwEEUdlPXUZuy0QE8&#10;Scp51xWRquOlncAX+pHEiei/YkHhjaD+XvCplSo1HmKqhBDicdp4I+Fugn0Qz46V8S5q78muZhlD&#10;w+UCrEZD1rI5dXoKe1YXKt/clTjtQ4o2HVWVdaYIHhPqARvaPQGie547VdFs3SiEKZzKW4fU1fWz&#10;B563ym2lvl4wpfSGXPrpJdLhb10bES6qfGYMPDdCCRcRjmyDQe+4R0ZGSya93ikhpCbmGugv9llQ&#10;jSUPpwwl4hD9mVReGTEprournII7sVejd7eqg6rp8ewFGCdXOVjABacDl3rHKucQmGuAzPKw7fos&#10;2DTSzU8EA5tyXh/kaqcTqF/5vZvhTqwxP1NglB5XoxzNfAnlWlDt3TRfOOHaZop7oFQGO61vBgTY&#10;q2AgpmgPwHgX/qvWKgZc7rN4c71DEIAl8kSTmrHQycVZIxet7tK4Zx2Bas2FK6yg0Rl5SMXHCvNt&#10;nb2EM3wseDB2pVR8Tv6rZogNEh3iTN1sXrIV4qNYthuSAqzMOC/Zy7Ex75h+2CHKJ/cLLJ5dtLoK&#10;g1Al2nFz8LCSoljUa5oWGeuH0fHKmaYFmp4LnJhvqg3TtPViUa5yFjgF4+nY6PHDubdy+NoOuXeB&#10;k9vMXcKnFVXG1+gHSoqdpl9Pt0Hd4aFXLfTQyniVsE3nDsHFpj8Qd3gm+Hf5xftW0Rus1joK+Zyc&#10;HPhmavzkSva4VTXyV4OC+A/TvMc+E3MnpcLGmEqMkimqyezPyq9MLs8dbjlK55b/qF8tXFPmRIVX&#10;rPEGS8U1HG6i9HJJMk5OakN1xezw+9YM2AD7KEezI5JAwxoFf7oZTZ2VNENwR2wq+HPQ69TnSFiG&#10;q3fhv3KUrf5Um7ZC3WZD89HcD9DQUksTD1TJK4wI0joxK/Vsaf0DiMYEiA45OBnTMQFyvfJRDsXW&#10;oUKF+R6Za3U28zn5r5whW2V12KKk8yyAe+b6QH86LhW7pIIFPOv5I96F/8oO+yVklD1QbWHrsAfF&#10;sIQcziCBCUMB/g6B8S7817mklVgfSeHVsx0Ph7xGZ1hzFStiA+84j9HsaIRgwCoCTRB+Y8twgkke&#10;8EF4PJELTVgCgZcL7bwqZXghah1hDTkknsS03EZB/m0uaKPWQX+GDVRmic/JfyVZ8KWlmxnYDJOd&#10;ZoHirfAhoENnOrZrMZ1gKmfP1RkKcZ8LcKcgZcbXYDgI2BrjWe7pKFY5uJc7JPaZATuM/Y0ZjxFR&#10;yhMEmnd4LDBOxCE+QU4OU6nr2FtDXi62YpX7iPkiMOEOo/XV1qPLgtNc4pDaqF6rAm9SKiiCeX48&#10;QtFlXgkaL28j2C0Yn1hMB3MC1Sqlh5oOv1LvTnfXtEf4f2NrqUecJdKvrTTq47NRTTLJpsS89jFY&#10;23361eZoZKoEE2qVYJMfo/hWLkyA0b4VoVKTfPhkOnv8+/4rxkekAWNCdCAQ4DAE3IvpQsR9vqHD&#10;oTD493cChBMqCEHSbLN7TH785Rjcs8qRwtXpphJbflhDYqMJd0ty1XwoLNHdRf5x/xVdEWOPtcvq&#10;3Hywkk3o04WPKHCwFvBKBPeXRA/oQr6mAj2zWqJqTuyLOFI9LlZVXTDVu4L3afivmNTv8HWm7Cnk&#10;NilAVnM8UL6zPTjikn97y1jqvSftlLhdVvdo5W/HyFQTMsQOVJ3rZgaUFQl2+zFRgDr7kcy9rpl5&#10;L/2kz1TYfJ4vj+pARczIaMSjjCPwFiCWVbWsK16CuhhWDkxg26lHBLltS2JbTXghhvZJ8PWQkvjx&#10;YrPmPV+lspFD0sKnM/GfhPdUMjwKMOOS7OIgTX37nBO9SY4uIAvpJb7g8GTV5ctH7HB38A1PZn8v&#10;JKs0MRWKE2PM0cYXLI8S/CFv7rpZqpNLUpKwpO9ABONiIFjgjuM5ln7n1FgLIf0gG/tVbjiqDk4i&#10;tUFUezzHsVxwQTCrlMVqVf9Wa/xB6WxDBDq9q1X9m62JhqTWUUHNcGIgC9Wq/q1vH4+8Wp2H0znu&#10;Ip9N6RBz5HCZcxi0cZplf4qX5szZFxGwSYiFI6hoJCarH0lx8vRgMbVownm2JONo5bqrh5KRm/qZ&#10;ZObVrTBQK83DEkrVUklaZg7Lqs7g6Ebp/UYdTJpN3R9cWTUV9Yn9PROBGp6l3Ho8a22eHC5TP2BW&#10;YDXYZ7HbMLa1kSoN1N1Q2J3jujycvSWPzsGSieQkBbzTQQr/yQBP/ler+rf4Tp5SmAsow9z8z6Xy&#10;RLbqmxdSqSoQ6b/kRNlHNaSyvpHjUgH8JAvU7qnq1copUO8QgE3Jh48eHwFhhRch6AwczONp+DYK&#10;rwM4i6hi0sx7qb6zN3xghTDAlOyWVrWqf2tsx/OvVheUI2iRuD68f3JchawPyvkos79vWabJV6wn&#10;P7NApjF0qqm4bUTZpTztsJ3g0DqkxWGfvFmSx5tubYCurXs09Nk40Pb1rIepffRw/WhGmW/lhbTl&#10;gxcLpTAvWZR4CbduuzQnIBjdSuoicMiP9XkCGy8oHzYrSmHuk6ysmgoS5ylaJKOoXGOMFnIcy9kh&#10;bXGa4hXONzenbD5LVk09BJXhA0Kxp+AT4Q3Ta01v0bggL2QJBHyhs4yZp98NO4Bsee/zWGZ9ZkOC&#10;a0VR8ajWL8fM4sho5+/nW0Q/MmlbWQ5uonCQwx0SlAHJ5mgBVhMKNh9y4rxD0jnzZJ/oCxByNnli&#10;fhlJxHEj78AsHmx5iYrgQIWnVw/XuMEFSnnUx1mUBaw6NxCAWu7gUcKZMh62cHiTnVmXOjX9V3EE&#10;8U6pw3Xk8URycQailcxyM1LleTzipfcyOJv9sSWnFUK8eVzyOtqVvqz2WJKx+tnK97fSe2/5Du6P&#10;NFtZjboxdWYPHpf0LTGQDbCCuJZ8ZqIjkE9VF17mnbyosfsJjI7ROPeJhZ3nOnbrTI3svAMelT4Z&#10;avrowu+jPjdUocpdugDY0Kn5me9Uq0OqAPKuiVOb0oMArMW6RoKqPUzdhs8lM2nAMHgQBIcjPO4T&#10;r3fSk9oQGxXyhH5CGeC6TsTroMqxnHgvQ2qC89iT6W8CijcM1dHMX8+XAHakhLGlutOeMpH1DDXg&#10;KTn4OfKYyfAH1sG78F/RIS+WSGMYuscMAzFDnXx0swnIeAxNx7PhAfMu/Fd2SBQ9LAXhaN1pDzqv&#10;gNVoHD+rUfswNx3WalpbS5qMTZHYfFtGAAddb2A2ZCFfAU58JwMRWYJG5lGcfNc6JLOzRKml0E2r&#10;T6m3mRvAR8MuLTHjWe7zurjzDmcfAO9SMdgn7vQHjZz2ASZJFvboHXLRYw10klDnmv86F+3pozux&#10;v3q2I+lYINEZhrmcWY2BOq/Xih/tjoYIUECWSbxV1/bUOIhAUrqvPvnEE9gESCw+IKqB6dmN8rDP&#10;ozdHnwefvXy42CfKJTUGkA2PKzKVKheEsmTPNk0KAKL0Ns0CSrTYZ6sa12jLmy7F0LbKzKh3z1XT&#10;Q5X+0J6moRUvnZr+q6QAMGxKAduMB5rQRXhS8rMgQtw6lNcnzFVtd7Ebrs1TRaXGm47LEMY9vV/6&#10;7MYsV4H1GlC7P/xoHz2eJ564knbOeW4vYKPUtqkAhHkaz9bJ3AvT/hUldf785z/KnR5T+a2kTlL/&#10;t5I6nyjw8/7r10/fffPNlzfv3/319Zd//OuHN58/fvn4l6//+ObjX7/5+Je/fHjz7ptfPn5++w0a&#10;4En769Pnj2/effny4ecf/+3960/vqAuT1XEoK/ThLYEr1s91SZ1mEf/dS+rU5o2oFw6tSupg86Nq&#10;VVKHM1EthIWSOip58+PbnM0D+u8vf/3p9feP/+GbR5ht6I5Hvzzi03KKN1NhNEUR9KZKQHr+9NH7&#10;R+q7LMPRlO2sNyW9g8+efhUDpDfFOw526/SraL/e9MZYYVdvemOsmGO96Y2vcmDuTXWYefL8dKyw&#10;pjdVyO3VH04pgNXTm7KBkfxw+lUlzfS2NwYr3Exve2O0yivpbUGpEe44Ha5Mxt4WTA4RjfPxGssQ&#10;hJfPz7/rPOOajmfn3zWm3Rivce3GeI1txAIuBFdm9aAD7q6Xvz8dr8yM3hZ4PN63UzrIDOptdWfT&#10;ixfn3zW+XY9X0L7+XbnnrsZrfCPY+OLZ+XhnvnHUJ9h3Pl7jG2eoZ+dyJofPGK9gKxf6xvh2Y7wz&#10;326MV/6zPgYVkfzD+XjlgxptiaZcrGPVVRltGcSTF6f0FRxttKWU79Pz9SYYyGh7Y7zGtxvjnfkm&#10;kMmr8+HObHuqfN1zdabw/Bgu6VzfXpDB2KaKOufLQvHv/t3r4cpH3pveGK7qLPS2QAp+f76rKcWy&#10;N40w4emiEDZgtMUz++TpKXUVGO9tSR8iDfT8u8a06+Ea01pU8/yzM9PIgEBNn1kMnP7HaJ/inL0w&#10;GeTA6TPTfQrnn9WRpDfFPQda/3S0yqXoba9Hq0yH3vTWaGeecchjBGdEkOnYP0sI9uk5xxRU6E1R&#10;Nhe7j1AjvSmDJQvpnAYzx24MdubY9WAF7ewjkAv+nASKFfamLJwLzShXcW+qcNK5psGDMJrq0Msm&#10;dWaQyls3Pns92JlfNwY780sh8t+fSoHAEmMAFMY5lwJFAXpT4jYXylao1d4U/yhQoFMSKMuht70e&#10;rHwbvSm5UxeDleeqNz3Xh3Js9mY4hRGWM1YJ+juagoc/J6qiA70p3riXT86/OrPqYpwzm26Mc2YT&#10;1Q8v2KS4Zx/n+RgVquzNcPg+P5+5fJC9KUH7V+ebrMLSvSn+1wvTU3jH3hQMystzLhFrHE0Jgr46&#10;p6ngVf2rBBKenZ/wBCXsTa9pSh7NaHpB05lLgtWcbytyP/fOAZ+cr1C5vXpL8BOcgM60v+p0jKbY&#10;8ucklad6NL0cqlJ4etProc58evKIaNsT/j9BmUxQGGd2uQj7N69bzly6bulMuup95tP1N2c2XbZs&#10;cNu1KSmXZXH27DTrTWc+3RjrMqNU4Wx5rMuswpuw/tVlZrVcyUUWmHPjmljm27jRdJ1b5tm48dV1&#10;bglNvEqBdW49XeeWcvFXB7C+tsylcU0s82jcaLrOLfNn3PjqOrcE+VgklgKyq03XuSWc5epX17ll&#10;joxrYpkf40bTdW6ZF+PGV9e5pQD9IrEE4l1tus4t82DcmNY6t8x/sfsqcbMf37ZrEF5/9/o9fzQ/&#10;/Zu//Zz/jb+4p+DH7x8/ENKUt//Txy+P/sZPrBaiBQ8dd/W3n/V0av7cmsNcNe/QsF3zF9Ycrql5&#10;Cxsoorlr/tKaww4176CeXfM/WHNWhZpXTs/+66+seVaXeojEwqPhyDiYiZOllR46OH3XhWwEeyNn&#10;HODA4z6+9Tdy0ijvDMFuZy1onfWR844o8nEfzuSMaD+gdE/72PA5Gd3Tag5m7qzOCPbDAGXv5+Hc&#10;TvDKw4DI799whife/AFU8+k8nOcJdnwYwMJdH4jFTN0sb/0Q4L5D6iJA9kbyvKdH7GmFINkbyfNR&#10;c2k/Kud5Ji09RDba8aic59IXWh04M89ohZDOo5Irs71xuroFQbc3cuYj2WU/D+d5woAeBux2/4bz&#10;PLMEHwbcaP+G8zxhXw9xtcYhrVgQ8zzkENTMB7h71wdLx94ozXaq2oSHtDeS55HRcDwq53lm3jxE&#10;KbzjN5zncr9pHgFXPH7DeZ4ozIdA3hy/4TxPjNtD1OQ4fsN5npjGhwFs2VPXeZ6Y1wdcWWeyiwqY&#10;qStHlmYeWMzDUaEK7I3keWTvHL/hPM/884dIHjh+w3me1X4eRhLfbuaoGRtV6vaRiLd/w3meWPaH&#10;wA0ej8p5njkJDwEeOH7DeS7Hjqgb8f/jN5znmf/5MOo47efhPE+M2EPAXo/7cJ4n0OhhVIPc9YES&#10;nKmbuL+HnjTSNHX0lYbS53dvvj76qV0ZFRdHff7+8efHj374/vEPksWAJ2VbIZUe/aKy1Q0aoSuE&#10;EvqghgP+lwCxhqRohAz0Qcr2aDcDoejoqww0rj8m7z3fIvHHkytAeBWwkgRdT+8PjEV7MzAUtZb+&#10;/YcPb/753X89fNQoD/tswdJ4UxdWOGIfLFlqWMH5+TPIEqM9maP3Mma8p0xDUKxSRsBICSY3LFGw&#10;ygZCDYbM2hE23QvsBPaiaKrCkqllblMGqEAuOHhIQTXrkzwuaNUGRNIO+uaEMvMcb1CmwRjikw2l&#10;kCMdFPT3k56Uui2ZYRwYOPNAKCaTWSzAorkNwB8KjpFTENoi+/Ne/Ff2yaRSTXBlByvCPkvCYn0W&#10;LyMKaB7QyRy9lzHj7K8BG2KkDbeQIx3t/P18i4yFNHOIJlLVwAYiTDPHPAnUS2bjlGkAjfYw8BfZ&#10;n/fiv2qkijYnTbkFypMdXnFvV8oMhbUi56av/ZM5ei9jxtnfWL2BZFijDAyqsiVU9NygRSmDkHkv&#10;5Jkqg3vmX4NsxPwaImOdMmOkQH2fhRXZJ0+hMQXI4AZIaRWynfscb9ocb1CmgR/ikw3bsEYZ1eCJ&#10;NYFKfRF7Rx9lS2HLUfJ5l5kG4oiHDaOxThnKmOThkyRchNEmT6mEBPZy0wgYGHt4MsdryjQ8RM5C&#10;6IwlwpDGm8cr8EhUr7FhqIpXCD3x2qzO0InWUB1JF4E2sjsfo/8K2aZ6TsHiAT+GeqqvtnBzfpQ7&#10;tIwTJ/PzLrYLqaE58oMFaMRWGM389RihbtiJTYmkjm1qODVjMvGZ3Ez0uVGsgTxad4HhWCcKqXph&#10;NrJMST6cv6rbrfIZNQ28lMHJ/HxWY7YxvwaXCKI07EaOcjTz1+MlNuc0UxDcrKZcbKOeRma4UMSZ&#10;oqDz6BvkIzpriI5lkjynImFMm4TYl4GErQ7JGkvLURuca/mT2fmcxlxjdg090UbZwBFrFCFFAN8f&#10;yo3rRzz5mjpkmfQCiCW8EDX0Bv8o4p/VmPXBxhBJBEjblwqN2KgzkalylPYc1sCmbO/x1LyHLTnG&#10;OmxAiSVyKKM9dH1DFszD0wVt8QhBCQdWkaNBQZIcQnpkVz48/xXkUK2eEA8ucfISA7plLtYvJosn&#10;qxxPzL+/JUbDVLQh9ondViFcShWjI2fUDX4u80x/CBFHtpSZUA0VEtRooI9laqimccgiaSrKZJo3&#10;WvKc8yHZfm7SHs/tmh5xTG8gihzfoJi/GZxSIlTsvbpEwhSm4KqEUllCWPBe3IAMFQGBeNQAIMuU&#10;0LWfIWvPyciyAwX3lQaNOA45ifZT8omMCeaUBAtpg2vTuSkOqtMQ4sBhyyxn8kBrVVMNxh8JKdI6&#10;aUCQZQqozk4SlZOlWRajUBopuE6chiBpvTWAyHpvgH7C+FXxEZNmjnTpiVUtRHvUkCUxNwFHlntr&#10;2JGkCcn6eq80CVacIqKyNZXQa4927Lpmb8OTtE8Jg5GDGzLgL4dEUJhLYWb1/kJ1H6aBcfjPR+RV&#10;hV1WY24Yk/YWBSKGx+/mGZaZph+dLDV03dSbrgQI+Yf8zo/Dac2TQY5/RebW7//MYv5zUuu3zK1U&#10;dL9lbv1fytxih7/O3GoL9++duUWtqNjLyHHIddcTt1SiSnlbCrGwIllNvyptSzd7C39GFYFUdAPU&#10;NaOaMLlfCnqn3MxUsqMhbsceHQf5dvI5NFdvxUeEwD/8Goq+twPr2ZJdjoYHiXo7MqROvgYHe6ur&#10;yaLOervzr6H7eyvSlRtu8WhsMKm3Q1cKYng4V4Wae8Or4Rlo6ZIZlo5FHZqGWTwao/aL3vf5lLXx&#10;9maUv3318ozBBlZirzmf9cwUSiWcf3HmCkbns29PCTlz5nLWM2suP2kgJS4BPF0nBlG6/uS8UjhF&#10;fdsygo6YYwClKwlSOL2z53KUa+tlHZhkOVY7oMmcJyozoo/xuuXMncuW8iitfXMdk2SZVde9z2vn&#10;uuXMn+uWM4OuW87r57rlvICuW17yiG1mETaE/DRzeRE2hBDNzSOAdQ4bQpLm5tCWrfAcNoRpOjeH&#10;bGreTwLbMCAyNTeHImretjsIsENrIFhzc+lytT+HDSFf9kLONpzBhz140DfPQA/noCGOt9ZDzvjp&#10;+ZQ95JuHmwcOnmFc7Cft/L2NGCJYMA8JtEOj0jlgCB+lvZBMdrxQUOvXxGKb1lUoNjZmdTlOX3He&#10;0obcRts23KTIaDSfauqwxRUUIQZK69qctEOeiIvYKZWznwgii6hofvNo9jvKJrW3cJD4+ZR0+fYg&#10;r/yoYcmOav+dtP9k7M1OuCwtRhw3c/RP1XVZ/p87re7oAedaTANvr52liTHFNCip5cfciqpqS1ye&#10;iSy1Nnvylo32BGyKwZsrkfp0ZtY7w4cghLTI6nAajxb+Zvp3SM+OF36Hh0qTKRJTZ1L2HlLBtTXm&#10;y2r2V3si+2qZANTpTEoTRfEPUks+uAza3pkgwywGIcNruS9KWiVTCTrZCiC+HvqIFbd5UqRr1tNh&#10;V1WELVcm5thubNXkiNhURa51mZPpxJYZ1r5FFZ+NT7Oe3CVtza5rH1ThhJmvYxBewEhmW3vhZO3U&#10;xM7krJ5XMVSU469wsfzppf43mfCbiyWXy39DF8s3v3z68btffvzUvAw/fn796f2HN398/fX1/Ju/&#10;f/n03btvP77/+NPbd5//6f8IAAAA//8DAFBLAwQUAAYACAAAACEAf70Q7dwAAAAFAQAADwAAAGRy&#10;cy9kb3ducmV2LnhtbEyPQWvCQBCF74X+h2UK3uom2kpNsxGRticpqAXxNmbHJJidDdk1if++ay/1&#10;MrzhDe99ky4GU4uOWldZVhCPIxDEudUVFwp+dp/PbyCcR9ZYWyYFV3KwyB4fUky07XlD3dYXIoSw&#10;S1BB6X2TSOnykgy6sW2Ig3eyrUEf1raQusU+hJtaTqJoJg1WHBpKbGhVUn7eXoyCrx775TT+6Nbn&#10;0+p62L1+79cxKTV6GpbvIDwN/v8YbvgBHbLAdLQX1k7UCsIj/m/evGg+AXEMIn6Zg8xSeU+f/QIA&#10;AP//AwBQSwECLQAUAAYACAAAACEAtoM4kv4AAADhAQAAEwAAAAAAAAAAAAAAAAAAAAAAW0NvbnRl&#10;bnRfVHlwZXNdLnhtbFBLAQItABQABgAIAAAAIQA4/SH/1gAAAJQBAAALAAAAAAAAAAAAAAAAAC8B&#10;AABfcmVscy8ucmVsc1BLAQItABQABgAIAAAAIQBMvePtOvQAAPa3AwAOAAAAAAAAAAAAAAAAAC4C&#10;AABkcnMvZTJvRG9jLnhtbFBLAQItABQABgAIAAAAIQB/vRDt3AAAAAUBAAAPAAAAAAAAAAAAAAAA&#10;AJT2AABkcnMvZG93bnJldi54bWxQSwUGAAAAAAQABADzAAAAnfcAAAAA&#10;">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RB8EA&#10;AADbAAAADwAAAGRycy9kb3ducmV2LnhtbESP0arCMBBE3wX/Iazgm6a3iEg1yuWCWEEUqx+wNGtb&#10;brMpTaz1740g+DjMzpmd1aY3teiodZVlBT/TCARxbnXFhYLrZTtZgHAeWWNtmRQ8ycFmPRysMNH2&#10;wWfqMl+IAGGXoILS+yaR0uUlGXRT2xAH72Zbgz7ItpC6xUeAm1rGUTSXBisODSU29FdS/p/dTXiD&#10;j3t70Kddd4k7dzzEKS9mqVLjUf+7BOGp99/jTzrVCmZzeG8JAJ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UQfBAAAA2wAAAA8AAAAAAAAAAAAAAAAAmAIAAGRycy9kb3du&#10;cmV2LnhtbFBLBQYAAAAABAAEAPUAAACGAwAAAAA=&#10;" path="m681336,c305666,,,353848,,788810v,434963,305634,788876,681336,788876c1057037,1577686,1362704,1223805,1362704,788810,1362704,353815,1057037,,681336,e" fillcolor="#003da6" stroked="f" strokeweight=".09031mm">
                        <v:stroke joinstyle="miter"/>
                        <v:path arrowok="t" o:connecttype="custom" o:connectlocs="6813,0;0,7888;6813,15777;13627,7888;6813,0" o:connectangles="0,0,0,0,0"/>
                      </v:shape>
                      <v:shape id="Formă liberă: formă 4" o:spid="_x0000_s1028" style="position:absolute;left:2910;top:2821;width:13369;height:15521;visibility:visible;mso-wrap-style:square;v-text-anchor:middle" coordsize="1336952,155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3QosUA&#10;AADbAAAADwAAAGRycy9kb3ducmV2LnhtbESPT0vDQBTE74LfYXmCN7vxD9Gm3ZZSqnjpwcZSentk&#10;n0kw+zbsPpv027sFweMwM79h5svRdepEIbaeDdxPMlDElbct1wY+y9e7F1BRkC12nsnAmSIsF9dX&#10;cyysH/iDTjupVYJwLNBAI9IXWseqIYdx4nvi5H354FCSDLW2AYcEd51+yLJcO2w5LTTY07qh6nv3&#10;4wzIUB/kWO7ztzA9b8eyfFzlm4MxtzfjagZKaJT/8F/73Rp4eobLl/QD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dCixQAAANsAAAAPAAAAAAAAAAAAAAAAAJgCAABkcnMv&#10;ZG93bnJldi54bWxQSwUGAAAAAAQABAD1AAAAigMAAAAA&#1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path arrowok="t" o:connecttype="custom" o:connectlocs="6684,13827;3246,12137;1711,7762;3246,3387;6684,1694;10123,3387;11658,7762;10123,12137;6684,13827;6684,0;0,7761;6684,15521;13369,7761;6684,0" o:connectangles="0,0,0,0,0,0,0,0,0,0,0,0,0,0"/>
                      </v:shape>
                      <v:shape id="Formă liberă: formă 5" o:spid="_x0000_s1029" style="position:absolute;left:3322;top:3243;width:12551;height:14680;visibility:visible;mso-wrap-style:squar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6HKLwA&#10;AADbAAAADwAAAGRycy9kb3ducmV2LnhtbERPSwrCMBDdC94hjOBOU0VEqlFEEUQX4nc9NGNbbCa1&#10;ibbe3iwEl4/3ny0aU4g3VS63rGDQj0AQJ1bnnCq4nDe9CQjnkTUWlknBhxws5u3WDGNtaz7S++RT&#10;EULYxagg876MpXRJRgZd35bEgbvbyqAPsEqlrrAO4aaQwygaS4M5h4YMS1pllDxOL6Mg2V1MxE1+&#10;rSf7df2xt/WBnmelup1mOQXhqfF/8c+91QpGYWz4En6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nocovAAAANsAAAAPAAAAAAAAAAAAAAAAAJgCAABkcnMvZG93bnJldi54&#10;bWxQSwUGAAAAAAQABAD1AAAAgQ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textboxrect="0,0,1255015,1468001"/>
                        <v:textbox>
                          <w:txbxContent>
                            <w:p w:rsidR="007B78C8" w:rsidRPr="00394DB0" w:rsidRDefault="007B78C8" w:rsidP="000F57C3">
                              <w:pPr>
                                <w:jc w:val="center"/>
                              </w:pPr>
                              <w:r>
                                <w:t>A</w:t>
                              </w:r>
                            </w:p>
                          </w:txbxContent>
                        </v:textbox>
                      </v:shape>
                      <v:shape id="Formă liberă: formă 6" o:spid="_x0000_s1030" style="position:absolute;left:5532;top:5696;width:8091;height:9945;visibility:visible;mso-wrap-style:square;v-text-anchor:middle" coordsize="809083,99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Fi8MA&#10;AADbAAAADwAAAGRycy9kb3ducmV2LnhtbESPX2vCMBTF3wd+h3AF39ZUkbJVo4gyELcOrPp+aa5t&#10;sbkpTVbrPv0yGOzxcP78OMv1YBrRU+dqywqmUQyCuLC65lLB+fT2/ALCeWSNjWVS8CAH69XoaYmp&#10;tnc+Up/7UoQRdikqqLxvUyldUZFBF9mWOHhX2xn0QXal1B3ew7hp5CyOE2mw5kCosKVtRcUt/zKB&#10;ez3y5f1z53ppd9k884fpx3ei1GQ8bBYgPA3+P/zX3msF81f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SFi8MAAADbAAAADwAAAAAAAAAAAAAAAACYAgAAZHJzL2Rv&#10;d25yZXYueG1sUEsFBgAAAAAEAAQA9QAAAIgDAAAAAA==&#1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c307324,68825,307324,87031,307324,108359v,2893,-2958,5982,-4909,7965c307708,120557,311938,125966,314770,132124v3008,-6076,7248,-11457,12453,-15800c325272,114341,322313,111252,322313,108359r,-17914c333628,96427,359510,113203,362924,123931v3251,11867,-390,27992,-813,45288c361721,191001,346894,240125,321891,260249,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path arrowok="t"/>
                      </v:shape>
                      <v:shape id="Formă liberă: formă 7" o:spid="_x0000_s1031" style="position:absolute;left:6388;top:6120;width:6418;height:9192;visibility:visible;mso-wrap-style:square;v-text-anchor:middle" coordsize="641765,91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iKKcEA&#10;AADbAAAADwAAAGRycy9kb3ducmV2LnhtbERPy2rCQBTdF/oPwy24EZ1o8dHUUUrB6qLU5wdcMtck&#10;mLkTZsYk/r2zELo8nPdi1ZlKNOR8aVnBaJiAIM6sLjlXcD6tB3MQPiBrrCyTgjt5WC1fXxaYatvy&#10;gZpjyEUMYZ+igiKEOpXSZwUZ9ENbE0fuYp3BEKHLpXbYxnBTyXGSTKXBkmNDgTV9F5RdjzejYHdv&#10;/c/vft58uGbK/b/Z+2VPG6V6b93XJ4hAXfgXP91brWAS18c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YiinBAAAA2wAAAA8AAAAAAAAAAAAAAAAAmAIAAGRycy9kb3du&#10;cmV2LnhtbFBLBQYAAAAABAAEAPUAAACGAwAAAAA=&#1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296342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path arrowok="t"/>
                      </v:shape>
                      <v:shape id="Formă liberă: formă 8" o:spid="_x0000_s1032" style="position:absolute;left:7594;top:5732;width:4004;height:7490;visibility:visible;mso-wrap-style:square;v-text-anchor:middle" coordsize="400412,74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9zsIA&#10;AADbAAAADwAAAGRycy9kb3ducmV2LnhtbESPQYvCMBSE7wv+h/AEb2vaBUWqaRFxwYMLWxXPj+bZ&#10;VpuX2kTt/vuNIHgcZuYbZpH1phF36lxtWUE8jkAQF1bXXCo47L8/ZyCcR9bYWCYFf+QgSwcfC0y0&#10;fXBO950vRYCwS1BB5X2bSOmKigy6sW2Jg3eynUEfZFdK3eEjwE0jv6JoKg3WHBYqbGlVUXHZ3YyC&#10;320e133+Y6/6dlhPz9ocaXVUajTsl3MQnnr/Dr/aG61gEsP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D3OwgAAANsAAAAPAAAAAAAAAAAAAAAAAJgCAABkcnMvZG93&#10;bnJldi54bWxQSwUGAAAAAAQABAD1AAAAhwMAAAAA&#1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12954,28253r,-553l112954,16809r,-2373c112954,11380,113442,4195,116401,1236v-4750,-1648,-9914,-1648,-14664,c104696,4195,105346,11380,105183,14436r,13784l93804,28220r-2374,c88471,28383,81351,27733,78424,24807v-1648,4769,-1648,9954,,14727c81383,36576,88504,35925,91430,36088r13753,l105183,44768r,24904c106975,65894,109583,62561,112824,59918r,-14825l112824,36738r,-585l126578,36153v2959,,10079,488,13006,3446e" fillcolor="#ffd100" stroked="f" strokeweight=".09031mm">
                        <v:stroke joinstyle="miter"/>
                        <v:path arrowok="t"/>
                      </v:shape>
                      <v:shape id="Formă liberă: formă 9" o:spid="_x0000_s1033" style="position:absolute;left:7786;top:10553;width:3621;height:2446;visibility:visible;mso-wrap-style:square;v-text-anchor:middle" coordsize="362175,24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bscMA&#10;AADbAAAADwAAAGRycy9kb3ducmV2LnhtbESPS2vCQBSF90L/w3AL3emkQm2JjqGJqN2Jr/0lc03S&#10;Zu6kM1ON/vqOUOjycB4fZ5b1phVncr6xrOB5lIAgLq1uuFJw2C+HbyB8QNbYWiYFV/KQzR8GM0y1&#10;vfCWzrtQiTjCPkUFdQhdKqUvazLoR7Yjjt7JOoMhSldJ7fASx00rx0kykQYbjoQaOypqKr92PyZC&#10;jma9yvN8s9pX7vvzdXkr7GKh1NNj/z4FEagP/+G/9odW8DKG+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rbscMAAADbAAAADwAAAAAAAAAAAAAAAACYAgAAZHJzL2Rv&#10;d25yZXYueG1sUEsFBgAAAAAEAAQA9QAAAIgDAAAAAA==&#1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path arrowok="t"/>
                      </v:shape>
                      <v:shape id="Formă liberă: formă 10" o:spid="_x0000_s1034" style="position:absolute;left:7213;top:6308;width:4773;height:7711;visibility:visible;mso-wrap-style:square;v-text-anchor:middle" coordsize="477309,77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g8UA&#10;AADbAAAADwAAAGRycy9kb3ducmV2LnhtbESPQWvCQBSE70L/w/IKXqRuVJSSuooooh4KatuDt0f2&#10;NQnNvg3Zp8b++m5B8DjMzDfMdN66Sl2oCaVnA4N+Aoo487bk3MDnx/rlFVQQZIuVZzJwowDz2VNn&#10;iqn1Vz7Q5Si5ihAOKRooROpU65AV5DD0fU0cvW/fOJQom1zbBq8R7io9TJKJdlhyXCiwpmVB2c/x&#10;7AxsTl+yl1216vlhOfnN8hO+D3bGdJ/bxRsooVYe4Xt7aw2MR/D/Jf4A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JGDxQAAANsAAAAPAAAAAAAAAAAAAAAAAJgCAABkcnMv&#10;ZG93bnJldi54bWxQSwUGAAAAAAQABAD1AAAAigMAAAAA&#1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path arrowok="t"/>
                      </v:shape>
                      <v:shape id="Formă liberă: formă 11" o:spid="_x0000_s1035" style="position:absolute;left:5882;top:10143;width:7683;height:4137;visibility:visible;mso-wrap-style:square;v-text-anchor:middle" coordsize="768388,41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uFcQA&#10;AADbAAAADwAAAGRycy9kb3ducmV2LnhtbESPQWvCQBSE7wX/w/KEXqRurFU0dRVbEDxJG3vw+Mg+&#10;k9js27i7mvjv3YLQ4zAz3zCLVWdqcSXnK8sKRsMEBHFudcWFgp/95mUGwgdkjbVlUnAjD6tl72mB&#10;qbYtf9M1C4WIEPYpKihDaFIpfV6SQT+0DXH0jtYZDFG6QmqHbYSbWr4myVQarDgulNjQZ0n5b3Yx&#10;kfKV7een5OMwCthenDzzbnAaK/Xc79bvIAJ14T/8aG+1gskb/H2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O7hXEAAAA2wAAAA8AAAAAAAAAAAAAAAAAmAIAAGRycy9k&#10;b3ducmV2LnhtbFBLBQYAAAAABAAEAPUAAACJAwAAAAA=&#1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path arrowok="t"/>
                      </v:shape>
                      <v:shape id="Formă liberă: formă 12" o:spid="_x0000_s1036" style="position:absolute;left:5619;top:10083;width:1898;height:3090;visibility:visible;mso-wrap-style:square;v-text-anchor:middle" coordsize="189785,30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rDcQA&#10;AADbAAAADwAAAGRycy9kb3ducmV2LnhtbESPQYvCMBSE74L/ITxhb5oquEg1LaIoHpYFrQe9PZtn&#10;W2xeShNr999vFhY8DjPzDbNKe1OLjlpXWVYwnUQgiHOrKy4UnLPdeAHCeWSNtWVS8EMO0mQ4WGGs&#10;7YuP1J18IQKEXYwKSu+bWEqXl2TQTWxDHLy7bQ36INtC6hZfAW5qOYuiT2mw4rBQYkObkvLH6WkU&#10;XA+P3bqRxy67uGKf3arvr2j7VOpj1K+XIDz1/h3+bx+0gvkc/r6EH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aw3EAAAA2wAAAA8AAAAAAAAAAAAAAAAAmAIAAGRycy9k&#10;b3ducmV2LnhtbFBLBQYAAAAABAAEAPUAAACJAwAAAAA=&#1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path arrowok="t" o:connecttype="custom" o:connectlocs="1071,2891;1597,3068;1071,2891;1071,2698;1496,2863;1071,2698;1724,2370;1598,2812;1724,2370;1875,2487;1698,3017;1875,2487;1404,1625;1265,2136;1404,1625;1262,1506;1162,1929;1262,1506;667,1805;1061,1979;667,1805;676,1990;1164,2187;676,1990;271,1086;726,1299;271,1086;312,904;618,1080;312,904;763,676;719,1028;763,676;933,752;826,1247;933,752;0,325;346,526;0,325;138,0;363,213;388,486;176,297;138,0;485,79;436,477;485,79" o:connectangles="0,0,0,0,0,0,0,0,0,0,0,0,0,0,0,0,0,0,0,0,0,0,0,0,0,0,0,0,0,0,0,0,0,0,0,0,0,0,0,0,0,0,0,0,0,0,0"/>
                      </v:shape>
                      <v:shape id="Formă liberă: formă 13" o:spid="_x0000_s1037" style="position:absolute;left:9395;top:6446;width:139;height:116;visibility:visible;mso-wrap-style:square;v-text-anchor:middle" coordsize="13895,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N6V8MA&#10;AADbAAAADwAAAGRycy9kb3ducmV2LnhtbESPQYvCMBSE7wv7H8ITvG1TBcWtxiILirh4UBf0+Gie&#10;bWnzUpuo9d9vBMHjMDPfMLO0M7W4UetKywoGUQyCOLO65FzB32H5NQHhPLLG2jIpeJCDdP75McNE&#10;2zvv6Lb3uQgQdgkqKLxvEildVpBBF9mGOHhn2xr0Qba51C3eA9zUchjHY2mw5LBQYEM/BWXV/moU&#10;ZPbij8232W65uurF72kTm9VGqX6vW0xBeOr8O/xqr7WC0Ri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N6V8MAAADbAAAADwAAAAAAAAAAAAAAAACYAgAAZHJzL2Rv&#10;d25yZXYueG1sUEsFBgAAAAAEAAQA9QAAAIgDAAAAAA==&#1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path arrowok="t" o:connecttype="custom" o:connectlocs="63,114;0,64;51,1;63,1;31,58;63,114;70,1;138,47;91,115;70,115;69,115;104,58;69,1" o:connectangles="0,0,0,0,0,0,0,0,0,0,0,0,0"/>
                      </v:shape>
                      <w10:anchorlock/>
                    </v:group>
                  </w:pict>
                </mc:Fallback>
              </mc:AlternateContent>
            </w:r>
          </w:p>
        </w:tc>
        <w:tc>
          <w:tcPr>
            <w:tcW w:w="7230" w:type="dxa"/>
            <w:vAlign w:val="center"/>
          </w:tcPr>
          <w:p w:rsidR="000F57C3" w:rsidRPr="000F57C3" w:rsidRDefault="000F57C3" w:rsidP="007B78C8">
            <w:pPr>
              <w:rPr>
                <w:rFonts w:ascii="Times New Roman" w:hAnsi="Times New Roman" w:cs="Times New Roman"/>
                <w:b/>
                <w:bCs/>
                <w:sz w:val="26"/>
                <w:szCs w:val="26"/>
                <w:lang w:val="ro-RO"/>
              </w:rPr>
            </w:pPr>
          </w:p>
          <w:p w:rsidR="000F57C3" w:rsidRPr="000F57C3" w:rsidRDefault="000F57C3" w:rsidP="007B78C8">
            <w:pPr>
              <w:rPr>
                <w:rFonts w:ascii="Times New Roman" w:hAnsi="Times New Roman" w:cs="Times New Roman"/>
                <w:b/>
                <w:bCs/>
                <w:sz w:val="26"/>
                <w:szCs w:val="26"/>
                <w:lang w:val="ro-RO"/>
              </w:rPr>
            </w:pPr>
            <w:r w:rsidRPr="000F57C3">
              <w:rPr>
                <w:rFonts w:ascii="Times New Roman" w:hAnsi="Times New Roman" w:cs="Times New Roman"/>
                <w:b/>
                <w:bCs/>
                <w:sz w:val="26"/>
                <w:szCs w:val="26"/>
                <w:lang w:val="ro-RO"/>
              </w:rPr>
              <w:t>MINISTERUL SĂNĂTĂŢII AL REPUBLICII  MOLDOVA</w:t>
            </w:r>
          </w:p>
        </w:tc>
      </w:tr>
    </w:tbl>
    <w:p w:rsidR="000F57C3" w:rsidRPr="000F57C3" w:rsidRDefault="000F57C3" w:rsidP="000F57C3">
      <w:pPr>
        <w:rPr>
          <w:rFonts w:ascii="Times New Roman" w:eastAsia="Arial" w:hAnsi="Times New Roman" w:cs="Times New Roman"/>
          <w:b/>
          <w:bCs/>
          <w:color w:val="000000"/>
          <w:sz w:val="26"/>
          <w:szCs w:val="26"/>
          <w:lang w:val="ro-RO" w:eastAsia="en-US"/>
        </w:rPr>
      </w:pPr>
      <w:r w:rsidRPr="000F57C3">
        <w:rPr>
          <w:rFonts w:ascii="Times New Roman" w:hAnsi="Times New Roman" w:cs="Times New Roman"/>
          <w:noProof/>
        </w:rPr>
        <w:drawing>
          <wp:anchor distT="0" distB="0" distL="114300" distR="114300" simplePos="0" relativeHeight="251664384" behindDoc="0" locked="0" layoutInCell="1" allowOverlap="1" wp14:anchorId="0197606F" wp14:editId="275B229F">
            <wp:simplePos x="0" y="0"/>
            <wp:positionH relativeFrom="column">
              <wp:posOffset>185644</wp:posOffset>
            </wp:positionH>
            <wp:positionV relativeFrom="paragraph">
              <wp:posOffset>1124585</wp:posOffset>
            </wp:positionV>
            <wp:extent cx="691515" cy="601980"/>
            <wp:effectExtent l="0" t="0" r="0" b="7620"/>
            <wp:wrapNone/>
            <wp:docPr id="44" name="Рисунок 44"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57C3">
        <w:rPr>
          <w:rFonts w:ascii="Times New Roman" w:eastAsia="Arial" w:hAnsi="Times New Roman" w:cs="Times New Roman"/>
          <w:b/>
          <w:bCs/>
          <w:color w:val="000000"/>
          <w:sz w:val="26"/>
          <w:szCs w:val="26"/>
          <w:lang w:val="ro-RO" w:eastAsia="en-US"/>
        </w:rPr>
        <w:t xml:space="preserve">             </w:t>
      </w:r>
    </w:p>
    <w:p w:rsidR="000F57C3" w:rsidRPr="000F57C3" w:rsidRDefault="007B78C8" w:rsidP="000F57C3">
      <w:pPr>
        <w:jc w:val="center"/>
        <w:rPr>
          <w:rFonts w:ascii="Times New Roman" w:eastAsia="Arial" w:hAnsi="Times New Roman" w:cs="Times New Roman"/>
          <w:b/>
          <w:bCs/>
          <w:color w:val="000000"/>
          <w:sz w:val="26"/>
          <w:szCs w:val="26"/>
          <w:lang w:val="ro-RO" w:eastAsia="en-US"/>
        </w:rPr>
      </w:pPr>
      <w:r>
        <w:rPr>
          <w:rFonts w:ascii="Times New Roman" w:eastAsia="Arial" w:hAnsi="Times New Roman" w:cs="Times New Roman"/>
          <w:b/>
          <w:bCs/>
          <w:color w:val="000000"/>
          <w:sz w:val="26"/>
          <w:szCs w:val="26"/>
          <w:lang w:val="ro-RO" w:eastAsia="en-US"/>
        </w:rPr>
        <w:t xml:space="preserve">               </w:t>
      </w:r>
      <w:r w:rsidR="000F57C3">
        <w:rPr>
          <w:rFonts w:ascii="Times New Roman" w:eastAsia="Arial" w:hAnsi="Times New Roman" w:cs="Times New Roman"/>
          <w:b/>
          <w:bCs/>
          <w:color w:val="000000"/>
          <w:sz w:val="26"/>
          <w:szCs w:val="26"/>
          <w:lang w:val="ro-RO" w:eastAsia="en-US"/>
        </w:rPr>
        <w:t xml:space="preserve">  </w:t>
      </w:r>
      <w:r w:rsidR="000F57C3" w:rsidRPr="000F57C3">
        <w:rPr>
          <w:rFonts w:ascii="Times New Roman" w:eastAsia="Arial" w:hAnsi="Times New Roman" w:cs="Times New Roman"/>
          <w:b/>
          <w:bCs/>
          <w:color w:val="000000"/>
          <w:sz w:val="26"/>
          <w:szCs w:val="26"/>
          <w:lang w:val="ro-RO" w:eastAsia="en-US"/>
        </w:rPr>
        <w:t>UNIVERSITATEA DE STAT DE MEDICINĂ ȘI FARMACIE</w:t>
      </w:r>
    </w:p>
    <w:p w:rsidR="000F57C3" w:rsidRPr="000F57C3" w:rsidRDefault="000F57C3" w:rsidP="000F57C3">
      <w:pPr>
        <w:rPr>
          <w:rFonts w:ascii="Times New Roman" w:eastAsia="Arial" w:hAnsi="Times New Roman" w:cs="Times New Roman"/>
          <w:b/>
          <w:bCs/>
          <w:color w:val="000000"/>
          <w:sz w:val="26"/>
          <w:szCs w:val="26"/>
          <w:lang w:val="ro-RO" w:eastAsia="en-US"/>
        </w:rPr>
      </w:pPr>
      <w:r w:rsidRPr="000F57C3">
        <w:rPr>
          <w:rFonts w:ascii="Times New Roman" w:eastAsia="Arial" w:hAnsi="Times New Roman" w:cs="Times New Roman"/>
          <w:b/>
          <w:bCs/>
          <w:color w:val="000000"/>
          <w:sz w:val="26"/>
          <w:szCs w:val="26"/>
          <w:lang w:val="ro-RO" w:eastAsia="en-US"/>
        </w:rPr>
        <w:t xml:space="preserve">                      </w:t>
      </w:r>
      <w:r w:rsidR="007B78C8">
        <w:rPr>
          <w:rFonts w:ascii="Times New Roman" w:eastAsia="Arial" w:hAnsi="Times New Roman" w:cs="Times New Roman"/>
          <w:b/>
          <w:bCs/>
          <w:color w:val="000000"/>
          <w:sz w:val="26"/>
          <w:szCs w:val="26"/>
          <w:lang w:val="ro-RO" w:eastAsia="en-US"/>
        </w:rPr>
        <w:t xml:space="preserve">   </w:t>
      </w:r>
      <w:r w:rsidRPr="000F57C3">
        <w:rPr>
          <w:rFonts w:ascii="Times New Roman" w:eastAsia="Arial" w:hAnsi="Times New Roman" w:cs="Times New Roman"/>
          <w:b/>
          <w:bCs/>
          <w:color w:val="000000"/>
          <w:sz w:val="26"/>
          <w:szCs w:val="26"/>
          <w:lang w:val="ro-RO" w:eastAsia="en-US"/>
        </w:rPr>
        <w:t xml:space="preserve"> ,,NICOLAE TESTEMIȚANU</w:t>
      </w:r>
      <w:r w:rsidRPr="000F57C3">
        <w:rPr>
          <w:rFonts w:ascii="Times New Roman" w:eastAsia="Arial" w:hAnsi="Times New Roman" w:cs="Times New Roman"/>
          <w:b/>
          <w:bCs/>
          <w:color w:val="000000"/>
          <w:sz w:val="26"/>
          <w:szCs w:val="26"/>
          <w:lang w:val="en-US" w:eastAsia="en-US"/>
        </w:rPr>
        <w:t>’’ DIN REPUBLICA MOLDOVA</w:t>
      </w:r>
    </w:p>
    <w:p w:rsidR="00160D8C" w:rsidRPr="00576DDD" w:rsidRDefault="00160D8C" w:rsidP="000C1A29">
      <w:pPr>
        <w:spacing w:after="120"/>
        <w:rPr>
          <w:rFonts w:ascii="Times New Roman" w:hAnsi="Times New Roman" w:cs="Times New Roman"/>
          <w:sz w:val="24"/>
          <w:szCs w:val="24"/>
          <w:lang w:val="ro-RO"/>
        </w:rPr>
      </w:pPr>
    </w:p>
    <w:p w:rsidR="00160D8C" w:rsidRDefault="00160D8C" w:rsidP="000C1A29">
      <w:pPr>
        <w:spacing w:after="120"/>
        <w:rPr>
          <w:rFonts w:ascii="Times New Roman" w:hAnsi="Times New Roman" w:cs="Times New Roman"/>
          <w:sz w:val="24"/>
          <w:szCs w:val="24"/>
          <w:lang w:val="ro-RO"/>
        </w:rPr>
      </w:pPr>
    </w:p>
    <w:p w:rsidR="00CC6A8D" w:rsidRPr="00576DDD" w:rsidRDefault="00CC6A8D" w:rsidP="000C1A29">
      <w:pPr>
        <w:spacing w:after="120"/>
        <w:rPr>
          <w:rFonts w:ascii="Times New Roman" w:hAnsi="Times New Roman" w:cs="Times New Roman"/>
          <w:sz w:val="24"/>
          <w:szCs w:val="24"/>
          <w:lang w:val="ro-RO"/>
        </w:rPr>
      </w:pPr>
    </w:p>
    <w:p w:rsidR="00160D8C" w:rsidRDefault="00160D8C" w:rsidP="000C1A29">
      <w:pPr>
        <w:spacing w:after="120"/>
        <w:rPr>
          <w:rFonts w:ascii="Times New Roman" w:hAnsi="Times New Roman" w:cs="Times New Roman"/>
          <w:sz w:val="24"/>
          <w:szCs w:val="24"/>
          <w:lang w:val="ro-RO"/>
        </w:rPr>
      </w:pPr>
    </w:p>
    <w:p w:rsidR="007B78C8" w:rsidRPr="00576DDD" w:rsidRDefault="007B78C8"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b/>
          <w:sz w:val="56"/>
          <w:szCs w:val="56"/>
          <w:lang w:val="ro-RO"/>
        </w:rPr>
      </w:pPr>
      <w:r w:rsidRPr="00576DDD">
        <w:rPr>
          <w:rFonts w:ascii="Times New Roman" w:hAnsi="Times New Roman" w:cs="Times New Roman"/>
          <w:b/>
          <w:sz w:val="56"/>
          <w:szCs w:val="56"/>
          <w:lang w:val="ro-RO"/>
        </w:rPr>
        <w:t>HERNIA ABDOMINALĂ STRANGULATĂ</w:t>
      </w:r>
      <w:r w:rsidR="004824C8" w:rsidRPr="00576DDD">
        <w:rPr>
          <w:rFonts w:ascii="Times New Roman" w:hAnsi="Times New Roman" w:cs="Times New Roman"/>
          <w:b/>
          <w:sz w:val="56"/>
          <w:szCs w:val="56"/>
          <w:lang w:val="ro-RO"/>
        </w:rPr>
        <w:t xml:space="preserve"> LA ADULT</w:t>
      </w: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CC6A8D" w:rsidRDefault="00160D8C" w:rsidP="00CC6A8D">
      <w:pPr>
        <w:jc w:val="center"/>
        <w:rPr>
          <w:rFonts w:ascii="Times New Roman" w:hAnsi="Times New Roman" w:cs="Times New Roman"/>
          <w:b/>
          <w:sz w:val="40"/>
          <w:szCs w:val="24"/>
          <w:lang w:val="ro-RO"/>
        </w:rPr>
      </w:pPr>
      <w:r w:rsidRPr="00CC6A8D">
        <w:rPr>
          <w:rFonts w:ascii="Times New Roman" w:hAnsi="Times New Roman" w:cs="Times New Roman"/>
          <w:b/>
          <w:sz w:val="40"/>
          <w:szCs w:val="24"/>
          <w:lang w:val="ro-RO"/>
        </w:rPr>
        <w:t xml:space="preserve">Protocol </w:t>
      </w:r>
      <w:r w:rsidR="00762783">
        <w:rPr>
          <w:rFonts w:ascii="Times New Roman" w:hAnsi="Times New Roman" w:cs="Times New Roman"/>
          <w:b/>
          <w:sz w:val="40"/>
          <w:szCs w:val="24"/>
          <w:lang w:val="ro-RO"/>
        </w:rPr>
        <w:t>c</w:t>
      </w:r>
      <w:r w:rsidRPr="00CC6A8D">
        <w:rPr>
          <w:rFonts w:ascii="Times New Roman" w:hAnsi="Times New Roman" w:cs="Times New Roman"/>
          <w:b/>
          <w:sz w:val="40"/>
          <w:szCs w:val="24"/>
          <w:lang w:val="ro-RO"/>
        </w:rPr>
        <w:t xml:space="preserve">linic </w:t>
      </w:r>
      <w:r w:rsidR="00762783">
        <w:rPr>
          <w:rFonts w:ascii="Times New Roman" w:hAnsi="Times New Roman" w:cs="Times New Roman"/>
          <w:b/>
          <w:sz w:val="40"/>
          <w:szCs w:val="24"/>
          <w:lang w:val="ro-RO"/>
        </w:rPr>
        <w:t>n</w:t>
      </w:r>
      <w:r w:rsidRPr="00CC6A8D">
        <w:rPr>
          <w:rFonts w:ascii="Times New Roman" w:hAnsi="Times New Roman" w:cs="Times New Roman"/>
          <w:b/>
          <w:sz w:val="40"/>
          <w:szCs w:val="24"/>
          <w:lang w:val="ro-RO"/>
        </w:rPr>
        <w:t>aţional</w:t>
      </w:r>
    </w:p>
    <w:p w:rsidR="008A260C" w:rsidRDefault="008A260C" w:rsidP="00CC6A8D">
      <w:pPr>
        <w:jc w:val="center"/>
        <w:rPr>
          <w:rFonts w:ascii="Times New Roman" w:hAnsi="Times New Roman" w:cs="Times New Roman"/>
          <w:b/>
          <w:bCs/>
          <w:sz w:val="40"/>
          <w:szCs w:val="36"/>
          <w:lang w:val="en-US"/>
        </w:rPr>
      </w:pPr>
      <w:r w:rsidRPr="00CC6A8D">
        <w:rPr>
          <w:rFonts w:ascii="Times New Roman" w:hAnsi="Times New Roman" w:cs="Times New Roman"/>
          <w:b/>
          <w:bCs/>
          <w:sz w:val="40"/>
          <w:szCs w:val="36"/>
          <w:lang w:val="en-US"/>
        </w:rPr>
        <w:t>(ediția II)</w:t>
      </w:r>
    </w:p>
    <w:p w:rsidR="00CC6A8D" w:rsidRPr="00CC6A8D" w:rsidRDefault="00CC6A8D" w:rsidP="00CC6A8D">
      <w:pPr>
        <w:jc w:val="center"/>
        <w:rPr>
          <w:rFonts w:ascii="Times New Roman" w:hAnsi="Times New Roman" w:cs="Times New Roman"/>
          <w:b/>
          <w:sz w:val="40"/>
          <w:szCs w:val="24"/>
          <w:lang w:val="ro-RO"/>
        </w:rPr>
      </w:pPr>
    </w:p>
    <w:p w:rsidR="00CC6A8D" w:rsidRDefault="00CC6A8D" w:rsidP="00CC6A8D">
      <w:pPr>
        <w:spacing w:after="12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160D8C" w:rsidRPr="00576DDD" w:rsidRDefault="00CC6A8D" w:rsidP="00CC6A8D">
      <w:pPr>
        <w:spacing w:after="120"/>
        <w:jc w:val="center"/>
        <w:rPr>
          <w:rFonts w:ascii="Times New Roman" w:hAnsi="Times New Roman" w:cs="Times New Roman"/>
          <w:b/>
          <w:bCs/>
          <w:sz w:val="44"/>
          <w:szCs w:val="44"/>
          <w:lang w:val="ro-RO"/>
        </w:rPr>
      </w:pPr>
      <w:r>
        <w:rPr>
          <w:rFonts w:ascii="Times New Roman" w:hAnsi="Times New Roman" w:cs="Times New Roman"/>
          <w:b/>
          <w:bCs/>
          <w:sz w:val="44"/>
          <w:szCs w:val="44"/>
          <w:lang w:val="ro-RO"/>
        </w:rPr>
        <w:t xml:space="preserve">                     </w:t>
      </w:r>
      <w:r w:rsidR="002D56F9">
        <w:rPr>
          <w:rFonts w:ascii="Times New Roman" w:hAnsi="Times New Roman" w:cs="Times New Roman"/>
          <w:b/>
          <w:bCs/>
          <w:sz w:val="44"/>
          <w:szCs w:val="44"/>
          <w:lang w:val="ro-RO"/>
        </w:rPr>
        <w:t xml:space="preserve">                           </w:t>
      </w:r>
      <w:bookmarkStart w:id="0" w:name="_GoBack"/>
      <w:bookmarkEnd w:id="0"/>
      <w:r>
        <w:rPr>
          <w:rFonts w:ascii="Times New Roman" w:hAnsi="Times New Roman" w:cs="Times New Roman"/>
          <w:b/>
          <w:bCs/>
          <w:sz w:val="44"/>
          <w:szCs w:val="44"/>
          <w:lang w:val="ro-RO"/>
        </w:rPr>
        <w:t xml:space="preserve">     </w:t>
      </w:r>
      <w:r w:rsidR="00F05888" w:rsidRPr="00DC5CCB">
        <w:rPr>
          <w:rFonts w:ascii="Times New Roman" w:hAnsi="Times New Roman" w:cs="Times New Roman"/>
          <w:b/>
          <w:bCs/>
          <w:sz w:val="56"/>
          <w:szCs w:val="44"/>
          <w:lang w:val="ro-RO"/>
        </w:rPr>
        <w:t>PCN-283</w:t>
      </w: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Default="00160D8C" w:rsidP="000C1A29">
      <w:pPr>
        <w:spacing w:after="120"/>
        <w:rPr>
          <w:rFonts w:ascii="Times New Roman" w:hAnsi="Times New Roman" w:cs="Times New Roman"/>
          <w:sz w:val="24"/>
          <w:szCs w:val="24"/>
          <w:lang w:val="ro-RO"/>
        </w:rPr>
      </w:pPr>
    </w:p>
    <w:p w:rsidR="00160D8C" w:rsidRDefault="00160D8C" w:rsidP="000C1A29">
      <w:pPr>
        <w:spacing w:after="120"/>
        <w:rPr>
          <w:rFonts w:ascii="Times New Roman" w:hAnsi="Times New Roman" w:cs="Times New Roman"/>
          <w:sz w:val="24"/>
          <w:szCs w:val="24"/>
          <w:lang w:val="ro-RO"/>
        </w:rPr>
      </w:pPr>
    </w:p>
    <w:p w:rsidR="00CC6A8D" w:rsidRDefault="00CC6A8D" w:rsidP="000C1A29">
      <w:pPr>
        <w:spacing w:after="120"/>
        <w:rPr>
          <w:rFonts w:ascii="Times New Roman" w:hAnsi="Times New Roman" w:cs="Times New Roman"/>
          <w:sz w:val="24"/>
          <w:szCs w:val="24"/>
          <w:lang w:val="ro-RO"/>
        </w:rPr>
      </w:pPr>
    </w:p>
    <w:p w:rsidR="008A260C" w:rsidRDefault="008A260C" w:rsidP="000C1A29">
      <w:pPr>
        <w:spacing w:after="120"/>
        <w:rPr>
          <w:rFonts w:ascii="Times New Roman" w:hAnsi="Times New Roman" w:cs="Times New Roman"/>
          <w:sz w:val="24"/>
          <w:szCs w:val="24"/>
          <w:lang w:val="ro-RO"/>
        </w:rPr>
      </w:pPr>
    </w:p>
    <w:p w:rsidR="008A260C" w:rsidRPr="00576DDD" w:rsidRDefault="008A260C" w:rsidP="000C1A29">
      <w:pPr>
        <w:spacing w:after="120"/>
        <w:rPr>
          <w:rFonts w:ascii="Times New Roman" w:hAnsi="Times New Roman" w:cs="Times New Roman"/>
          <w:sz w:val="24"/>
          <w:szCs w:val="24"/>
          <w:lang w:val="ro-RO"/>
        </w:rPr>
      </w:pPr>
    </w:p>
    <w:p w:rsidR="00CC6A8D" w:rsidRDefault="00160D8C" w:rsidP="00C04B80">
      <w:pPr>
        <w:spacing w:after="120"/>
        <w:jc w:val="center"/>
        <w:rPr>
          <w:rFonts w:ascii="Times New Roman" w:hAnsi="Times New Roman" w:cs="Times New Roman"/>
          <w:b/>
          <w:sz w:val="28"/>
          <w:szCs w:val="24"/>
          <w:lang w:val="ro-RO"/>
        </w:rPr>
      </w:pPr>
      <w:r w:rsidRPr="00CC6A8D">
        <w:rPr>
          <w:rFonts w:ascii="Times New Roman" w:hAnsi="Times New Roman" w:cs="Times New Roman"/>
          <w:b/>
          <w:sz w:val="28"/>
          <w:szCs w:val="24"/>
          <w:lang w:val="ro-RO"/>
        </w:rPr>
        <w:t>Chişinău, 20</w:t>
      </w:r>
      <w:r w:rsidR="00461FC8" w:rsidRPr="00CC6A8D">
        <w:rPr>
          <w:rFonts w:ascii="Times New Roman" w:hAnsi="Times New Roman" w:cs="Times New Roman"/>
          <w:b/>
          <w:sz w:val="28"/>
          <w:szCs w:val="24"/>
          <w:lang w:val="ro-RO"/>
        </w:rPr>
        <w:t>22</w:t>
      </w:r>
    </w:p>
    <w:p w:rsidR="00C04B80" w:rsidRDefault="00C04B80" w:rsidP="000F57C3">
      <w:pPr>
        <w:autoSpaceDE w:val="0"/>
        <w:autoSpaceDN w:val="0"/>
        <w:adjustRightInd w:val="0"/>
        <w:jc w:val="center"/>
        <w:rPr>
          <w:rFonts w:ascii="Times New Roman" w:hAnsi="Times New Roman" w:cs="Times New Roman"/>
          <w:b/>
          <w:sz w:val="28"/>
          <w:szCs w:val="24"/>
          <w:lang w:val="ro-RO"/>
        </w:rPr>
      </w:pPr>
    </w:p>
    <w:p w:rsidR="000F57C3" w:rsidRDefault="00160D8C" w:rsidP="000F57C3">
      <w:pPr>
        <w:autoSpaceDE w:val="0"/>
        <w:autoSpaceDN w:val="0"/>
        <w:adjustRightInd w:val="0"/>
        <w:jc w:val="cente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Aprobat la şedinţa Consiliului de Experţi al Ministerului Sănătăţii</w:t>
      </w:r>
      <w:r w:rsidR="00114F69" w:rsidRPr="000F57C3">
        <w:rPr>
          <w:rFonts w:ascii="Times New Roman" w:hAnsi="Times New Roman" w:cs="Times New Roman"/>
          <w:b/>
          <w:bCs/>
          <w:sz w:val="24"/>
          <w:szCs w:val="24"/>
          <w:lang w:val="ro-RO"/>
        </w:rPr>
        <w:t xml:space="preserve"> </w:t>
      </w:r>
      <w:r w:rsidRPr="00576DDD">
        <w:rPr>
          <w:rFonts w:ascii="Times New Roman" w:hAnsi="Times New Roman" w:cs="Times New Roman"/>
          <w:b/>
          <w:bCs/>
          <w:sz w:val="24"/>
          <w:szCs w:val="24"/>
          <w:lang w:val="ro-RO"/>
        </w:rPr>
        <w:t>al</w:t>
      </w:r>
    </w:p>
    <w:p w:rsidR="00160D8C" w:rsidRPr="00576DDD" w:rsidRDefault="00160D8C" w:rsidP="000F57C3">
      <w:pPr>
        <w:autoSpaceDE w:val="0"/>
        <w:autoSpaceDN w:val="0"/>
        <w:adjustRightInd w:val="0"/>
        <w:jc w:val="cente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 Republicii</w:t>
      </w:r>
      <w:r w:rsidR="000F57C3">
        <w:rPr>
          <w:rFonts w:ascii="Times New Roman" w:hAnsi="Times New Roman" w:cs="Times New Roman"/>
          <w:b/>
          <w:bCs/>
          <w:sz w:val="24"/>
          <w:szCs w:val="24"/>
          <w:lang w:val="ro-RO"/>
        </w:rPr>
        <w:t xml:space="preserve"> </w:t>
      </w:r>
      <w:r w:rsidRPr="00576DDD">
        <w:rPr>
          <w:rFonts w:ascii="Times New Roman" w:hAnsi="Times New Roman" w:cs="Times New Roman"/>
          <w:b/>
          <w:bCs/>
          <w:sz w:val="24"/>
          <w:szCs w:val="24"/>
          <w:lang w:val="ro-RO"/>
        </w:rPr>
        <w:t>Moldova din</w:t>
      </w:r>
      <w:r w:rsidR="008A260C">
        <w:rPr>
          <w:rFonts w:ascii="Times New Roman" w:hAnsi="Times New Roman" w:cs="Times New Roman"/>
          <w:b/>
          <w:bCs/>
          <w:sz w:val="24"/>
          <w:szCs w:val="24"/>
          <w:lang w:val="ro-RO"/>
        </w:rPr>
        <w:t xml:space="preserve"> 20</w:t>
      </w:r>
      <w:r w:rsidR="000F57C3">
        <w:rPr>
          <w:rFonts w:ascii="Times New Roman" w:hAnsi="Times New Roman" w:cs="Times New Roman"/>
          <w:b/>
          <w:bCs/>
          <w:sz w:val="24"/>
          <w:szCs w:val="24"/>
          <w:lang w:val="ro-RO"/>
        </w:rPr>
        <w:t>.05.2022</w:t>
      </w:r>
      <w:r w:rsidRPr="00576DDD">
        <w:rPr>
          <w:rFonts w:ascii="Times New Roman" w:hAnsi="Times New Roman" w:cs="Times New Roman"/>
          <w:b/>
          <w:bCs/>
          <w:sz w:val="24"/>
          <w:szCs w:val="24"/>
          <w:lang w:val="ro-RO"/>
        </w:rPr>
        <w:t xml:space="preserve">, proces verbal </w:t>
      </w:r>
      <w:r w:rsidR="000F57C3">
        <w:rPr>
          <w:rFonts w:ascii="Times New Roman" w:hAnsi="Times New Roman" w:cs="Times New Roman"/>
          <w:b/>
          <w:bCs/>
          <w:sz w:val="24"/>
          <w:szCs w:val="24"/>
          <w:lang w:val="ro-RO"/>
        </w:rPr>
        <w:t>nr. 3</w:t>
      </w:r>
    </w:p>
    <w:p w:rsidR="00FD53E8" w:rsidRDefault="00160D8C" w:rsidP="000F57C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Aprobat prin ordinul Ministerului Sănătăţii al Republicii Moldova </w:t>
      </w:r>
      <w:r w:rsidRPr="00EA3DBC">
        <w:rPr>
          <w:rFonts w:ascii="Times New Roman" w:hAnsi="Times New Roman" w:cs="Times New Roman"/>
          <w:b/>
          <w:sz w:val="24"/>
          <w:szCs w:val="24"/>
          <w:lang w:val="ro-RO"/>
        </w:rPr>
        <w:t>nr.</w:t>
      </w:r>
      <w:r w:rsidR="00FD53E8">
        <w:rPr>
          <w:rFonts w:ascii="Times New Roman" w:hAnsi="Times New Roman" w:cs="Times New Roman"/>
          <w:b/>
          <w:sz w:val="24"/>
          <w:szCs w:val="24"/>
          <w:lang w:val="ro-RO"/>
        </w:rPr>
        <w:t xml:space="preserve"> </w:t>
      </w:r>
      <w:r w:rsidR="000F57C3">
        <w:rPr>
          <w:rFonts w:ascii="Times New Roman" w:hAnsi="Times New Roman" w:cs="Times New Roman"/>
          <w:b/>
          <w:sz w:val="24"/>
          <w:szCs w:val="24"/>
          <w:lang w:val="ro-RO"/>
        </w:rPr>
        <w:t xml:space="preserve">717 </w:t>
      </w:r>
      <w:r w:rsidRPr="00EA3DBC">
        <w:rPr>
          <w:rFonts w:ascii="Times New Roman" w:hAnsi="Times New Roman" w:cs="Times New Roman"/>
          <w:b/>
          <w:sz w:val="24"/>
          <w:szCs w:val="24"/>
          <w:lang w:val="ro-RO"/>
        </w:rPr>
        <w:t xml:space="preserve">din </w:t>
      </w:r>
    </w:p>
    <w:p w:rsidR="00FD53E8" w:rsidRDefault="000F57C3" w:rsidP="000F57C3">
      <w:pPr>
        <w:jc w:val="center"/>
        <w:rPr>
          <w:rFonts w:ascii="Times New Roman" w:hAnsi="Times New Roman" w:cs="Times New Roman"/>
          <w:b/>
          <w:sz w:val="24"/>
          <w:szCs w:val="24"/>
          <w:lang w:val="ro-RO"/>
        </w:rPr>
      </w:pPr>
      <w:r>
        <w:rPr>
          <w:rFonts w:ascii="Times New Roman" w:hAnsi="Times New Roman" w:cs="Times New Roman"/>
          <w:b/>
          <w:sz w:val="24"/>
          <w:szCs w:val="24"/>
          <w:lang w:val="ro-RO"/>
        </w:rPr>
        <w:t>21.07.</w:t>
      </w:r>
      <w:r w:rsidR="00160D8C" w:rsidRPr="00EA3DBC">
        <w:rPr>
          <w:rFonts w:ascii="Times New Roman" w:hAnsi="Times New Roman" w:cs="Times New Roman"/>
          <w:b/>
          <w:sz w:val="24"/>
          <w:szCs w:val="24"/>
          <w:lang w:val="ro-RO"/>
        </w:rPr>
        <w:t>20</w:t>
      </w:r>
      <w:r w:rsidR="00461FC8" w:rsidRPr="00EA3DBC">
        <w:rPr>
          <w:rFonts w:ascii="Times New Roman" w:hAnsi="Times New Roman" w:cs="Times New Roman"/>
          <w:b/>
          <w:sz w:val="24"/>
          <w:szCs w:val="24"/>
          <w:lang w:val="ro-RO"/>
        </w:rPr>
        <w:t>22</w:t>
      </w:r>
      <w:r w:rsidR="00160D8C" w:rsidRPr="00576DDD">
        <w:rPr>
          <w:rFonts w:ascii="Times New Roman" w:hAnsi="Times New Roman" w:cs="Times New Roman"/>
          <w:b/>
          <w:sz w:val="24"/>
          <w:szCs w:val="24"/>
          <w:lang w:val="ro-RO"/>
        </w:rPr>
        <w:t xml:space="preserve"> Cu privire la aprobarea Protocolului </w:t>
      </w:r>
      <w:r w:rsidR="00BB39F2">
        <w:rPr>
          <w:rFonts w:ascii="Times New Roman" w:hAnsi="Times New Roman" w:cs="Times New Roman"/>
          <w:b/>
          <w:sz w:val="24"/>
          <w:szCs w:val="24"/>
          <w:lang w:val="ro-RO"/>
        </w:rPr>
        <w:t>c</w:t>
      </w:r>
      <w:r w:rsidR="00160D8C" w:rsidRPr="00576DDD">
        <w:rPr>
          <w:rFonts w:ascii="Times New Roman" w:hAnsi="Times New Roman" w:cs="Times New Roman"/>
          <w:b/>
          <w:sz w:val="24"/>
          <w:szCs w:val="24"/>
          <w:lang w:val="ro-RO"/>
        </w:rPr>
        <w:t xml:space="preserve">linic </w:t>
      </w:r>
      <w:r w:rsidR="00BB39F2">
        <w:rPr>
          <w:rFonts w:ascii="Times New Roman" w:hAnsi="Times New Roman" w:cs="Times New Roman"/>
          <w:b/>
          <w:sz w:val="24"/>
          <w:szCs w:val="24"/>
          <w:lang w:val="ro-RO"/>
        </w:rPr>
        <w:t>n</w:t>
      </w:r>
      <w:r w:rsidR="00160D8C" w:rsidRPr="00576DDD">
        <w:rPr>
          <w:rFonts w:ascii="Times New Roman" w:hAnsi="Times New Roman" w:cs="Times New Roman"/>
          <w:b/>
          <w:sz w:val="24"/>
          <w:szCs w:val="24"/>
          <w:lang w:val="ro-RO"/>
        </w:rPr>
        <w:t xml:space="preserve">aţional </w:t>
      </w:r>
      <w:r w:rsidR="00160D8C" w:rsidRPr="00576DDD">
        <w:rPr>
          <w:rFonts w:ascii="Times New Roman" w:hAnsi="Times New Roman" w:cs="Times New Roman"/>
          <w:b/>
          <w:color w:val="000000"/>
          <w:sz w:val="24"/>
          <w:szCs w:val="24"/>
          <w:lang w:val="ro-RO" w:eastAsia="ro-RO"/>
        </w:rPr>
        <w:t>„</w:t>
      </w:r>
      <w:r w:rsidR="00160D8C" w:rsidRPr="00576DDD">
        <w:rPr>
          <w:rFonts w:ascii="Times New Roman" w:hAnsi="Times New Roman" w:cs="Times New Roman"/>
          <w:b/>
          <w:sz w:val="24"/>
          <w:szCs w:val="24"/>
          <w:lang w:val="ro-RO"/>
        </w:rPr>
        <w:t xml:space="preserve">Hernia </w:t>
      </w:r>
    </w:p>
    <w:p w:rsidR="00160D8C" w:rsidRPr="00576DDD" w:rsidRDefault="00160D8C" w:rsidP="000F57C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abdominală strangulată la adult”</w:t>
      </w:r>
    </w:p>
    <w:p w:rsidR="00160D8C" w:rsidRPr="00576DDD" w:rsidRDefault="00160D8C" w:rsidP="000C1A29">
      <w:pPr>
        <w:spacing w:after="120"/>
        <w:jc w:val="center"/>
        <w:rPr>
          <w:rFonts w:ascii="Times New Roman" w:hAnsi="Times New Roman" w:cs="Times New Roman"/>
          <w:b/>
          <w:sz w:val="24"/>
          <w:szCs w:val="24"/>
          <w:lang w:val="ro-RO"/>
        </w:rPr>
      </w:pPr>
    </w:p>
    <w:p w:rsidR="00160D8C" w:rsidRDefault="00160D8C" w:rsidP="000C1A29">
      <w:pPr>
        <w:spacing w:after="120"/>
        <w:jc w:val="center"/>
        <w:rPr>
          <w:rFonts w:ascii="Times New Roman" w:hAnsi="Times New Roman" w:cs="Times New Roman"/>
          <w:b/>
          <w:sz w:val="28"/>
          <w:szCs w:val="24"/>
          <w:lang w:val="ro-RO"/>
        </w:rPr>
      </w:pPr>
      <w:r w:rsidRPr="00576DDD">
        <w:rPr>
          <w:rFonts w:ascii="Times New Roman" w:hAnsi="Times New Roman" w:cs="Times New Roman"/>
          <w:b/>
          <w:sz w:val="28"/>
          <w:szCs w:val="24"/>
          <w:lang w:val="ro-RO"/>
        </w:rPr>
        <w:t>CUPRINS</w:t>
      </w:r>
    </w:p>
    <w:tbl>
      <w:tblPr>
        <w:tblStyle w:val="ab"/>
        <w:tblW w:w="9344" w:type="dxa"/>
        <w:tblLook w:val="04A0" w:firstRow="1" w:lastRow="0" w:firstColumn="1" w:lastColumn="0" w:noHBand="0" w:noVBand="1"/>
      </w:tblPr>
      <w:tblGrid>
        <w:gridCol w:w="8784"/>
        <w:gridCol w:w="560"/>
      </w:tblGrid>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b/>
                <w:sz w:val="24"/>
                <w:szCs w:val="24"/>
              </w:rPr>
              <w:t>CUPRINS</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2</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b/>
                <w:bCs/>
                <w:sz w:val="24"/>
                <w:szCs w:val="24"/>
              </w:rPr>
              <w:t>SUMARUL RECOMANDĂRILOR</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3</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b/>
                <w:sz w:val="24"/>
                <w:szCs w:val="24"/>
              </w:rPr>
              <w:t>ABREVIERILE FOLOSITE ÎN DOCUMENT</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5</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b/>
                <w:sz w:val="24"/>
                <w:szCs w:val="24"/>
              </w:rPr>
              <w:t>PREFAŢĂ</w:t>
            </w:r>
          </w:p>
        </w:tc>
        <w:tc>
          <w:tcPr>
            <w:tcW w:w="560" w:type="dxa"/>
          </w:tcPr>
          <w:p w:rsidR="00F13EDD" w:rsidRPr="004D7630" w:rsidRDefault="00EE4ED9" w:rsidP="00F13EDD">
            <w:pPr>
              <w:jc w:val="center"/>
              <w:rPr>
                <w:rFonts w:ascii="Times New Roman" w:hAnsi="Times New Roman" w:cs="Times New Roman"/>
                <w:sz w:val="24"/>
                <w:szCs w:val="24"/>
              </w:rPr>
            </w:pPr>
            <w:r>
              <w:rPr>
                <w:rFonts w:ascii="Times New Roman" w:hAnsi="Times New Roman" w:cs="Times New Roman"/>
                <w:sz w:val="24"/>
                <w:szCs w:val="24"/>
              </w:rPr>
              <w:t>5</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b/>
                <w:sz w:val="24"/>
                <w:szCs w:val="24"/>
              </w:rPr>
              <w:t>A. PARTEA INTRODUCTIVĂ</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6</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sz w:val="24"/>
                <w:szCs w:val="24"/>
              </w:rPr>
              <w:t>A.1. Diagnosticul</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6</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sz w:val="24"/>
                <w:szCs w:val="24"/>
              </w:rPr>
              <w:t>A.2. Codul bolii (CIM 10)</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6</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sz w:val="24"/>
                <w:szCs w:val="24"/>
              </w:rPr>
              <w:t>A.3. Utilizatorii</w:t>
            </w:r>
          </w:p>
        </w:tc>
        <w:tc>
          <w:tcPr>
            <w:tcW w:w="560" w:type="dxa"/>
          </w:tcPr>
          <w:p w:rsidR="00F13EDD" w:rsidRPr="004D7630" w:rsidRDefault="00EE4ED9" w:rsidP="00F13EDD">
            <w:pPr>
              <w:jc w:val="center"/>
              <w:rPr>
                <w:rFonts w:ascii="Times New Roman" w:hAnsi="Times New Roman" w:cs="Times New Roman"/>
                <w:sz w:val="24"/>
                <w:szCs w:val="24"/>
              </w:rPr>
            </w:pPr>
            <w:r>
              <w:rPr>
                <w:rFonts w:ascii="Times New Roman" w:hAnsi="Times New Roman" w:cs="Times New Roman"/>
                <w:sz w:val="24"/>
                <w:szCs w:val="24"/>
              </w:rPr>
              <w:t>6</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sz w:val="24"/>
                <w:szCs w:val="24"/>
              </w:rPr>
              <w:t>A.4. Scopurile protocolului</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F13EDD" w:rsidTr="00F13EDD">
        <w:tc>
          <w:tcPr>
            <w:tcW w:w="8784" w:type="dxa"/>
          </w:tcPr>
          <w:p w:rsidR="00F13EDD" w:rsidRDefault="00F13EDD" w:rsidP="00F13EDD">
            <w:pPr>
              <w:rPr>
                <w:rFonts w:ascii="Times New Roman" w:hAnsi="Times New Roman" w:cs="Times New Roman"/>
                <w:b/>
                <w:sz w:val="28"/>
                <w:szCs w:val="24"/>
              </w:rPr>
            </w:pPr>
            <w:r w:rsidRPr="00716C26">
              <w:rPr>
                <w:rFonts w:ascii="Times New Roman" w:hAnsi="Times New Roman" w:cs="Times New Roman"/>
                <w:sz w:val="24"/>
                <w:szCs w:val="24"/>
              </w:rPr>
              <w:t>A.5. Data elaborării protocolului</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F13EDD" w:rsidTr="00F13EDD">
        <w:tc>
          <w:tcPr>
            <w:tcW w:w="8784" w:type="dxa"/>
          </w:tcPr>
          <w:p w:rsidR="00F13EDD" w:rsidRDefault="00F13EDD" w:rsidP="00EE4ED9">
            <w:pPr>
              <w:rPr>
                <w:rFonts w:ascii="Times New Roman" w:hAnsi="Times New Roman" w:cs="Times New Roman"/>
                <w:b/>
                <w:sz w:val="28"/>
                <w:szCs w:val="24"/>
              </w:rPr>
            </w:pPr>
            <w:r w:rsidRPr="00716C26">
              <w:rPr>
                <w:rFonts w:ascii="Times New Roman" w:hAnsi="Times New Roman" w:cs="Times New Roman"/>
                <w:sz w:val="24"/>
                <w:szCs w:val="24"/>
              </w:rPr>
              <w:t xml:space="preserve">A.6. Data </w:t>
            </w:r>
            <w:r w:rsidR="00EE4ED9">
              <w:rPr>
                <w:rFonts w:ascii="Times New Roman" w:hAnsi="Times New Roman" w:cs="Times New Roman"/>
                <w:sz w:val="24"/>
                <w:szCs w:val="24"/>
              </w:rPr>
              <w:t>actualizării protocolului</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EE4ED9" w:rsidTr="00F13EDD">
        <w:tc>
          <w:tcPr>
            <w:tcW w:w="8784" w:type="dxa"/>
          </w:tcPr>
          <w:p w:rsidR="00EE4ED9" w:rsidRPr="00716C26" w:rsidRDefault="00EE4ED9" w:rsidP="00F13EDD">
            <w:pPr>
              <w:rPr>
                <w:rFonts w:ascii="Times New Roman" w:hAnsi="Times New Roman" w:cs="Times New Roman"/>
                <w:sz w:val="24"/>
                <w:szCs w:val="24"/>
              </w:rPr>
            </w:pPr>
            <w:r>
              <w:rPr>
                <w:rFonts w:ascii="Times New Roman" w:hAnsi="Times New Roman" w:cs="Times New Roman"/>
                <w:sz w:val="24"/>
                <w:szCs w:val="24"/>
              </w:rPr>
              <w:t xml:space="preserve">A.7. </w:t>
            </w:r>
            <w:r w:rsidRPr="00716C26">
              <w:rPr>
                <w:rFonts w:ascii="Times New Roman" w:hAnsi="Times New Roman" w:cs="Times New Roman"/>
                <w:sz w:val="24"/>
                <w:szCs w:val="24"/>
              </w:rPr>
              <w:t>Data revizuirii</w:t>
            </w:r>
          </w:p>
        </w:tc>
        <w:tc>
          <w:tcPr>
            <w:tcW w:w="560" w:type="dxa"/>
          </w:tcPr>
          <w:p w:rsidR="00EE4ED9" w:rsidRDefault="00EE4ED9"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F13EDD" w:rsidTr="00F13EDD">
        <w:tc>
          <w:tcPr>
            <w:tcW w:w="8784" w:type="dxa"/>
          </w:tcPr>
          <w:p w:rsidR="00F13EDD" w:rsidRDefault="00F13EDD" w:rsidP="00EE4ED9">
            <w:pPr>
              <w:ind w:left="490" w:hanging="490"/>
              <w:rPr>
                <w:rFonts w:ascii="Times New Roman" w:hAnsi="Times New Roman" w:cs="Times New Roman"/>
                <w:b/>
                <w:sz w:val="28"/>
                <w:szCs w:val="24"/>
              </w:rPr>
            </w:pPr>
            <w:r w:rsidRPr="00716C26">
              <w:rPr>
                <w:rFonts w:ascii="Times New Roman" w:hAnsi="Times New Roman" w:cs="Times New Roman"/>
                <w:sz w:val="24"/>
                <w:szCs w:val="24"/>
              </w:rPr>
              <w:t>A.</w:t>
            </w:r>
            <w:r w:rsidR="00EE4ED9">
              <w:rPr>
                <w:rFonts w:ascii="Times New Roman" w:hAnsi="Times New Roman" w:cs="Times New Roman"/>
                <w:sz w:val="24"/>
                <w:szCs w:val="24"/>
              </w:rPr>
              <w:t>8</w:t>
            </w:r>
            <w:r w:rsidRPr="00716C26">
              <w:rPr>
                <w:rFonts w:ascii="Times New Roman" w:hAnsi="Times New Roman" w:cs="Times New Roman"/>
                <w:sz w:val="24"/>
                <w:szCs w:val="24"/>
              </w:rPr>
              <w:t xml:space="preserve">. Lista şi informaţiile de contact ale autorilor şi ale persoanelor care au participat </w:t>
            </w:r>
            <w:r>
              <w:rPr>
                <w:rFonts w:ascii="Times New Roman" w:hAnsi="Times New Roman" w:cs="Times New Roman"/>
                <w:sz w:val="24"/>
                <w:szCs w:val="24"/>
              </w:rPr>
              <w:t>la elaborarea protocolului</w:t>
            </w:r>
          </w:p>
        </w:tc>
        <w:tc>
          <w:tcPr>
            <w:tcW w:w="560" w:type="dxa"/>
          </w:tcPr>
          <w:p w:rsidR="00F13EDD" w:rsidRPr="004D7630" w:rsidRDefault="00F13EDD"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F13EDD" w:rsidTr="00F13EDD">
        <w:tc>
          <w:tcPr>
            <w:tcW w:w="8784" w:type="dxa"/>
          </w:tcPr>
          <w:p w:rsidR="00F13EDD" w:rsidRDefault="00EE4ED9" w:rsidP="00F13EDD">
            <w:pPr>
              <w:rPr>
                <w:rFonts w:ascii="Times New Roman" w:hAnsi="Times New Roman" w:cs="Times New Roman"/>
                <w:b/>
                <w:sz w:val="28"/>
                <w:szCs w:val="24"/>
              </w:rPr>
            </w:pPr>
            <w:r>
              <w:rPr>
                <w:rFonts w:ascii="Times New Roman" w:hAnsi="Times New Roman" w:cs="Times New Roman"/>
                <w:sz w:val="24"/>
                <w:szCs w:val="24"/>
              </w:rPr>
              <w:t>A.9</w:t>
            </w:r>
            <w:r w:rsidR="00F13EDD" w:rsidRPr="00716C26">
              <w:rPr>
                <w:rFonts w:ascii="Times New Roman" w:hAnsi="Times New Roman" w:cs="Times New Roman"/>
                <w:sz w:val="24"/>
                <w:szCs w:val="24"/>
              </w:rPr>
              <w:t>. Definiţiile folosite în document</w:t>
            </w:r>
          </w:p>
        </w:tc>
        <w:tc>
          <w:tcPr>
            <w:tcW w:w="560" w:type="dxa"/>
          </w:tcPr>
          <w:p w:rsidR="00F13EDD" w:rsidRPr="004D7630" w:rsidRDefault="00EE4ED9" w:rsidP="00F13EDD">
            <w:pPr>
              <w:jc w:val="center"/>
              <w:rPr>
                <w:rFonts w:ascii="Times New Roman" w:hAnsi="Times New Roman" w:cs="Times New Roman"/>
                <w:sz w:val="24"/>
                <w:szCs w:val="24"/>
              </w:rPr>
            </w:pPr>
            <w:r>
              <w:rPr>
                <w:rFonts w:ascii="Times New Roman" w:hAnsi="Times New Roman" w:cs="Times New Roman"/>
                <w:sz w:val="24"/>
                <w:szCs w:val="24"/>
              </w:rPr>
              <w:t>7</w:t>
            </w:r>
          </w:p>
        </w:tc>
      </w:tr>
      <w:tr w:rsidR="00F13EDD" w:rsidTr="00F13EDD">
        <w:tc>
          <w:tcPr>
            <w:tcW w:w="8784" w:type="dxa"/>
          </w:tcPr>
          <w:p w:rsidR="00F13EDD" w:rsidRPr="00716C26" w:rsidRDefault="00EE4ED9" w:rsidP="00F13EDD">
            <w:pPr>
              <w:rPr>
                <w:rFonts w:ascii="Times New Roman" w:hAnsi="Times New Roman" w:cs="Times New Roman"/>
                <w:sz w:val="24"/>
                <w:szCs w:val="24"/>
              </w:rPr>
            </w:pPr>
            <w:r>
              <w:rPr>
                <w:rFonts w:ascii="Times New Roman" w:hAnsi="Times New Roman" w:cs="Times New Roman"/>
                <w:sz w:val="24"/>
                <w:szCs w:val="24"/>
              </w:rPr>
              <w:t>A.10</w:t>
            </w:r>
            <w:r w:rsidR="00F13EDD" w:rsidRPr="00716C26">
              <w:rPr>
                <w:rFonts w:ascii="Times New Roman" w:hAnsi="Times New Roman" w:cs="Times New Roman"/>
                <w:sz w:val="24"/>
                <w:szCs w:val="24"/>
              </w:rPr>
              <w:t>. Informaţia epidemiologică</w:t>
            </w:r>
          </w:p>
        </w:tc>
        <w:tc>
          <w:tcPr>
            <w:tcW w:w="560" w:type="dxa"/>
          </w:tcPr>
          <w:p w:rsidR="00F13EDD" w:rsidRPr="004D7630" w:rsidRDefault="00304AAE" w:rsidP="00F13EDD">
            <w:pPr>
              <w:jc w:val="center"/>
              <w:rPr>
                <w:rFonts w:ascii="Times New Roman" w:hAnsi="Times New Roman" w:cs="Times New Roman"/>
                <w:sz w:val="24"/>
                <w:szCs w:val="24"/>
              </w:rPr>
            </w:pPr>
            <w:r>
              <w:rPr>
                <w:rFonts w:ascii="Times New Roman" w:hAnsi="Times New Roman" w:cs="Times New Roman"/>
                <w:sz w:val="24"/>
                <w:szCs w:val="24"/>
              </w:rPr>
              <w:t>9</w:t>
            </w:r>
          </w:p>
        </w:tc>
      </w:tr>
      <w:tr w:rsidR="00F13EDD" w:rsidTr="00F13EDD">
        <w:tc>
          <w:tcPr>
            <w:tcW w:w="8784" w:type="dxa"/>
          </w:tcPr>
          <w:p w:rsidR="00F13EDD" w:rsidRPr="00716C26" w:rsidRDefault="00EE4ED9" w:rsidP="00F13EDD">
            <w:pPr>
              <w:rPr>
                <w:rFonts w:ascii="Times New Roman" w:hAnsi="Times New Roman" w:cs="Times New Roman"/>
                <w:sz w:val="24"/>
                <w:szCs w:val="24"/>
              </w:rPr>
            </w:pPr>
            <w:r>
              <w:rPr>
                <w:rFonts w:ascii="Times New Roman" w:hAnsi="Times New Roman" w:cs="Times New Roman"/>
                <w:sz w:val="24"/>
                <w:szCs w:val="24"/>
              </w:rPr>
              <w:t>A.11</w:t>
            </w:r>
            <w:r w:rsidR="00F13EDD" w:rsidRPr="00716C26">
              <w:rPr>
                <w:rFonts w:ascii="Times New Roman" w:hAnsi="Times New Roman" w:cs="Times New Roman"/>
                <w:sz w:val="24"/>
                <w:szCs w:val="24"/>
              </w:rPr>
              <w:t>. Clase de recomandare</w:t>
            </w:r>
          </w:p>
        </w:tc>
        <w:tc>
          <w:tcPr>
            <w:tcW w:w="560" w:type="dxa"/>
          </w:tcPr>
          <w:p w:rsidR="00F13EDD" w:rsidRPr="004D7630" w:rsidRDefault="00EE4ED9" w:rsidP="00F13EDD">
            <w:pPr>
              <w:jc w:val="center"/>
              <w:rPr>
                <w:rFonts w:ascii="Times New Roman" w:hAnsi="Times New Roman" w:cs="Times New Roman"/>
                <w:sz w:val="24"/>
                <w:szCs w:val="24"/>
              </w:rPr>
            </w:pPr>
            <w:r>
              <w:rPr>
                <w:rFonts w:ascii="Times New Roman" w:hAnsi="Times New Roman" w:cs="Times New Roman"/>
                <w:sz w:val="24"/>
                <w:szCs w:val="24"/>
              </w:rPr>
              <w:t>9</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b/>
                <w:sz w:val="24"/>
                <w:szCs w:val="24"/>
              </w:rPr>
              <w:t>B. PARTEA GENERALĂ</w:t>
            </w:r>
          </w:p>
        </w:tc>
        <w:tc>
          <w:tcPr>
            <w:tcW w:w="560" w:type="dxa"/>
          </w:tcPr>
          <w:p w:rsidR="00F13EDD" w:rsidRPr="004D7630" w:rsidRDefault="00F13EDD" w:rsidP="00304AAE">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0</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B.1. Nivel de asistenţă medicală primară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0</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B.2.</w:t>
            </w:r>
            <w:r w:rsidRPr="00716C26">
              <w:rPr>
                <w:rFonts w:ascii="Times New Roman" w:hAnsi="Times New Roman" w:cs="Times New Roman"/>
                <w:b/>
                <w:i/>
                <w:sz w:val="28"/>
                <w:szCs w:val="24"/>
              </w:rPr>
              <w:t xml:space="preserve"> </w:t>
            </w:r>
            <w:r w:rsidRPr="00716C26">
              <w:rPr>
                <w:rFonts w:ascii="Times New Roman" w:hAnsi="Times New Roman" w:cs="Times New Roman"/>
                <w:sz w:val="24"/>
                <w:szCs w:val="24"/>
              </w:rPr>
              <w:t>Nivel de asistenţă medicală de urgență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1</w:t>
            </w:r>
          </w:p>
        </w:tc>
      </w:tr>
      <w:tr w:rsidR="00F13EDD" w:rsidTr="00F13EDD">
        <w:tc>
          <w:tcPr>
            <w:tcW w:w="8784" w:type="dxa"/>
          </w:tcPr>
          <w:p w:rsidR="00F13EDD" w:rsidRPr="00716C26" w:rsidRDefault="00304AAE" w:rsidP="00F13EDD">
            <w:pPr>
              <w:rPr>
                <w:rFonts w:ascii="Times New Roman" w:hAnsi="Times New Roman" w:cs="Times New Roman"/>
                <w:sz w:val="24"/>
                <w:szCs w:val="24"/>
              </w:rPr>
            </w:pPr>
            <w:r>
              <w:rPr>
                <w:rFonts w:ascii="Times New Roman" w:hAnsi="Times New Roman" w:cs="Times New Roman"/>
                <w:sz w:val="24"/>
                <w:szCs w:val="24"/>
              </w:rPr>
              <w:t>B.3</w:t>
            </w:r>
            <w:r w:rsidR="00F13EDD" w:rsidRPr="00716C26">
              <w:rPr>
                <w:rFonts w:ascii="Times New Roman" w:hAnsi="Times New Roman" w:cs="Times New Roman"/>
                <w:sz w:val="24"/>
                <w:szCs w:val="24"/>
              </w:rPr>
              <w:t>. Nivel de asistenţă medicală specializată de ambulator</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2</w:t>
            </w:r>
          </w:p>
        </w:tc>
      </w:tr>
      <w:tr w:rsidR="00F13EDD" w:rsidTr="00F13EDD">
        <w:tc>
          <w:tcPr>
            <w:tcW w:w="8784" w:type="dxa"/>
          </w:tcPr>
          <w:p w:rsidR="00F13EDD" w:rsidRPr="00716C26" w:rsidRDefault="00304AAE" w:rsidP="00F13EDD">
            <w:pPr>
              <w:rPr>
                <w:rFonts w:ascii="Times New Roman" w:hAnsi="Times New Roman" w:cs="Times New Roman"/>
                <w:sz w:val="24"/>
                <w:szCs w:val="24"/>
              </w:rPr>
            </w:pPr>
            <w:r>
              <w:rPr>
                <w:rFonts w:ascii="Times New Roman" w:hAnsi="Times New Roman" w:cs="Times New Roman"/>
                <w:sz w:val="24"/>
                <w:szCs w:val="24"/>
              </w:rPr>
              <w:t>B.4</w:t>
            </w:r>
            <w:r w:rsidR="00F13EDD" w:rsidRPr="00716C26">
              <w:rPr>
                <w:rFonts w:ascii="Times New Roman" w:hAnsi="Times New Roman" w:cs="Times New Roman"/>
                <w:sz w:val="24"/>
                <w:szCs w:val="24"/>
              </w:rPr>
              <w:t>. Nivel de asistenţă medicală spitalicească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3</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b/>
                <w:sz w:val="24"/>
                <w:szCs w:val="24"/>
              </w:rPr>
              <w:t>C.1. ALGORITM DE CONDUITĂ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4</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C.1.1. Algoritmul general de conduită a pacientului cu HAS în staţionar</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4</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b/>
                <w:sz w:val="24"/>
                <w:szCs w:val="24"/>
              </w:rPr>
              <w:t>C.2. DESCRIEREA METODELOR, TEHNICILOR ŞI A PROCEDURILOR</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5</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C.2.1. Clasificarea</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5</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C.2.2. Etiologia HAS</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6</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C.2.3. Factorii de risc</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1</w:t>
            </w:r>
            <w:r w:rsidR="00304AAE">
              <w:rPr>
                <w:rFonts w:ascii="Times New Roman" w:hAnsi="Times New Roman" w:cs="Times New Roman"/>
                <w:sz w:val="24"/>
                <w:szCs w:val="24"/>
              </w:rPr>
              <w:t>7</w:t>
            </w:r>
          </w:p>
        </w:tc>
      </w:tr>
      <w:tr w:rsidR="00F13EDD" w:rsidTr="00F13EDD">
        <w:tc>
          <w:tcPr>
            <w:tcW w:w="8784" w:type="dxa"/>
          </w:tcPr>
          <w:p w:rsidR="00F13EDD" w:rsidRPr="00716C26" w:rsidRDefault="00F13EDD" w:rsidP="00F13EDD">
            <w:pPr>
              <w:rPr>
                <w:rFonts w:ascii="Times New Roman" w:hAnsi="Times New Roman" w:cs="Times New Roman"/>
                <w:sz w:val="24"/>
                <w:szCs w:val="24"/>
              </w:rPr>
            </w:pPr>
            <w:r w:rsidRPr="00716C26">
              <w:rPr>
                <w:rFonts w:ascii="Times New Roman" w:hAnsi="Times New Roman" w:cs="Times New Roman"/>
                <w:sz w:val="24"/>
                <w:szCs w:val="24"/>
              </w:rPr>
              <w:t>C.2.4. Conduita pacientului cu HAS</w:t>
            </w:r>
          </w:p>
        </w:tc>
        <w:tc>
          <w:tcPr>
            <w:tcW w:w="560" w:type="dxa"/>
          </w:tcPr>
          <w:p w:rsidR="00F13EDD" w:rsidRPr="004D7630" w:rsidRDefault="00304AAE" w:rsidP="00F13EDD">
            <w:pPr>
              <w:jc w:val="center"/>
              <w:rPr>
                <w:rFonts w:ascii="Times New Roman" w:hAnsi="Times New Roman" w:cs="Times New Roman"/>
                <w:sz w:val="24"/>
                <w:szCs w:val="24"/>
              </w:rPr>
            </w:pPr>
            <w:r>
              <w:rPr>
                <w:rFonts w:ascii="Times New Roman" w:hAnsi="Times New Roman" w:cs="Times New Roman"/>
                <w:sz w:val="24"/>
                <w:szCs w:val="24"/>
              </w:rPr>
              <w:t>18</w:t>
            </w:r>
          </w:p>
        </w:tc>
      </w:tr>
      <w:tr w:rsidR="00F13EDD" w:rsidTr="00F13EDD">
        <w:tc>
          <w:tcPr>
            <w:tcW w:w="8784" w:type="dxa"/>
          </w:tcPr>
          <w:p w:rsidR="00F13EDD" w:rsidRPr="00716C26" w:rsidRDefault="00F13EDD" w:rsidP="00F13EDD">
            <w:pPr>
              <w:ind w:left="708"/>
              <w:rPr>
                <w:rFonts w:ascii="Times New Roman" w:hAnsi="Times New Roman" w:cs="Times New Roman"/>
                <w:sz w:val="24"/>
                <w:szCs w:val="24"/>
              </w:rPr>
            </w:pPr>
            <w:r w:rsidRPr="00716C26">
              <w:rPr>
                <w:rFonts w:ascii="Times New Roman" w:hAnsi="Times New Roman" w:cs="Times New Roman"/>
                <w:i/>
                <w:sz w:val="24"/>
                <w:szCs w:val="24"/>
              </w:rPr>
              <w:t>C.2.4.1. Anamneza</w:t>
            </w:r>
          </w:p>
        </w:tc>
        <w:tc>
          <w:tcPr>
            <w:tcW w:w="560" w:type="dxa"/>
          </w:tcPr>
          <w:p w:rsidR="00F13EDD" w:rsidRPr="004D7630" w:rsidRDefault="00304AAE" w:rsidP="00F13EDD">
            <w:pPr>
              <w:jc w:val="center"/>
              <w:rPr>
                <w:rFonts w:ascii="Times New Roman" w:hAnsi="Times New Roman" w:cs="Times New Roman"/>
                <w:sz w:val="24"/>
                <w:szCs w:val="24"/>
              </w:rPr>
            </w:pPr>
            <w:r>
              <w:rPr>
                <w:rFonts w:ascii="Times New Roman" w:hAnsi="Times New Roman" w:cs="Times New Roman"/>
                <w:sz w:val="24"/>
                <w:szCs w:val="24"/>
              </w:rPr>
              <w:t>18</w:t>
            </w:r>
          </w:p>
        </w:tc>
      </w:tr>
      <w:tr w:rsidR="00F13EDD" w:rsidTr="00F13EDD">
        <w:tc>
          <w:tcPr>
            <w:tcW w:w="8784" w:type="dxa"/>
          </w:tcPr>
          <w:p w:rsidR="00F13EDD" w:rsidRPr="00716C26" w:rsidRDefault="00F13EDD" w:rsidP="00F13EDD">
            <w:pPr>
              <w:ind w:left="708"/>
              <w:rPr>
                <w:rFonts w:ascii="Times New Roman" w:hAnsi="Times New Roman" w:cs="Times New Roman"/>
                <w:i/>
                <w:sz w:val="24"/>
                <w:szCs w:val="24"/>
              </w:rPr>
            </w:pPr>
            <w:r w:rsidRPr="00716C26">
              <w:rPr>
                <w:rFonts w:ascii="Times New Roman" w:hAnsi="Times New Roman" w:cs="Times New Roman"/>
                <w:i/>
                <w:sz w:val="24"/>
                <w:szCs w:val="24"/>
              </w:rPr>
              <w:t>C.2.4.2. Manifestările clinice</w:t>
            </w:r>
            <w:r w:rsidRPr="00716C26">
              <w:rPr>
                <w:rFonts w:ascii="Times New Roman" w:hAnsi="Times New Roman" w:cs="Times New Roman"/>
                <w:sz w:val="24"/>
                <w:szCs w:val="24"/>
              </w:rPr>
              <w:tab/>
            </w:r>
          </w:p>
        </w:tc>
        <w:tc>
          <w:tcPr>
            <w:tcW w:w="560" w:type="dxa"/>
          </w:tcPr>
          <w:p w:rsidR="00F13EDD" w:rsidRPr="004D7630" w:rsidRDefault="00304AAE" w:rsidP="00F13EDD">
            <w:pPr>
              <w:jc w:val="center"/>
              <w:rPr>
                <w:rFonts w:ascii="Times New Roman" w:hAnsi="Times New Roman" w:cs="Times New Roman"/>
                <w:sz w:val="24"/>
                <w:szCs w:val="24"/>
              </w:rPr>
            </w:pPr>
            <w:r>
              <w:rPr>
                <w:rFonts w:ascii="Times New Roman" w:hAnsi="Times New Roman" w:cs="Times New Roman"/>
                <w:sz w:val="24"/>
                <w:szCs w:val="24"/>
              </w:rPr>
              <w:t>19</w:t>
            </w:r>
          </w:p>
        </w:tc>
      </w:tr>
      <w:tr w:rsidR="00F13EDD" w:rsidTr="00F13EDD">
        <w:tc>
          <w:tcPr>
            <w:tcW w:w="8784" w:type="dxa"/>
          </w:tcPr>
          <w:p w:rsidR="00F13EDD" w:rsidRPr="00716C26" w:rsidRDefault="00F13EDD" w:rsidP="00F13EDD">
            <w:pPr>
              <w:ind w:left="708"/>
              <w:rPr>
                <w:rFonts w:ascii="Times New Roman" w:hAnsi="Times New Roman" w:cs="Times New Roman"/>
                <w:i/>
                <w:sz w:val="24"/>
                <w:szCs w:val="24"/>
              </w:rPr>
            </w:pPr>
            <w:r w:rsidRPr="00716C26">
              <w:rPr>
                <w:rFonts w:ascii="Times New Roman" w:hAnsi="Times New Roman" w:cs="Times New Roman"/>
                <w:i/>
                <w:sz w:val="24"/>
                <w:szCs w:val="24"/>
              </w:rPr>
              <w:t>C.2.4.3. Investigaţiile paraclinice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0</w:t>
            </w:r>
          </w:p>
        </w:tc>
      </w:tr>
      <w:tr w:rsidR="00F13EDD" w:rsidTr="00F13EDD">
        <w:tc>
          <w:tcPr>
            <w:tcW w:w="8784" w:type="dxa"/>
          </w:tcPr>
          <w:p w:rsidR="00F13EDD" w:rsidRPr="00716C26" w:rsidRDefault="00F13EDD" w:rsidP="00F13EDD">
            <w:pPr>
              <w:ind w:left="708"/>
              <w:rPr>
                <w:rFonts w:ascii="Times New Roman" w:hAnsi="Times New Roman" w:cs="Times New Roman"/>
                <w:i/>
                <w:sz w:val="24"/>
                <w:szCs w:val="24"/>
              </w:rPr>
            </w:pPr>
            <w:r w:rsidRPr="00716C26">
              <w:rPr>
                <w:rFonts w:ascii="Times New Roman" w:hAnsi="Times New Roman" w:cs="Times New Roman"/>
                <w:i/>
                <w:sz w:val="24"/>
                <w:szCs w:val="24"/>
              </w:rPr>
              <w:t>C.2.4.4. Diagnosticul diferenţial</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2</w:t>
            </w:r>
          </w:p>
        </w:tc>
      </w:tr>
      <w:tr w:rsidR="00F13EDD" w:rsidTr="00F13EDD">
        <w:tc>
          <w:tcPr>
            <w:tcW w:w="8784" w:type="dxa"/>
          </w:tcPr>
          <w:p w:rsidR="00F13EDD" w:rsidRPr="00716C26" w:rsidRDefault="00F13EDD" w:rsidP="00F13EDD">
            <w:pPr>
              <w:ind w:left="708"/>
              <w:rPr>
                <w:rFonts w:ascii="Times New Roman" w:hAnsi="Times New Roman" w:cs="Times New Roman"/>
                <w:i/>
                <w:sz w:val="24"/>
                <w:szCs w:val="24"/>
              </w:rPr>
            </w:pPr>
            <w:r w:rsidRPr="00716C26">
              <w:rPr>
                <w:rFonts w:ascii="Times New Roman" w:hAnsi="Times New Roman" w:cs="Times New Roman"/>
                <w:i/>
                <w:sz w:val="24"/>
                <w:szCs w:val="24"/>
              </w:rPr>
              <w:t>C.2.4.5. Criteriile de spitalizare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3</w:t>
            </w:r>
          </w:p>
        </w:tc>
      </w:tr>
      <w:tr w:rsidR="00F13EDD" w:rsidTr="00F13EDD">
        <w:tc>
          <w:tcPr>
            <w:tcW w:w="8784" w:type="dxa"/>
          </w:tcPr>
          <w:p w:rsidR="00F13EDD" w:rsidRPr="00716C26" w:rsidRDefault="00F13EDD" w:rsidP="00F13EDD">
            <w:pPr>
              <w:ind w:left="708"/>
              <w:rPr>
                <w:rFonts w:ascii="Times New Roman" w:hAnsi="Times New Roman" w:cs="Times New Roman"/>
                <w:i/>
                <w:sz w:val="24"/>
                <w:szCs w:val="24"/>
              </w:rPr>
            </w:pPr>
            <w:r w:rsidRPr="00716C26">
              <w:rPr>
                <w:rFonts w:ascii="Times New Roman" w:hAnsi="Times New Roman" w:cs="Times New Roman"/>
                <w:i/>
                <w:sz w:val="24"/>
                <w:szCs w:val="24"/>
              </w:rPr>
              <w:t>C.2.4.6. Tratamentul</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3</w:t>
            </w:r>
          </w:p>
        </w:tc>
      </w:tr>
      <w:tr w:rsidR="00F13EDD" w:rsidTr="00F13EDD">
        <w:tc>
          <w:tcPr>
            <w:tcW w:w="8784" w:type="dxa"/>
          </w:tcPr>
          <w:p w:rsidR="00F13EDD" w:rsidRPr="00716C26" w:rsidRDefault="00F13EDD" w:rsidP="00F13EDD">
            <w:pPr>
              <w:ind w:left="1416"/>
              <w:rPr>
                <w:rFonts w:ascii="Times New Roman" w:hAnsi="Times New Roman" w:cs="Times New Roman"/>
                <w:i/>
                <w:sz w:val="24"/>
                <w:szCs w:val="24"/>
              </w:rPr>
            </w:pPr>
            <w:r w:rsidRPr="00716C26">
              <w:rPr>
                <w:rFonts w:ascii="Times New Roman" w:hAnsi="Times New Roman" w:cs="Times New Roman"/>
                <w:i/>
                <w:sz w:val="24"/>
                <w:szCs w:val="24"/>
              </w:rPr>
              <w:t>C.2.4.6.1. Tratamentul chirurgical</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3</w:t>
            </w:r>
          </w:p>
        </w:tc>
      </w:tr>
      <w:tr w:rsidR="00F13EDD" w:rsidTr="00F13EDD">
        <w:tc>
          <w:tcPr>
            <w:tcW w:w="8784" w:type="dxa"/>
          </w:tcPr>
          <w:p w:rsidR="00F13EDD" w:rsidRPr="00716C26" w:rsidRDefault="00F13EDD" w:rsidP="00F13EDD">
            <w:pPr>
              <w:ind w:left="1416"/>
              <w:rPr>
                <w:rFonts w:ascii="Times New Roman" w:hAnsi="Times New Roman" w:cs="Times New Roman"/>
                <w:i/>
                <w:sz w:val="24"/>
                <w:szCs w:val="24"/>
              </w:rPr>
            </w:pPr>
            <w:r w:rsidRPr="00716C26">
              <w:rPr>
                <w:rFonts w:ascii="Times New Roman" w:hAnsi="Times New Roman" w:cs="Times New Roman"/>
                <w:i/>
                <w:sz w:val="24"/>
                <w:szCs w:val="24"/>
              </w:rPr>
              <w:t>C.2.4.6.1.1. Etapa preoperatorie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4</w:t>
            </w:r>
          </w:p>
        </w:tc>
      </w:tr>
      <w:tr w:rsidR="00F13EDD" w:rsidTr="00F13EDD">
        <w:tc>
          <w:tcPr>
            <w:tcW w:w="8784" w:type="dxa"/>
          </w:tcPr>
          <w:p w:rsidR="00F13EDD" w:rsidRPr="00716C26" w:rsidRDefault="00F13EDD" w:rsidP="00F13EDD">
            <w:pPr>
              <w:ind w:left="1416"/>
              <w:rPr>
                <w:rFonts w:ascii="Times New Roman" w:hAnsi="Times New Roman" w:cs="Times New Roman"/>
                <w:i/>
                <w:sz w:val="24"/>
                <w:szCs w:val="24"/>
              </w:rPr>
            </w:pPr>
            <w:r w:rsidRPr="00716C26">
              <w:rPr>
                <w:rFonts w:ascii="Times New Roman" w:hAnsi="Times New Roman" w:cs="Times New Roman"/>
                <w:i/>
                <w:sz w:val="24"/>
                <w:szCs w:val="24"/>
              </w:rPr>
              <w:t>C.2.4.6.1.2. Indicaţiile pentru pregătire preoperatorie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4</w:t>
            </w:r>
          </w:p>
        </w:tc>
      </w:tr>
      <w:tr w:rsidR="00F13EDD" w:rsidTr="00F13EDD">
        <w:tc>
          <w:tcPr>
            <w:tcW w:w="8784" w:type="dxa"/>
          </w:tcPr>
          <w:p w:rsidR="00F13EDD" w:rsidRPr="00716C26" w:rsidRDefault="00F13EDD" w:rsidP="00F13EDD">
            <w:pPr>
              <w:ind w:left="2646" w:hanging="1206"/>
              <w:rPr>
                <w:rFonts w:ascii="Times New Roman" w:hAnsi="Times New Roman" w:cs="Times New Roman"/>
                <w:i/>
                <w:sz w:val="24"/>
                <w:szCs w:val="24"/>
              </w:rPr>
            </w:pPr>
            <w:r w:rsidRPr="00716C26">
              <w:rPr>
                <w:rFonts w:ascii="Times New Roman" w:hAnsi="Times New Roman" w:cs="Times New Roman"/>
                <w:i/>
                <w:sz w:val="24"/>
                <w:szCs w:val="24"/>
              </w:rPr>
              <w:t>C.2.4.6.1.3. Repunerea spontană a herniei la etapa prespitalicească sau în timpul examinării</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6</w:t>
            </w:r>
          </w:p>
        </w:tc>
      </w:tr>
      <w:tr w:rsidR="00F13EDD" w:rsidTr="00F13EDD">
        <w:tc>
          <w:tcPr>
            <w:tcW w:w="8784" w:type="dxa"/>
          </w:tcPr>
          <w:p w:rsidR="00F13EDD" w:rsidRPr="00716C26" w:rsidRDefault="00F13EDD" w:rsidP="00F13EDD">
            <w:pPr>
              <w:ind w:left="2646" w:hanging="1206"/>
              <w:rPr>
                <w:rFonts w:ascii="Times New Roman" w:hAnsi="Times New Roman" w:cs="Times New Roman"/>
                <w:i/>
                <w:sz w:val="24"/>
                <w:szCs w:val="24"/>
              </w:rPr>
            </w:pPr>
            <w:r w:rsidRPr="00716C26">
              <w:rPr>
                <w:rFonts w:ascii="Times New Roman" w:hAnsi="Times New Roman" w:cs="Times New Roman"/>
                <w:i/>
                <w:sz w:val="24"/>
                <w:szCs w:val="24"/>
              </w:rPr>
              <w:t>C.2.4.6.1.4. Anestezia</w:t>
            </w:r>
            <w:r w:rsidRPr="00716C26">
              <w:rPr>
                <w:rFonts w:ascii="Times New Roman" w:hAnsi="Times New Roman" w:cs="Times New Roman"/>
                <w:i/>
                <w:sz w:val="24"/>
                <w:szCs w:val="24"/>
              </w:rPr>
              <w:tab/>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6</w:t>
            </w:r>
          </w:p>
        </w:tc>
      </w:tr>
      <w:tr w:rsidR="00F13EDD" w:rsidTr="00F13EDD">
        <w:tc>
          <w:tcPr>
            <w:tcW w:w="8784" w:type="dxa"/>
          </w:tcPr>
          <w:p w:rsidR="00F13EDD" w:rsidRPr="00716C26" w:rsidRDefault="00F13EDD" w:rsidP="00F13EDD">
            <w:pPr>
              <w:ind w:left="2646" w:hanging="1206"/>
              <w:rPr>
                <w:rFonts w:ascii="Times New Roman" w:hAnsi="Times New Roman" w:cs="Times New Roman"/>
                <w:i/>
                <w:sz w:val="24"/>
                <w:szCs w:val="24"/>
              </w:rPr>
            </w:pPr>
            <w:r w:rsidRPr="00716C26">
              <w:rPr>
                <w:rFonts w:ascii="Times New Roman" w:hAnsi="Times New Roman" w:cs="Times New Roman"/>
                <w:i/>
                <w:sz w:val="24"/>
                <w:szCs w:val="24"/>
              </w:rPr>
              <w:t>C.2.4.6.1.5. Intervenţia chirurgicală</w:t>
            </w:r>
            <w:r w:rsidRPr="00716C26">
              <w:rPr>
                <w:rFonts w:ascii="Times New Roman" w:hAnsi="Times New Roman" w:cs="Times New Roman"/>
                <w:i/>
                <w:sz w:val="24"/>
                <w:szCs w:val="24"/>
              </w:rPr>
              <w:tab/>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2</w:t>
            </w:r>
            <w:r w:rsidR="00E403B9">
              <w:rPr>
                <w:rFonts w:ascii="Times New Roman" w:hAnsi="Times New Roman" w:cs="Times New Roman"/>
                <w:sz w:val="24"/>
                <w:szCs w:val="24"/>
              </w:rPr>
              <w:t>7</w:t>
            </w:r>
          </w:p>
        </w:tc>
      </w:tr>
      <w:tr w:rsidR="00F13EDD" w:rsidTr="00F13EDD">
        <w:tc>
          <w:tcPr>
            <w:tcW w:w="8784" w:type="dxa"/>
          </w:tcPr>
          <w:p w:rsidR="00F13EDD" w:rsidRPr="00716C26" w:rsidRDefault="00F13EDD" w:rsidP="00F13EDD">
            <w:pPr>
              <w:ind w:left="2646" w:hanging="1206"/>
              <w:rPr>
                <w:rFonts w:ascii="Times New Roman" w:hAnsi="Times New Roman" w:cs="Times New Roman"/>
                <w:i/>
                <w:sz w:val="24"/>
                <w:szCs w:val="24"/>
              </w:rPr>
            </w:pPr>
            <w:r w:rsidRPr="00716C26">
              <w:rPr>
                <w:rFonts w:ascii="Times New Roman" w:hAnsi="Times New Roman" w:cs="Times New Roman"/>
                <w:i/>
                <w:sz w:val="24"/>
                <w:szCs w:val="24"/>
              </w:rPr>
              <w:t>C.2.4.6.1.6. Etapa postoperatorie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1</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rPr>
              <w:lastRenderedPageBreak/>
              <w:t>C.2.5. Profilaxia</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3</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rPr>
              <w:t>C.2.6. Supravegherea pacienţilor</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4</w:t>
            </w:r>
          </w:p>
        </w:tc>
      </w:tr>
      <w:tr w:rsidR="00F13EDD" w:rsidTr="00F13EDD">
        <w:tc>
          <w:tcPr>
            <w:tcW w:w="8784" w:type="dxa"/>
          </w:tcPr>
          <w:p w:rsidR="00F13EDD" w:rsidRPr="00716C26" w:rsidRDefault="00F13EDD" w:rsidP="00F13EDD">
            <w:pPr>
              <w:rPr>
                <w:rFonts w:ascii="Times New Roman" w:hAnsi="Times New Roman" w:cs="Times New Roman"/>
                <w:i/>
                <w:sz w:val="24"/>
                <w:szCs w:val="24"/>
              </w:rPr>
            </w:pPr>
            <w:r w:rsidRPr="00716C26">
              <w:rPr>
                <w:rFonts w:ascii="Times New Roman" w:hAnsi="Times New Roman" w:cs="Times New Roman"/>
                <w:b/>
                <w:sz w:val="24"/>
                <w:szCs w:val="24"/>
              </w:rPr>
              <w:t>D. RESURSELE UMANE ŞI MATERIALELE NECESARE PENTRU RESPECTAREA PREVEDERILOR DIN PROTOCOL</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5</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rPr>
              <w:t>D.1. Instituţiile de asistenţă medicală primară și de asistență medicală urgentă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5</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rPr>
              <w:t>D.2. Subdiviziunile serviciului prespitaliucesc de Asitență Medicală Urgentă</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5</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rPr>
              <w:t>D.3. Instituţiile/secţiile de asistenţă medicală specializată de ambulator</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5</w:t>
            </w:r>
          </w:p>
        </w:tc>
      </w:tr>
      <w:tr w:rsidR="00F13EDD" w:rsidTr="00F13EDD">
        <w:tc>
          <w:tcPr>
            <w:tcW w:w="8784" w:type="dxa"/>
          </w:tcPr>
          <w:p w:rsidR="00F13EDD" w:rsidRPr="00716C26" w:rsidRDefault="00F13EDD" w:rsidP="00F13EDD">
            <w:pPr>
              <w:ind w:left="476" w:hanging="476"/>
              <w:rPr>
                <w:rFonts w:ascii="Times New Roman" w:hAnsi="Times New Roman" w:cs="Times New Roman"/>
                <w:sz w:val="24"/>
                <w:szCs w:val="24"/>
              </w:rPr>
            </w:pPr>
            <w:r w:rsidRPr="00716C26">
              <w:rPr>
                <w:rFonts w:ascii="Times New Roman" w:hAnsi="Times New Roman" w:cs="Times New Roman"/>
                <w:sz w:val="24"/>
                <w:szCs w:val="24"/>
              </w:rPr>
              <w:t xml:space="preserve">D.4. Instituţiile de asistenţă medicală spitalicească: secţii de chirurgie ale spitalelor </w:t>
            </w:r>
          </w:p>
          <w:p w:rsidR="00F13EDD" w:rsidRPr="00716C26" w:rsidRDefault="00F13EDD" w:rsidP="00F13EDD">
            <w:pPr>
              <w:ind w:left="2646" w:hanging="1206"/>
              <w:rPr>
                <w:rFonts w:ascii="Times New Roman" w:hAnsi="Times New Roman" w:cs="Times New Roman"/>
                <w:i/>
                <w:sz w:val="24"/>
                <w:szCs w:val="24"/>
              </w:rPr>
            </w:pPr>
            <w:r w:rsidRPr="00716C26">
              <w:rPr>
                <w:rFonts w:ascii="Times New Roman" w:hAnsi="Times New Roman" w:cs="Times New Roman"/>
                <w:sz w:val="24"/>
                <w:szCs w:val="24"/>
              </w:rPr>
              <w:t>raionale, municipale, republicane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3</w:t>
            </w:r>
            <w:r w:rsidR="00E403B9">
              <w:rPr>
                <w:rFonts w:ascii="Times New Roman" w:hAnsi="Times New Roman" w:cs="Times New Roman"/>
                <w:sz w:val="24"/>
                <w:szCs w:val="24"/>
              </w:rPr>
              <w:t>6</w:t>
            </w:r>
          </w:p>
        </w:tc>
      </w:tr>
      <w:tr w:rsidR="00F13EDD" w:rsidTr="00F13EDD">
        <w:tc>
          <w:tcPr>
            <w:tcW w:w="8784" w:type="dxa"/>
          </w:tcPr>
          <w:p w:rsidR="00F13EDD" w:rsidRPr="00716C26" w:rsidRDefault="00F13EDD" w:rsidP="00F13EDD">
            <w:pPr>
              <w:rPr>
                <w:rFonts w:ascii="Times New Roman" w:hAnsi="Times New Roman" w:cs="Times New Roman"/>
                <w:i/>
                <w:sz w:val="24"/>
                <w:szCs w:val="24"/>
              </w:rPr>
            </w:pPr>
            <w:r w:rsidRPr="00716C26">
              <w:rPr>
                <w:rFonts w:ascii="Times New Roman" w:hAnsi="Times New Roman" w:cs="Times New Roman"/>
                <w:b/>
                <w:sz w:val="24"/>
                <w:szCs w:val="24"/>
              </w:rPr>
              <w:t>E. INDICATORI DE MONITORIZARE A IMPLEMENTĂRII PROTOCOLULUI</w:t>
            </w:r>
          </w:p>
        </w:tc>
        <w:tc>
          <w:tcPr>
            <w:tcW w:w="560" w:type="dxa"/>
          </w:tcPr>
          <w:p w:rsidR="00F13EDD" w:rsidRPr="004D7630" w:rsidRDefault="00E403B9" w:rsidP="00F13EDD">
            <w:pPr>
              <w:jc w:val="center"/>
              <w:rPr>
                <w:rFonts w:ascii="Times New Roman" w:hAnsi="Times New Roman" w:cs="Times New Roman"/>
                <w:sz w:val="24"/>
                <w:szCs w:val="24"/>
              </w:rPr>
            </w:pPr>
            <w:r>
              <w:rPr>
                <w:rFonts w:ascii="Times New Roman" w:hAnsi="Times New Roman" w:cs="Times New Roman"/>
                <w:sz w:val="24"/>
                <w:szCs w:val="24"/>
              </w:rPr>
              <w:t>38</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lang w:eastAsia="en-US"/>
              </w:rPr>
              <w:t>Anexă. Ghidul pacientului</w:t>
            </w:r>
          </w:p>
        </w:tc>
        <w:tc>
          <w:tcPr>
            <w:tcW w:w="560" w:type="dxa"/>
          </w:tcPr>
          <w:p w:rsidR="00F13EDD" w:rsidRPr="004D7630" w:rsidRDefault="00E403B9" w:rsidP="00F13EDD">
            <w:pPr>
              <w:jc w:val="center"/>
              <w:rPr>
                <w:rFonts w:ascii="Times New Roman" w:hAnsi="Times New Roman" w:cs="Times New Roman"/>
                <w:sz w:val="24"/>
                <w:szCs w:val="24"/>
              </w:rPr>
            </w:pPr>
            <w:r>
              <w:rPr>
                <w:rFonts w:ascii="Times New Roman" w:hAnsi="Times New Roman" w:cs="Times New Roman"/>
                <w:sz w:val="24"/>
                <w:szCs w:val="24"/>
              </w:rPr>
              <w:t>39</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sz w:val="24"/>
                <w:szCs w:val="24"/>
                <w:lang w:eastAsia="en-US"/>
              </w:rPr>
              <w:t>Anexă. Fişa standardizată de audit medical bazat pe criterii pentru HAS</w:t>
            </w:r>
            <w:r>
              <w:rPr>
                <w:rFonts w:ascii="Times New Roman" w:hAnsi="Times New Roman" w:cs="Times New Roman"/>
                <w:i/>
                <w:sz w:val="24"/>
                <w:szCs w:val="24"/>
              </w:rPr>
              <w:t xml:space="preserve"> </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4</w:t>
            </w:r>
            <w:r w:rsidR="00E403B9">
              <w:rPr>
                <w:rFonts w:ascii="Times New Roman" w:hAnsi="Times New Roman" w:cs="Times New Roman"/>
                <w:sz w:val="24"/>
                <w:szCs w:val="24"/>
              </w:rPr>
              <w:t>1</w:t>
            </w:r>
          </w:p>
        </w:tc>
      </w:tr>
      <w:tr w:rsidR="00F13EDD" w:rsidTr="00F13EDD">
        <w:tc>
          <w:tcPr>
            <w:tcW w:w="8784" w:type="dxa"/>
          </w:tcPr>
          <w:p w:rsidR="00F13EDD" w:rsidRPr="00716C26" w:rsidRDefault="00F13EDD" w:rsidP="00F13EDD">
            <w:pPr>
              <w:ind w:left="1206" w:hanging="1206"/>
              <w:rPr>
                <w:rFonts w:ascii="Times New Roman" w:hAnsi="Times New Roman" w:cs="Times New Roman"/>
                <w:i/>
                <w:sz w:val="24"/>
                <w:szCs w:val="24"/>
              </w:rPr>
            </w:pPr>
            <w:r w:rsidRPr="00716C26">
              <w:rPr>
                <w:rFonts w:ascii="Times New Roman" w:hAnsi="Times New Roman" w:cs="Times New Roman"/>
                <w:b/>
                <w:sz w:val="24"/>
                <w:szCs w:val="24"/>
              </w:rPr>
              <w:t>BIBLIOGRAFIE</w:t>
            </w:r>
          </w:p>
        </w:tc>
        <w:tc>
          <w:tcPr>
            <w:tcW w:w="560" w:type="dxa"/>
          </w:tcPr>
          <w:p w:rsidR="00F13EDD" w:rsidRPr="004D7630" w:rsidRDefault="00F13EDD" w:rsidP="00F13EDD">
            <w:pPr>
              <w:jc w:val="center"/>
              <w:rPr>
                <w:rFonts w:ascii="Times New Roman" w:hAnsi="Times New Roman" w:cs="Times New Roman"/>
                <w:sz w:val="24"/>
                <w:szCs w:val="24"/>
              </w:rPr>
            </w:pPr>
            <w:r w:rsidRPr="004D7630">
              <w:rPr>
                <w:rFonts w:ascii="Times New Roman" w:hAnsi="Times New Roman" w:cs="Times New Roman"/>
                <w:sz w:val="24"/>
                <w:szCs w:val="24"/>
              </w:rPr>
              <w:t>4</w:t>
            </w:r>
            <w:r>
              <w:rPr>
                <w:rFonts w:ascii="Times New Roman" w:hAnsi="Times New Roman" w:cs="Times New Roman"/>
                <w:sz w:val="24"/>
                <w:szCs w:val="24"/>
              </w:rPr>
              <w:t>3</w:t>
            </w:r>
          </w:p>
        </w:tc>
      </w:tr>
    </w:tbl>
    <w:p w:rsidR="00AE29C3" w:rsidRPr="00716C26" w:rsidRDefault="00AE29C3" w:rsidP="000C1A29">
      <w:pPr>
        <w:spacing w:after="120"/>
        <w:rPr>
          <w:rFonts w:ascii="Times New Roman" w:hAnsi="Times New Roman" w:cs="Times New Roman"/>
          <w:b/>
          <w:sz w:val="24"/>
          <w:szCs w:val="24"/>
          <w:lang w:val="ro-RO"/>
        </w:rPr>
      </w:pPr>
    </w:p>
    <w:p w:rsidR="00AE29C3" w:rsidRPr="00716C26" w:rsidRDefault="00AE29C3" w:rsidP="004D7630">
      <w:pPr>
        <w:spacing w:after="120"/>
        <w:jc w:val="center"/>
        <w:rPr>
          <w:rFonts w:ascii="Times New Roman" w:hAnsi="Times New Roman" w:cs="Times New Roman"/>
          <w:b/>
          <w:bCs/>
          <w:sz w:val="28"/>
          <w:szCs w:val="28"/>
          <w:lang w:val="ro-RO"/>
        </w:rPr>
      </w:pPr>
      <w:r w:rsidRPr="00716C26">
        <w:rPr>
          <w:rFonts w:ascii="Times New Roman" w:hAnsi="Times New Roman" w:cs="Times New Roman"/>
          <w:b/>
          <w:bCs/>
          <w:sz w:val="28"/>
          <w:szCs w:val="28"/>
          <w:lang w:val="ro-RO"/>
        </w:rPr>
        <w:t>SUMARUL RECOMANDĂRILOR</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 xml:space="preserve">Hernia abdominală strangulată (HAS) se caracterizează prin comprimarea conţinutului sacului herniar de către orificiului herniar declanşată brusc, însoţită </w:t>
      </w:r>
      <w:r w:rsidR="00576DDD" w:rsidRPr="00716C26">
        <w:rPr>
          <w:rFonts w:ascii="Times New Roman" w:hAnsi="Times New Roman" w:cs="Times New Roman"/>
          <w:sz w:val="24"/>
          <w:szCs w:val="24"/>
          <w:lang w:val="ro-RO"/>
        </w:rPr>
        <w:t>de</w:t>
      </w:r>
      <w:r w:rsidRPr="00716C26">
        <w:rPr>
          <w:rFonts w:ascii="Times New Roman" w:hAnsi="Times New Roman" w:cs="Times New Roman"/>
          <w:sz w:val="24"/>
          <w:szCs w:val="24"/>
          <w:lang w:val="ro-RO"/>
        </w:rPr>
        <w:t xml:space="preserve"> dereglarea vascularizării şi funcţiei organelor strangulate. Herniile strangulate </w:t>
      </w:r>
      <w:r w:rsidR="002C2DA1" w:rsidRPr="00716C26">
        <w:rPr>
          <w:rFonts w:ascii="Times New Roman" w:hAnsi="Times New Roman" w:cs="Times New Roman"/>
          <w:sz w:val="24"/>
          <w:szCs w:val="24"/>
          <w:lang w:val="ro-RO"/>
        </w:rPr>
        <w:t xml:space="preserve">se </w:t>
      </w:r>
      <w:r w:rsidRPr="00716C26">
        <w:rPr>
          <w:rFonts w:ascii="Times New Roman" w:hAnsi="Times New Roman" w:cs="Times New Roman"/>
          <w:sz w:val="24"/>
          <w:szCs w:val="24"/>
          <w:lang w:val="ro-RO"/>
        </w:rPr>
        <w:t xml:space="preserve">pot asocia cu translocație bacteriană în sacul herniar, </w:t>
      </w:r>
      <w:r w:rsidR="00576DDD" w:rsidRPr="00716C26">
        <w:rPr>
          <w:rFonts w:ascii="Times New Roman" w:hAnsi="Times New Roman" w:cs="Times New Roman"/>
          <w:sz w:val="24"/>
          <w:szCs w:val="24"/>
          <w:lang w:val="ro-RO"/>
        </w:rPr>
        <w:t>ulterior</w:t>
      </w:r>
      <w:r w:rsidRPr="00716C26">
        <w:rPr>
          <w:rFonts w:ascii="Times New Roman" w:hAnsi="Times New Roman" w:cs="Times New Roman"/>
          <w:sz w:val="24"/>
          <w:szCs w:val="24"/>
          <w:lang w:val="ro-RO"/>
        </w:rPr>
        <w:t xml:space="preserve"> necroz</w:t>
      </w:r>
      <w:r w:rsidR="00576DDD" w:rsidRPr="00716C26">
        <w:rPr>
          <w:rFonts w:ascii="Times New Roman" w:hAnsi="Times New Roman" w:cs="Times New Roman"/>
          <w:sz w:val="24"/>
          <w:szCs w:val="24"/>
          <w:lang w:val="ro-RO"/>
        </w:rPr>
        <w:t>a</w:t>
      </w:r>
      <w:r w:rsidRPr="00716C26">
        <w:rPr>
          <w:rFonts w:ascii="Times New Roman" w:hAnsi="Times New Roman" w:cs="Times New Roman"/>
          <w:sz w:val="24"/>
          <w:szCs w:val="24"/>
          <w:lang w:val="ro-RO"/>
        </w:rPr>
        <w:t xml:space="preserve"> şi perforaţi</w:t>
      </w:r>
      <w:r w:rsidR="00576DDD" w:rsidRPr="00716C26">
        <w:rPr>
          <w:rFonts w:ascii="Times New Roman" w:hAnsi="Times New Roman" w:cs="Times New Roman"/>
          <w:sz w:val="24"/>
          <w:szCs w:val="24"/>
          <w:lang w:val="ro-RO"/>
        </w:rPr>
        <w:t>a</w:t>
      </w:r>
      <w:r w:rsidRPr="00716C26">
        <w:rPr>
          <w:rFonts w:ascii="Times New Roman" w:hAnsi="Times New Roman" w:cs="Times New Roman"/>
          <w:sz w:val="24"/>
          <w:szCs w:val="24"/>
          <w:lang w:val="ro-RO"/>
        </w:rPr>
        <w:t xml:space="preserve"> peretelui intestinal.</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Incidența HAS variază semnificativ în diferite părți ale lumii, în primul rând fiind dependentă de atenţi</w:t>
      </w:r>
      <w:r w:rsidR="002C2DA1" w:rsidRPr="00716C26">
        <w:rPr>
          <w:rFonts w:ascii="Times New Roman" w:hAnsi="Times New Roman" w:cs="Times New Roman"/>
          <w:sz w:val="24"/>
          <w:szCs w:val="24"/>
          <w:lang w:val="ro-RO"/>
        </w:rPr>
        <w:t>a</w:t>
      </w:r>
      <w:r w:rsidRPr="00716C26">
        <w:rPr>
          <w:rFonts w:ascii="Times New Roman" w:hAnsi="Times New Roman" w:cs="Times New Roman"/>
          <w:sz w:val="24"/>
          <w:szCs w:val="24"/>
          <w:lang w:val="ro-RO"/>
        </w:rPr>
        <w:t xml:space="preserve"> sistemului medical către problema în cauză şi numărul de hernioplastii, efectuate în mod programat. În funcție de definiția utilizată, rata de strangulare a herniilor libere este estimată </w:t>
      </w:r>
      <w:r w:rsidR="006B12AC" w:rsidRPr="00716C26">
        <w:rPr>
          <w:rFonts w:ascii="Times New Roman" w:hAnsi="Times New Roman" w:cs="Times New Roman"/>
          <w:sz w:val="24"/>
          <w:szCs w:val="24"/>
          <w:lang w:val="ro-RO"/>
        </w:rPr>
        <w:t>de la</w:t>
      </w:r>
      <w:r w:rsidRPr="00716C26">
        <w:rPr>
          <w:rFonts w:ascii="Times New Roman" w:hAnsi="Times New Roman" w:cs="Times New Roman"/>
          <w:sz w:val="24"/>
          <w:szCs w:val="24"/>
          <w:lang w:val="ro-RO"/>
        </w:rPr>
        <w:t xml:space="preserve"> 1% până la 3% </w:t>
      </w:r>
      <w:r w:rsidR="006B12AC" w:rsidRPr="00716C26">
        <w:rPr>
          <w:rFonts w:ascii="Times New Roman" w:hAnsi="Times New Roman" w:cs="Times New Roman"/>
          <w:sz w:val="24"/>
          <w:szCs w:val="24"/>
          <w:lang w:val="ro-RO"/>
        </w:rPr>
        <w:t>anual</w:t>
      </w:r>
      <w:r w:rsidRPr="00716C26">
        <w:rPr>
          <w:rFonts w:ascii="Times New Roman" w:hAnsi="Times New Roman" w:cs="Times New Roman"/>
          <w:sz w:val="24"/>
          <w:szCs w:val="24"/>
          <w:lang w:val="ro-RO"/>
        </w:rPr>
        <w:t>.</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Factorii de risc ai strangulării herniei abdominale sunt: spitalizări anterioare legate de hernie; sex feminin; herniile femurale, în special cele din partea dreaptă; dimensiunile porţilor herni</w:t>
      </w:r>
      <w:r w:rsidR="006B12AC" w:rsidRPr="00716C26">
        <w:rPr>
          <w:rFonts w:ascii="Times New Roman" w:hAnsi="Times New Roman" w:cs="Times New Roman"/>
          <w:sz w:val="24"/>
          <w:szCs w:val="24"/>
          <w:lang w:val="ro-RO"/>
        </w:rPr>
        <w:t>ale</w:t>
      </w:r>
      <w:r w:rsidRPr="00716C26">
        <w:rPr>
          <w:rFonts w:ascii="Times New Roman" w:hAnsi="Times New Roman" w:cs="Times New Roman"/>
          <w:sz w:val="24"/>
          <w:szCs w:val="24"/>
          <w:lang w:val="ro-RO"/>
        </w:rPr>
        <w:t xml:space="preserve"> (defectul musculo-aponeurotic mic).</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bCs/>
          <w:sz w:val="24"/>
          <w:szCs w:val="24"/>
          <w:lang w:val="ro-RO"/>
        </w:rPr>
      </w:pPr>
      <w:r w:rsidRPr="00716C26">
        <w:rPr>
          <w:rFonts w:ascii="Times New Roman" w:hAnsi="Times New Roman" w:cs="Times New Roman"/>
          <w:bCs/>
          <w:sz w:val="24"/>
          <w:szCs w:val="24"/>
          <w:lang w:val="ro-RO"/>
        </w:rPr>
        <w:t xml:space="preserve">În funcţie de mecanismul de apariţie al </w:t>
      </w:r>
      <w:r w:rsidRPr="00716C26">
        <w:rPr>
          <w:rFonts w:ascii="Times New Roman" w:hAnsi="Times New Roman" w:cs="Times New Roman"/>
          <w:sz w:val="24"/>
          <w:szCs w:val="24"/>
          <w:lang w:val="ro-RO"/>
        </w:rPr>
        <w:t xml:space="preserve">HAS </w:t>
      </w:r>
      <w:r w:rsidRPr="00716C26">
        <w:rPr>
          <w:rFonts w:ascii="Times New Roman" w:hAnsi="Times New Roman" w:cs="Times New Roman"/>
          <w:bCs/>
          <w:sz w:val="24"/>
          <w:szCs w:val="24"/>
          <w:lang w:val="ro-RO"/>
        </w:rPr>
        <w:t>se distinge strangulare elastică şi fecaloidă.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bCs/>
          <w:sz w:val="24"/>
          <w:szCs w:val="24"/>
          <w:lang w:val="ro-RO"/>
        </w:rPr>
        <w:t>Ansa intestinală strangulată evoluează prin 3 stadii succesive: (1) s</w:t>
      </w:r>
      <w:r w:rsidRPr="00716C26">
        <w:rPr>
          <w:rFonts w:ascii="Times New Roman" w:hAnsi="Times New Roman" w:cs="Times New Roman"/>
          <w:sz w:val="24"/>
          <w:szCs w:val="24"/>
          <w:lang w:val="ro-RO"/>
        </w:rPr>
        <w:t>tadiul de congestie; (2) stadiul de ischemie; (3) stadiul de gangrenă şi perforaţie.</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Cele mai tipice acuze prezentate de bolnav cu HAS sunt durerea acută în regiunea herniei, şi ireponibilitatea herniei, ce nu a fost înregistrată anterior.</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Este necesară stabilirea prezenţei anamnestice a prolabării herniare, dimensiunilor şi reponibilităţii acesteia. Totodată, trebuie de ţinut cont, că strangularea poate fi prima manifestare a herniei aproximativ la 10% din pacienţi.</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Inspecţia bolnavului cu o eventuală HAS se va efectua în ortostatism şi decubit dorsal. Hernia strangulată este turgescentă, nu se repune şi nu-şi schimbă forma în poziţie culcat</w:t>
      </w:r>
      <w:r w:rsidR="00576DDD" w:rsidRPr="00716C26">
        <w:rPr>
          <w:rFonts w:ascii="Times New Roman" w:hAnsi="Times New Roman" w:cs="Times New Roman"/>
          <w:sz w:val="24"/>
          <w:szCs w:val="24"/>
          <w:lang w:val="ro-RO"/>
        </w:rPr>
        <w:t>ă</w:t>
      </w:r>
      <w:r w:rsidRPr="00716C26">
        <w:rPr>
          <w:rFonts w:ascii="Times New Roman" w:hAnsi="Times New Roman" w:cs="Times New Roman"/>
          <w:sz w:val="24"/>
          <w:szCs w:val="24"/>
          <w:lang w:val="ro-RO"/>
        </w:rPr>
        <w:t>, pielea supraiacentă devine încordată şi cianotică. La palpare tumefierea herniară este dureroasă, turgescentă şi ireponibilă.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În cazul strangulării intestinului cu necroză, pacientul poate avea la examinare semne de peritonită locală sau generalizată (contractura musculară, iritarea peritoneală).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bCs/>
          <w:sz w:val="24"/>
          <w:szCs w:val="24"/>
          <w:lang w:val="ro-RO"/>
        </w:rPr>
      </w:pPr>
      <w:r w:rsidRPr="00716C26">
        <w:rPr>
          <w:rFonts w:ascii="Times New Roman" w:hAnsi="Times New Roman" w:cs="Times New Roman"/>
          <w:sz w:val="24"/>
          <w:szCs w:val="24"/>
          <w:lang w:val="ro-RO"/>
        </w:rPr>
        <w:t xml:space="preserve">HAS este de obicei diagnosticată sau suspectată pe baza simptomatologiei subiective şi obiective, uneori confirmată </w:t>
      </w:r>
      <w:r w:rsidR="006B12AC" w:rsidRPr="00716C26">
        <w:rPr>
          <w:rFonts w:ascii="Times New Roman" w:hAnsi="Times New Roman" w:cs="Times New Roman"/>
          <w:sz w:val="24"/>
          <w:szCs w:val="24"/>
          <w:lang w:val="ro-RO"/>
        </w:rPr>
        <w:t>prin</w:t>
      </w:r>
      <w:r w:rsidRPr="00716C26">
        <w:rPr>
          <w:rFonts w:ascii="Times New Roman" w:hAnsi="Times New Roman" w:cs="Times New Roman"/>
          <w:sz w:val="24"/>
          <w:szCs w:val="24"/>
          <w:lang w:val="ro-RO"/>
        </w:rPr>
        <w:t xml:space="preserve"> datele de laborator. Astfel, examinările imagistice nu sunt strict necesare pentru diagnosticul unei hernii strangulate, dar pot fi utile în anumite situaţii clinice. Totodată, l</w:t>
      </w:r>
      <w:r w:rsidRPr="00716C26">
        <w:rPr>
          <w:rFonts w:ascii="Times New Roman" w:hAnsi="Times New Roman" w:cs="Times New Roman"/>
          <w:bCs/>
          <w:sz w:val="24"/>
          <w:szCs w:val="24"/>
          <w:lang w:val="ro-RO"/>
        </w:rPr>
        <w:t xml:space="preserve">a orice suspecţie de hernie abdominală strangulată, testele paraclinice necesită a fi efectuate în timp scurt. </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La suspecţia HAS este indicată internarea în regim de urgenţă în secţie chirurgicală, care posedă condiţiile necesare pentru asistenţa de urgenţă adecvată.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lastRenderedPageBreak/>
        <w:t>Toate formele de HAS se supun corecţiei chirurgicale de urgenţă.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bCs/>
          <w:sz w:val="24"/>
          <w:szCs w:val="24"/>
          <w:lang w:val="ro-RO"/>
        </w:rPr>
        <w:t xml:space="preserve">Preoperator la un pacient cu </w:t>
      </w:r>
      <w:r w:rsidRPr="00716C26">
        <w:rPr>
          <w:rFonts w:ascii="Times New Roman" w:hAnsi="Times New Roman" w:cs="Times New Roman"/>
          <w:sz w:val="24"/>
          <w:szCs w:val="24"/>
          <w:lang w:val="ro-RO"/>
        </w:rPr>
        <w:t xml:space="preserve">HAS </w:t>
      </w:r>
      <w:r w:rsidRPr="00716C26">
        <w:rPr>
          <w:rFonts w:ascii="Times New Roman" w:hAnsi="Times New Roman" w:cs="Times New Roman"/>
          <w:bCs/>
          <w:sz w:val="24"/>
          <w:szCs w:val="24"/>
          <w:lang w:val="ro-RO"/>
        </w:rPr>
        <w:t>este necesar: d</w:t>
      </w:r>
      <w:r w:rsidRPr="00716C26">
        <w:rPr>
          <w:rFonts w:ascii="Times New Roman" w:hAnsi="Times New Roman" w:cs="Times New Roman"/>
          <w:sz w:val="24"/>
          <w:szCs w:val="24"/>
          <w:lang w:val="ro-RO"/>
        </w:rPr>
        <w:t>eterminarea necesităţii pregătirii preoperatorii şi duratei acesteia; instalarea sondei nazogastrice în cazul ocluziei intestinale asociate strangulării herniei; aprecierea de comun acord cu anesteziologul a metodei de anestezie; determinarea accesului chirurgical.</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Profilaxia cu antibiotice se recomandă în toate intervenţiile pentru HAS cu sau fără necroză intestinală. Antibioticoprofilaxie se recomandă în special atunci, când se implantează plasă sintetică.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 xml:space="preserve">În caz de repunere spontană a herniei la etapa prespitalicească sau în timpul examinării, este necesar: internarea bolnavului în secţia de chirurgie, indicarea tratamentului conservativ; </w:t>
      </w:r>
      <w:r w:rsidR="006B12AC" w:rsidRPr="00716C26">
        <w:rPr>
          <w:rFonts w:ascii="Times New Roman" w:hAnsi="Times New Roman" w:cs="Times New Roman"/>
          <w:sz w:val="24"/>
          <w:szCs w:val="24"/>
          <w:lang w:val="ro-RO"/>
        </w:rPr>
        <w:t>supravegherea</w:t>
      </w:r>
      <w:r w:rsidRPr="00716C26">
        <w:rPr>
          <w:rFonts w:ascii="Times New Roman" w:hAnsi="Times New Roman" w:cs="Times New Roman"/>
          <w:sz w:val="24"/>
          <w:szCs w:val="24"/>
          <w:lang w:val="ro-RO"/>
        </w:rPr>
        <w:t xml:space="preserve"> în dinamică a stării bolnavului şi datelor de laborator. La apariţia simptoamelor clinice şi de laborator ale peritonitei se efectuează intervenţia chirurgicală de urgenţă sub anestezie generală, prin laparotomie medio-mediană.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 xml:space="preserve">HAS poate fi operată sub anestezie generală, regională şi locală. Prezenţa flegmonului sacului herniar la herniile inghinală, femurală şi ombilicală este o contraindicaţie pentru efectuarea anesteziei locale. Anestezia generală ar trebui preferată în cazul suspectării gangrenei intestinale </w:t>
      </w:r>
      <w:r w:rsidR="006B12AC" w:rsidRPr="00716C26">
        <w:rPr>
          <w:rFonts w:ascii="Times New Roman" w:hAnsi="Times New Roman" w:cs="Times New Roman"/>
          <w:sz w:val="24"/>
          <w:szCs w:val="24"/>
          <w:lang w:val="ro-RO"/>
        </w:rPr>
        <w:t>cu o eventuală</w:t>
      </w:r>
      <w:r w:rsidRPr="00716C26">
        <w:rPr>
          <w:rFonts w:ascii="Times New Roman" w:hAnsi="Times New Roman" w:cs="Times New Roman"/>
          <w:sz w:val="24"/>
          <w:szCs w:val="24"/>
          <w:lang w:val="ro-RO"/>
        </w:rPr>
        <w:t xml:space="preserve"> rezecție intestinal</w:t>
      </w:r>
      <w:r w:rsidR="006B12AC" w:rsidRPr="00716C26">
        <w:rPr>
          <w:rFonts w:ascii="Times New Roman" w:hAnsi="Times New Roman" w:cs="Times New Roman"/>
          <w:sz w:val="24"/>
          <w:szCs w:val="24"/>
          <w:lang w:val="ro-RO"/>
        </w:rPr>
        <w:t>ă</w:t>
      </w:r>
      <w:r w:rsidRPr="00716C26">
        <w:rPr>
          <w:rFonts w:ascii="Times New Roman" w:hAnsi="Times New Roman" w:cs="Times New Roman"/>
          <w:sz w:val="24"/>
          <w:szCs w:val="24"/>
          <w:lang w:val="ro-RO"/>
        </w:rPr>
        <w:t xml:space="preserve"> și întotdeauna – în cazul peritonitei.</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În majoritatea cazurilor de HAS, accesul chirurgical este selectat în funcție de localizarea anatomică a herniei și corespunde cu cel utilizat în herniile necomplicate. Laparotomia ca primă etapă a intervenţiei se efectuează doar în cazul semnelor incontestabile ale flegmonului sacului herniar sau peritonitei generalizate.</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bCs/>
          <w:sz w:val="24"/>
          <w:szCs w:val="24"/>
          <w:lang w:val="ro-RO"/>
        </w:rPr>
        <w:t>Exereza inelului de strangulare al porţilor herniare se efectuează doar după deschiderea sacului herniar şi fixarea sigură a organului strangulat. Efectuarea transecţiei inelului strangulat este necesară în direcţia de maximă securitate anatomică.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După eliberarea ansei intestinale strangulate, se apreciază viabilitatea acesteia, conform criteriilor cunoscute (culoare, prezenţa peristaltismului, determinarea pulsaţiei arterelor mezenteriale).</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Organele strangulate, viabilitatea cărora nu provoacă dubii, se repun în cavitatea abdominală.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bCs/>
          <w:sz w:val="24"/>
          <w:szCs w:val="24"/>
          <w:lang w:val="ro-RO"/>
        </w:rPr>
      </w:pPr>
      <w:r w:rsidRPr="00716C26">
        <w:rPr>
          <w:rFonts w:ascii="Times New Roman" w:hAnsi="Times New Roman" w:cs="Times New Roman"/>
          <w:sz w:val="24"/>
          <w:szCs w:val="24"/>
          <w:lang w:val="ro-RO"/>
        </w:rPr>
        <w:t xml:space="preserve">Stabilirea necrozei intestinului este indicaţie pentru rezecţie intestinului cu anastomoza primară prin laparotomie (în hernia inghinală şi femurală), sau lărgirea considerabilă a accesului chirurgical (în hernia ombilicală). </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În lipsa condiţiilor pentru anastomoză primară (peritonită purulentă, modificări exprimate ale ansei intestinale) şi localizarea strangulării cu necroza intestinului pe porţiunile distale ale ileonului, se aplică ileostoma terminală.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 xml:space="preserve">Pentru HAS fără necroza intestinului sau rezecție intestinală concomitentă este recomandată utilizarea alternativă a metodelor clasice miofasciale ale hernioplastiei (cu ţesuturile proprii) sau plaselor sintetice. </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Totodată, există mai multe studii care au demonstrat siguranţa utilizării plaselor sintetice în herniotomiile urgente în cazul, când contaminarea bacteriană a plăgii pe parcursul operaţiei este uşoară sau moderată.</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 xml:space="preserve">În cazul HAS complicate, necrozei şi rezecţiei intestinului, precum şi instalarea plasei sintetice în condiţiile contaminării eventuale, antibioticoprofilaxie trebuie transformată într-un tratament antibacterial, iniţiat cu antibiotice cu spectru larg, la necesitate combinate cu Metronidazol, cu o durata de 4-7 zile. </w:t>
      </w:r>
    </w:p>
    <w:p w:rsidR="00AE29C3" w:rsidRPr="00716C26" w:rsidRDefault="00AE29C3" w:rsidP="00C04B80">
      <w:pPr>
        <w:pStyle w:val="a5"/>
        <w:numPr>
          <w:ilvl w:val="0"/>
          <w:numId w:val="85"/>
        </w:numPr>
        <w:tabs>
          <w:tab w:val="left" w:pos="0"/>
        </w:tabs>
        <w:spacing w:after="120"/>
        <w:ind w:left="284" w:hanging="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t>Decizi</w:t>
      </w:r>
      <w:r w:rsidR="00576DDD" w:rsidRPr="00716C26">
        <w:rPr>
          <w:rFonts w:ascii="Times New Roman" w:hAnsi="Times New Roman" w:cs="Times New Roman"/>
          <w:sz w:val="24"/>
          <w:szCs w:val="24"/>
          <w:lang w:val="ro-RO"/>
        </w:rPr>
        <w:t>a</w:t>
      </w:r>
      <w:r w:rsidRPr="00716C26">
        <w:rPr>
          <w:rFonts w:ascii="Times New Roman" w:hAnsi="Times New Roman" w:cs="Times New Roman"/>
          <w:sz w:val="24"/>
          <w:szCs w:val="24"/>
          <w:lang w:val="ro-RO"/>
        </w:rPr>
        <w:t xml:space="preserve"> </w:t>
      </w:r>
      <w:r w:rsidR="00576DDD" w:rsidRPr="00716C26">
        <w:rPr>
          <w:rFonts w:ascii="Times New Roman" w:hAnsi="Times New Roman" w:cs="Times New Roman"/>
          <w:sz w:val="24"/>
          <w:szCs w:val="24"/>
          <w:lang w:val="ro-RO"/>
        </w:rPr>
        <w:t>privind</w:t>
      </w:r>
      <w:r w:rsidRPr="00716C26">
        <w:rPr>
          <w:rFonts w:ascii="Times New Roman" w:hAnsi="Times New Roman" w:cs="Times New Roman"/>
          <w:sz w:val="24"/>
          <w:szCs w:val="24"/>
          <w:lang w:val="ro-RO"/>
        </w:rPr>
        <w:t xml:space="preserve"> managementul cazurilor infecției plaselor sintetice după hernioplastie trebuie întotdeauna luată individual, în conformitate cu situaţia clinică concretă.</w:t>
      </w:r>
    </w:p>
    <w:p w:rsidR="00AE29C3" w:rsidRPr="00716C26" w:rsidRDefault="00AE29C3" w:rsidP="00C04B80">
      <w:pPr>
        <w:pStyle w:val="a5"/>
        <w:numPr>
          <w:ilvl w:val="0"/>
          <w:numId w:val="85"/>
        </w:numPr>
        <w:spacing w:after="120"/>
        <w:ind w:left="284"/>
        <w:jc w:val="both"/>
        <w:rPr>
          <w:rFonts w:ascii="Times New Roman" w:hAnsi="Times New Roman" w:cs="Times New Roman"/>
          <w:sz w:val="24"/>
          <w:szCs w:val="24"/>
          <w:lang w:val="ro-RO"/>
        </w:rPr>
      </w:pPr>
      <w:r w:rsidRPr="00716C26">
        <w:rPr>
          <w:rFonts w:ascii="Times New Roman" w:hAnsi="Times New Roman" w:cs="Times New Roman"/>
          <w:sz w:val="24"/>
          <w:szCs w:val="24"/>
          <w:lang w:val="ro-RO"/>
        </w:rPr>
        <w:lastRenderedPageBreak/>
        <w:t>Complicații postoperatorii după tratamentul HAS sunt următoarele: hematom; serom; infecția plăgii operatorii (situsului chirurgical); necroză ansei intestinale, considerate viabile şi repuse în cavitatea abdominală; dehiscența anastomozei după rezecţia intestinului; leziuni vasculare; orhita ischemică, atrofie testiculară; durere cronică, leziuni ale nervilor și nevralgie; migrarea plasei sintetice; recurenţa herniei.</w:t>
      </w:r>
    </w:p>
    <w:p w:rsidR="00A119AD" w:rsidRDefault="00A119AD" w:rsidP="000C1A29">
      <w:pPr>
        <w:spacing w:after="120"/>
        <w:jc w:val="center"/>
        <w:rPr>
          <w:rFonts w:ascii="Times New Roman" w:hAnsi="Times New Roman" w:cs="Times New Roman"/>
          <w:b/>
          <w:sz w:val="28"/>
          <w:szCs w:val="24"/>
          <w:lang w:val="ro-RO"/>
        </w:rPr>
      </w:pPr>
    </w:p>
    <w:p w:rsidR="00160D8C" w:rsidRPr="00576DDD" w:rsidRDefault="00160D8C" w:rsidP="000C1A29">
      <w:pPr>
        <w:spacing w:after="120"/>
        <w:jc w:val="center"/>
        <w:rPr>
          <w:rFonts w:ascii="Times New Roman" w:hAnsi="Times New Roman" w:cs="Times New Roman"/>
          <w:b/>
          <w:sz w:val="28"/>
          <w:szCs w:val="24"/>
          <w:lang w:val="ro-RO"/>
        </w:rPr>
      </w:pPr>
      <w:r w:rsidRPr="00716C26">
        <w:rPr>
          <w:rFonts w:ascii="Times New Roman" w:hAnsi="Times New Roman" w:cs="Times New Roman"/>
          <w:b/>
          <w:sz w:val="28"/>
          <w:szCs w:val="24"/>
          <w:lang w:val="ro-RO"/>
        </w:rPr>
        <w:t>ABR</w:t>
      </w:r>
      <w:r w:rsidRPr="00576DDD">
        <w:rPr>
          <w:rFonts w:ascii="Times New Roman" w:hAnsi="Times New Roman" w:cs="Times New Roman"/>
          <w:b/>
          <w:sz w:val="28"/>
          <w:szCs w:val="24"/>
          <w:lang w:val="ro-RO"/>
        </w:rPr>
        <w:t>EVIERILE FOLOSITE ÎN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931"/>
      </w:tblGrid>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ALAT</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Alaninaminotransferază</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AMP</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Asistenţă medicală primară</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AMU</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Asistența medicală de urgență</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ASA</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Societatea Americană de Anesteziologie</w:t>
            </w:r>
            <w:r w:rsidR="00212985" w:rsidRPr="00576DDD">
              <w:rPr>
                <w:rFonts w:ascii="Times New Roman" w:hAnsi="Times New Roman" w:cs="Times New Roman"/>
                <w:sz w:val="24"/>
                <w:szCs w:val="24"/>
                <w:lang w:val="ro-RO"/>
              </w:rPr>
              <w:t xml:space="preserve"> </w:t>
            </w:r>
            <w:r w:rsidR="00212985" w:rsidRPr="00576DDD">
              <w:rPr>
                <w:rFonts w:ascii="Times New Roman" w:hAnsi="Times New Roman" w:cs="Times New Roman"/>
                <w:i/>
                <w:sz w:val="24"/>
                <w:szCs w:val="24"/>
                <w:lang w:val="ro-RO"/>
              </w:rPr>
              <w:t>(engl. American Society of Anesteziologists)</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ASAT</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Aspartataminotransferază</w:t>
            </w:r>
          </w:p>
        </w:tc>
      </w:tr>
      <w:tr w:rsidR="00160D8C"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AŞM</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Academia de Ştiinţe a Moldovei</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CMF</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Centrul Medicilor de Familie</w:t>
            </w:r>
          </w:p>
        </w:tc>
      </w:tr>
      <w:tr w:rsidR="00160D8C"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CT</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Tomografi</w:t>
            </w:r>
            <w:r w:rsidR="00010942"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computerizată</w:t>
            </w:r>
            <w:r w:rsidR="00D8337C" w:rsidRPr="00576DDD">
              <w:rPr>
                <w:rFonts w:ascii="Times New Roman" w:hAnsi="Times New Roman" w:cs="Times New Roman"/>
                <w:sz w:val="24"/>
                <w:szCs w:val="24"/>
                <w:lang w:val="ro-RO"/>
              </w:rPr>
              <w:t xml:space="preserve"> </w:t>
            </w:r>
            <w:r w:rsidR="00D8337C" w:rsidRPr="00576DDD">
              <w:rPr>
                <w:rFonts w:ascii="Times New Roman" w:hAnsi="Times New Roman" w:cs="Times New Roman"/>
                <w:i/>
                <w:sz w:val="24"/>
                <w:szCs w:val="24"/>
                <w:lang w:val="ro-RO"/>
              </w:rPr>
              <w:t>(engl. Computed Tomography)</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ECG</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Electrocardiografi</w:t>
            </w:r>
            <w:r w:rsidR="00010942" w:rsidRPr="00576DDD">
              <w:rPr>
                <w:rFonts w:ascii="Times New Roman" w:hAnsi="Times New Roman" w:cs="Times New Roman"/>
                <w:sz w:val="24"/>
                <w:szCs w:val="24"/>
                <w:lang w:val="ro-RO"/>
              </w:rPr>
              <w:t>a</w:t>
            </w:r>
          </w:p>
        </w:tc>
      </w:tr>
      <w:tr w:rsidR="004A6CE8"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4A6CE8" w:rsidRPr="00576DDD" w:rsidRDefault="004A6CE8"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EHS</w:t>
            </w:r>
          </w:p>
        </w:tc>
        <w:tc>
          <w:tcPr>
            <w:tcW w:w="7931" w:type="dxa"/>
            <w:tcBorders>
              <w:top w:val="single" w:sz="4" w:space="0" w:color="auto"/>
              <w:left w:val="single" w:sz="4" w:space="0" w:color="auto"/>
              <w:bottom w:val="single" w:sz="4" w:space="0" w:color="auto"/>
              <w:right w:val="single" w:sz="4" w:space="0" w:color="auto"/>
            </w:tcBorders>
            <w:vAlign w:val="center"/>
          </w:tcPr>
          <w:p w:rsidR="004A6CE8" w:rsidRPr="00576DDD" w:rsidRDefault="004A6CE8"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Societatea europeană a herniei </w:t>
            </w:r>
            <w:r w:rsidRPr="00576DDD">
              <w:rPr>
                <w:rFonts w:ascii="Times New Roman" w:hAnsi="Times New Roman" w:cs="Times New Roman"/>
                <w:i/>
                <w:sz w:val="24"/>
                <w:szCs w:val="24"/>
                <w:lang w:val="ro-RO"/>
              </w:rPr>
              <w:t>(engl. European Hernia Society)</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HAL</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Herni</w:t>
            </w:r>
            <w:r w:rsidR="00010942"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abdominală liberă</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HAS</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Herni</w:t>
            </w:r>
            <w:r w:rsidR="00010942"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abdominală strangulată</w:t>
            </w:r>
          </w:p>
        </w:tc>
      </w:tr>
      <w:tr w:rsidR="00E458C2"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E458C2" w:rsidRPr="00576DDD" w:rsidRDefault="00E458C2"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IMC</w:t>
            </w:r>
          </w:p>
        </w:tc>
        <w:tc>
          <w:tcPr>
            <w:tcW w:w="7931" w:type="dxa"/>
            <w:tcBorders>
              <w:top w:val="single" w:sz="4" w:space="0" w:color="auto"/>
              <w:left w:val="single" w:sz="4" w:space="0" w:color="auto"/>
              <w:bottom w:val="single" w:sz="4" w:space="0" w:color="auto"/>
              <w:right w:val="single" w:sz="4" w:space="0" w:color="auto"/>
            </w:tcBorders>
            <w:vAlign w:val="center"/>
          </w:tcPr>
          <w:p w:rsidR="00E458C2" w:rsidRPr="00576DDD" w:rsidRDefault="00E458C2"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Indicele masei corporale</w:t>
            </w:r>
          </w:p>
        </w:tc>
      </w:tr>
      <w:tr w:rsidR="001B3C46"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B3C46" w:rsidRPr="00576DDD" w:rsidRDefault="001B3C46"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IMSP</w:t>
            </w:r>
          </w:p>
        </w:tc>
        <w:tc>
          <w:tcPr>
            <w:tcW w:w="7931" w:type="dxa"/>
            <w:tcBorders>
              <w:top w:val="single" w:sz="4" w:space="0" w:color="auto"/>
              <w:left w:val="single" w:sz="4" w:space="0" w:color="auto"/>
              <w:bottom w:val="single" w:sz="4" w:space="0" w:color="auto"/>
              <w:right w:val="single" w:sz="4" w:space="0" w:color="auto"/>
            </w:tcBorders>
            <w:vAlign w:val="center"/>
          </w:tcPr>
          <w:p w:rsidR="001B3C46" w:rsidRPr="00576DDD" w:rsidRDefault="001B3C46"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Instituţia Medico-Sanitară Publică</w:t>
            </w:r>
          </w:p>
        </w:tc>
      </w:tr>
      <w:tr w:rsidR="00D8337C"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D8337C" w:rsidRPr="00576DDD" w:rsidRDefault="00D8337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INR</w:t>
            </w:r>
          </w:p>
        </w:tc>
        <w:tc>
          <w:tcPr>
            <w:tcW w:w="7931" w:type="dxa"/>
            <w:tcBorders>
              <w:top w:val="single" w:sz="4" w:space="0" w:color="auto"/>
              <w:left w:val="single" w:sz="4" w:space="0" w:color="auto"/>
              <w:bottom w:val="single" w:sz="4" w:space="0" w:color="auto"/>
              <w:right w:val="single" w:sz="4" w:space="0" w:color="auto"/>
            </w:tcBorders>
            <w:vAlign w:val="center"/>
          </w:tcPr>
          <w:p w:rsidR="00D8337C" w:rsidRPr="00576DDD" w:rsidRDefault="00114F69"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Raport</w:t>
            </w:r>
            <w:r w:rsidR="00010942" w:rsidRPr="00576DDD">
              <w:rPr>
                <w:rFonts w:ascii="Times New Roman" w:hAnsi="Times New Roman" w:cs="Times New Roman"/>
                <w:sz w:val="24"/>
                <w:szCs w:val="24"/>
                <w:lang w:val="ro-RO"/>
              </w:rPr>
              <w:t>ul</w:t>
            </w:r>
            <w:r w:rsidRPr="00576DDD">
              <w:rPr>
                <w:rFonts w:ascii="Times New Roman" w:hAnsi="Times New Roman" w:cs="Times New Roman"/>
                <w:sz w:val="24"/>
                <w:szCs w:val="24"/>
                <w:lang w:val="ro-RO"/>
              </w:rPr>
              <w:t xml:space="preserve"> internațional normalizat</w:t>
            </w:r>
            <w:r w:rsidRPr="00576DDD">
              <w:rPr>
                <w:sz w:val="24"/>
                <w:lang w:val="ro-RO"/>
              </w:rPr>
              <w:t xml:space="preserve"> </w:t>
            </w:r>
            <w:r w:rsidR="00D8337C" w:rsidRPr="00576DDD">
              <w:rPr>
                <w:rFonts w:ascii="Times New Roman" w:hAnsi="Times New Roman" w:cs="Times New Roman"/>
                <w:i/>
                <w:sz w:val="24"/>
                <w:szCs w:val="24"/>
                <w:lang w:val="ro-RO"/>
              </w:rPr>
              <w:t>(engl. International Normolized Ratio)</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i.m.</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Intramuscular</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i.v.</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Intravenos</w:t>
            </w:r>
          </w:p>
        </w:tc>
      </w:tr>
      <w:tr w:rsidR="00160D8C"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F05888">
            <w:pPr>
              <w:rPr>
                <w:rFonts w:ascii="Times New Roman" w:hAnsi="Times New Roman" w:cs="Times New Roman"/>
                <w:sz w:val="24"/>
                <w:szCs w:val="24"/>
                <w:lang w:val="ro-RO"/>
              </w:rPr>
            </w:pPr>
            <w:r w:rsidRPr="00576DDD">
              <w:rPr>
                <w:rFonts w:ascii="Times New Roman" w:hAnsi="Times New Roman" w:cs="Times New Roman"/>
                <w:sz w:val="24"/>
                <w:szCs w:val="24"/>
                <w:lang w:val="ro-RO"/>
              </w:rPr>
              <w:t>MS</w:t>
            </w:r>
            <w:r w:rsidR="00F05888" w:rsidRPr="00576DDD">
              <w:rPr>
                <w:rFonts w:ascii="Times New Roman" w:hAnsi="Times New Roman" w:cs="Times New Roman"/>
                <w:sz w:val="24"/>
                <w:szCs w:val="24"/>
                <w:lang w:val="ro-RO"/>
              </w:rPr>
              <w:t xml:space="preserve"> RM</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F05888">
            <w:pPr>
              <w:rPr>
                <w:rFonts w:ascii="Times New Roman" w:hAnsi="Times New Roman" w:cs="Times New Roman"/>
                <w:sz w:val="24"/>
                <w:szCs w:val="24"/>
                <w:lang w:val="ro-RO"/>
              </w:rPr>
            </w:pPr>
            <w:r w:rsidRPr="00576DDD">
              <w:rPr>
                <w:rFonts w:ascii="Times New Roman" w:hAnsi="Times New Roman" w:cs="Times New Roman"/>
                <w:sz w:val="24"/>
                <w:szCs w:val="24"/>
                <w:lang w:val="ro-RO"/>
              </w:rPr>
              <w:t>Ministerul Sănătăţii</w:t>
            </w:r>
            <w:r w:rsidR="00F05888" w:rsidRPr="00576DDD">
              <w:rPr>
                <w:rFonts w:ascii="Times New Roman" w:hAnsi="Times New Roman" w:cs="Times New Roman"/>
                <w:sz w:val="24"/>
                <w:szCs w:val="24"/>
                <w:lang w:val="ro-RO"/>
              </w:rPr>
              <w:t xml:space="preserve"> al Republicii Moldova</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O</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Obligatoriu</w:t>
            </w:r>
          </w:p>
        </w:tc>
      </w:tr>
      <w:tr w:rsidR="008056CA"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8056CA" w:rsidRPr="00576DDD" w:rsidRDefault="008056CA"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PP</w:t>
            </w:r>
          </w:p>
        </w:tc>
        <w:tc>
          <w:tcPr>
            <w:tcW w:w="7931" w:type="dxa"/>
            <w:tcBorders>
              <w:top w:val="single" w:sz="4" w:space="0" w:color="auto"/>
              <w:left w:val="single" w:sz="4" w:space="0" w:color="auto"/>
              <w:bottom w:val="single" w:sz="4" w:space="0" w:color="auto"/>
              <w:right w:val="single" w:sz="4" w:space="0" w:color="auto"/>
            </w:tcBorders>
            <w:vAlign w:val="center"/>
          </w:tcPr>
          <w:p w:rsidR="008056CA" w:rsidRPr="00576DDD" w:rsidRDefault="00B1557A"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Plasa sintetică din polipropilenă</w:t>
            </w:r>
            <w:r w:rsidR="008056CA" w:rsidRPr="00576DDD">
              <w:rPr>
                <w:rFonts w:ascii="Times New Roman" w:hAnsi="Times New Roman" w:cs="Times New Roman"/>
                <w:sz w:val="24"/>
                <w:szCs w:val="24"/>
                <w:lang w:val="ro-RO"/>
              </w:rPr>
              <w:t xml:space="preserve"> </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PS</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Puls</w:t>
            </w:r>
          </w:p>
        </w:tc>
      </w:tr>
      <w:tr w:rsidR="008056CA"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8056CA" w:rsidRPr="00576DDD" w:rsidRDefault="008056CA"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PTFE</w:t>
            </w:r>
          </w:p>
        </w:tc>
        <w:tc>
          <w:tcPr>
            <w:tcW w:w="7931" w:type="dxa"/>
            <w:tcBorders>
              <w:top w:val="single" w:sz="4" w:space="0" w:color="auto"/>
              <w:left w:val="single" w:sz="4" w:space="0" w:color="auto"/>
              <w:bottom w:val="single" w:sz="4" w:space="0" w:color="auto"/>
              <w:right w:val="single" w:sz="4" w:space="0" w:color="auto"/>
            </w:tcBorders>
            <w:vAlign w:val="center"/>
          </w:tcPr>
          <w:p w:rsidR="008056CA" w:rsidRPr="00576DDD" w:rsidRDefault="008056CA"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Politetraﬂuoretilena </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vertAlign w:val="subscript"/>
                <w:lang w:val="ro-RO"/>
              </w:rPr>
            </w:pPr>
            <w:r w:rsidRPr="00576DDD">
              <w:rPr>
                <w:rFonts w:ascii="Times New Roman" w:hAnsi="Times New Roman" w:cs="Times New Roman"/>
                <w:sz w:val="24"/>
                <w:szCs w:val="24"/>
                <w:lang w:val="ro-RO"/>
              </w:rPr>
              <w:t>R</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Recomandabil</w:t>
            </w:r>
          </w:p>
        </w:tc>
      </w:tr>
      <w:tr w:rsidR="00D8337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D8337C" w:rsidRPr="00576DDD" w:rsidRDefault="00D8337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RMN</w:t>
            </w:r>
          </w:p>
        </w:tc>
        <w:tc>
          <w:tcPr>
            <w:tcW w:w="7931" w:type="dxa"/>
            <w:tcBorders>
              <w:top w:val="single" w:sz="4" w:space="0" w:color="auto"/>
              <w:left w:val="single" w:sz="4" w:space="0" w:color="auto"/>
              <w:bottom w:val="single" w:sz="4" w:space="0" w:color="auto"/>
              <w:right w:val="single" w:sz="4" w:space="0" w:color="auto"/>
            </w:tcBorders>
            <w:vAlign w:val="center"/>
          </w:tcPr>
          <w:p w:rsidR="00D8337C" w:rsidRPr="00576DDD" w:rsidRDefault="00D8337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Rezonanţa magnetică nucleară</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SaO2</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Puls-oximetria</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F05888">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SCM </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F05888">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Spitalul Clinic Municipal </w:t>
            </w:r>
          </w:p>
        </w:tc>
      </w:tr>
      <w:tr w:rsidR="007E40F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7E40FC" w:rsidRPr="00576DDD" w:rsidRDefault="007E40F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SIRS</w:t>
            </w:r>
          </w:p>
        </w:tc>
        <w:tc>
          <w:tcPr>
            <w:tcW w:w="7931" w:type="dxa"/>
            <w:tcBorders>
              <w:top w:val="single" w:sz="4" w:space="0" w:color="auto"/>
              <w:left w:val="single" w:sz="4" w:space="0" w:color="auto"/>
              <w:bottom w:val="single" w:sz="4" w:space="0" w:color="auto"/>
              <w:right w:val="single" w:sz="4" w:space="0" w:color="auto"/>
            </w:tcBorders>
            <w:vAlign w:val="center"/>
          </w:tcPr>
          <w:p w:rsidR="007E40FC" w:rsidRPr="00576DDD" w:rsidRDefault="00D31D8E"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Sindromul de răspuns inflamator sistemic </w:t>
            </w:r>
            <w:r w:rsidRPr="00576DDD">
              <w:rPr>
                <w:rFonts w:ascii="Times New Roman" w:hAnsi="Times New Roman" w:cs="Times New Roman"/>
                <w:i/>
                <w:sz w:val="24"/>
                <w:szCs w:val="24"/>
                <w:lang w:val="ro-RO"/>
              </w:rPr>
              <w:t>(engl. Systemic Inflammatory Response Syndrome)</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TA</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F85E41"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Tensiunea</w:t>
            </w:r>
            <w:r w:rsidR="00160D8C" w:rsidRPr="00576DDD">
              <w:rPr>
                <w:rFonts w:ascii="Times New Roman" w:hAnsi="Times New Roman" w:cs="Times New Roman"/>
                <w:sz w:val="24"/>
                <w:szCs w:val="24"/>
                <w:lang w:val="ro-RO"/>
              </w:rPr>
              <w:t xml:space="preserve"> arterială</w:t>
            </w:r>
          </w:p>
        </w:tc>
      </w:tr>
      <w:tr w:rsidR="00114F69"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114F69" w:rsidRPr="00576DDD" w:rsidRDefault="00114F69" w:rsidP="000C1A29">
            <w:pPr>
              <w:rPr>
                <w:rFonts w:ascii="Times New Roman" w:hAnsi="Times New Roman" w:cs="Times New Roman"/>
                <w:sz w:val="24"/>
                <w:szCs w:val="24"/>
                <w:lang w:val="ro-RO"/>
              </w:rPr>
            </w:pPr>
            <w:r w:rsidRPr="00576DDD">
              <w:rPr>
                <w:rFonts w:ascii="Times New Roman" w:hAnsi="Times New Roman"/>
                <w:sz w:val="24"/>
                <w:szCs w:val="24"/>
                <w:lang w:val="ro-RO"/>
              </w:rPr>
              <w:t xml:space="preserve">TTPA </w:t>
            </w:r>
          </w:p>
        </w:tc>
        <w:tc>
          <w:tcPr>
            <w:tcW w:w="7931" w:type="dxa"/>
            <w:tcBorders>
              <w:top w:val="single" w:sz="4" w:space="0" w:color="auto"/>
              <w:left w:val="single" w:sz="4" w:space="0" w:color="auto"/>
              <w:bottom w:val="single" w:sz="4" w:space="0" w:color="auto"/>
              <w:right w:val="single" w:sz="4" w:space="0" w:color="auto"/>
            </w:tcBorders>
            <w:vAlign w:val="center"/>
          </w:tcPr>
          <w:p w:rsidR="00114F69" w:rsidRPr="00576DDD" w:rsidRDefault="00114F69" w:rsidP="000C1A29">
            <w:pPr>
              <w:rPr>
                <w:rFonts w:ascii="Times New Roman" w:hAnsi="Times New Roman" w:cs="Times New Roman"/>
                <w:sz w:val="24"/>
                <w:szCs w:val="24"/>
                <w:lang w:val="ro-RO"/>
              </w:rPr>
            </w:pPr>
            <w:r w:rsidRPr="00576DDD">
              <w:rPr>
                <w:rFonts w:ascii="Times New Roman" w:hAnsi="Times New Roman"/>
                <w:sz w:val="24"/>
                <w:szCs w:val="24"/>
                <w:lang w:val="ro-RO"/>
              </w:rPr>
              <w:t>Timpul de protrombină parțial activat</w:t>
            </w:r>
          </w:p>
        </w:tc>
      </w:tr>
      <w:tr w:rsidR="00160D8C"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USG</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010942"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Ultrasonografia</w:t>
            </w:r>
          </w:p>
        </w:tc>
      </w:tr>
      <w:tr w:rsidR="00160D8C"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USMF</w:t>
            </w:r>
          </w:p>
        </w:tc>
        <w:tc>
          <w:tcPr>
            <w:tcW w:w="7931"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Universitatea de Stat de Medicină şi Farmacie</w:t>
            </w:r>
            <w:r w:rsidR="00114F69" w:rsidRPr="00576DDD">
              <w:rPr>
                <w:rFonts w:ascii="Times New Roman" w:hAnsi="Times New Roman" w:cs="Times New Roman"/>
                <w:sz w:val="24"/>
                <w:szCs w:val="24"/>
                <w:lang w:val="ro-RO"/>
              </w:rPr>
              <w:t xml:space="preserve"> „Nicolae Testemiţanu”</w:t>
            </w:r>
          </w:p>
        </w:tc>
      </w:tr>
      <w:tr w:rsidR="00212985" w:rsidRPr="00576DDD" w:rsidTr="00C4694F">
        <w:tc>
          <w:tcPr>
            <w:tcW w:w="1413" w:type="dxa"/>
            <w:tcBorders>
              <w:top w:val="single" w:sz="4" w:space="0" w:color="auto"/>
              <w:left w:val="single" w:sz="4" w:space="0" w:color="auto"/>
              <w:bottom w:val="single" w:sz="4" w:space="0" w:color="auto"/>
              <w:right w:val="single" w:sz="4" w:space="0" w:color="auto"/>
            </w:tcBorders>
            <w:vAlign w:val="center"/>
          </w:tcPr>
          <w:p w:rsidR="00212985" w:rsidRPr="00576DDD" w:rsidRDefault="00212985"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VAC</w:t>
            </w:r>
          </w:p>
        </w:tc>
        <w:tc>
          <w:tcPr>
            <w:tcW w:w="7931" w:type="dxa"/>
            <w:tcBorders>
              <w:top w:val="single" w:sz="4" w:space="0" w:color="auto"/>
              <w:left w:val="single" w:sz="4" w:space="0" w:color="auto"/>
              <w:bottom w:val="single" w:sz="4" w:space="0" w:color="auto"/>
              <w:right w:val="single" w:sz="4" w:space="0" w:color="auto"/>
            </w:tcBorders>
            <w:vAlign w:val="center"/>
          </w:tcPr>
          <w:p w:rsidR="00212985" w:rsidRPr="00576DDD" w:rsidRDefault="00212985"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Închiderea plăgii asistată de vid </w:t>
            </w:r>
            <w:r w:rsidRPr="00576DDD">
              <w:rPr>
                <w:rFonts w:ascii="Times New Roman" w:hAnsi="Times New Roman" w:cs="Times New Roman"/>
                <w:i/>
                <w:sz w:val="24"/>
                <w:szCs w:val="24"/>
                <w:lang w:val="ro-RO"/>
              </w:rPr>
              <w:t>(engl. Vacuum-Assisted Closure)</w:t>
            </w:r>
          </w:p>
        </w:tc>
      </w:tr>
      <w:tr w:rsidR="00A02D39" w:rsidRPr="002D56F9" w:rsidTr="00C4694F">
        <w:tc>
          <w:tcPr>
            <w:tcW w:w="1413" w:type="dxa"/>
            <w:tcBorders>
              <w:top w:val="single" w:sz="4" w:space="0" w:color="auto"/>
              <w:left w:val="single" w:sz="4" w:space="0" w:color="auto"/>
              <w:bottom w:val="single" w:sz="4" w:space="0" w:color="auto"/>
              <w:right w:val="single" w:sz="4" w:space="0" w:color="auto"/>
            </w:tcBorders>
            <w:vAlign w:val="center"/>
          </w:tcPr>
          <w:p w:rsidR="00A02D39" w:rsidRPr="00576DDD" w:rsidRDefault="00A02D39"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WSES</w:t>
            </w:r>
          </w:p>
        </w:tc>
        <w:tc>
          <w:tcPr>
            <w:tcW w:w="7931" w:type="dxa"/>
            <w:tcBorders>
              <w:top w:val="single" w:sz="4" w:space="0" w:color="auto"/>
              <w:left w:val="single" w:sz="4" w:space="0" w:color="auto"/>
              <w:bottom w:val="single" w:sz="4" w:space="0" w:color="auto"/>
              <w:right w:val="single" w:sz="4" w:space="0" w:color="auto"/>
            </w:tcBorders>
            <w:vAlign w:val="center"/>
          </w:tcPr>
          <w:p w:rsidR="00A02D39" w:rsidRPr="00576DDD" w:rsidRDefault="00A02D39" w:rsidP="000C1A29">
            <w:pPr>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Societatea Mondială </w:t>
            </w:r>
            <w:r w:rsidR="00D670D8"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Chirurgie</w:t>
            </w:r>
            <w:r w:rsidR="00D670D8" w:rsidRPr="00576DDD">
              <w:rPr>
                <w:rFonts w:ascii="Times New Roman" w:hAnsi="Times New Roman" w:cs="Times New Roman"/>
                <w:sz w:val="24"/>
                <w:szCs w:val="24"/>
                <w:lang w:val="ro-RO"/>
              </w:rPr>
              <w:t>i</w:t>
            </w:r>
            <w:r w:rsidRPr="00576DDD">
              <w:rPr>
                <w:rFonts w:ascii="Times New Roman" w:hAnsi="Times New Roman" w:cs="Times New Roman"/>
                <w:sz w:val="24"/>
                <w:szCs w:val="24"/>
                <w:lang w:val="ro-RO"/>
              </w:rPr>
              <w:t xml:space="preserve"> de Urgență </w:t>
            </w:r>
            <w:r w:rsidR="00D670D8" w:rsidRPr="00576DDD">
              <w:rPr>
                <w:rFonts w:ascii="Times New Roman" w:hAnsi="Times New Roman" w:cs="Times New Roman"/>
                <w:i/>
                <w:sz w:val="24"/>
                <w:szCs w:val="24"/>
                <w:lang w:val="ro-RO"/>
              </w:rPr>
              <w:t xml:space="preserve">(engl. </w:t>
            </w:r>
            <w:r w:rsidRPr="00576DDD">
              <w:rPr>
                <w:rFonts w:ascii="Times New Roman" w:hAnsi="Times New Roman" w:cs="Times New Roman"/>
                <w:i/>
                <w:sz w:val="24"/>
                <w:szCs w:val="24"/>
                <w:lang w:val="ro-RO"/>
              </w:rPr>
              <w:t>World Society of Emergency Surgery</w:t>
            </w:r>
            <w:r w:rsidR="00D670D8" w:rsidRPr="00576DDD">
              <w:rPr>
                <w:rFonts w:ascii="Times New Roman" w:hAnsi="Times New Roman" w:cs="Times New Roman"/>
                <w:i/>
                <w:sz w:val="24"/>
                <w:szCs w:val="24"/>
                <w:lang w:val="ro-RO"/>
              </w:rPr>
              <w:t>)</w:t>
            </w:r>
          </w:p>
        </w:tc>
      </w:tr>
    </w:tbl>
    <w:p w:rsidR="00C04B80" w:rsidRDefault="00C04B80" w:rsidP="00C04B80">
      <w:pPr>
        <w:spacing w:after="120"/>
        <w:rPr>
          <w:rFonts w:ascii="Times New Roman" w:hAnsi="Times New Roman" w:cs="Times New Roman"/>
          <w:b/>
          <w:sz w:val="28"/>
          <w:szCs w:val="24"/>
          <w:lang w:val="ro-RO"/>
        </w:rPr>
      </w:pPr>
    </w:p>
    <w:p w:rsidR="004D7630" w:rsidRPr="00BE4F3D" w:rsidRDefault="004D7630" w:rsidP="008A260C">
      <w:pPr>
        <w:spacing w:after="120"/>
        <w:rPr>
          <w:rFonts w:ascii="Times New Roman" w:hAnsi="Times New Roman" w:cs="Times New Roman"/>
          <w:b/>
          <w:sz w:val="28"/>
          <w:szCs w:val="24"/>
          <w:lang w:val="ro-RO"/>
        </w:rPr>
      </w:pPr>
      <w:r w:rsidRPr="00BE4F3D">
        <w:rPr>
          <w:rFonts w:ascii="Times New Roman" w:hAnsi="Times New Roman" w:cs="Times New Roman"/>
          <w:b/>
          <w:sz w:val="28"/>
          <w:szCs w:val="24"/>
          <w:lang w:val="ro-RO"/>
        </w:rPr>
        <w:t>PREFAŢĂ</w:t>
      </w:r>
    </w:p>
    <w:p w:rsidR="00160D8C" w:rsidRPr="00576DDD" w:rsidRDefault="00160D8C" w:rsidP="006E7733">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Acest protocol a fost elaborat </w:t>
      </w:r>
      <w:r w:rsidR="00461FC8" w:rsidRPr="00576DDD">
        <w:rPr>
          <w:rFonts w:ascii="Times New Roman" w:hAnsi="Times New Roman" w:cs="Times New Roman"/>
          <w:sz w:val="24"/>
          <w:szCs w:val="24"/>
          <w:lang w:val="ro-RO"/>
        </w:rPr>
        <w:t xml:space="preserve">şi actualizat </w:t>
      </w:r>
      <w:r w:rsidRPr="00576DDD">
        <w:rPr>
          <w:rFonts w:ascii="Times New Roman" w:hAnsi="Times New Roman" w:cs="Times New Roman"/>
          <w:sz w:val="24"/>
          <w:szCs w:val="24"/>
          <w:lang w:val="ro-RO"/>
        </w:rPr>
        <w:t xml:space="preserve">de grupul de lucru al Ministerului Sănătăţii al Republicii Moldova (MS RM), constituit din specialiştii </w:t>
      </w:r>
      <w:r w:rsidR="00461FC8" w:rsidRPr="00576DDD">
        <w:rPr>
          <w:rFonts w:ascii="Times New Roman" w:hAnsi="Times New Roman" w:cs="Times New Roman"/>
          <w:sz w:val="24"/>
          <w:szCs w:val="24"/>
          <w:lang w:val="ro-RO"/>
        </w:rPr>
        <w:t>C</w:t>
      </w:r>
      <w:r w:rsidRPr="00576DDD">
        <w:rPr>
          <w:rFonts w:ascii="Times New Roman" w:hAnsi="Times New Roman" w:cs="Times New Roman"/>
          <w:sz w:val="24"/>
          <w:szCs w:val="24"/>
          <w:lang w:val="ro-RO"/>
        </w:rPr>
        <w:t xml:space="preserve">atedrei </w:t>
      </w:r>
      <w:r w:rsidR="00F05888" w:rsidRPr="00576DDD">
        <w:rPr>
          <w:rFonts w:ascii="Times New Roman" w:hAnsi="Times New Roman" w:cs="Times New Roman"/>
          <w:sz w:val="24"/>
          <w:szCs w:val="24"/>
          <w:lang w:val="ro-RO"/>
        </w:rPr>
        <w:t xml:space="preserve">de </w:t>
      </w:r>
      <w:r w:rsidRPr="00576DDD">
        <w:rPr>
          <w:rFonts w:ascii="Times New Roman" w:hAnsi="Times New Roman" w:cs="Times New Roman"/>
          <w:sz w:val="24"/>
          <w:szCs w:val="24"/>
          <w:lang w:val="ro-RO"/>
        </w:rPr>
        <w:t xml:space="preserve">Chirurgie Generală şi Semiologie nr.3 a USMF „Nicolae Testemiţanu” şi ai </w:t>
      </w:r>
      <w:r w:rsidR="00F05888" w:rsidRPr="00576DDD">
        <w:rPr>
          <w:rFonts w:ascii="Times New Roman" w:hAnsi="Times New Roman" w:cs="Times New Roman"/>
          <w:sz w:val="24"/>
          <w:szCs w:val="24"/>
          <w:lang w:val="ro-RO"/>
        </w:rPr>
        <w:t xml:space="preserve">Instituţiei Medico-Sanitare Publice (IMSP) </w:t>
      </w:r>
      <w:r w:rsidRPr="00576DDD">
        <w:rPr>
          <w:rFonts w:ascii="Times New Roman" w:hAnsi="Times New Roman" w:cs="Times New Roman"/>
          <w:sz w:val="24"/>
          <w:szCs w:val="24"/>
          <w:lang w:val="ro-RO"/>
        </w:rPr>
        <w:t>Spitalului Clinic Municipal „Gheorghe Paladi” din Chişinău</w:t>
      </w:r>
      <w:r w:rsidR="00F0588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6E7733">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 xml:space="preserve">Protocolul Clinic Naţional este elaborat </w:t>
      </w:r>
      <w:r w:rsidR="00461FC8" w:rsidRPr="00576DDD">
        <w:rPr>
          <w:rFonts w:ascii="Times New Roman" w:hAnsi="Times New Roman" w:cs="Times New Roman"/>
          <w:sz w:val="24"/>
          <w:szCs w:val="24"/>
          <w:lang w:val="ro-RO"/>
        </w:rPr>
        <w:t xml:space="preserve">şi actualizat </w:t>
      </w:r>
      <w:r w:rsidRPr="00576DDD">
        <w:rPr>
          <w:rFonts w:ascii="Times New Roman" w:hAnsi="Times New Roman" w:cs="Times New Roman"/>
          <w:sz w:val="24"/>
          <w:szCs w:val="24"/>
          <w:lang w:val="ro-RO"/>
        </w:rPr>
        <w:t>în conformitate cu ghidurile internaţionale actuale privind hernia abdominală strangulată la adulţi şi va servi drept bază pentru elaborarea protocoalelor clinice instituţionale. La recomandarea MS RM, pentru monitorizarea protocoalelor instituţionale pot fi folosite formulare suplimentare, care nu sunt incluse în Protocolul Clinic Naţional.</w:t>
      </w:r>
    </w:p>
    <w:p w:rsidR="00160D8C" w:rsidRPr="00576DDD" w:rsidRDefault="00160D8C" w:rsidP="000C1A29">
      <w:pPr>
        <w:spacing w:after="120"/>
        <w:rPr>
          <w:rFonts w:ascii="Times New Roman" w:hAnsi="Times New Roman" w:cs="Times New Roman"/>
          <w:sz w:val="28"/>
          <w:szCs w:val="24"/>
          <w:lang w:val="ro-RO"/>
        </w:rPr>
      </w:pPr>
      <w:r w:rsidRPr="00576DDD">
        <w:rPr>
          <w:rFonts w:ascii="Times New Roman" w:hAnsi="Times New Roman" w:cs="Times New Roman"/>
          <w:b/>
          <w:sz w:val="28"/>
          <w:szCs w:val="24"/>
          <w:lang w:val="ro-RO"/>
        </w:rPr>
        <w:t>A. PARTEA INTRODUCTIVĂ</w:t>
      </w:r>
    </w:p>
    <w:p w:rsidR="00160D8C" w:rsidRPr="00576DDD" w:rsidRDefault="00160D8C" w:rsidP="000C1A29">
      <w:pPr>
        <w:spacing w:after="120"/>
        <w:rPr>
          <w:rFonts w:ascii="Times New Roman" w:hAnsi="Times New Roman" w:cs="Times New Roman"/>
          <w:sz w:val="28"/>
          <w:szCs w:val="24"/>
          <w:lang w:val="ro-RO"/>
        </w:rPr>
      </w:pPr>
      <w:r w:rsidRPr="00576DDD">
        <w:rPr>
          <w:rFonts w:ascii="Times New Roman" w:hAnsi="Times New Roman" w:cs="Times New Roman"/>
          <w:b/>
          <w:sz w:val="28"/>
          <w:szCs w:val="24"/>
          <w:lang w:val="ro-RO"/>
        </w:rPr>
        <w:t>A.1. Diagnosticul: Hernia abdominală strangulată (HAS)</w:t>
      </w:r>
    </w:p>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b/>
          <w:i/>
          <w:sz w:val="24"/>
          <w:szCs w:val="24"/>
          <w:lang w:val="ro-RO"/>
        </w:rPr>
        <w:t>Exemple de diagnostic clinic:</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Hernie ombilicală reponibilă (ireponibilă).</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Hernie inghinală dextra (sinistra) oblică </w:t>
      </w:r>
      <w:r w:rsidR="006E7733" w:rsidRPr="00576DDD">
        <w:rPr>
          <w:rFonts w:ascii="Times New Roman" w:hAnsi="Times New Roman" w:cs="Times New Roman"/>
          <w:sz w:val="24"/>
          <w:szCs w:val="24"/>
          <w:lang w:val="ro-RO"/>
        </w:rPr>
        <w:t xml:space="preserve">(indirectă) </w:t>
      </w:r>
      <w:r w:rsidRPr="00576DDD">
        <w:rPr>
          <w:rFonts w:ascii="Times New Roman" w:hAnsi="Times New Roman" w:cs="Times New Roman"/>
          <w:sz w:val="24"/>
          <w:szCs w:val="24"/>
          <w:lang w:val="ro-RO"/>
        </w:rPr>
        <w:t>strangulată cu ocluzie intestinală acută.</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Hernie inghinală glisantă (prin clivaj, prin alunecare).</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Hernie ombilicală strangulată. Flegmon al sacului herniar.</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Hernie femurală strangulată (Richter).</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Hernie inghinală strangulată (Maydl, Littre, Amyand).</w:t>
      </w:r>
    </w:p>
    <w:p w:rsidR="00160D8C" w:rsidRPr="00576DDD" w:rsidRDefault="00160D8C" w:rsidP="00A119AD">
      <w:pPr>
        <w:pStyle w:val="a5"/>
        <w:numPr>
          <w:ilvl w:val="0"/>
          <w:numId w:val="1"/>
        </w:numPr>
        <w:tabs>
          <w:tab w:val="left" w:pos="709"/>
        </w:tabs>
        <w:ind w:left="709" w:hanging="349"/>
        <w:rPr>
          <w:rFonts w:ascii="Times New Roman" w:hAnsi="Times New Roman" w:cs="Times New Roman"/>
          <w:sz w:val="24"/>
          <w:szCs w:val="24"/>
          <w:lang w:val="ro-RO"/>
        </w:rPr>
      </w:pPr>
      <w:r w:rsidRPr="00576DDD">
        <w:rPr>
          <w:rFonts w:ascii="Times New Roman" w:hAnsi="Times New Roman" w:cs="Times New Roman"/>
          <w:sz w:val="24"/>
          <w:szCs w:val="24"/>
          <w:lang w:val="ro-RO"/>
        </w:rPr>
        <w:t>Ulcer duodenal perforat. Peritonită generalizată purulentă. Hernie ombilicală (inghinală) pseudostrangulată (Broc</w:t>
      </w:r>
      <w:r w:rsidR="006E7733"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w:t>
      </w:r>
    </w:p>
    <w:p w:rsidR="00160D8C" w:rsidRPr="00576DDD" w:rsidRDefault="00160D8C" w:rsidP="000C1A29">
      <w:pPr>
        <w:spacing w:after="120"/>
        <w:rPr>
          <w:rFonts w:ascii="Times New Roman" w:hAnsi="Times New Roman" w:cs="Times New Roman"/>
          <w:b/>
          <w:sz w:val="28"/>
          <w:szCs w:val="24"/>
          <w:lang w:val="ro-RO"/>
        </w:rPr>
      </w:pPr>
      <w:r w:rsidRPr="00576DDD">
        <w:rPr>
          <w:rFonts w:ascii="Times New Roman" w:hAnsi="Times New Roman" w:cs="Times New Roman"/>
          <w:b/>
          <w:sz w:val="28"/>
          <w:szCs w:val="24"/>
          <w:lang w:val="ro-RO"/>
        </w:rPr>
        <w:t xml:space="preserve">A.2. Codul bolii (CIM 10): </w:t>
      </w:r>
    </w:p>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b/>
          <w:sz w:val="24"/>
          <w:szCs w:val="24"/>
          <w:lang w:val="ro-RO"/>
        </w:rPr>
        <w:t>Hernii inghinale: (K 40)</w:t>
      </w:r>
    </w:p>
    <w:p w:rsidR="00160D8C" w:rsidRPr="00576DDD" w:rsidRDefault="00160D8C" w:rsidP="00A119AD">
      <w:pPr>
        <w:pStyle w:val="a5"/>
        <w:numPr>
          <w:ilvl w:val="0"/>
          <w:numId w:val="2"/>
        </w:numPr>
        <w:rPr>
          <w:rFonts w:ascii="Times New Roman" w:hAnsi="Times New Roman" w:cs="Times New Roman"/>
          <w:sz w:val="24"/>
          <w:szCs w:val="24"/>
          <w:lang w:val="ro-RO"/>
        </w:rPr>
      </w:pPr>
      <w:r w:rsidRPr="00576DDD">
        <w:rPr>
          <w:rFonts w:ascii="Times New Roman" w:hAnsi="Times New Roman" w:cs="Times New Roman"/>
          <w:sz w:val="24"/>
          <w:szCs w:val="24"/>
          <w:lang w:val="ro-RO"/>
        </w:rPr>
        <w:t>K 40.0 Hernie inghinală bilaterală cu ocluzie, fără necroză.</w:t>
      </w:r>
    </w:p>
    <w:p w:rsidR="00160D8C" w:rsidRPr="00576DDD" w:rsidRDefault="00160D8C" w:rsidP="00A119AD">
      <w:pPr>
        <w:pStyle w:val="a5"/>
        <w:numPr>
          <w:ilvl w:val="0"/>
          <w:numId w:val="2"/>
        </w:numPr>
        <w:rPr>
          <w:rFonts w:ascii="Times New Roman" w:hAnsi="Times New Roman" w:cs="Times New Roman"/>
          <w:sz w:val="24"/>
          <w:szCs w:val="24"/>
          <w:lang w:val="ro-RO"/>
        </w:rPr>
      </w:pPr>
      <w:r w:rsidRPr="00576DDD">
        <w:rPr>
          <w:rFonts w:ascii="Times New Roman" w:hAnsi="Times New Roman" w:cs="Times New Roman"/>
          <w:sz w:val="24"/>
          <w:szCs w:val="24"/>
          <w:lang w:val="ro-RO"/>
        </w:rPr>
        <w:t>K 40.1 Hernie inghinală bilaterală cu gangrenă (intestinală).</w:t>
      </w:r>
    </w:p>
    <w:p w:rsidR="00160D8C" w:rsidRPr="00576DDD" w:rsidRDefault="00160D8C" w:rsidP="00A119AD">
      <w:pPr>
        <w:pStyle w:val="a5"/>
        <w:numPr>
          <w:ilvl w:val="0"/>
          <w:numId w:val="2"/>
        </w:numPr>
        <w:rPr>
          <w:rFonts w:ascii="Times New Roman" w:hAnsi="Times New Roman" w:cs="Times New Roman"/>
          <w:sz w:val="24"/>
          <w:szCs w:val="24"/>
          <w:lang w:val="ro-RO"/>
        </w:rPr>
      </w:pPr>
      <w:r w:rsidRPr="00576DDD">
        <w:rPr>
          <w:rFonts w:ascii="Times New Roman" w:hAnsi="Times New Roman" w:cs="Times New Roman"/>
          <w:sz w:val="24"/>
          <w:szCs w:val="24"/>
          <w:lang w:val="ro-RO"/>
        </w:rPr>
        <w:t>K 40.3 Hernie inghinala unilaterala cu ocluzie.</w:t>
      </w:r>
    </w:p>
    <w:p w:rsidR="00160D8C" w:rsidRPr="00576DDD" w:rsidRDefault="00160D8C" w:rsidP="00A119AD">
      <w:pPr>
        <w:pStyle w:val="a5"/>
        <w:numPr>
          <w:ilvl w:val="0"/>
          <w:numId w:val="2"/>
        </w:numPr>
        <w:rPr>
          <w:rFonts w:ascii="Times New Roman" w:hAnsi="Times New Roman" w:cs="Times New Roman"/>
          <w:sz w:val="24"/>
          <w:szCs w:val="24"/>
          <w:lang w:val="ro-RO"/>
        </w:rPr>
      </w:pPr>
      <w:r w:rsidRPr="00576DDD">
        <w:rPr>
          <w:rFonts w:ascii="Times New Roman" w:hAnsi="Times New Roman" w:cs="Times New Roman"/>
          <w:sz w:val="24"/>
          <w:szCs w:val="24"/>
          <w:lang w:val="ro-RO"/>
        </w:rPr>
        <w:t>K 40.4 Hernie inghinala unilaterală cu gangrenă (intestinală).</w:t>
      </w:r>
    </w:p>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b/>
          <w:sz w:val="24"/>
          <w:szCs w:val="24"/>
          <w:lang w:val="ro-RO"/>
        </w:rPr>
        <w:t>Hernii femurale: (K 41)</w:t>
      </w:r>
    </w:p>
    <w:p w:rsidR="00160D8C" w:rsidRPr="00576DDD" w:rsidRDefault="00160D8C" w:rsidP="00A119AD">
      <w:pPr>
        <w:pStyle w:val="a5"/>
        <w:numPr>
          <w:ilvl w:val="0"/>
          <w:numId w:val="3"/>
        </w:numPr>
        <w:rPr>
          <w:rFonts w:ascii="Times New Roman" w:hAnsi="Times New Roman" w:cs="Times New Roman"/>
          <w:sz w:val="24"/>
          <w:szCs w:val="24"/>
          <w:lang w:val="ro-RO"/>
        </w:rPr>
      </w:pPr>
      <w:r w:rsidRPr="00576DDD">
        <w:rPr>
          <w:rFonts w:ascii="Times New Roman" w:hAnsi="Times New Roman" w:cs="Times New Roman"/>
          <w:sz w:val="24"/>
          <w:szCs w:val="24"/>
          <w:lang w:val="ro-RO"/>
        </w:rPr>
        <w:t>K 41.0 cu ocluzie.</w:t>
      </w:r>
    </w:p>
    <w:p w:rsidR="00160D8C" w:rsidRPr="00576DDD" w:rsidRDefault="00160D8C" w:rsidP="00A119AD">
      <w:pPr>
        <w:pStyle w:val="a5"/>
        <w:numPr>
          <w:ilvl w:val="0"/>
          <w:numId w:val="3"/>
        </w:numPr>
        <w:rPr>
          <w:rFonts w:ascii="Times New Roman" w:hAnsi="Times New Roman" w:cs="Times New Roman"/>
          <w:sz w:val="24"/>
          <w:szCs w:val="24"/>
          <w:lang w:val="ro-RO"/>
        </w:rPr>
      </w:pPr>
      <w:r w:rsidRPr="00576DDD">
        <w:rPr>
          <w:rFonts w:ascii="Times New Roman" w:hAnsi="Times New Roman" w:cs="Times New Roman"/>
          <w:sz w:val="24"/>
          <w:szCs w:val="24"/>
          <w:lang w:val="ro-RO"/>
        </w:rPr>
        <w:t>K 41.1 cu gangrenă (intestinală).</w:t>
      </w:r>
    </w:p>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b/>
          <w:sz w:val="24"/>
          <w:szCs w:val="24"/>
          <w:lang w:val="ro-RO"/>
        </w:rPr>
        <w:t>Hernii ombilicale: (K42)</w:t>
      </w:r>
    </w:p>
    <w:p w:rsidR="00160D8C" w:rsidRPr="00576DDD" w:rsidRDefault="00160D8C" w:rsidP="00A119AD">
      <w:pPr>
        <w:pStyle w:val="a5"/>
        <w:numPr>
          <w:ilvl w:val="0"/>
          <w:numId w:val="4"/>
        </w:numPr>
        <w:rPr>
          <w:rFonts w:ascii="Times New Roman" w:hAnsi="Times New Roman" w:cs="Times New Roman"/>
          <w:sz w:val="24"/>
          <w:szCs w:val="24"/>
          <w:lang w:val="ro-RO"/>
        </w:rPr>
      </w:pPr>
      <w:r w:rsidRPr="00576DDD">
        <w:rPr>
          <w:rFonts w:ascii="Times New Roman" w:hAnsi="Times New Roman" w:cs="Times New Roman"/>
          <w:sz w:val="24"/>
          <w:szCs w:val="24"/>
          <w:lang w:val="ro-RO"/>
        </w:rPr>
        <w:t>K 42.0 cu ocluzie.</w:t>
      </w:r>
    </w:p>
    <w:p w:rsidR="00160D8C" w:rsidRPr="00576DDD" w:rsidRDefault="00160D8C" w:rsidP="00A119AD">
      <w:pPr>
        <w:pStyle w:val="a5"/>
        <w:numPr>
          <w:ilvl w:val="0"/>
          <w:numId w:val="4"/>
        </w:numPr>
        <w:rPr>
          <w:rFonts w:ascii="Times New Roman" w:hAnsi="Times New Roman" w:cs="Times New Roman"/>
          <w:sz w:val="24"/>
          <w:szCs w:val="24"/>
          <w:lang w:val="ro-RO"/>
        </w:rPr>
      </w:pPr>
      <w:r w:rsidRPr="00576DDD">
        <w:rPr>
          <w:rFonts w:ascii="Times New Roman" w:hAnsi="Times New Roman" w:cs="Times New Roman"/>
          <w:sz w:val="24"/>
          <w:szCs w:val="24"/>
          <w:lang w:val="ro-RO"/>
        </w:rPr>
        <w:t>K 42.1 cu gangrenă (intestinală).</w:t>
      </w:r>
    </w:p>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b/>
          <w:sz w:val="24"/>
          <w:szCs w:val="24"/>
          <w:lang w:val="ro-RO"/>
        </w:rPr>
        <w:t>Hernii abdominale postoperatorii (incizionale, eventraţiile): (K 43)</w:t>
      </w:r>
    </w:p>
    <w:p w:rsidR="00160D8C" w:rsidRPr="00576DDD" w:rsidRDefault="00160D8C" w:rsidP="00A119AD">
      <w:pPr>
        <w:pStyle w:val="a5"/>
        <w:numPr>
          <w:ilvl w:val="0"/>
          <w:numId w:val="5"/>
        </w:numPr>
        <w:rPr>
          <w:rFonts w:ascii="Times New Roman" w:hAnsi="Times New Roman" w:cs="Times New Roman"/>
          <w:sz w:val="24"/>
          <w:szCs w:val="24"/>
          <w:lang w:val="ro-RO"/>
        </w:rPr>
      </w:pPr>
      <w:r w:rsidRPr="00576DDD">
        <w:rPr>
          <w:rFonts w:ascii="Times New Roman" w:hAnsi="Times New Roman" w:cs="Times New Roman"/>
          <w:sz w:val="24"/>
          <w:szCs w:val="24"/>
          <w:lang w:val="ro-RO"/>
        </w:rPr>
        <w:t>K 43.0 cu ocluzie.</w:t>
      </w:r>
    </w:p>
    <w:p w:rsidR="00160D8C" w:rsidRPr="00576DDD" w:rsidRDefault="00160D8C" w:rsidP="00A119AD">
      <w:pPr>
        <w:pStyle w:val="a5"/>
        <w:numPr>
          <w:ilvl w:val="0"/>
          <w:numId w:val="5"/>
        </w:numPr>
        <w:rPr>
          <w:rFonts w:ascii="Times New Roman" w:hAnsi="Times New Roman" w:cs="Times New Roman"/>
          <w:sz w:val="24"/>
          <w:szCs w:val="24"/>
          <w:lang w:val="ro-RO"/>
        </w:rPr>
      </w:pPr>
      <w:r w:rsidRPr="00576DDD">
        <w:rPr>
          <w:rFonts w:ascii="Times New Roman" w:hAnsi="Times New Roman" w:cs="Times New Roman"/>
          <w:sz w:val="24"/>
          <w:szCs w:val="24"/>
          <w:lang w:val="ro-RO"/>
        </w:rPr>
        <w:t>K 43.1 cu gangrenă (intestinală).</w:t>
      </w:r>
    </w:p>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b/>
          <w:sz w:val="24"/>
          <w:szCs w:val="24"/>
          <w:lang w:val="ro-RO"/>
        </w:rPr>
        <w:t>Alte hernii abdominale cu localizări precizate: (K 45</w:t>
      </w:r>
      <w:r w:rsidRPr="00576DDD">
        <w:rPr>
          <w:rFonts w:ascii="Times New Roman" w:hAnsi="Times New Roman" w:cs="Times New Roman"/>
          <w:sz w:val="24"/>
          <w:szCs w:val="24"/>
          <w:lang w:val="ro-RO"/>
        </w:rPr>
        <w:t>)</w:t>
      </w:r>
    </w:p>
    <w:p w:rsidR="00160D8C" w:rsidRPr="00576DDD" w:rsidRDefault="00160D8C" w:rsidP="00A119AD">
      <w:pPr>
        <w:pStyle w:val="a5"/>
        <w:numPr>
          <w:ilvl w:val="0"/>
          <w:numId w:val="6"/>
        </w:numPr>
        <w:rPr>
          <w:rFonts w:ascii="Times New Roman" w:hAnsi="Times New Roman" w:cs="Times New Roman"/>
          <w:sz w:val="24"/>
          <w:szCs w:val="24"/>
          <w:lang w:val="ro-RO"/>
        </w:rPr>
      </w:pPr>
      <w:r w:rsidRPr="00576DDD">
        <w:rPr>
          <w:rFonts w:ascii="Times New Roman" w:hAnsi="Times New Roman" w:cs="Times New Roman"/>
          <w:sz w:val="24"/>
          <w:szCs w:val="24"/>
          <w:lang w:val="ro-RO"/>
        </w:rPr>
        <w:t>K 45.0 cu ocluzie.</w:t>
      </w:r>
    </w:p>
    <w:p w:rsidR="00160D8C" w:rsidRPr="00576DDD" w:rsidRDefault="00160D8C" w:rsidP="00A119AD">
      <w:pPr>
        <w:pStyle w:val="a5"/>
        <w:numPr>
          <w:ilvl w:val="0"/>
          <w:numId w:val="6"/>
        </w:numPr>
        <w:rPr>
          <w:rFonts w:ascii="Times New Roman" w:hAnsi="Times New Roman" w:cs="Times New Roman"/>
          <w:sz w:val="24"/>
          <w:szCs w:val="24"/>
          <w:lang w:val="ro-RO"/>
        </w:rPr>
      </w:pPr>
      <w:r w:rsidRPr="00576DDD">
        <w:rPr>
          <w:rFonts w:ascii="Times New Roman" w:hAnsi="Times New Roman" w:cs="Times New Roman"/>
          <w:sz w:val="24"/>
          <w:szCs w:val="24"/>
          <w:lang w:val="ro-RO"/>
        </w:rPr>
        <w:t>K 45.1 cu gangrenă (intestinală).</w:t>
      </w:r>
    </w:p>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b/>
          <w:sz w:val="24"/>
          <w:szCs w:val="24"/>
          <w:lang w:val="ro-RO"/>
        </w:rPr>
        <w:t>Hernia abdominala neprecizata: (K 46)</w:t>
      </w:r>
    </w:p>
    <w:p w:rsidR="00160D8C" w:rsidRPr="00576DDD" w:rsidRDefault="00160D8C" w:rsidP="00A119AD">
      <w:pPr>
        <w:pStyle w:val="a5"/>
        <w:numPr>
          <w:ilvl w:val="0"/>
          <w:numId w:val="7"/>
        </w:numPr>
        <w:rPr>
          <w:rFonts w:ascii="Times New Roman" w:hAnsi="Times New Roman" w:cs="Times New Roman"/>
          <w:sz w:val="24"/>
          <w:szCs w:val="24"/>
          <w:lang w:val="ro-RO"/>
        </w:rPr>
      </w:pPr>
      <w:r w:rsidRPr="00576DDD">
        <w:rPr>
          <w:rFonts w:ascii="Times New Roman" w:hAnsi="Times New Roman" w:cs="Times New Roman"/>
          <w:sz w:val="24"/>
          <w:szCs w:val="24"/>
          <w:lang w:val="ro-RO"/>
        </w:rPr>
        <w:t>K 46.0 cu ocluzie.</w:t>
      </w:r>
    </w:p>
    <w:p w:rsidR="00160D8C" w:rsidRDefault="00160D8C" w:rsidP="00A119AD">
      <w:pPr>
        <w:pStyle w:val="a5"/>
        <w:numPr>
          <w:ilvl w:val="0"/>
          <w:numId w:val="7"/>
        </w:numPr>
        <w:rPr>
          <w:rFonts w:ascii="Times New Roman" w:hAnsi="Times New Roman" w:cs="Times New Roman"/>
          <w:sz w:val="24"/>
          <w:szCs w:val="24"/>
          <w:lang w:val="ro-RO"/>
        </w:rPr>
      </w:pPr>
      <w:r w:rsidRPr="00576DDD">
        <w:rPr>
          <w:rFonts w:ascii="Times New Roman" w:hAnsi="Times New Roman" w:cs="Times New Roman"/>
          <w:sz w:val="24"/>
          <w:szCs w:val="24"/>
          <w:lang w:val="ro-RO"/>
        </w:rPr>
        <w:t>K 46.1 cu gangrenă (intestinală).</w:t>
      </w:r>
    </w:p>
    <w:p w:rsidR="00BA4173" w:rsidRPr="00576DDD" w:rsidRDefault="00BA4173" w:rsidP="00BA4173">
      <w:pPr>
        <w:pStyle w:val="a5"/>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8"/>
          <w:szCs w:val="24"/>
          <w:lang w:val="ro-RO"/>
        </w:rPr>
      </w:pPr>
      <w:r w:rsidRPr="00576DDD">
        <w:rPr>
          <w:rFonts w:ascii="Times New Roman" w:hAnsi="Times New Roman" w:cs="Times New Roman"/>
          <w:b/>
          <w:sz w:val="28"/>
          <w:szCs w:val="24"/>
          <w:lang w:val="ro-RO"/>
        </w:rPr>
        <w:t>A.3. Utilizatorii:</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Oficiile medicilor de familie (medici de familie şi asistentele medicale de familie).</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Centrele de sănătate (medici de familie şi asistentele medicilor de familie).</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Centrele medicilor de familie (medici de familie şi asistentele medicilor de familie).</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Subdiviziunile serviciului asistenței medicale de urgență (AMU).</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Secţiile consultative raionale şi municipale (chirurgi, asistente medicale).</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t>Asociaţiile medicale teritoriale (medici de familie, chirurgi,asistente medicale).</w:t>
      </w:r>
    </w:p>
    <w:p w:rsidR="00160D8C" w:rsidRPr="00576DDD" w:rsidRDefault="00160D8C" w:rsidP="00A119AD">
      <w:pPr>
        <w:pStyle w:val="a5"/>
        <w:numPr>
          <w:ilvl w:val="0"/>
          <w:numId w:val="8"/>
        </w:numPr>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Secţiile de chirurgie ale spitalelor raionale, municipale şi republicane(chirurgi, medici rezidenţi, asistente medicale).</w:t>
      </w:r>
    </w:p>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Notă: </w:t>
      </w:r>
      <w:r w:rsidRPr="00576DDD">
        <w:rPr>
          <w:rFonts w:ascii="Times New Roman" w:hAnsi="Times New Roman" w:cs="Times New Roman"/>
          <w:sz w:val="24"/>
          <w:szCs w:val="24"/>
          <w:lang w:val="ro-RO"/>
        </w:rPr>
        <w:t>Protocolul, la necesitate, poate fi utilizat şi de alţi specialişti.</w:t>
      </w:r>
    </w:p>
    <w:p w:rsidR="00160D8C" w:rsidRPr="00576DDD" w:rsidRDefault="00160D8C" w:rsidP="000C1A29">
      <w:pPr>
        <w:spacing w:after="120"/>
        <w:rPr>
          <w:rFonts w:ascii="Times New Roman" w:hAnsi="Times New Roman" w:cs="Times New Roman"/>
          <w:sz w:val="28"/>
          <w:szCs w:val="24"/>
          <w:lang w:val="ro-RO"/>
        </w:rPr>
      </w:pPr>
      <w:r w:rsidRPr="00576DDD">
        <w:rPr>
          <w:rFonts w:ascii="Times New Roman" w:hAnsi="Times New Roman" w:cs="Times New Roman"/>
          <w:b/>
          <w:sz w:val="28"/>
          <w:szCs w:val="24"/>
          <w:lang w:val="ro-RO"/>
        </w:rPr>
        <w:t>A.4. Scopurile protocolului:</w:t>
      </w:r>
    </w:p>
    <w:p w:rsidR="00160D8C" w:rsidRPr="00EE4ED9" w:rsidRDefault="00160D8C" w:rsidP="00A119AD">
      <w:pPr>
        <w:pStyle w:val="a5"/>
        <w:numPr>
          <w:ilvl w:val="0"/>
          <w:numId w:val="9"/>
        </w:numPr>
        <w:rPr>
          <w:rFonts w:ascii="Times New Roman" w:hAnsi="Times New Roman" w:cs="Times New Roman"/>
          <w:sz w:val="24"/>
          <w:szCs w:val="24"/>
          <w:lang w:val="ro-RO"/>
        </w:rPr>
      </w:pPr>
      <w:r w:rsidRPr="00EE4ED9">
        <w:rPr>
          <w:rFonts w:ascii="Times New Roman" w:hAnsi="Times New Roman" w:cs="Times New Roman"/>
          <w:sz w:val="24"/>
          <w:szCs w:val="24"/>
          <w:lang w:val="ro-RO"/>
        </w:rPr>
        <w:t>A facilita diagnosticarea precoce a HAS.</w:t>
      </w:r>
    </w:p>
    <w:p w:rsidR="00160D8C" w:rsidRPr="00EE4ED9" w:rsidRDefault="00160D8C" w:rsidP="00A119AD">
      <w:pPr>
        <w:pStyle w:val="a5"/>
        <w:numPr>
          <w:ilvl w:val="0"/>
          <w:numId w:val="9"/>
        </w:numPr>
        <w:rPr>
          <w:rFonts w:ascii="Times New Roman" w:hAnsi="Times New Roman" w:cs="Times New Roman"/>
          <w:sz w:val="24"/>
          <w:szCs w:val="24"/>
          <w:lang w:val="ro-RO"/>
        </w:rPr>
      </w:pPr>
      <w:r w:rsidRPr="00EE4ED9">
        <w:rPr>
          <w:rFonts w:ascii="Times New Roman" w:hAnsi="Times New Roman" w:cs="Times New Roman"/>
          <w:sz w:val="24"/>
          <w:szCs w:val="24"/>
          <w:lang w:val="ro-RO"/>
        </w:rPr>
        <w:t>A spori calitatea tratamentului acordat pacienţilor cu HAS.</w:t>
      </w:r>
    </w:p>
    <w:p w:rsidR="00160D8C" w:rsidRDefault="00160D8C" w:rsidP="00A119AD">
      <w:pPr>
        <w:pStyle w:val="a5"/>
        <w:numPr>
          <w:ilvl w:val="0"/>
          <w:numId w:val="9"/>
        </w:numPr>
        <w:rPr>
          <w:rFonts w:ascii="Times New Roman" w:hAnsi="Times New Roman" w:cs="Times New Roman"/>
          <w:sz w:val="24"/>
          <w:szCs w:val="24"/>
          <w:lang w:val="ro-RO"/>
        </w:rPr>
      </w:pPr>
      <w:r w:rsidRPr="00EE4ED9">
        <w:rPr>
          <w:rFonts w:ascii="Times New Roman" w:hAnsi="Times New Roman" w:cs="Times New Roman"/>
          <w:sz w:val="24"/>
          <w:szCs w:val="24"/>
          <w:lang w:val="ro-RO"/>
        </w:rPr>
        <w:t>A reduce rata de complicaţii şi de mortalitate prin HAS.</w:t>
      </w:r>
    </w:p>
    <w:p w:rsidR="00EE4ED9" w:rsidRPr="00EE4ED9" w:rsidRDefault="00EE4ED9" w:rsidP="00EE4ED9">
      <w:pPr>
        <w:pStyle w:val="a5"/>
        <w:rPr>
          <w:rFonts w:ascii="Times New Roman" w:hAnsi="Times New Roman" w:cs="Times New Roman"/>
          <w:sz w:val="24"/>
          <w:szCs w:val="24"/>
          <w:lang w:val="ro-RO"/>
        </w:rPr>
      </w:pPr>
    </w:p>
    <w:p w:rsidR="00160D8C" w:rsidRDefault="00160D8C" w:rsidP="00A119AD">
      <w:pPr>
        <w:rPr>
          <w:rFonts w:ascii="Times New Roman" w:hAnsi="Times New Roman" w:cs="Times New Roman"/>
          <w:sz w:val="28"/>
          <w:szCs w:val="24"/>
          <w:lang w:val="ro-RO"/>
        </w:rPr>
      </w:pPr>
      <w:r w:rsidRPr="00576DDD">
        <w:rPr>
          <w:rFonts w:ascii="Times New Roman" w:hAnsi="Times New Roman" w:cs="Times New Roman"/>
          <w:b/>
          <w:sz w:val="28"/>
          <w:szCs w:val="24"/>
          <w:lang w:val="ro-RO"/>
        </w:rPr>
        <w:t xml:space="preserve">A.5. Data elaborării protocolului: </w:t>
      </w:r>
      <w:r w:rsidRPr="00576DDD">
        <w:rPr>
          <w:rFonts w:ascii="Times New Roman" w:hAnsi="Times New Roman" w:cs="Times New Roman"/>
          <w:sz w:val="28"/>
          <w:szCs w:val="24"/>
          <w:lang w:val="ro-RO"/>
        </w:rPr>
        <w:t>2017</w:t>
      </w:r>
      <w:r w:rsidR="00461FC8" w:rsidRPr="00576DDD">
        <w:rPr>
          <w:rFonts w:ascii="Times New Roman" w:hAnsi="Times New Roman" w:cs="Times New Roman"/>
          <w:sz w:val="28"/>
          <w:szCs w:val="24"/>
          <w:lang w:val="ro-RO"/>
        </w:rPr>
        <w:t xml:space="preserve"> </w:t>
      </w:r>
    </w:p>
    <w:p w:rsidR="00461FC8" w:rsidRPr="00576DDD" w:rsidRDefault="008A260C" w:rsidP="008A260C">
      <w:pPr>
        <w:rPr>
          <w:rFonts w:ascii="Times New Roman" w:hAnsi="Times New Roman" w:cs="Times New Roman"/>
          <w:sz w:val="28"/>
          <w:szCs w:val="24"/>
          <w:lang w:val="ro-RO"/>
        </w:rPr>
      </w:pPr>
      <w:r w:rsidRPr="008A260C">
        <w:rPr>
          <w:rFonts w:ascii="Times New Roman" w:hAnsi="Times New Roman" w:cs="Times New Roman"/>
          <w:b/>
          <w:sz w:val="28"/>
          <w:szCs w:val="24"/>
          <w:lang w:val="ro-RO"/>
        </w:rPr>
        <w:t>A.6</w:t>
      </w:r>
      <w:r>
        <w:rPr>
          <w:rFonts w:ascii="Times New Roman" w:hAnsi="Times New Roman" w:cs="Times New Roman"/>
          <w:b/>
          <w:sz w:val="28"/>
          <w:szCs w:val="24"/>
          <w:lang w:val="ro-RO"/>
        </w:rPr>
        <w:t>.</w:t>
      </w:r>
      <w:r>
        <w:rPr>
          <w:rFonts w:ascii="Times New Roman" w:hAnsi="Times New Roman" w:cs="Times New Roman"/>
          <w:sz w:val="28"/>
          <w:szCs w:val="24"/>
          <w:lang w:val="ro-RO"/>
        </w:rPr>
        <w:t xml:space="preserve"> </w:t>
      </w:r>
      <w:r w:rsidR="00461FC8" w:rsidRPr="00576DDD">
        <w:rPr>
          <w:rFonts w:ascii="Times New Roman" w:hAnsi="Times New Roman" w:cs="Times New Roman"/>
          <w:b/>
          <w:sz w:val="28"/>
          <w:szCs w:val="24"/>
          <w:lang w:val="ro-RO"/>
        </w:rPr>
        <w:t>Data actualizării protocolului:</w:t>
      </w:r>
      <w:r w:rsidR="00461FC8" w:rsidRPr="00576DDD">
        <w:rPr>
          <w:rFonts w:ascii="Times New Roman" w:hAnsi="Times New Roman" w:cs="Times New Roman"/>
          <w:sz w:val="28"/>
          <w:szCs w:val="24"/>
          <w:lang w:val="ro-RO"/>
        </w:rPr>
        <w:t xml:space="preserve"> 202</w:t>
      </w:r>
      <w:r w:rsidR="0036045A" w:rsidRPr="00576DDD">
        <w:rPr>
          <w:rFonts w:ascii="Times New Roman" w:hAnsi="Times New Roman" w:cs="Times New Roman"/>
          <w:sz w:val="28"/>
          <w:szCs w:val="24"/>
          <w:lang w:val="ro-RO"/>
        </w:rPr>
        <w:t>2</w:t>
      </w:r>
    </w:p>
    <w:p w:rsidR="00160D8C" w:rsidRDefault="00160D8C" w:rsidP="00A119AD">
      <w:pPr>
        <w:rPr>
          <w:rFonts w:ascii="Times New Roman" w:hAnsi="Times New Roman" w:cs="Times New Roman"/>
          <w:sz w:val="28"/>
          <w:szCs w:val="24"/>
          <w:lang w:val="ro-RO"/>
        </w:rPr>
      </w:pPr>
      <w:r w:rsidRPr="00576DDD">
        <w:rPr>
          <w:rFonts w:ascii="Times New Roman" w:hAnsi="Times New Roman" w:cs="Times New Roman"/>
          <w:b/>
          <w:sz w:val="28"/>
          <w:szCs w:val="24"/>
          <w:lang w:val="ro-RO"/>
        </w:rPr>
        <w:t>A.</w:t>
      </w:r>
      <w:r w:rsidR="008A260C">
        <w:rPr>
          <w:rFonts w:ascii="Times New Roman" w:hAnsi="Times New Roman" w:cs="Times New Roman"/>
          <w:b/>
          <w:sz w:val="28"/>
          <w:szCs w:val="24"/>
          <w:lang w:val="ro-RO"/>
        </w:rPr>
        <w:t>7</w:t>
      </w:r>
      <w:r w:rsidRPr="00576DDD">
        <w:rPr>
          <w:rFonts w:ascii="Times New Roman" w:hAnsi="Times New Roman" w:cs="Times New Roman"/>
          <w:b/>
          <w:sz w:val="28"/>
          <w:szCs w:val="24"/>
          <w:lang w:val="ro-RO"/>
        </w:rPr>
        <w:t xml:space="preserve">. </w:t>
      </w:r>
      <w:r w:rsidR="0077687A" w:rsidRPr="00576DDD">
        <w:rPr>
          <w:rFonts w:ascii="Times New Roman" w:hAnsi="Times New Roman" w:cs="Times New Roman"/>
          <w:b/>
          <w:sz w:val="28"/>
          <w:szCs w:val="24"/>
          <w:lang w:val="ro-RO"/>
        </w:rPr>
        <w:t xml:space="preserve">Data </w:t>
      </w:r>
      <w:r w:rsidR="0077687A">
        <w:rPr>
          <w:rFonts w:ascii="Times New Roman" w:hAnsi="Times New Roman" w:cs="Times New Roman"/>
          <w:b/>
          <w:sz w:val="28"/>
          <w:szCs w:val="24"/>
          <w:lang w:val="ro-RO"/>
        </w:rPr>
        <w:t>r</w:t>
      </w:r>
      <w:r w:rsidRPr="00576DDD">
        <w:rPr>
          <w:rFonts w:ascii="Times New Roman" w:hAnsi="Times New Roman" w:cs="Times New Roman"/>
          <w:b/>
          <w:sz w:val="28"/>
          <w:szCs w:val="24"/>
          <w:lang w:val="ro-RO"/>
        </w:rPr>
        <w:t>evizuir</w:t>
      </w:r>
      <w:r w:rsidR="0077687A">
        <w:rPr>
          <w:rFonts w:ascii="Times New Roman" w:hAnsi="Times New Roman" w:cs="Times New Roman"/>
          <w:b/>
          <w:sz w:val="28"/>
          <w:szCs w:val="24"/>
          <w:lang w:val="ro-RO"/>
        </w:rPr>
        <w:t>ii</w:t>
      </w:r>
      <w:r w:rsidRPr="00576DDD">
        <w:rPr>
          <w:rFonts w:ascii="Times New Roman" w:hAnsi="Times New Roman" w:cs="Times New Roman"/>
          <w:b/>
          <w:sz w:val="28"/>
          <w:szCs w:val="24"/>
          <w:lang w:val="ro-RO"/>
        </w:rPr>
        <w:t xml:space="preserve">: </w:t>
      </w:r>
      <w:r w:rsidRPr="00EA3DBC">
        <w:rPr>
          <w:rFonts w:ascii="Times New Roman" w:hAnsi="Times New Roman" w:cs="Times New Roman"/>
          <w:sz w:val="28"/>
          <w:szCs w:val="24"/>
          <w:lang w:val="ro-RO"/>
        </w:rPr>
        <w:t>202</w:t>
      </w:r>
      <w:r w:rsidR="0036045A" w:rsidRPr="00EA3DBC">
        <w:rPr>
          <w:rFonts w:ascii="Times New Roman" w:hAnsi="Times New Roman" w:cs="Times New Roman"/>
          <w:sz w:val="28"/>
          <w:szCs w:val="24"/>
          <w:lang w:val="ro-RO"/>
        </w:rPr>
        <w:t>7</w:t>
      </w:r>
    </w:p>
    <w:p w:rsidR="00EE4ED9" w:rsidRPr="00576DDD" w:rsidRDefault="00EE4ED9" w:rsidP="00A119AD">
      <w:pPr>
        <w:rPr>
          <w:rFonts w:ascii="Times New Roman" w:hAnsi="Times New Roman" w:cs="Times New Roman"/>
          <w:sz w:val="28"/>
          <w:szCs w:val="24"/>
          <w:lang w:val="ro-RO"/>
        </w:rPr>
      </w:pPr>
    </w:p>
    <w:p w:rsidR="00160D8C" w:rsidRPr="00576DDD" w:rsidRDefault="00160D8C" w:rsidP="000C1A29">
      <w:pPr>
        <w:spacing w:after="120"/>
        <w:rPr>
          <w:rFonts w:ascii="Times New Roman" w:hAnsi="Times New Roman" w:cs="Times New Roman"/>
          <w:b/>
          <w:sz w:val="28"/>
          <w:szCs w:val="24"/>
          <w:lang w:val="ro-RO"/>
        </w:rPr>
      </w:pPr>
      <w:r w:rsidRPr="00576DDD">
        <w:rPr>
          <w:rFonts w:ascii="Times New Roman" w:hAnsi="Times New Roman" w:cs="Times New Roman"/>
          <w:b/>
          <w:sz w:val="28"/>
          <w:szCs w:val="24"/>
          <w:lang w:val="ro-RO"/>
        </w:rPr>
        <w:t>A.</w:t>
      </w:r>
      <w:r w:rsidR="008A260C">
        <w:rPr>
          <w:rFonts w:ascii="Times New Roman" w:hAnsi="Times New Roman" w:cs="Times New Roman"/>
          <w:b/>
          <w:sz w:val="28"/>
          <w:szCs w:val="24"/>
          <w:lang w:val="ro-RO"/>
        </w:rPr>
        <w:t>8</w:t>
      </w:r>
      <w:r w:rsidRPr="00576DDD">
        <w:rPr>
          <w:rFonts w:ascii="Times New Roman" w:hAnsi="Times New Roman" w:cs="Times New Roman"/>
          <w:b/>
          <w:sz w:val="28"/>
          <w:szCs w:val="24"/>
          <w:lang w:val="ro-RO"/>
        </w:rPr>
        <w:t>. Lista şi informaţiile de contact ale autorilor şi ale persoanelor care au participat la elaborarea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506"/>
      </w:tblGrid>
      <w:tr w:rsidR="00160D8C" w:rsidRPr="00576DDD" w:rsidTr="00A119AD">
        <w:tc>
          <w:tcPr>
            <w:tcW w:w="1838" w:type="dxa"/>
            <w:tcBorders>
              <w:top w:val="single" w:sz="4" w:space="0" w:color="auto"/>
              <w:left w:val="single" w:sz="4" w:space="0" w:color="auto"/>
              <w:bottom w:val="single" w:sz="4" w:space="0" w:color="auto"/>
              <w:right w:val="single" w:sz="4" w:space="0" w:color="auto"/>
            </w:tcBorders>
          </w:tcPr>
          <w:p w:rsidR="00160D8C" w:rsidRPr="00576DDD" w:rsidRDefault="004D7630" w:rsidP="000C1A29">
            <w:pPr>
              <w:spacing w:after="120"/>
              <w:jc w:val="center"/>
              <w:rPr>
                <w:rFonts w:ascii="Times New Roman" w:hAnsi="Times New Roman" w:cs="Times New Roman"/>
                <w:sz w:val="24"/>
                <w:szCs w:val="24"/>
                <w:lang w:val="ro-RO"/>
              </w:rPr>
            </w:pPr>
            <w:r w:rsidRPr="000D0DFC">
              <w:rPr>
                <w:rFonts w:ascii="Times New Roman" w:hAnsi="Times New Roman" w:cs="Times New Roman"/>
                <w:b/>
                <w:sz w:val="24"/>
                <w:szCs w:val="24"/>
                <w:lang w:val="ro-RO"/>
              </w:rPr>
              <w:t>Numele</w:t>
            </w:r>
          </w:p>
        </w:tc>
        <w:tc>
          <w:tcPr>
            <w:tcW w:w="7506" w:type="dxa"/>
            <w:tcBorders>
              <w:top w:val="single" w:sz="4" w:space="0" w:color="auto"/>
              <w:left w:val="single" w:sz="4" w:space="0" w:color="auto"/>
              <w:bottom w:val="single" w:sz="4" w:space="0" w:color="auto"/>
              <w:right w:val="single" w:sz="4" w:space="0" w:color="auto"/>
            </w:tcBorders>
          </w:tcPr>
          <w:p w:rsidR="00160D8C" w:rsidRPr="00576DDD" w:rsidRDefault="00160D8C" w:rsidP="0077687A">
            <w:pPr>
              <w:spacing w:after="120"/>
              <w:jc w:val="center"/>
              <w:rPr>
                <w:rFonts w:ascii="Times New Roman" w:hAnsi="Times New Roman" w:cs="Times New Roman"/>
                <w:sz w:val="24"/>
                <w:szCs w:val="24"/>
                <w:lang w:val="ro-RO"/>
              </w:rPr>
            </w:pPr>
            <w:r w:rsidRPr="00576DDD">
              <w:rPr>
                <w:rFonts w:ascii="Times New Roman" w:hAnsi="Times New Roman" w:cs="Times New Roman"/>
                <w:b/>
                <w:sz w:val="24"/>
                <w:szCs w:val="24"/>
                <w:lang w:val="ro-RO"/>
              </w:rPr>
              <w:t>Funcţia deţinută</w:t>
            </w:r>
          </w:p>
        </w:tc>
      </w:tr>
      <w:tr w:rsidR="004D7630" w:rsidRPr="002D56F9" w:rsidTr="00A119AD">
        <w:tc>
          <w:tcPr>
            <w:tcW w:w="1838" w:type="dxa"/>
            <w:tcBorders>
              <w:top w:val="single" w:sz="4" w:space="0" w:color="auto"/>
              <w:left w:val="single" w:sz="4" w:space="0" w:color="auto"/>
              <w:bottom w:val="single" w:sz="4" w:space="0" w:color="auto"/>
              <w:right w:val="single" w:sz="4" w:space="0" w:color="auto"/>
            </w:tcBorders>
          </w:tcPr>
          <w:p w:rsidR="004D7630" w:rsidRPr="00435645" w:rsidRDefault="004D7630" w:rsidP="004D7630">
            <w:pPr>
              <w:rPr>
                <w:rFonts w:ascii="Times New Roman" w:hAnsi="Times New Roman" w:cs="Times New Roman"/>
                <w:b/>
                <w:i/>
                <w:sz w:val="24"/>
                <w:szCs w:val="24"/>
                <w:lang w:val="ro-RO"/>
              </w:rPr>
            </w:pPr>
            <w:r w:rsidRPr="00435645">
              <w:rPr>
                <w:rFonts w:ascii="Times New Roman" w:hAnsi="Times New Roman" w:cs="Times New Roman"/>
                <w:b/>
                <w:i/>
                <w:sz w:val="24"/>
                <w:szCs w:val="24"/>
                <w:lang w:val="ro-RO"/>
              </w:rPr>
              <w:t xml:space="preserve">Evghenii Guţu </w:t>
            </w:r>
          </w:p>
        </w:tc>
        <w:tc>
          <w:tcPr>
            <w:tcW w:w="7506" w:type="dxa"/>
            <w:tcBorders>
              <w:top w:val="single" w:sz="4" w:space="0" w:color="auto"/>
              <w:left w:val="single" w:sz="4" w:space="0" w:color="auto"/>
              <w:bottom w:val="single" w:sz="4" w:space="0" w:color="auto"/>
              <w:right w:val="single" w:sz="4" w:space="0" w:color="auto"/>
            </w:tcBorders>
          </w:tcPr>
          <w:p w:rsidR="004D7630" w:rsidRPr="000D0DFC" w:rsidRDefault="004D7630" w:rsidP="004D7630">
            <w:pPr>
              <w:rPr>
                <w:rFonts w:ascii="Times New Roman" w:hAnsi="Times New Roman" w:cs="Times New Roman"/>
                <w:sz w:val="24"/>
                <w:szCs w:val="24"/>
                <w:lang w:val="ro-RO"/>
              </w:rPr>
            </w:pPr>
            <w:r>
              <w:rPr>
                <w:rFonts w:ascii="Times New Roman" w:hAnsi="Times New Roman" w:cs="Times New Roman"/>
                <w:sz w:val="24"/>
                <w:szCs w:val="24"/>
                <w:lang w:val="ro-RO"/>
              </w:rPr>
              <w:t>dr.</w:t>
            </w:r>
            <w:r w:rsidRPr="000D0DFC">
              <w:rPr>
                <w:rFonts w:ascii="Times New Roman" w:hAnsi="Times New Roman" w:cs="Times New Roman"/>
                <w:sz w:val="24"/>
                <w:szCs w:val="24"/>
                <w:lang w:val="ro-RO"/>
              </w:rPr>
              <w:t>hab</w:t>
            </w:r>
            <w:r>
              <w:rPr>
                <w:rFonts w:ascii="Times New Roman" w:hAnsi="Times New Roman" w:cs="Times New Roman"/>
                <w:sz w:val="24"/>
                <w:szCs w:val="24"/>
                <w:lang w:val="ro-RO"/>
              </w:rPr>
              <w:t>.</w:t>
            </w:r>
            <w:r w:rsidRPr="000D0DFC">
              <w:rPr>
                <w:rFonts w:ascii="Times New Roman" w:hAnsi="Times New Roman" w:cs="Times New Roman"/>
                <w:sz w:val="24"/>
                <w:szCs w:val="24"/>
                <w:lang w:val="ro-RO"/>
              </w:rPr>
              <w:t>şt</w:t>
            </w:r>
            <w:r>
              <w:rPr>
                <w:rFonts w:ascii="Times New Roman" w:hAnsi="Times New Roman" w:cs="Times New Roman"/>
                <w:sz w:val="24"/>
                <w:szCs w:val="24"/>
                <w:lang w:val="ro-RO"/>
              </w:rPr>
              <w:t>.</w:t>
            </w:r>
            <w:r w:rsidRPr="000D0DFC">
              <w:rPr>
                <w:rFonts w:ascii="Times New Roman" w:hAnsi="Times New Roman" w:cs="Times New Roman"/>
                <w:sz w:val="24"/>
                <w:szCs w:val="24"/>
                <w:lang w:val="ro-RO"/>
              </w:rPr>
              <w:t>med</w:t>
            </w:r>
            <w:r>
              <w:rPr>
                <w:rFonts w:ascii="Times New Roman" w:hAnsi="Times New Roman" w:cs="Times New Roman"/>
                <w:sz w:val="24"/>
                <w:szCs w:val="24"/>
                <w:lang w:val="ro-RO"/>
              </w:rPr>
              <w:t>.,</w:t>
            </w:r>
            <w:r w:rsidRPr="000D0DFC">
              <w:rPr>
                <w:rFonts w:ascii="Times New Roman" w:hAnsi="Times New Roman" w:cs="Times New Roman"/>
                <w:sz w:val="24"/>
                <w:szCs w:val="24"/>
                <w:lang w:val="ro-RO"/>
              </w:rPr>
              <w:t xml:space="preserve"> prof</w:t>
            </w:r>
            <w:r>
              <w:rPr>
                <w:rFonts w:ascii="Times New Roman" w:hAnsi="Times New Roman" w:cs="Times New Roman"/>
                <w:sz w:val="24"/>
                <w:szCs w:val="24"/>
                <w:lang w:val="ro-RO"/>
              </w:rPr>
              <w:t>.</w:t>
            </w:r>
            <w:r w:rsidRPr="000D0DFC">
              <w:rPr>
                <w:rFonts w:ascii="Times New Roman" w:hAnsi="Times New Roman" w:cs="Times New Roman"/>
                <w:sz w:val="24"/>
                <w:szCs w:val="24"/>
                <w:lang w:val="ro-RO"/>
              </w:rPr>
              <w:t>univ</w:t>
            </w:r>
            <w:r>
              <w:rPr>
                <w:rFonts w:ascii="Times New Roman" w:hAnsi="Times New Roman" w:cs="Times New Roman"/>
                <w:sz w:val="24"/>
                <w:szCs w:val="24"/>
                <w:lang w:val="ro-RO"/>
              </w:rPr>
              <w:t>.,</w:t>
            </w:r>
            <w:r w:rsidRPr="000D0DFC">
              <w:rPr>
                <w:rFonts w:ascii="Times New Roman" w:hAnsi="Times New Roman" w:cs="Times New Roman"/>
                <w:sz w:val="24"/>
                <w:szCs w:val="24"/>
                <w:lang w:val="ro-RO"/>
              </w:rPr>
              <w:t xml:space="preserve"> </w:t>
            </w:r>
            <w:r>
              <w:rPr>
                <w:rFonts w:ascii="Times New Roman" w:hAnsi="Times New Roman" w:cs="Times New Roman"/>
                <w:sz w:val="24"/>
                <w:szCs w:val="24"/>
                <w:lang w:val="ro-RO"/>
              </w:rPr>
              <w:t>ş</w:t>
            </w:r>
            <w:r w:rsidRPr="000D0DFC">
              <w:rPr>
                <w:rFonts w:ascii="Times New Roman" w:hAnsi="Times New Roman" w:cs="Times New Roman"/>
                <w:sz w:val="24"/>
                <w:szCs w:val="24"/>
                <w:lang w:val="ro-RO"/>
              </w:rPr>
              <w:t xml:space="preserve">ef Catedră chirurgie generală şi semiologie nr.3, USMF „Nicolae Testemiţanu” </w:t>
            </w:r>
          </w:p>
        </w:tc>
      </w:tr>
      <w:tr w:rsidR="0077687A" w:rsidRPr="002D56F9" w:rsidTr="00A119AD">
        <w:tc>
          <w:tcPr>
            <w:tcW w:w="1838" w:type="dxa"/>
            <w:tcBorders>
              <w:top w:val="single" w:sz="4" w:space="0" w:color="auto"/>
              <w:left w:val="single" w:sz="4" w:space="0" w:color="auto"/>
              <w:bottom w:val="single" w:sz="4" w:space="0" w:color="auto"/>
              <w:right w:val="single" w:sz="4" w:space="0" w:color="auto"/>
            </w:tcBorders>
          </w:tcPr>
          <w:p w:rsidR="0077687A" w:rsidRPr="00435645" w:rsidRDefault="0077687A" w:rsidP="0077687A">
            <w:pPr>
              <w:rPr>
                <w:rFonts w:ascii="Times New Roman" w:hAnsi="Times New Roman" w:cs="Times New Roman"/>
                <w:b/>
                <w:i/>
                <w:sz w:val="24"/>
                <w:szCs w:val="24"/>
                <w:lang w:val="ro-RO"/>
              </w:rPr>
            </w:pPr>
            <w:r w:rsidRPr="00435645">
              <w:rPr>
                <w:rFonts w:ascii="Times New Roman" w:hAnsi="Times New Roman" w:cs="Times New Roman"/>
                <w:b/>
                <w:i/>
                <w:sz w:val="24"/>
                <w:szCs w:val="24"/>
                <w:lang w:val="ro-RO"/>
              </w:rPr>
              <w:t>Vasile Guzun</w:t>
            </w:r>
          </w:p>
        </w:tc>
        <w:tc>
          <w:tcPr>
            <w:tcW w:w="7506" w:type="dxa"/>
            <w:tcBorders>
              <w:top w:val="single" w:sz="4" w:space="0" w:color="auto"/>
              <w:left w:val="single" w:sz="4" w:space="0" w:color="auto"/>
              <w:bottom w:val="single" w:sz="4" w:space="0" w:color="auto"/>
              <w:right w:val="single" w:sz="4" w:space="0" w:color="auto"/>
            </w:tcBorders>
          </w:tcPr>
          <w:p w:rsidR="0077687A" w:rsidRPr="000D0DFC" w:rsidRDefault="0077687A" w:rsidP="0077687A">
            <w:pPr>
              <w:rPr>
                <w:rFonts w:ascii="Times New Roman" w:hAnsi="Times New Roman" w:cs="Times New Roman"/>
                <w:sz w:val="24"/>
                <w:szCs w:val="24"/>
                <w:lang w:val="ro-RO"/>
              </w:rPr>
            </w:pPr>
            <w:r>
              <w:rPr>
                <w:rFonts w:ascii="Times New Roman" w:hAnsi="Times New Roman" w:cs="Times New Roman"/>
                <w:sz w:val="24"/>
                <w:szCs w:val="24"/>
                <w:lang w:val="ro-RO"/>
              </w:rPr>
              <w:t>dr.</w:t>
            </w:r>
            <w:r w:rsidRPr="000D0DFC">
              <w:rPr>
                <w:rFonts w:ascii="Times New Roman" w:hAnsi="Times New Roman" w:cs="Times New Roman"/>
                <w:sz w:val="24"/>
                <w:szCs w:val="24"/>
                <w:lang w:val="ro-RO"/>
              </w:rPr>
              <w:t>şt</w:t>
            </w:r>
            <w:r>
              <w:rPr>
                <w:rFonts w:ascii="Times New Roman" w:hAnsi="Times New Roman" w:cs="Times New Roman"/>
                <w:sz w:val="24"/>
                <w:szCs w:val="24"/>
                <w:lang w:val="ro-RO"/>
              </w:rPr>
              <w:t>.</w:t>
            </w:r>
            <w:r w:rsidRPr="000D0DFC">
              <w:rPr>
                <w:rFonts w:ascii="Times New Roman" w:hAnsi="Times New Roman" w:cs="Times New Roman"/>
                <w:sz w:val="24"/>
                <w:szCs w:val="24"/>
                <w:lang w:val="ro-RO"/>
              </w:rPr>
              <w:t>med</w:t>
            </w:r>
            <w:r>
              <w:rPr>
                <w:rFonts w:ascii="Times New Roman" w:hAnsi="Times New Roman" w:cs="Times New Roman"/>
                <w:sz w:val="24"/>
                <w:szCs w:val="24"/>
                <w:lang w:val="ro-RO"/>
              </w:rPr>
              <w:t>.,</w:t>
            </w:r>
            <w:r w:rsidRPr="000D0DFC">
              <w:rPr>
                <w:rFonts w:ascii="Times New Roman" w:hAnsi="Times New Roman" w:cs="Times New Roman"/>
                <w:sz w:val="24"/>
                <w:szCs w:val="24"/>
                <w:lang w:val="ro-RO"/>
              </w:rPr>
              <w:t xml:space="preserve"> </w:t>
            </w:r>
            <w:r>
              <w:rPr>
                <w:rFonts w:ascii="Times New Roman" w:hAnsi="Times New Roman" w:cs="Times New Roman"/>
                <w:sz w:val="24"/>
                <w:szCs w:val="24"/>
                <w:lang w:val="ro-RO"/>
              </w:rPr>
              <w:t>ş</w:t>
            </w:r>
            <w:r w:rsidRPr="000D0DFC">
              <w:rPr>
                <w:rFonts w:ascii="Times New Roman" w:hAnsi="Times New Roman" w:cs="Times New Roman"/>
                <w:sz w:val="24"/>
                <w:szCs w:val="24"/>
                <w:lang w:val="ro-RO"/>
              </w:rPr>
              <w:t>ef bloc operator chirurgical-ginecologic, IMSP SCM „</w:t>
            </w:r>
            <w:r>
              <w:rPr>
                <w:rFonts w:ascii="Times New Roman" w:hAnsi="Times New Roman" w:cs="Times New Roman"/>
                <w:sz w:val="24"/>
                <w:szCs w:val="24"/>
                <w:lang w:val="ro-RO"/>
              </w:rPr>
              <w:t>Gheorghe Paladi</w:t>
            </w:r>
            <w:r w:rsidRPr="000D0DFC">
              <w:rPr>
                <w:rFonts w:ascii="Times New Roman" w:hAnsi="Times New Roman" w:cs="Times New Roman"/>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p w:rsidR="0077687A" w:rsidRPr="000D0DFC" w:rsidRDefault="0077687A" w:rsidP="0077687A">
      <w:pPr>
        <w:spacing w:after="120"/>
        <w:rPr>
          <w:rFonts w:ascii="Times New Roman" w:hAnsi="Times New Roman" w:cs="Times New Roman"/>
          <w:b/>
          <w:sz w:val="28"/>
          <w:szCs w:val="24"/>
          <w:lang w:val="ro-RO"/>
        </w:rPr>
      </w:pPr>
      <w:r w:rsidRPr="00C36A87">
        <w:rPr>
          <w:rFonts w:ascii="Times New Roman" w:hAnsi="Times New Roman" w:cs="Times New Roman"/>
          <w:b/>
          <w:sz w:val="28"/>
          <w:szCs w:val="24"/>
          <w:lang w:val="ro-RO"/>
        </w:rPr>
        <w:t>Lista responsabililor /structurilor care au examinat și avizat PCN</w:t>
      </w:r>
      <w:r w:rsidRPr="000D0DFC">
        <w:rPr>
          <w:rFonts w:ascii="Times New Roman" w:hAnsi="Times New Roman" w:cs="Times New Roman"/>
          <w:b/>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2"/>
        <w:gridCol w:w="4587"/>
      </w:tblGrid>
      <w:tr w:rsidR="0077687A" w:rsidRPr="002D56F9" w:rsidTr="00721DB5">
        <w:tc>
          <w:tcPr>
            <w:tcW w:w="4762" w:type="dxa"/>
            <w:tcBorders>
              <w:top w:val="single" w:sz="4" w:space="0" w:color="auto"/>
              <w:left w:val="single" w:sz="4" w:space="0" w:color="auto"/>
              <w:bottom w:val="single" w:sz="4" w:space="0" w:color="auto"/>
              <w:right w:val="single" w:sz="4" w:space="0" w:color="auto"/>
            </w:tcBorders>
          </w:tcPr>
          <w:p w:rsidR="0077687A" w:rsidRPr="00EA3DBC" w:rsidRDefault="0077687A" w:rsidP="00721DB5">
            <w:pPr>
              <w:jc w:val="center"/>
              <w:rPr>
                <w:rFonts w:ascii="Times New Roman" w:hAnsi="Times New Roman" w:cs="Times New Roman"/>
                <w:b/>
                <w:w w:val="99"/>
                <w:sz w:val="24"/>
                <w:szCs w:val="24"/>
                <w:lang w:val="ro-RO"/>
              </w:rPr>
            </w:pPr>
            <w:r w:rsidRPr="00EA3DBC">
              <w:rPr>
                <w:rFonts w:ascii="Times New Roman" w:hAnsi="Times New Roman" w:cs="Times New Roman"/>
                <w:b/>
                <w:w w:val="99"/>
                <w:sz w:val="24"/>
                <w:szCs w:val="24"/>
                <w:lang w:val="ro-RO"/>
              </w:rPr>
              <w:t>Denumirea</w:t>
            </w:r>
          </w:p>
        </w:tc>
        <w:tc>
          <w:tcPr>
            <w:tcW w:w="4587" w:type="dxa"/>
            <w:tcBorders>
              <w:top w:val="single" w:sz="4" w:space="0" w:color="auto"/>
              <w:left w:val="single" w:sz="4" w:space="0" w:color="auto"/>
              <w:bottom w:val="single" w:sz="4" w:space="0" w:color="auto"/>
              <w:right w:val="single" w:sz="4" w:space="0" w:color="auto"/>
            </w:tcBorders>
          </w:tcPr>
          <w:p w:rsidR="0077687A" w:rsidRPr="00EA3DBC" w:rsidRDefault="0077687A" w:rsidP="000F57C3">
            <w:pPr>
              <w:jc w:val="center"/>
              <w:rPr>
                <w:rFonts w:ascii="Times New Roman" w:hAnsi="Times New Roman" w:cs="Times New Roman"/>
                <w:b/>
                <w:w w:val="99"/>
                <w:sz w:val="24"/>
                <w:szCs w:val="24"/>
                <w:lang w:val="ro-RO"/>
              </w:rPr>
            </w:pPr>
            <w:r w:rsidRPr="00EA3DBC">
              <w:rPr>
                <w:rFonts w:ascii="Times New Roman" w:hAnsi="Times New Roman" w:cs="Times New Roman"/>
                <w:b/>
                <w:w w:val="99"/>
                <w:sz w:val="24"/>
                <w:szCs w:val="24"/>
                <w:lang w:val="ro-RO"/>
              </w:rPr>
              <w:t>Persoana responsabilă (nume, prenume, funcție</w:t>
            </w:r>
            <w:r w:rsidR="00721DB5" w:rsidRPr="00EA3DBC">
              <w:rPr>
                <w:rFonts w:ascii="Times New Roman" w:hAnsi="Times New Roman" w:cs="Times New Roman"/>
                <w:b/>
                <w:w w:val="99"/>
                <w:sz w:val="24"/>
                <w:szCs w:val="24"/>
                <w:lang w:val="ro-RO"/>
              </w:rPr>
              <w:t>,</w:t>
            </w:r>
            <w:r w:rsidR="00721DB5" w:rsidRPr="00EA3DBC">
              <w:rPr>
                <w:rFonts w:ascii="Times New Roman" w:hAnsi="Times New Roman" w:cs="Times New Roman"/>
                <w:b/>
                <w:sz w:val="24"/>
                <w:szCs w:val="24"/>
                <w:lang w:val="ro-RO"/>
              </w:rPr>
              <w:t xml:space="preserve"> semnătura</w:t>
            </w:r>
            <w:r w:rsidRPr="00EA3DBC">
              <w:rPr>
                <w:rFonts w:ascii="Times New Roman" w:hAnsi="Times New Roman" w:cs="Times New Roman"/>
                <w:b/>
                <w:w w:val="99"/>
                <w:sz w:val="24"/>
                <w:szCs w:val="24"/>
                <w:lang w:val="ro-RO"/>
              </w:rPr>
              <w:t>)</w:t>
            </w:r>
          </w:p>
        </w:tc>
      </w:tr>
      <w:tr w:rsidR="0077687A" w:rsidRPr="002D56F9" w:rsidTr="00721DB5">
        <w:tc>
          <w:tcPr>
            <w:tcW w:w="4762" w:type="dxa"/>
            <w:tcBorders>
              <w:top w:val="single" w:sz="4" w:space="0" w:color="auto"/>
              <w:left w:val="single" w:sz="4" w:space="0" w:color="auto"/>
              <w:bottom w:val="single" w:sz="4" w:space="0" w:color="auto"/>
              <w:right w:val="single" w:sz="4" w:space="0" w:color="auto"/>
            </w:tcBorders>
          </w:tcPr>
          <w:p w:rsidR="0077687A" w:rsidRPr="00EA3DBC" w:rsidRDefault="0077687A" w:rsidP="00721DB5">
            <w:pPr>
              <w:rPr>
                <w:rFonts w:ascii="Times New Roman" w:hAnsi="Times New Roman" w:cs="Times New Roman"/>
                <w:sz w:val="24"/>
                <w:szCs w:val="24"/>
                <w:lang w:val="ro-RO"/>
              </w:rPr>
            </w:pPr>
            <w:r w:rsidRPr="00EA3DBC">
              <w:rPr>
                <w:rFonts w:ascii="Times New Roman" w:hAnsi="Times New Roman" w:cs="Times New Roman"/>
                <w:sz w:val="24"/>
                <w:szCs w:val="24"/>
                <w:lang w:val="ro-RO"/>
              </w:rPr>
              <w:t>Catedra de chirurgie generală şi semiolog</w:t>
            </w:r>
            <w:r w:rsidR="00721DB5" w:rsidRPr="00EA3DBC">
              <w:rPr>
                <w:rFonts w:ascii="Times New Roman" w:hAnsi="Times New Roman" w:cs="Times New Roman"/>
                <w:sz w:val="24"/>
                <w:szCs w:val="24"/>
                <w:lang w:val="ro-RO"/>
              </w:rPr>
              <w:t>ie</w:t>
            </w:r>
            <w:r w:rsidRPr="00EA3DBC">
              <w:rPr>
                <w:rFonts w:ascii="Times New Roman" w:hAnsi="Times New Roman" w:cs="Times New Roman"/>
                <w:sz w:val="24"/>
                <w:szCs w:val="24"/>
                <w:lang w:val="ro-RO"/>
              </w:rPr>
              <w:t xml:space="preserve"> nr.3 USMF „Nicolae Testemiţanu”</w:t>
            </w:r>
          </w:p>
        </w:tc>
        <w:tc>
          <w:tcPr>
            <w:tcW w:w="4587" w:type="dxa"/>
            <w:tcBorders>
              <w:top w:val="single" w:sz="4" w:space="0" w:color="auto"/>
              <w:left w:val="single" w:sz="4" w:space="0" w:color="auto"/>
              <w:bottom w:val="single" w:sz="4" w:space="0" w:color="auto"/>
              <w:right w:val="single" w:sz="4" w:space="0" w:color="auto"/>
            </w:tcBorders>
          </w:tcPr>
          <w:p w:rsidR="0077687A" w:rsidRPr="00EA3DBC" w:rsidRDefault="0077687A" w:rsidP="000F57C3">
            <w:pPr>
              <w:rPr>
                <w:rFonts w:ascii="Times New Roman" w:hAnsi="Times New Roman" w:cs="Times New Roman"/>
                <w:sz w:val="24"/>
                <w:szCs w:val="24"/>
                <w:lang w:val="ro-RO"/>
              </w:rPr>
            </w:pPr>
            <w:r w:rsidRPr="00EA3DBC">
              <w:rPr>
                <w:rFonts w:ascii="Times New Roman" w:hAnsi="Times New Roman" w:cs="Times New Roman"/>
                <w:b/>
                <w:i/>
                <w:sz w:val="24"/>
                <w:szCs w:val="24"/>
                <w:lang w:val="ro-RO"/>
              </w:rPr>
              <w:t>Evghenii Guțu</w:t>
            </w:r>
            <w:r w:rsidRPr="00EA3DBC">
              <w:rPr>
                <w:rFonts w:ascii="Times New Roman" w:hAnsi="Times New Roman" w:cs="Times New Roman"/>
                <w:sz w:val="24"/>
                <w:szCs w:val="24"/>
                <w:lang w:val="ro-RO"/>
              </w:rPr>
              <w:t>, dr.hab.șt.med., prof.univ., șef catedră</w:t>
            </w: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en-US"/>
              </w:rPr>
              <w:t>Comisia stiinţifico-metodică de profil „Chirurgie”</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b/>
                <w:i/>
                <w:sz w:val="24"/>
                <w:szCs w:val="24"/>
                <w:lang w:val="ro-RO"/>
              </w:rPr>
              <w:t>Evghenii Guțu</w:t>
            </w:r>
            <w:r w:rsidRPr="00EA3DBC">
              <w:rPr>
                <w:rFonts w:ascii="Times New Roman" w:hAnsi="Times New Roman" w:cs="Times New Roman"/>
                <w:sz w:val="24"/>
                <w:szCs w:val="24"/>
                <w:lang w:val="ro-RO"/>
              </w:rPr>
              <w:t xml:space="preserve">, </w:t>
            </w:r>
            <w:r w:rsidRPr="00EA3DBC">
              <w:rPr>
                <w:rFonts w:ascii="Times New Roman" w:eastAsia="SimSun" w:hAnsi="Times New Roman" w:cs="Times New Roman"/>
                <w:kern w:val="3"/>
                <w:sz w:val="24"/>
                <w:szCs w:val="24"/>
                <w:lang w:val="ro-RO" w:eastAsia="zh-CN" w:bidi="hi-IN"/>
              </w:rPr>
              <w:t>dr. hab. șt.med., prof.univ.,</w:t>
            </w:r>
            <w:r w:rsidRPr="00EA3DBC">
              <w:rPr>
                <w:rFonts w:ascii="Times New Roman" w:hAnsi="Times New Roman" w:cs="Times New Roman"/>
                <w:sz w:val="24"/>
                <w:szCs w:val="24"/>
                <w:lang w:val="ro-RO"/>
              </w:rPr>
              <w:t xml:space="preserve"> președinte</w:t>
            </w: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ro-RO"/>
              </w:rPr>
              <w:t>Asociaţia chirurgilor „Nicolae Anestiadi” din Republica Moldova</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i/>
                <w:sz w:val="24"/>
                <w:szCs w:val="24"/>
                <w:lang w:val="ro-RO"/>
              </w:rPr>
            </w:pPr>
            <w:r w:rsidRPr="00EA3DBC">
              <w:rPr>
                <w:rFonts w:ascii="Times New Roman" w:hAnsi="Times New Roman" w:cs="Times New Roman"/>
                <w:b/>
                <w:i/>
                <w:sz w:val="24"/>
                <w:szCs w:val="24"/>
                <w:lang w:val="ro-RO"/>
              </w:rPr>
              <w:t>Gheorghe Rojnoveanu</w:t>
            </w:r>
            <w:r w:rsidRPr="00EA3DBC">
              <w:rPr>
                <w:rFonts w:ascii="Times New Roman" w:hAnsi="Times New Roman" w:cs="Times New Roman"/>
                <w:i/>
                <w:sz w:val="24"/>
                <w:szCs w:val="24"/>
                <w:lang w:val="ro-RO"/>
              </w:rPr>
              <w:t xml:space="preserve">, </w:t>
            </w:r>
            <w:r w:rsidRPr="00EA3DBC">
              <w:rPr>
                <w:rFonts w:ascii="Times New Roman" w:eastAsia="SimSun" w:hAnsi="Times New Roman" w:cs="Times New Roman"/>
                <w:kern w:val="3"/>
                <w:sz w:val="24"/>
                <w:szCs w:val="24"/>
                <w:lang w:val="ro-RO" w:eastAsia="zh-CN" w:bidi="hi-IN"/>
              </w:rPr>
              <w:t>dr. hab. șt.med., prof.univ.,</w:t>
            </w:r>
            <w:r w:rsidRPr="00EA3DBC">
              <w:rPr>
                <w:rFonts w:ascii="Times New Roman" w:hAnsi="Times New Roman" w:cs="Times New Roman"/>
                <w:sz w:val="24"/>
                <w:szCs w:val="24"/>
                <w:lang w:val="ro-RO"/>
              </w:rPr>
              <w:t xml:space="preserve"> președinte</w:t>
            </w: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autoSpaceDE w:val="0"/>
              <w:autoSpaceDN w:val="0"/>
              <w:adjustRightInd w:val="0"/>
              <w:rPr>
                <w:rFonts w:ascii="Times New Roman" w:hAnsi="Times New Roman" w:cs="Times New Roman"/>
                <w:bCs/>
                <w:sz w:val="24"/>
                <w:szCs w:val="24"/>
                <w:lang w:val="ro-RO"/>
              </w:rPr>
            </w:pPr>
            <w:r w:rsidRPr="00EA3DBC">
              <w:rPr>
                <w:rFonts w:ascii="Times New Roman" w:hAnsi="Times New Roman" w:cs="Times New Roman"/>
                <w:sz w:val="24"/>
                <w:szCs w:val="24"/>
                <w:lang w:val="ro-RO"/>
              </w:rPr>
              <w:t>Comisia de specialitatea a MS în Medicina de familie</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ro-RO"/>
              </w:rPr>
              <w:t xml:space="preserve">Comisia de specialitatea a MS în Farmacologie și farmacologie clinică. </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ro-RO"/>
              </w:rPr>
              <w:t>Comisia de specialitatea a MS în Medicina de laborator</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b/>
                <w:bCs/>
                <w:i/>
                <w:iCs/>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en-US"/>
              </w:rPr>
              <w:t>Agenţia Medicamentului şi Dispozitivelor Medicale</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hAnsi="Times New Roman" w:cs="Times New Roman"/>
                <w:sz w:val="24"/>
                <w:szCs w:val="24"/>
                <w:lang w:val="en-US"/>
              </w:rPr>
              <w:t>Compania Națională de Asigurări în Medicină</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b/>
                <w:i/>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en-US"/>
              </w:rPr>
            </w:pPr>
            <w:r w:rsidRPr="00EA3DBC">
              <w:rPr>
                <w:rFonts w:ascii="Times New Roman" w:hAnsi="Times New Roman" w:cs="Times New Roman"/>
                <w:sz w:val="24"/>
                <w:szCs w:val="24"/>
                <w:lang w:val="en-US"/>
              </w:rPr>
              <w:t xml:space="preserve">Centrul </w:t>
            </w:r>
            <w:r w:rsidRPr="00EA3DBC">
              <w:rPr>
                <w:rFonts w:ascii="Times New Roman" w:hAnsi="Times New Roman" w:cs="Times New Roman"/>
                <w:iCs/>
                <w:sz w:val="24"/>
                <w:szCs w:val="24"/>
                <w:lang w:val="ro-RO" w:eastAsia="ro-RO"/>
              </w:rPr>
              <w:t>Național de Asistență Medicală Urgentă Prespitalicească</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b/>
                <w:i/>
                <w:sz w:val="24"/>
                <w:szCs w:val="24"/>
                <w:lang w:val="ro-RO"/>
              </w:rPr>
            </w:pPr>
          </w:p>
        </w:tc>
      </w:tr>
      <w:tr w:rsidR="00721DB5" w:rsidRPr="002D56F9" w:rsidTr="00721DB5">
        <w:tc>
          <w:tcPr>
            <w:tcW w:w="4762"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r w:rsidRPr="00EA3DBC">
              <w:rPr>
                <w:rFonts w:ascii="Times New Roman" w:eastAsia="SimSun" w:hAnsi="Times New Roman" w:cs="Times New Roman"/>
                <w:kern w:val="3"/>
                <w:sz w:val="24"/>
                <w:szCs w:val="24"/>
                <w:lang w:val="en-US" w:eastAsia="zh-CN" w:bidi="hi-IN"/>
              </w:rPr>
              <w:t>Consiliul de Experți al Ministerului Sănătății</w:t>
            </w:r>
          </w:p>
        </w:tc>
        <w:tc>
          <w:tcPr>
            <w:tcW w:w="4587" w:type="dxa"/>
            <w:tcBorders>
              <w:top w:val="single" w:sz="4" w:space="0" w:color="auto"/>
              <w:left w:val="single" w:sz="4" w:space="0" w:color="auto"/>
              <w:bottom w:val="single" w:sz="4" w:space="0" w:color="auto"/>
              <w:right w:val="single" w:sz="4" w:space="0" w:color="auto"/>
            </w:tcBorders>
          </w:tcPr>
          <w:p w:rsidR="00721DB5" w:rsidRPr="00EA3DBC" w:rsidRDefault="00721DB5" w:rsidP="00721DB5">
            <w:pPr>
              <w:rPr>
                <w:rFonts w:ascii="Times New Roman" w:hAnsi="Times New Roman" w:cs="Times New Roman"/>
                <w:sz w:val="24"/>
                <w:szCs w:val="24"/>
                <w:lang w:val="ro-RO"/>
              </w:rPr>
            </w:pPr>
          </w:p>
        </w:tc>
      </w:tr>
    </w:tbl>
    <w:p w:rsidR="00A119AD" w:rsidRDefault="00A119AD" w:rsidP="000C1A29">
      <w:pPr>
        <w:spacing w:after="120"/>
        <w:rPr>
          <w:rFonts w:ascii="Times New Roman" w:hAnsi="Times New Roman" w:cs="Times New Roman"/>
          <w:b/>
          <w:sz w:val="28"/>
          <w:szCs w:val="24"/>
          <w:lang w:val="ro-RO"/>
        </w:rPr>
      </w:pPr>
    </w:p>
    <w:p w:rsidR="00CC6A8D" w:rsidRDefault="00160D8C" w:rsidP="008A260C">
      <w:pPr>
        <w:spacing w:after="120"/>
        <w:rPr>
          <w:rFonts w:ascii="Times New Roman" w:hAnsi="Times New Roman" w:cs="Times New Roman"/>
          <w:b/>
          <w:sz w:val="28"/>
          <w:szCs w:val="24"/>
          <w:lang w:val="ro-RO"/>
        </w:rPr>
      </w:pPr>
      <w:r w:rsidRPr="00576DDD">
        <w:rPr>
          <w:rFonts w:ascii="Times New Roman" w:hAnsi="Times New Roman" w:cs="Times New Roman"/>
          <w:b/>
          <w:sz w:val="28"/>
          <w:szCs w:val="24"/>
          <w:lang w:val="ro-RO"/>
        </w:rPr>
        <w:t>A.</w:t>
      </w:r>
      <w:r w:rsidR="008A260C">
        <w:rPr>
          <w:rFonts w:ascii="Times New Roman" w:hAnsi="Times New Roman" w:cs="Times New Roman"/>
          <w:b/>
          <w:sz w:val="28"/>
          <w:szCs w:val="24"/>
          <w:lang w:val="ro-RO"/>
        </w:rPr>
        <w:t>9</w:t>
      </w:r>
      <w:r w:rsidRPr="00576DDD">
        <w:rPr>
          <w:rFonts w:ascii="Times New Roman" w:hAnsi="Times New Roman" w:cs="Times New Roman"/>
          <w:b/>
          <w:sz w:val="28"/>
          <w:szCs w:val="24"/>
          <w:lang w:val="ro-RO"/>
        </w:rPr>
        <w:t>. Definiţiile folosite în document</w:t>
      </w:r>
    </w:p>
    <w:p w:rsidR="00160D8C" w:rsidRPr="008A260C" w:rsidRDefault="00160D8C" w:rsidP="008A260C">
      <w:pPr>
        <w:spacing w:after="120"/>
        <w:rPr>
          <w:rFonts w:ascii="Times New Roman" w:hAnsi="Times New Roman" w:cs="Times New Roman"/>
          <w:b/>
          <w:sz w:val="28"/>
          <w:szCs w:val="24"/>
          <w:lang w:val="ro-RO"/>
        </w:rPr>
      </w:pPr>
      <w:r w:rsidRPr="00576DDD">
        <w:rPr>
          <w:rFonts w:ascii="Times New Roman" w:hAnsi="Times New Roman" w:cs="Times New Roman"/>
          <w:b/>
          <w:sz w:val="24"/>
          <w:szCs w:val="24"/>
          <w:lang w:val="ro-RO"/>
        </w:rPr>
        <w:t>Hernia abdominală externă</w:t>
      </w:r>
      <w:r w:rsidRPr="00576DDD">
        <w:rPr>
          <w:rFonts w:ascii="Times New Roman" w:hAnsi="Times New Roman" w:cs="Times New Roman"/>
          <w:sz w:val="24"/>
          <w:szCs w:val="24"/>
          <w:lang w:val="ro-RO"/>
        </w:rPr>
        <w:t xml:space="preserve"> – patologie chirurgicală, caracterizată </w:t>
      </w:r>
      <w:r w:rsidR="006C1B90" w:rsidRPr="00576DDD">
        <w:rPr>
          <w:rFonts w:ascii="Times New Roman" w:hAnsi="Times New Roman" w:cs="Times New Roman"/>
          <w:sz w:val="24"/>
          <w:szCs w:val="24"/>
          <w:lang w:val="ro-RO"/>
        </w:rPr>
        <w:t>prin</w:t>
      </w:r>
      <w:r w:rsidRPr="00576DDD">
        <w:rPr>
          <w:rFonts w:ascii="Times New Roman" w:hAnsi="Times New Roman" w:cs="Times New Roman"/>
          <w:sz w:val="24"/>
          <w:szCs w:val="24"/>
          <w:lang w:val="ro-RO"/>
        </w:rPr>
        <w:t xml:space="preserve"> ieşirea viscerelor, învelite în peritoneul parietal, prin diverse orificii ale stratului musculo-aponeurotic al peretelui abdominal, fără dereglarea integrităţii stratului cutanat. </w:t>
      </w:r>
    </w:p>
    <w:p w:rsidR="00160D8C" w:rsidRPr="00576DDD" w:rsidRDefault="00160D8C" w:rsidP="00AE29C3">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Hernia abdominală liberă</w:t>
      </w:r>
      <w:r w:rsidRPr="00576DDD">
        <w:rPr>
          <w:rFonts w:ascii="Times New Roman" w:hAnsi="Times New Roman" w:cs="Times New Roman"/>
          <w:sz w:val="24"/>
          <w:szCs w:val="24"/>
          <w:lang w:val="ro-RO"/>
        </w:rPr>
        <w:t xml:space="preserve"> </w:t>
      </w:r>
      <w:r w:rsidR="00461FC8" w:rsidRPr="00576DDD">
        <w:rPr>
          <w:rFonts w:ascii="Times New Roman" w:hAnsi="Times New Roman" w:cs="Times New Roman"/>
          <w:sz w:val="24"/>
          <w:szCs w:val="24"/>
          <w:lang w:val="ro-RO"/>
        </w:rPr>
        <w:t xml:space="preserve">– este hernie asimptomatică, </w:t>
      </w:r>
      <w:r w:rsidRPr="00576DDD">
        <w:rPr>
          <w:rFonts w:ascii="Times New Roman" w:hAnsi="Times New Roman" w:cs="Times New Roman"/>
          <w:sz w:val="24"/>
          <w:szCs w:val="24"/>
          <w:lang w:val="ro-RO"/>
        </w:rPr>
        <w:t>reponibilă</w:t>
      </w:r>
      <w:r w:rsidR="00461FC8" w:rsidRPr="00576DDD">
        <w:rPr>
          <w:rFonts w:ascii="Times New Roman" w:hAnsi="Times New Roman" w:cs="Times New Roman"/>
          <w:sz w:val="24"/>
          <w:szCs w:val="24"/>
          <w:lang w:val="ro-RO"/>
        </w:rPr>
        <w:t xml:space="preserve"> şi</w:t>
      </w:r>
      <w:r w:rsidRPr="00576DDD">
        <w:rPr>
          <w:rFonts w:ascii="Times New Roman" w:hAnsi="Times New Roman" w:cs="Times New Roman"/>
          <w:sz w:val="24"/>
          <w:szCs w:val="24"/>
          <w:lang w:val="ro-RO"/>
        </w:rPr>
        <w:t xml:space="preserve"> necomplicată</w:t>
      </w:r>
      <w:r w:rsidR="00461FC8" w:rsidRPr="00576DDD">
        <w:rPr>
          <w:rFonts w:ascii="Times New Roman" w:hAnsi="Times New Roman" w:cs="Times New Roman"/>
          <w:sz w:val="24"/>
          <w:szCs w:val="24"/>
          <w:lang w:val="ro-RO"/>
        </w:rPr>
        <w:t>.</w:t>
      </w:r>
      <w:r w:rsidR="00481519" w:rsidRPr="00576DDD">
        <w:rPr>
          <w:rFonts w:ascii="Times New Roman" w:hAnsi="Times New Roman" w:cs="Times New Roman"/>
          <w:b/>
          <w:sz w:val="24"/>
          <w:szCs w:val="24"/>
          <w:lang w:val="ro-RO"/>
        </w:rPr>
        <w:t xml:space="preserve"> </w:t>
      </w:r>
    </w:p>
    <w:p w:rsidR="00160D8C" w:rsidRPr="00576DDD" w:rsidRDefault="00160D8C" w:rsidP="00AE29C3">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lastRenderedPageBreak/>
        <w:t xml:space="preserve">Herniile abdominale tipice </w:t>
      </w:r>
      <w:r w:rsidRPr="00576DDD">
        <w:rPr>
          <w:rFonts w:ascii="Times New Roman" w:hAnsi="Times New Roman" w:cs="Times New Roman"/>
          <w:sz w:val="24"/>
          <w:szCs w:val="24"/>
          <w:lang w:val="ro-RO"/>
        </w:rPr>
        <w:t xml:space="preserve">– includ defectele musculo-aponeurotice comune, determinate de </w:t>
      </w:r>
      <w:r w:rsidR="00461FC8" w:rsidRPr="00576DDD">
        <w:rPr>
          <w:rFonts w:ascii="Times New Roman" w:hAnsi="Times New Roman" w:cs="Times New Roman"/>
          <w:sz w:val="24"/>
          <w:szCs w:val="24"/>
          <w:lang w:val="ro-RO"/>
        </w:rPr>
        <w:t>particularităţile (</w:t>
      </w:r>
      <w:r w:rsidRPr="00576DDD">
        <w:rPr>
          <w:rFonts w:ascii="Times New Roman" w:hAnsi="Times New Roman" w:cs="Times New Roman"/>
          <w:sz w:val="24"/>
          <w:szCs w:val="24"/>
          <w:lang w:val="ro-RO"/>
        </w:rPr>
        <w:t>slăbiciune</w:t>
      </w:r>
      <w:r w:rsidR="00461FC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anatomo-embrional</w:t>
      </w:r>
      <w:r w:rsidR="00461FC8" w:rsidRPr="00576DDD">
        <w:rPr>
          <w:rFonts w:ascii="Times New Roman" w:hAnsi="Times New Roman" w:cs="Times New Roman"/>
          <w:sz w:val="24"/>
          <w:szCs w:val="24"/>
          <w:lang w:val="ro-RO"/>
        </w:rPr>
        <w:t>e</w:t>
      </w:r>
      <w:r w:rsidRPr="00576DDD">
        <w:rPr>
          <w:rFonts w:ascii="Times New Roman" w:hAnsi="Times New Roman" w:cs="Times New Roman"/>
          <w:sz w:val="24"/>
          <w:szCs w:val="24"/>
          <w:lang w:val="ro-RO"/>
        </w:rPr>
        <w:t xml:space="preserve"> a</w:t>
      </w:r>
      <w:r w:rsidR="00461FC8" w:rsidRPr="00576DDD">
        <w:rPr>
          <w:rFonts w:ascii="Times New Roman" w:hAnsi="Times New Roman" w:cs="Times New Roman"/>
          <w:sz w:val="24"/>
          <w:szCs w:val="24"/>
          <w:lang w:val="ro-RO"/>
        </w:rPr>
        <w:t>le</w:t>
      </w:r>
      <w:r w:rsidRPr="00576DDD">
        <w:rPr>
          <w:rFonts w:ascii="Times New Roman" w:hAnsi="Times New Roman" w:cs="Times New Roman"/>
          <w:sz w:val="24"/>
          <w:szCs w:val="24"/>
          <w:lang w:val="ro-RO"/>
        </w:rPr>
        <w:t xml:space="preserve"> zonei respective: inghinale, femurale, ombilicale, liniei albae, epigastrale.</w:t>
      </w:r>
    </w:p>
    <w:p w:rsidR="00160D8C" w:rsidRPr="00576DDD" w:rsidRDefault="00160D8C" w:rsidP="00AE29C3">
      <w:pPr>
        <w:pStyle w:val="a5"/>
        <w:spacing w:after="120"/>
        <w:ind w:left="0"/>
        <w:jc w:val="both"/>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Herniile rare </w:t>
      </w:r>
      <w:r w:rsidRPr="00576DDD">
        <w:rPr>
          <w:rFonts w:ascii="Times New Roman" w:hAnsi="Times New Roman" w:cs="Times New Roman"/>
          <w:sz w:val="24"/>
          <w:szCs w:val="24"/>
          <w:lang w:val="ro-RO"/>
        </w:rPr>
        <w:t xml:space="preserve">– includ defectele musculo-aponeurotice rar întâlnite, cum ar fi herniile liniei Spiegel, liniei Douglas, </w:t>
      </w:r>
      <w:r w:rsidR="00D26BE7" w:rsidRPr="00576DDD">
        <w:rPr>
          <w:rFonts w:ascii="Times New Roman" w:hAnsi="Times New Roman" w:cs="Times New Roman"/>
          <w:sz w:val="24"/>
          <w:szCs w:val="24"/>
          <w:lang w:val="ro-RO"/>
        </w:rPr>
        <w:t>lombare (</w:t>
      </w:r>
      <w:r w:rsidRPr="00576DDD">
        <w:rPr>
          <w:rFonts w:ascii="Times New Roman" w:hAnsi="Times New Roman" w:cs="Times New Roman"/>
          <w:sz w:val="24"/>
          <w:szCs w:val="24"/>
          <w:lang w:val="ro-RO"/>
        </w:rPr>
        <w:t xml:space="preserve">a triunghiului Petit, a </w:t>
      </w:r>
      <w:r w:rsidR="008104D4" w:rsidRPr="00576DDD">
        <w:rPr>
          <w:rFonts w:ascii="Times New Roman" w:hAnsi="Times New Roman" w:cs="Times New Roman"/>
          <w:sz w:val="24"/>
          <w:szCs w:val="24"/>
          <w:lang w:val="ro-RO"/>
        </w:rPr>
        <w:t xml:space="preserve">triunghiului </w:t>
      </w:r>
      <w:r w:rsidR="00204429" w:rsidRPr="00576DDD">
        <w:rPr>
          <w:rFonts w:ascii="Times New Roman" w:hAnsi="Times New Roman" w:cs="Times New Roman"/>
          <w:sz w:val="24"/>
          <w:szCs w:val="24"/>
          <w:lang w:val="ro-RO"/>
        </w:rPr>
        <w:t>Grynfeltt</w:t>
      </w:r>
      <w:r w:rsidRPr="00576DDD">
        <w:rPr>
          <w:rFonts w:ascii="Times New Roman" w:hAnsi="Times New Roman" w:cs="Times New Roman"/>
          <w:sz w:val="24"/>
          <w:szCs w:val="24"/>
          <w:lang w:val="ro-RO"/>
        </w:rPr>
        <w:t>-Lesshaft</w:t>
      </w:r>
      <w:r w:rsidR="00D26BE7" w:rsidRPr="00576DDD">
        <w:rPr>
          <w:rFonts w:ascii="Times New Roman" w:hAnsi="Times New Roman" w:cs="Times New Roman"/>
          <w:sz w:val="24"/>
          <w:szCs w:val="24"/>
          <w:lang w:val="ro-RO"/>
        </w:rPr>
        <w:t>) şi pelvine (</w:t>
      </w:r>
      <w:r w:rsidRPr="00576DDD">
        <w:rPr>
          <w:rFonts w:ascii="Times New Roman" w:hAnsi="Times New Roman" w:cs="Times New Roman"/>
          <w:sz w:val="24"/>
          <w:szCs w:val="24"/>
          <w:lang w:val="ro-RO"/>
        </w:rPr>
        <w:t>obturatoare, ischiatice, perineale</w:t>
      </w:r>
      <w:r w:rsidR="00D26BE7"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w:t>
      </w:r>
    </w:p>
    <w:p w:rsidR="00160D8C" w:rsidRPr="00576DDD" w:rsidRDefault="00160D8C" w:rsidP="00AE29C3">
      <w:pPr>
        <w:spacing w:after="120"/>
        <w:jc w:val="both"/>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Hernia incizională (postoperatorie ventrală) – </w:t>
      </w:r>
      <w:r w:rsidRPr="00576DDD">
        <w:rPr>
          <w:rFonts w:ascii="Times New Roman" w:hAnsi="Times New Roman" w:cs="Times New Roman"/>
          <w:sz w:val="24"/>
          <w:szCs w:val="24"/>
          <w:lang w:val="ro-RO"/>
        </w:rPr>
        <w:t>se po</w:t>
      </w:r>
      <w:r w:rsidR="006C1B90" w:rsidRPr="00576DDD">
        <w:rPr>
          <w:rFonts w:ascii="Times New Roman" w:hAnsi="Times New Roman" w:cs="Times New Roman"/>
          <w:sz w:val="24"/>
          <w:szCs w:val="24"/>
          <w:lang w:val="ro-RO"/>
        </w:rPr>
        <w:t>ate</w:t>
      </w:r>
      <w:r w:rsidRPr="00576DDD">
        <w:rPr>
          <w:rFonts w:ascii="Times New Roman" w:hAnsi="Times New Roman" w:cs="Times New Roman"/>
          <w:sz w:val="24"/>
          <w:szCs w:val="24"/>
          <w:lang w:val="ro-RO"/>
        </w:rPr>
        <w:t xml:space="preserve"> forma dintr-o slăbire iatrogenă a peretelui abdominal ca urmare </w:t>
      </w:r>
      <w:r w:rsidR="008104D4" w:rsidRPr="00576DDD">
        <w:rPr>
          <w:rFonts w:ascii="Times New Roman" w:hAnsi="Times New Roman" w:cs="Times New Roman"/>
          <w:sz w:val="24"/>
          <w:szCs w:val="24"/>
          <w:lang w:val="ro-RO"/>
        </w:rPr>
        <w:t>intervenţiilor chirurgicale</w:t>
      </w:r>
      <w:r w:rsidRPr="00576DDD">
        <w:rPr>
          <w:rFonts w:ascii="Times New Roman" w:hAnsi="Times New Roman" w:cs="Times New Roman"/>
          <w:sz w:val="24"/>
          <w:szCs w:val="24"/>
          <w:lang w:val="ro-RO"/>
        </w:rPr>
        <w:t xml:space="preserve"> anterioare. Acestea se pot dezvolta la orice incizie, incluzând locuri de plasare trocarelor în </w:t>
      </w:r>
      <w:r w:rsidR="00C3599F" w:rsidRPr="00576DDD">
        <w:rPr>
          <w:rFonts w:ascii="Times New Roman" w:hAnsi="Times New Roman" w:cs="Times New Roman"/>
          <w:sz w:val="24"/>
          <w:szCs w:val="24"/>
          <w:lang w:val="ro-RO"/>
        </w:rPr>
        <w:t xml:space="preserve">timpul </w:t>
      </w:r>
      <w:r w:rsidR="008104D4" w:rsidRPr="00576DDD">
        <w:rPr>
          <w:rFonts w:ascii="Times New Roman" w:hAnsi="Times New Roman" w:cs="Times New Roman"/>
          <w:sz w:val="24"/>
          <w:szCs w:val="24"/>
          <w:lang w:val="ro-RO"/>
        </w:rPr>
        <w:t>opera</w:t>
      </w:r>
      <w:r w:rsidRPr="00576DDD">
        <w:rPr>
          <w:rFonts w:ascii="Times New Roman" w:hAnsi="Times New Roman" w:cs="Times New Roman"/>
          <w:sz w:val="24"/>
          <w:szCs w:val="24"/>
          <w:lang w:val="ro-RO"/>
        </w:rPr>
        <w:t>ţiil</w:t>
      </w:r>
      <w:r w:rsidR="00C3599F" w:rsidRPr="00576DDD">
        <w:rPr>
          <w:rFonts w:ascii="Times New Roman" w:hAnsi="Times New Roman" w:cs="Times New Roman"/>
          <w:sz w:val="24"/>
          <w:szCs w:val="24"/>
          <w:lang w:val="ro-RO"/>
        </w:rPr>
        <w:t>or</w:t>
      </w:r>
      <w:r w:rsidRPr="00576DDD">
        <w:rPr>
          <w:rFonts w:ascii="Times New Roman" w:hAnsi="Times New Roman" w:cs="Times New Roman"/>
          <w:sz w:val="24"/>
          <w:szCs w:val="24"/>
          <w:lang w:val="ro-RO"/>
        </w:rPr>
        <w:t xml:space="preserve"> laparoscopice.</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Hernia glisantă</w:t>
      </w:r>
      <w:r w:rsidR="000C4A57" w:rsidRPr="00576DDD">
        <w:rPr>
          <w:rFonts w:ascii="Times New Roman" w:hAnsi="Times New Roman" w:cs="Times New Roman"/>
          <w:b/>
          <w:sz w:val="24"/>
          <w:szCs w:val="24"/>
          <w:lang w:val="ro-RO"/>
        </w:rPr>
        <w:t xml:space="preserve"> </w:t>
      </w:r>
      <w:r w:rsidR="00245B3A" w:rsidRPr="00576DDD">
        <w:rPr>
          <w:rFonts w:ascii="Times New Roman" w:hAnsi="Times New Roman" w:cs="Times New Roman"/>
          <w:b/>
          <w:sz w:val="24"/>
          <w:szCs w:val="24"/>
          <w:lang w:val="ro-RO"/>
        </w:rPr>
        <w:t>(prin alunecare, prin clivaj) –</w:t>
      </w:r>
      <w:r w:rsidR="00245B3A" w:rsidRPr="00576DDD">
        <w:rPr>
          <w:rFonts w:ascii="Times New Roman" w:hAnsi="Times New Roman" w:cs="Times New Roman"/>
          <w:sz w:val="24"/>
          <w:szCs w:val="24"/>
          <w:lang w:val="ro-RO"/>
        </w:rPr>
        <w:t xml:space="preserve"> apare atunci când un organ </w:t>
      </w:r>
      <w:r w:rsidR="0043424F" w:rsidRPr="00576DDD">
        <w:rPr>
          <w:rFonts w:ascii="Times New Roman" w:hAnsi="Times New Roman" w:cs="Times New Roman"/>
          <w:sz w:val="24"/>
          <w:szCs w:val="24"/>
          <w:lang w:val="ro-RO"/>
        </w:rPr>
        <w:t xml:space="preserve">cavitar </w:t>
      </w:r>
      <w:r w:rsidR="00245B3A" w:rsidRPr="00576DDD">
        <w:rPr>
          <w:rFonts w:ascii="Times New Roman" w:hAnsi="Times New Roman" w:cs="Times New Roman"/>
          <w:sz w:val="24"/>
          <w:szCs w:val="24"/>
          <w:lang w:val="ro-RO"/>
        </w:rPr>
        <w:t xml:space="preserve">trage </w:t>
      </w:r>
      <w:r w:rsidR="0043424F" w:rsidRPr="00576DDD">
        <w:rPr>
          <w:rFonts w:ascii="Times New Roman" w:hAnsi="Times New Roman" w:cs="Times New Roman"/>
          <w:sz w:val="24"/>
          <w:szCs w:val="24"/>
          <w:lang w:val="ro-RO"/>
        </w:rPr>
        <w:t xml:space="preserve">peritoneul </w:t>
      </w:r>
      <w:r w:rsidR="00245B3A" w:rsidRPr="00576DDD">
        <w:rPr>
          <w:rFonts w:ascii="Times New Roman" w:hAnsi="Times New Roman" w:cs="Times New Roman"/>
          <w:sz w:val="24"/>
          <w:szCs w:val="24"/>
          <w:lang w:val="ro-RO"/>
        </w:rPr>
        <w:t xml:space="preserve">de-a lungul unei părți a </w:t>
      </w:r>
      <w:r w:rsidR="0043424F" w:rsidRPr="00576DDD">
        <w:rPr>
          <w:rFonts w:ascii="Times New Roman" w:hAnsi="Times New Roman" w:cs="Times New Roman"/>
          <w:sz w:val="24"/>
          <w:szCs w:val="24"/>
          <w:lang w:val="ro-RO"/>
        </w:rPr>
        <w:t>s</w:t>
      </w:r>
      <w:r w:rsidR="00576DDD">
        <w:rPr>
          <w:rFonts w:ascii="Times New Roman" w:hAnsi="Times New Roman" w:cs="Times New Roman"/>
          <w:sz w:val="24"/>
          <w:szCs w:val="24"/>
          <w:lang w:val="ro-RO"/>
        </w:rPr>
        <w:t>ale</w:t>
      </w:r>
      <w:r w:rsidR="00245B3A" w:rsidRPr="00576DDD">
        <w:rPr>
          <w:rFonts w:ascii="Times New Roman" w:hAnsi="Times New Roman" w:cs="Times New Roman"/>
          <w:sz w:val="24"/>
          <w:szCs w:val="24"/>
          <w:lang w:val="ro-RO"/>
        </w:rPr>
        <w:t>, cu alte cuvinte, organul face parte din sacul herni</w:t>
      </w:r>
      <w:r w:rsidR="0043424F" w:rsidRPr="00576DDD">
        <w:rPr>
          <w:rFonts w:ascii="Times New Roman" w:hAnsi="Times New Roman" w:cs="Times New Roman"/>
          <w:sz w:val="24"/>
          <w:szCs w:val="24"/>
          <w:lang w:val="ro-RO"/>
        </w:rPr>
        <w:t>al</w:t>
      </w:r>
      <w:r w:rsidR="00245B3A" w:rsidRPr="00576DDD">
        <w:rPr>
          <w:rFonts w:ascii="Times New Roman" w:hAnsi="Times New Roman" w:cs="Times New Roman"/>
          <w:sz w:val="24"/>
          <w:szCs w:val="24"/>
          <w:lang w:val="ro-RO"/>
        </w:rPr>
        <w:t xml:space="preserve">. </w:t>
      </w:r>
      <w:r w:rsidR="00DD29C2" w:rsidRPr="00576DDD">
        <w:rPr>
          <w:rFonts w:ascii="Times New Roman" w:hAnsi="Times New Roman" w:cs="Times New Roman"/>
          <w:sz w:val="24"/>
          <w:szCs w:val="24"/>
          <w:lang w:val="ro-RO"/>
        </w:rPr>
        <w:t xml:space="preserve">De regulă, în formarea unei hernii glisante sunt implicate organele situate mezoperitoneal, cum ar fi </w:t>
      </w:r>
      <w:r w:rsidR="008104D4" w:rsidRPr="00576DDD">
        <w:rPr>
          <w:rFonts w:ascii="Times New Roman" w:hAnsi="Times New Roman" w:cs="Times New Roman"/>
          <w:sz w:val="24"/>
          <w:szCs w:val="24"/>
          <w:lang w:val="ro-RO"/>
        </w:rPr>
        <w:t xml:space="preserve">cecul, </w:t>
      </w:r>
      <w:r w:rsidR="00DD29C2" w:rsidRPr="00576DDD">
        <w:rPr>
          <w:rFonts w:ascii="Times New Roman" w:hAnsi="Times New Roman" w:cs="Times New Roman"/>
          <w:sz w:val="24"/>
          <w:szCs w:val="24"/>
          <w:lang w:val="ro-RO"/>
        </w:rPr>
        <w:t>c</w:t>
      </w:r>
      <w:r w:rsidR="00245B3A" w:rsidRPr="00576DDD">
        <w:rPr>
          <w:rFonts w:ascii="Times New Roman" w:hAnsi="Times New Roman" w:cs="Times New Roman"/>
          <w:sz w:val="24"/>
          <w:szCs w:val="24"/>
          <w:lang w:val="ro-RO"/>
        </w:rPr>
        <w:t xml:space="preserve">olonul </w:t>
      </w:r>
      <w:r w:rsidR="008104D4" w:rsidRPr="00576DDD">
        <w:rPr>
          <w:rFonts w:ascii="Times New Roman" w:hAnsi="Times New Roman" w:cs="Times New Roman"/>
          <w:sz w:val="24"/>
          <w:szCs w:val="24"/>
          <w:lang w:val="ro-RO"/>
        </w:rPr>
        <w:t xml:space="preserve">sigmoid </w:t>
      </w:r>
      <w:r w:rsidR="00245B3A" w:rsidRPr="00576DDD">
        <w:rPr>
          <w:rFonts w:ascii="Times New Roman" w:hAnsi="Times New Roman" w:cs="Times New Roman"/>
          <w:sz w:val="24"/>
          <w:szCs w:val="24"/>
          <w:lang w:val="ro-RO"/>
        </w:rPr>
        <w:t>și vezica urinară.</w:t>
      </w:r>
    </w:p>
    <w:p w:rsidR="00160D8C" w:rsidRPr="00576DDD" w:rsidRDefault="00160D8C" w:rsidP="000C1A29">
      <w:pPr>
        <w:spacing w:after="120"/>
        <w:jc w:val="both"/>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Hernia </w:t>
      </w:r>
      <w:r w:rsidR="00461FC8" w:rsidRPr="00576DDD">
        <w:rPr>
          <w:rFonts w:ascii="Times New Roman" w:hAnsi="Times New Roman" w:cs="Times New Roman"/>
          <w:b/>
          <w:sz w:val="24"/>
          <w:szCs w:val="24"/>
          <w:lang w:val="ro-RO"/>
        </w:rPr>
        <w:t xml:space="preserve">ireponibilă </w:t>
      </w:r>
      <w:r w:rsidRPr="00576DDD">
        <w:rPr>
          <w:rFonts w:ascii="Times New Roman" w:hAnsi="Times New Roman" w:cs="Times New Roman"/>
          <w:b/>
          <w:sz w:val="24"/>
          <w:szCs w:val="24"/>
          <w:lang w:val="ro-RO"/>
        </w:rPr>
        <w:t>(</w:t>
      </w:r>
      <w:r w:rsidR="00154F29" w:rsidRPr="00576DDD">
        <w:rPr>
          <w:rFonts w:ascii="Times New Roman" w:hAnsi="Times New Roman" w:cs="Times New Roman"/>
          <w:b/>
          <w:sz w:val="24"/>
          <w:szCs w:val="24"/>
          <w:lang w:val="ro-RO"/>
        </w:rPr>
        <w:t xml:space="preserve">incarcerată, </w:t>
      </w:r>
      <w:r w:rsidR="00461FC8" w:rsidRPr="00576DDD">
        <w:rPr>
          <w:rFonts w:ascii="Times New Roman" w:hAnsi="Times New Roman" w:cs="Times New Roman"/>
          <w:b/>
          <w:sz w:val="24"/>
          <w:szCs w:val="24"/>
          <w:lang w:val="ro-RO"/>
        </w:rPr>
        <w:t>ireductibilă</w:t>
      </w:r>
      <w:r w:rsidRPr="00576DDD">
        <w:rPr>
          <w:rFonts w:ascii="Times New Roman" w:hAnsi="Times New Roman" w:cs="Times New Roman"/>
          <w:b/>
          <w:sz w:val="24"/>
          <w:szCs w:val="24"/>
          <w:lang w:val="ro-RO"/>
        </w:rPr>
        <w:t>)</w:t>
      </w:r>
      <w:r w:rsidRPr="00576DDD">
        <w:rPr>
          <w:rFonts w:ascii="Times New Roman" w:hAnsi="Times New Roman" w:cs="Times New Roman"/>
          <w:b/>
          <w:i/>
          <w:sz w:val="24"/>
          <w:szCs w:val="24"/>
          <w:lang w:val="ro-RO"/>
        </w:rPr>
        <w:t xml:space="preserve"> </w:t>
      </w:r>
      <w:r w:rsidRPr="00576DDD">
        <w:rPr>
          <w:rFonts w:ascii="Times New Roman" w:hAnsi="Times New Roman" w:cs="Times New Roman"/>
          <w:sz w:val="24"/>
          <w:szCs w:val="24"/>
          <w:lang w:val="ro-RO"/>
        </w:rPr>
        <w:t xml:space="preserve">se caracterizează prin formarea aderenților între conținut și sacul hernial. În rezultat </w:t>
      </w:r>
      <w:r w:rsidR="008104D4" w:rsidRPr="00576DDD">
        <w:rPr>
          <w:rFonts w:ascii="Times New Roman" w:hAnsi="Times New Roman" w:cs="Times New Roman"/>
          <w:sz w:val="24"/>
          <w:szCs w:val="24"/>
          <w:lang w:val="ro-RO"/>
        </w:rPr>
        <w:t>proieminenţa</w:t>
      </w:r>
      <w:r w:rsidRPr="00576DDD">
        <w:rPr>
          <w:rFonts w:ascii="Times New Roman" w:hAnsi="Times New Roman" w:cs="Times New Roman"/>
          <w:sz w:val="24"/>
          <w:szCs w:val="24"/>
          <w:lang w:val="ro-RO"/>
        </w:rPr>
        <w:t xml:space="preserve"> herniară nu poate fi repusă în cavitatea peritoneală, deși vascularizarea organelor </w:t>
      </w:r>
      <w:r w:rsidR="008104D4" w:rsidRPr="00576DDD">
        <w:rPr>
          <w:rFonts w:ascii="Times New Roman" w:hAnsi="Times New Roman" w:cs="Times New Roman"/>
          <w:sz w:val="24"/>
          <w:szCs w:val="24"/>
          <w:lang w:val="ro-RO"/>
        </w:rPr>
        <w:t xml:space="preserve">implicate </w:t>
      </w:r>
      <w:r w:rsidRPr="00576DDD">
        <w:rPr>
          <w:rFonts w:ascii="Times New Roman" w:hAnsi="Times New Roman" w:cs="Times New Roman"/>
          <w:sz w:val="24"/>
          <w:szCs w:val="24"/>
          <w:lang w:val="ro-RO"/>
        </w:rPr>
        <w:t>nu este afectată.</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b/>
          <w:sz w:val="24"/>
          <w:szCs w:val="24"/>
          <w:lang w:val="ro-RO"/>
        </w:rPr>
        <w:t>Hernia strangulată</w:t>
      </w:r>
      <w:r w:rsidRPr="00576DDD">
        <w:rPr>
          <w:rFonts w:ascii="Times New Roman" w:hAnsi="Times New Roman" w:cs="Times New Roman"/>
          <w:sz w:val="24"/>
          <w:szCs w:val="24"/>
          <w:lang w:val="ro-RO"/>
        </w:rPr>
        <w:t xml:space="preserve"> se caracterizează prin comprimarea conţinutului sacului herniar</w:t>
      </w:r>
      <w:r w:rsidR="008104D4" w:rsidRPr="00576DDD">
        <w:rPr>
          <w:rFonts w:ascii="Times New Roman" w:hAnsi="Times New Roman" w:cs="Times New Roman"/>
          <w:sz w:val="24"/>
          <w:szCs w:val="24"/>
          <w:lang w:val="ro-RO"/>
        </w:rPr>
        <w:t xml:space="preserve"> de către orificiului herniar</w:t>
      </w:r>
      <w:r w:rsidRPr="00576DDD">
        <w:rPr>
          <w:rFonts w:ascii="Times New Roman" w:hAnsi="Times New Roman" w:cs="Times New Roman"/>
          <w:sz w:val="24"/>
          <w:szCs w:val="24"/>
          <w:lang w:val="ro-RO"/>
        </w:rPr>
        <w:t xml:space="preserve"> declanşată brusc, </w:t>
      </w:r>
      <w:r w:rsidR="00C3599F" w:rsidRPr="00576DDD">
        <w:rPr>
          <w:rFonts w:ascii="Times New Roman" w:hAnsi="Times New Roman" w:cs="Times New Roman"/>
          <w:sz w:val="24"/>
          <w:szCs w:val="24"/>
          <w:lang w:val="ro-RO"/>
        </w:rPr>
        <w:t>însoţită</w:t>
      </w:r>
      <w:r w:rsidRPr="00576DDD">
        <w:rPr>
          <w:rFonts w:ascii="Times New Roman" w:hAnsi="Times New Roman" w:cs="Times New Roman"/>
          <w:sz w:val="24"/>
          <w:szCs w:val="24"/>
          <w:lang w:val="ro-RO"/>
        </w:rPr>
        <w:t xml:space="preserve"> cu dereglarea </w:t>
      </w:r>
      <w:r w:rsidR="008104D4" w:rsidRPr="00576DDD">
        <w:rPr>
          <w:rFonts w:ascii="Times New Roman" w:hAnsi="Times New Roman" w:cs="Times New Roman"/>
          <w:sz w:val="24"/>
          <w:szCs w:val="24"/>
          <w:lang w:val="ro-RO"/>
        </w:rPr>
        <w:t>vascularizării</w:t>
      </w:r>
      <w:r w:rsidRPr="00576DDD">
        <w:rPr>
          <w:rFonts w:ascii="Times New Roman" w:hAnsi="Times New Roman" w:cs="Times New Roman"/>
          <w:sz w:val="24"/>
          <w:szCs w:val="24"/>
          <w:lang w:val="ro-RO"/>
        </w:rPr>
        <w:t xml:space="preserve"> şi funcţiei organelor strangulate.</w:t>
      </w:r>
      <w:r w:rsidR="00A02D39" w:rsidRPr="00576DDD">
        <w:rPr>
          <w:rFonts w:ascii="Times New Roman" w:hAnsi="Times New Roman" w:cs="Times New Roman"/>
          <w:sz w:val="24"/>
          <w:szCs w:val="24"/>
          <w:lang w:val="ro-RO"/>
        </w:rPr>
        <w:t xml:space="preserve"> Herniile strangulate </w:t>
      </w:r>
      <w:r w:rsidR="00576DDD">
        <w:rPr>
          <w:rFonts w:ascii="Times New Roman" w:hAnsi="Times New Roman" w:cs="Times New Roman"/>
          <w:sz w:val="24"/>
          <w:szCs w:val="24"/>
          <w:lang w:val="ro-RO"/>
        </w:rPr>
        <w:t xml:space="preserve">se </w:t>
      </w:r>
      <w:r w:rsidR="00A02D39" w:rsidRPr="00576DDD">
        <w:rPr>
          <w:rFonts w:ascii="Times New Roman" w:hAnsi="Times New Roman" w:cs="Times New Roman"/>
          <w:sz w:val="24"/>
          <w:szCs w:val="24"/>
          <w:lang w:val="ro-RO"/>
        </w:rPr>
        <w:t xml:space="preserve">pot asocia cu translocație bacteriană în sacul herniar, </w:t>
      </w:r>
      <w:r w:rsidR="00576DDD">
        <w:rPr>
          <w:rFonts w:ascii="Times New Roman" w:hAnsi="Times New Roman" w:cs="Times New Roman"/>
          <w:sz w:val="24"/>
          <w:szCs w:val="24"/>
          <w:lang w:val="ro-RO"/>
        </w:rPr>
        <w:t>ulterior</w:t>
      </w:r>
      <w:r w:rsidR="00A02D39" w:rsidRPr="00576DDD">
        <w:rPr>
          <w:rFonts w:ascii="Times New Roman" w:hAnsi="Times New Roman" w:cs="Times New Roman"/>
          <w:sz w:val="24"/>
          <w:szCs w:val="24"/>
          <w:lang w:val="ro-RO"/>
        </w:rPr>
        <w:t xml:space="preserve"> </w:t>
      </w:r>
      <w:r w:rsidR="00576DDD">
        <w:rPr>
          <w:rFonts w:ascii="Times New Roman" w:hAnsi="Times New Roman" w:cs="Times New Roman"/>
          <w:sz w:val="24"/>
          <w:szCs w:val="24"/>
          <w:lang w:val="ro-RO"/>
        </w:rPr>
        <w:t xml:space="preserve">cu </w:t>
      </w:r>
      <w:r w:rsidR="00A02D39" w:rsidRPr="00576DDD">
        <w:rPr>
          <w:rFonts w:ascii="Times New Roman" w:hAnsi="Times New Roman" w:cs="Times New Roman"/>
          <w:sz w:val="24"/>
          <w:szCs w:val="24"/>
          <w:lang w:val="ro-RO"/>
        </w:rPr>
        <w:t>necroz</w:t>
      </w:r>
      <w:r w:rsidR="00576DDD">
        <w:rPr>
          <w:rFonts w:ascii="Times New Roman" w:hAnsi="Times New Roman" w:cs="Times New Roman"/>
          <w:sz w:val="24"/>
          <w:szCs w:val="24"/>
          <w:lang w:val="ro-RO"/>
        </w:rPr>
        <w:t>a</w:t>
      </w:r>
      <w:r w:rsidR="00A02D39" w:rsidRPr="00576DDD">
        <w:rPr>
          <w:rFonts w:ascii="Times New Roman" w:hAnsi="Times New Roman" w:cs="Times New Roman"/>
          <w:sz w:val="24"/>
          <w:szCs w:val="24"/>
          <w:lang w:val="ro-RO"/>
        </w:rPr>
        <w:t xml:space="preserve"> şi perforaţi</w:t>
      </w:r>
      <w:r w:rsidR="00576DDD">
        <w:rPr>
          <w:rFonts w:ascii="Times New Roman" w:hAnsi="Times New Roman" w:cs="Times New Roman"/>
          <w:sz w:val="24"/>
          <w:szCs w:val="24"/>
          <w:lang w:val="ro-RO"/>
        </w:rPr>
        <w:t>a</w:t>
      </w:r>
      <w:r w:rsidR="00A02D39" w:rsidRPr="00576DDD">
        <w:rPr>
          <w:rFonts w:ascii="Times New Roman" w:hAnsi="Times New Roman" w:cs="Times New Roman"/>
          <w:sz w:val="24"/>
          <w:szCs w:val="24"/>
          <w:lang w:val="ro-RO"/>
        </w:rPr>
        <w:t xml:space="preserve"> peretelui intestinal.</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Hernia strangulată atipică </w:t>
      </w:r>
      <w:r w:rsidR="000A3682"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r w:rsidR="000A3682" w:rsidRPr="00576DDD">
        <w:rPr>
          <w:rFonts w:ascii="Times New Roman" w:hAnsi="Times New Roman" w:cs="Times New Roman"/>
          <w:sz w:val="24"/>
          <w:szCs w:val="24"/>
          <w:lang w:val="ro-RO"/>
        </w:rPr>
        <w:t>definiţie</w:t>
      </w:r>
      <w:r w:rsidR="000C4A57" w:rsidRPr="00576DDD">
        <w:rPr>
          <w:rFonts w:ascii="Times New Roman" w:hAnsi="Times New Roman" w:cs="Times New Roman"/>
          <w:sz w:val="24"/>
          <w:szCs w:val="24"/>
          <w:lang w:val="ro-RO"/>
        </w:rPr>
        <w:t xml:space="preserve"> comună</w:t>
      </w:r>
      <w:r w:rsidR="000A3682" w:rsidRPr="00576DDD">
        <w:rPr>
          <w:rFonts w:ascii="Times New Roman" w:hAnsi="Times New Roman" w:cs="Times New Roman"/>
          <w:sz w:val="24"/>
          <w:szCs w:val="24"/>
          <w:lang w:val="ro-RO"/>
        </w:rPr>
        <w:t>, tradițional utilizată pentru descriere</w:t>
      </w:r>
      <w:r w:rsidR="006C1B90" w:rsidRPr="00576DDD">
        <w:rPr>
          <w:rFonts w:ascii="Times New Roman" w:hAnsi="Times New Roman" w:cs="Times New Roman"/>
          <w:sz w:val="24"/>
          <w:szCs w:val="24"/>
          <w:lang w:val="ro-RO"/>
        </w:rPr>
        <w:t>a</w:t>
      </w:r>
      <w:r w:rsidR="000A3682" w:rsidRPr="00576DDD">
        <w:rPr>
          <w:rFonts w:ascii="Times New Roman" w:hAnsi="Times New Roman" w:cs="Times New Roman"/>
          <w:sz w:val="24"/>
          <w:szCs w:val="24"/>
          <w:lang w:val="ro-RO"/>
        </w:rPr>
        <w:t xml:space="preserve"> mai multor</w:t>
      </w:r>
      <w:r w:rsidR="00481519" w:rsidRPr="00576DDD">
        <w:rPr>
          <w:rFonts w:ascii="Times New Roman" w:hAnsi="Times New Roman" w:cs="Times New Roman"/>
          <w:sz w:val="24"/>
          <w:szCs w:val="24"/>
          <w:lang w:val="ro-RO"/>
        </w:rPr>
        <w:t xml:space="preserve"> tipuri de hernii </w:t>
      </w:r>
      <w:r w:rsidR="000A3682" w:rsidRPr="00576DDD">
        <w:rPr>
          <w:rFonts w:ascii="Times New Roman" w:hAnsi="Times New Roman" w:cs="Times New Roman"/>
          <w:sz w:val="24"/>
          <w:szCs w:val="24"/>
          <w:lang w:val="ro-RO"/>
        </w:rPr>
        <w:t>strangulate</w:t>
      </w:r>
      <w:r w:rsidR="00481519" w:rsidRPr="00576DDD">
        <w:rPr>
          <w:rFonts w:ascii="Times New Roman" w:hAnsi="Times New Roman" w:cs="Times New Roman"/>
          <w:sz w:val="24"/>
          <w:szCs w:val="24"/>
          <w:lang w:val="ro-RO"/>
        </w:rPr>
        <w:t xml:space="preserve">, </w:t>
      </w:r>
      <w:r w:rsidR="000A3682" w:rsidRPr="00576DDD">
        <w:rPr>
          <w:rFonts w:ascii="Times New Roman" w:hAnsi="Times New Roman" w:cs="Times New Roman"/>
          <w:sz w:val="24"/>
          <w:szCs w:val="24"/>
          <w:lang w:val="ro-RO"/>
        </w:rPr>
        <w:t>incluzând</w:t>
      </w:r>
      <w:r w:rsidR="00481519" w:rsidRPr="00576DDD">
        <w:rPr>
          <w:rFonts w:ascii="Times New Roman" w:hAnsi="Times New Roman" w:cs="Times New Roman"/>
          <w:sz w:val="24"/>
          <w:szCs w:val="24"/>
          <w:lang w:val="ro-RO"/>
        </w:rPr>
        <w:t xml:space="preserve"> hernia Richter (</w:t>
      </w:r>
      <w:r w:rsidR="000A3682" w:rsidRPr="00576DDD">
        <w:rPr>
          <w:rFonts w:ascii="Times New Roman" w:hAnsi="Times New Roman" w:cs="Times New Roman"/>
          <w:sz w:val="24"/>
          <w:szCs w:val="24"/>
          <w:lang w:val="ro-RO"/>
        </w:rPr>
        <w:t>strangulare</w:t>
      </w:r>
      <w:r w:rsidR="00481519" w:rsidRPr="00576DDD">
        <w:rPr>
          <w:rFonts w:ascii="Times New Roman" w:hAnsi="Times New Roman" w:cs="Times New Roman"/>
          <w:sz w:val="24"/>
          <w:szCs w:val="24"/>
          <w:lang w:val="ro-RO"/>
        </w:rPr>
        <w:t xml:space="preserve"> parietală), Ma</w:t>
      </w:r>
      <w:r w:rsidR="000A3682" w:rsidRPr="00576DDD">
        <w:rPr>
          <w:rFonts w:ascii="Times New Roman" w:hAnsi="Times New Roman" w:cs="Times New Roman"/>
          <w:sz w:val="24"/>
          <w:szCs w:val="24"/>
          <w:lang w:val="ro-RO"/>
        </w:rPr>
        <w:t>y</w:t>
      </w:r>
      <w:r w:rsidR="00481519" w:rsidRPr="00576DDD">
        <w:rPr>
          <w:rFonts w:ascii="Times New Roman" w:hAnsi="Times New Roman" w:cs="Times New Roman"/>
          <w:sz w:val="24"/>
          <w:szCs w:val="24"/>
          <w:lang w:val="ro-RO"/>
        </w:rPr>
        <w:t>dl (</w:t>
      </w:r>
      <w:r w:rsidR="000A3682" w:rsidRPr="00576DDD">
        <w:rPr>
          <w:rFonts w:ascii="Times New Roman" w:hAnsi="Times New Roman" w:cs="Times New Roman"/>
          <w:sz w:val="24"/>
          <w:szCs w:val="24"/>
          <w:lang w:val="ro-RO"/>
        </w:rPr>
        <w:t xml:space="preserve">strangulare </w:t>
      </w:r>
      <w:r w:rsidR="00481519" w:rsidRPr="00576DDD">
        <w:rPr>
          <w:rFonts w:ascii="Times New Roman" w:hAnsi="Times New Roman" w:cs="Times New Roman"/>
          <w:sz w:val="24"/>
          <w:szCs w:val="24"/>
          <w:lang w:val="ro-RO"/>
        </w:rPr>
        <w:t>retrogradă</w:t>
      </w:r>
      <w:r w:rsidR="000A3682" w:rsidRPr="00576DDD">
        <w:rPr>
          <w:rFonts w:ascii="Times New Roman" w:hAnsi="Times New Roman" w:cs="Times New Roman"/>
          <w:sz w:val="24"/>
          <w:szCs w:val="24"/>
          <w:lang w:val="ro-RO"/>
        </w:rPr>
        <w:t xml:space="preserve"> sau în formă de „W”</w:t>
      </w:r>
      <w:r w:rsidR="00481519" w:rsidRPr="00576DDD">
        <w:rPr>
          <w:rFonts w:ascii="Times New Roman" w:hAnsi="Times New Roman" w:cs="Times New Roman"/>
          <w:sz w:val="24"/>
          <w:szCs w:val="24"/>
          <w:lang w:val="ro-RO"/>
        </w:rPr>
        <w:t>), Littre (</w:t>
      </w:r>
      <w:r w:rsidR="000A3682" w:rsidRPr="00576DDD">
        <w:rPr>
          <w:rFonts w:ascii="Times New Roman" w:hAnsi="Times New Roman" w:cs="Times New Roman"/>
          <w:sz w:val="24"/>
          <w:szCs w:val="24"/>
          <w:lang w:val="ro-RO"/>
        </w:rPr>
        <w:t xml:space="preserve">strangulare </w:t>
      </w:r>
      <w:r w:rsidR="00481519" w:rsidRPr="00576DDD">
        <w:rPr>
          <w:rFonts w:ascii="Times New Roman" w:hAnsi="Times New Roman" w:cs="Times New Roman"/>
          <w:sz w:val="24"/>
          <w:szCs w:val="24"/>
          <w:lang w:val="ro-RO"/>
        </w:rPr>
        <w:t>diverticulului Meckel), Amyand (</w:t>
      </w:r>
      <w:r w:rsidR="000A3682" w:rsidRPr="00576DDD">
        <w:rPr>
          <w:rFonts w:ascii="Times New Roman" w:hAnsi="Times New Roman" w:cs="Times New Roman"/>
          <w:sz w:val="24"/>
          <w:szCs w:val="24"/>
          <w:lang w:val="ro-RO"/>
        </w:rPr>
        <w:t xml:space="preserve">strangulare </w:t>
      </w:r>
      <w:r w:rsidR="00481519" w:rsidRPr="00576DDD">
        <w:rPr>
          <w:rFonts w:ascii="Times New Roman" w:hAnsi="Times New Roman" w:cs="Times New Roman"/>
          <w:sz w:val="24"/>
          <w:szCs w:val="24"/>
          <w:lang w:val="ro-RO"/>
        </w:rPr>
        <w:t>apendicelui</w:t>
      </w:r>
      <w:r w:rsidR="000A3682" w:rsidRPr="00576DDD">
        <w:rPr>
          <w:rFonts w:ascii="Times New Roman" w:hAnsi="Times New Roman" w:cs="Times New Roman"/>
          <w:sz w:val="24"/>
          <w:szCs w:val="24"/>
          <w:lang w:val="ro-RO"/>
        </w:rPr>
        <w:t xml:space="preserve"> vermiform</w:t>
      </w:r>
      <w:r w:rsidR="00481519" w:rsidRPr="00576DDD">
        <w:rPr>
          <w:rFonts w:ascii="Times New Roman" w:hAnsi="Times New Roman" w:cs="Times New Roman"/>
          <w:sz w:val="24"/>
          <w:szCs w:val="24"/>
          <w:lang w:val="ro-RO"/>
        </w:rPr>
        <w:t xml:space="preserve">). </w:t>
      </w:r>
      <w:r w:rsidR="008104D4" w:rsidRPr="00576DDD">
        <w:rPr>
          <w:rFonts w:ascii="Times New Roman" w:hAnsi="Times New Roman" w:cs="Times New Roman"/>
          <w:sz w:val="24"/>
          <w:szCs w:val="24"/>
          <w:lang w:val="ro-RO"/>
        </w:rPr>
        <w:t>În mod eronat l</w:t>
      </w:r>
      <w:r w:rsidR="000A3682" w:rsidRPr="00576DDD">
        <w:rPr>
          <w:rFonts w:ascii="Times New Roman" w:hAnsi="Times New Roman" w:cs="Times New Roman"/>
          <w:sz w:val="24"/>
          <w:szCs w:val="24"/>
          <w:lang w:val="ro-RO"/>
        </w:rPr>
        <w:t>a a</w:t>
      </w:r>
      <w:r w:rsidR="00481519" w:rsidRPr="00576DDD">
        <w:rPr>
          <w:rFonts w:ascii="Times New Roman" w:hAnsi="Times New Roman" w:cs="Times New Roman"/>
          <w:sz w:val="24"/>
          <w:szCs w:val="24"/>
          <w:lang w:val="ro-RO"/>
        </w:rPr>
        <w:t xml:space="preserve">cest grup este adesea </w:t>
      </w:r>
      <w:r w:rsidR="000A3682" w:rsidRPr="00576DDD">
        <w:rPr>
          <w:rFonts w:ascii="Times New Roman" w:hAnsi="Times New Roman" w:cs="Times New Roman"/>
          <w:sz w:val="24"/>
          <w:szCs w:val="24"/>
          <w:lang w:val="ro-RO"/>
        </w:rPr>
        <w:t>referit</w:t>
      </w:r>
      <w:r w:rsidR="00576DDD">
        <w:rPr>
          <w:rFonts w:ascii="Times New Roman" w:hAnsi="Times New Roman" w:cs="Times New Roman"/>
          <w:sz w:val="24"/>
          <w:szCs w:val="24"/>
          <w:lang w:val="ro-RO"/>
        </w:rPr>
        <w:t>ă</w:t>
      </w:r>
      <w:r w:rsidR="00481519" w:rsidRPr="00576DDD">
        <w:rPr>
          <w:rFonts w:ascii="Times New Roman" w:hAnsi="Times New Roman" w:cs="Times New Roman"/>
          <w:sz w:val="24"/>
          <w:szCs w:val="24"/>
          <w:lang w:val="ro-RO"/>
        </w:rPr>
        <w:t xml:space="preserve"> </w:t>
      </w:r>
      <w:r w:rsidR="000C4A57" w:rsidRPr="00576DDD">
        <w:rPr>
          <w:rFonts w:ascii="Times New Roman" w:hAnsi="Times New Roman" w:cs="Times New Roman"/>
          <w:sz w:val="24"/>
          <w:szCs w:val="24"/>
          <w:lang w:val="ro-RO"/>
        </w:rPr>
        <w:t xml:space="preserve">şi </w:t>
      </w:r>
      <w:r w:rsidR="00481519" w:rsidRPr="00576DDD">
        <w:rPr>
          <w:rFonts w:ascii="Times New Roman" w:hAnsi="Times New Roman" w:cs="Times New Roman"/>
          <w:sz w:val="24"/>
          <w:szCs w:val="24"/>
          <w:lang w:val="ro-RO"/>
        </w:rPr>
        <w:t xml:space="preserve">hernia lui Broca (așa-numita </w:t>
      </w:r>
      <w:r w:rsidR="000C4A57" w:rsidRPr="00576DDD">
        <w:rPr>
          <w:rFonts w:ascii="Times New Roman" w:hAnsi="Times New Roman" w:cs="Times New Roman"/>
          <w:sz w:val="24"/>
          <w:szCs w:val="24"/>
          <w:lang w:val="ro-RO"/>
        </w:rPr>
        <w:t>„</w:t>
      </w:r>
      <w:r w:rsidR="00481519" w:rsidRPr="00576DDD">
        <w:rPr>
          <w:rFonts w:ascii="Times New Roman" w:hAnsi="Times New Roman" w:cs="Times New Roman"/>
          <w:sz w:val="24"/>
          <w:szCs w:val="24"/>
          <w:lang w:val="ro-RO"/>
        </w:rPr>
        <w:t>pseudo-</w:t>
      </w:r>
      <w:r w:rsidR="000A3682" w:rsidRPr="00576DDD">
        <w:rPr>
          <w:rFonts w:ascii="Times New Roman" w:hAnsi="Times New Roman" w:cs="Times New Roman"/>
          <w:sz w:val="24"/>
          <w:szCs w:val="24"/>
          <w:lang w:val="ro-RO"/>
        </w:rPr>
        <w:t>strangulare</w:t>
      </w:r>
      <w:r w:rsidR="000C4A57" w:rsidRPr="00576DDD">
        <w:rPr>
          <w:rFonts w:ascii="Times New Roman" w:hAnsi="Times New Roman" w:cs="Times New Roman"/>
          <w:sz w:val="24"/>
          <w:szCs w:val="24"/>
          <w:lang w:val="ro-RO"/>
        </w:rPr>
        <w:t>”</w:t>
      </w:r>
      <w:r w:rsidR="00481519" w:rsidRPr="00576DDD">
        <w:rPr>
          <w:rFonts w:ascii="Times New Roman" w:hAnsi="Times New Roman" w:cs="Times New Roman"/>
          <w:sz w:val="24"/>
          <w:szCs w:val="24"/>
          <w:lang w:val="ro-RO"/>
        </w:rPr>
        <w:t xml:space="preserve">, când </w:t>
      </w:r>
      <w:r w:rsidR="000A3682" w:rsidRPr="00576DDD">
        <w:rPr>
          <w:rFonts w:ascii="Times New Roman" w:hAnsi="Times New Roman" w:cs="Times New Roman"/>
          <w:sz w:val="24"/>
          <w:szCs w:val="24"/>
          <w:lang w:val="ro-RO"/>
        </w:rPr>
        <w:t>simptomatologie</w:t>
      </w:r>
      <w:r w:rsidR="00481519" w:rsidRPr="00576DDD">
        <w:rPr>
          <w:rFonts w:ascii="Times New Roman" w:hAnsi="Times New Roman" w:cs="Times New Roman"/>
          <w:sz w:val="24"/>
          <w:szCs w:val="24"/>
          <w:lang w:val="ro-RO"/>
        </w:rPr>
        <w:t xml:space="preserve"> similar</w:t>
      </w:r>
      <w:r w:rsidR="000A3682" w:rsidRPr="00576DDD">
        <w:rPr>
          <w:rFonts w:ascii="Times New Roman" w:hAnsi="Times New Roman" w:cs="Times New Roman"/>
          <w:sz w:val="24"/>
          <w:szCs w:val="24"/>
          <w:lang w:val="ro-RO"/>
        </w:rPr>
        <w:t>ă</w:t>
      </w:r>
      <w:r w:rsidR="00481519" w:rsidRPr="00576DDD">
        <w:rPr>
          <w:rFonts w:ascii="Times New Roman" w:hAnsi="Times New Roman" w:cs="Times New Roman"/>
          <w:sz w:val="24"/>
          <w:szCs w:val="24"/>
          <w:lang w:val="ro-RO"/>
        </w:rPr>
        <w:t xml:space="preserve"> este cauzat</w:t>
      </w:r>
      <w:r w:rsidR="000A3682" w:rsidRPr="00576DDD">
        <w:rPr>
          <w:rFonts w:ascii="Times New Roman" w:hAnsi="Times New Roman" w:cs="Times New Roman"/>
          <w:sz w:val="24"/>
          <w:szCs w:val="24"/>
          <w:lang w:val="ro-RO"/>
        </w:rPr>
        <w:t>ă</w:t>
      </w:r>
      <w:r w:rsidR="00481519" w:rsidRPr="00576DDD">
        <w:rPr>
          <w:rFonts w:ascii="Times New Roman" w:hAnsi="Times New Roman" w:cs="Times New Roman"/>
          <w:sz w:val="24"/>
          <w:szCs w:val="24"/>
          <w:lang w:val="ro-RO"/>
        </w:rPr>
        <w:t xml:space="preserve"> de pătrunderea conținutului patologic </w:t>
      </w:r>
      <w:r w:rsidR="000A3682" w:rsidRPr="00576DDD">
        <w:rPr>
          <w:rFonts w:ascii="Times New Roman" w:hAnsi="Times New Roman" w:cs="Times New Roman"/>
          <w:sz w:val="24"/>
          <w:szCs w:val="24"/>
          <w:lang w:val="ro-RO"/>
        </w:rPr>
        <w:t>din</w:t>
      </w:r>
      <w:r w:rsidR="00481519" w:rsidRPr="00576DDD">
        <w:rPr>
          <w:rFonts w:ascii="Times New Roman" w:hAnsi="Times New Roman" w:cs="Times New Roman"/>
          <w:sz w:val="24"/>
          <w:szCs w:val="24"/>
          <w:lang w:val="ro-RO"/>
        </w:rPr>
        <w:t xml:space="preserve"> cavit</w:t>
      </w:r>
      <w:r w:rsidR="000A3682" w:rsidRPr="00576DDD">
        <w:rPr>
          <w:rFonts w:ascii="Times New Roman" w:hAnsi="Times New Roman" w:cs="Times New Roman"/>
          <w:sz w:val="24"/>
          <w:szCs w:val="24"/>
          <w:lang w:val="ro-RO"/>
        </w:rPr>
        <w:t>atea</w:t>
      </w:r>
      <w:r w:rsidR="00481519" w:rsidRPr="00576DDD">
        <w:rPr>
          <w:rFonts w:ascii="Times New Roman" w:hAnsi="Times New Roman" w:cs="Times New Roman"/>
          <w:sz w:val="24"/>
          <w:szCs w:val="24"/>
          <w:lang w:val="ro-RO"/>
        </w:rPr>
        <w:t xml:space="preserve"> abdominal</w:t>
      </w:r>
      <w:r w:rsidR="000A3682" w:rsidRPr="00576DDD">
        <w:rPr>
          <w:rFonts w:ascii="Times New Roman" w:hAnsi="Times New Roman" w:cs="Times New Roman"/>
          <w:sz w:val="24"/>
          <w:szCs w:val="24"/>
          <w:lang w:val="ro-RO"/>
        </w:rPr>
        <w:t>ă</w:t>
      </w:r>
      <w:r w:rsidR="00481519" w:rsidRPr="00576DDD">
        <w:rPr>
          <w:rFonts w:ascii="Times New Roman" w:hAnsi="Times New Roman" w:cs="Times New Roman"/>
          <w:sz w:val="24"/>
          <w:szCs w:val="24"/>
          <w:lang w:val="ro-RO"/>
        </w:rPr>
        <w:t xml:space="preserve"> în sacul hernial </w:t>
      </w:r>
      <w:r w:rsidR="000A3682" w:rsidRPr="00576DDD">
        <w:rPr>
          <w:rFonts w:ascii="Times New Roman" w:hAnsi="Times New Roman" w:cs="Times New Roman"/>
          <w:sz w:val="24"/>
          <w:szCs w:val="24"/>
          <w:lang w:val="ro-RO"/>
        </w:rPr>
        <w:t xml:space="preserve">a unei hernii necomplicate </w:t>
      </w:r>
      <w:r w:rsidR="00481519" w:rsidRPr="00576DDD">
        <w:rPr>
          <w:rFonts w:ascii="Times New Roman" w:hAnsi="Times New Roman" w:cs="Times New Roman"/>
          <w:sz w:val="24"/>
          <w:szCs w:val="24"/>
          <w:lang w:val="ro-RO"/>
        </w:rPr>
        <w:t xml:space="preserve">datorită peritonitei de </w:t>
      </w:r>
      <w:r w:rsidR="000A3682" w:rsidRPr="00576DDD">
        <w:rPr>
          <w:rFonts w:ascii="Times New Roman" w:hAnsi="Times New Roman" w:cs="Times New Roman"/>
          <w:sz w:val="24"/>
          <w:szCs w:val="24"/>
          <w:lang w:val="ro-RO"/>
        </w:rPr>
        <w:t xml:space="preserve">alta </w:t>
      </w:r>
      <w:r w:rsidR="00481519" w:rsidRPr="00576DDD">
        <w:rPr>
          <w:rFonts w:ascii="Times New Roman" w:hAnsi="Times New Roman" w:cs="Times New Roman"/>
          <w:sz w:val="24"/>
          <w:szCs w:val="24"/>
          <w:lang w:val="ro-RO"/>
        </w:rPr>
        <w:t>etiologie)</w:t>
      </w:r>
      <w:r w:rsidR="000A3682" w:rsidRPr="00576DDD">
        <w:rPr>
          <w:rFonts w:ascii="Times New Roman" w:hAnsi="Times New Roman" w:cs="Times New Roman"/>
          <w:sz w:val="24"/>
          <w:szCs w:val="24"/>
          <w:lang w:val="ro-RO"/>
        </w:rPr>
        <w:t>.</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Repunerea spontană </w:t>
      </w:r>
      <w:r w:rsidRPr="00576DDD">
        <w:rPr>
          <w:rFonts w:ascii="Times New Roman" w:hAnsi="Times New Roman" w:cs="Times New Roman"/>
          <w:sz w:val="24"/>
          <w:szCs w:val="24"/>
          <w:lang w:val="ro-RO"/>
        </w:rPr>
        <w:t>–</w:t>
      </w:r>
      <w:r w:rsidRPr="00576DDD">
        <w:rPr>
          <w:rFonts w:ascii="Times New Roman" w:hAnsi="Times New Roman"/>
          <w:sz w:val="24"/>
          <w:szCs w:val="24"/>
          <w:lang w:val="ro-RO"/>
        </w:rPr>
        <w:t xml:space="preserve"> indică </w:t>
      </w:r>
      <w:r w:rsidRPr="00576DDD">
        <w:rPr>
          <w:rFonts w:ascii="Times New Roman" w:hAnsi="Times New Roman" w:cs="Times New Roman"/>
          <w:sz w:val="24"/>
          <w:szCs w:val="24"/>
          <w:lang w:val="ro-RO"/>
        </w:rPr>
        <w:t xml:space="preserve">situație în care o hernie strangulată anterior se rezolvă spontan şi conţinutul acesteia </w:t>
      </w:r>
      <w:r w:rsidR="00576DDD">
        <w:rPr>
          <w:rFonts w:ascii="Times New Roman" w:hAnsi="Times New Roman" w:cs="Times New Roman"/>
          <w:sz w:val="24"/>
          <w:szCs w:val="24"/>
          <w:lang w:val="ro-RO"/>
        </w:rPr>
        <w:t>se repune</w:t>
      </w:r>
      <w:r w:rsidRPr="00576DDD">
        <w:rPr>
          <w:rFonts w:ascii="Times New Roman" w:hAnsi="Times New Roman" w:cs="Times New Roman"/>
          <w:sz w:val="24"/>
          <w:szCs w:val="24"/>
          <w:lang w:val="ro-RO"/>
        </w:rPr>
        <w:t xml:space="preserve"> în cavitatea abdominală. Totodată, acest</w:t>
      </w:r>
      <w:r w:rsidR="00576DDD">
        <w:rPr>
          <w:rFonts w:ascii="Times New Roman" w:hAnsi="Times New Roman" w:cs="Times New Roman"/>
          <w:sz w:val="24"/>
          <w:szCs w:val="24"/>
          <w:lang w:val="ro-RO"/>
        </w:rPr>
        <w:t xml:space="preserve"> fapt</w:t>
      </w:r>
      <w:r w:rsidRPr="00576DDD">
        <w:rPr>
          <w:rFonts w:ascii="Times New Roman" w:hAnsi="Times New Roman" w:cs="Times New Roman"/>
          <w:sz w:val="24"/>
          <w:szCs w:val="24"/>
          <w:lang w:val="ro-RO"/>
        </w:rPr>
        <w:t xml:space="preserve"> nu înseamnă vindecare completă, iar un astfel de pacient ar trebui internat în secția chirurgicală pentru supravegherea dinamică și determinarea tacticii curative ulterioare.</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Necroza conţinutului sacului herniar</w:t>
      </w:r>
      <w:r w:rsidR="007E40FC" w:rsidRPr="00576DDD">
        <w:rPr>
          <w:lang w:val="ro-RO"/>
        </w:rPr>
        <w:t xml:space="preserve"> </w:t>
      </w:r>
      <w:r w:rsidR="00EE027E" w:rsidRPr="00576DDD">
        <w:rPr>
          <w:rFonts w:ascii="Times New Roman" w:hAnsi="Times New Roman" w:cs="Times New Roman"/>
          <w:sz w:val="24"/>
          <w:szCs w:val="24"/>
          <w:lang w:val="ro-RO"/>
        </w:rPr>
        <w:t xml:space="preserve">– reprezintă cea mai periculoasă complicaţie a herniei strangulate şi apare din cauza compromiterii </w:t>
      </w:r>
      <w:r w:rsidR="008104D4" w:rsidRPr="00576DDD">
        <w:rPr>
          <w:rFonts w:ascii="Times New Roman" w:hAnsi="Times New Roman" w:cs="Times New Roman"/>
          <w:sz w:val="24"/>
          <w:szCs w:val="24"/>
          <w:lang w:val="ro-RO"/>
        </w:rPr>
        <w:t>vascularizării</w:t>
      </w:r>
      <w:r w:rsidR="00EE027E" w:rsidRPr="00576DDD">
        <w:rPr>
          <w:rFonts w:ascii="Times New Roman" w:hAnsi="Times New Roman" w:cs="Times New Roman"/>
          <w:sz w:val="24"/>
          <w:szCs w:val="24"/>
          <w:lang w:val="ro-RO"/>
        </w:rPr>
        <w:t xml:space="preserve"> a organului implicat. Necroza (gangrena) ansei intestinale este deosebit de periculoasă, fiind </w:t>
      </w:r>
      <w:r w:rsidR="00937267" w:rsidRPr="00576DDD">
        <w:rPr>
          <w:rFonts w:ascii="Times New Roman" w:hAnsi="Times New Roman" w:cs="Times New Roman"/>
          <w:sz w:val="24"/>
          <w:szCs w:val="24"/>
          <w:lang w:val="ro-RO"/>
        </w:rPr>
        <w:t xml:space="preserve">ireversibilă şi </w:t>
      </w:r>
      <w:r w:rsidR="00EE027E" w:rsidRPr="00576DDD">
        <w:rPr>
          <w:rFonts w:ascii="Times New Roman" w:hAnsi="Times New Roman" w:cs="Times New Roman"/>
          <w:sz w:val="24"/>
          <w:szCs w:val="24"/>
          <w:lang w:val="ro-RO"/>
        </w:rPr>
        <w:t>asociată cu</w:t>
      </w:r>
      <w:r w:rsidR="007E40FC" w:rsidRPr="00576DDD">
        <w:rPr>
          <w:rFonts w:ascii="Times New Roman" w:hAnsi="Times New Roman" w:cs="Times New Roman"/>
          <w:sz w:val="24"/>
          <w:szCs w:val="24"/>
          <w:lang w:val="ro-RO"/>
        </w:rPr>
        <w:t xml:space="preserve"> ratele mortalității </w:t>
      </w:r>
      <w:r w:rsidR="00EE027E" w:rsidRPr="00576DDD">
        <w:rPr>
          <w:rFonts w:ascii="Times New Roman" w:hAnsi="Times New Roman" w:cs="Times New Roman"/>
          <w:sz w:val="24"/>
          <w:szCs w:val="24"/>
          <w:lang w:val="ro-RO"/>
        </w:rPr>
        <w:t>semnificativ mai înalte.</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Flegmonul sacului herniar</w:t>
      </w:r>
      <w:r w:rsidR="00CE0636" w:rsidRPr="00576DDD">
        <w:rPr>
          <w:rFonts w:ascii="Times New Roman" w:hAnsi="Times New Roman" w:cs="Times New Roman"/>
          <w:b/>
          <w:sz w:val="24"/>
          <w:szCs w:val="24"/>
          <w:lang w:val="ro-RO"/>
        </w:rPr>
        <w:t xml:space="preserve"> </w:t>
      </w:r>
      <w:r w:rsidR="008104D4" w:rsidRPr="00576DDD">
        <w:rPr>
          <w:rFonts w:ascii="Times New Roman" w:hAnsi="Times New Roman" w:cs="Times New Roman"/>
          <w:b/>
          <w:sz w:val="24"/>
          <w:szCs w:val="24"/>
          <w:lang w:val="ro-RO"/>
        </w:rPr>
        <w:t xml:space="preserve">– </w:t>
      </w:r>
      <w:r w:rsidR="001E3BA9" w:rsidRPr="00576DDD">
        <w:rPr>
          <w:rFonts w:ascii="Times New Roman" w:hAnsi="Times New Roman" w:cs="Times New Roman"/>
          <w:sz w:val="24"/>
          <w:szCs w:val="24"/>
          <w:lang w:val="ro-RO"/>
        </w:rPr>
        <w:t>apare</w:t>
      </w:r>
      <w:r w:rsidR="008104D4" w:rsidRPr="00576DDD">
        <w:rPr>
          <w:rFonts w:ascii="Times New Roman" w:hAnsi="Times New Roman" w:cs="Times New Roman"/>
          <w:sz w:val="24"/>
          <w:szCs w:val="24"/>
          <w:lang w:val="ro-RO"/>
        </w:rPr>
        <w:t xml:space="preserve"> </w:t>
      </w:r>
      <w:r w:rsidR="001E3BA9" w:rsidRPr="00576DDD">
        <w:rPr>
          <w:rFonts w:ascii="Times New Roman" w:hAnsi="Times New Roman" w:cs="Times New Roman"/>
          <w:sz w:val="24"/>
          <w:szCs w:val="24"/>
          <w:lang w:val="ro-RO"/>
        </w:rPr>
        <w:t>ca urmare a necrozei ansei intestinale într-o hernie strangulată și a răspândirii ulterioare a procesului inflamator de la sacul hernial la țesuturile moi ai peretelui abdominal. De regulă, se dezvoltă cu consecinţă strangulării de lungă durată (mai mult de 3-5 zile) și întotdeauna indică necesitatea unei laparotomii.</w:t>
      </w:r>
    </w:p>
    <w:p w:rsidR="00160D8C" w:rsidRPr="00576DDD" w:rsidRDefault="00160D8C" w:rsidP="000C1A29">
      <w:pPr>
        <w:spacing w:after="120"/>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Hernioplastia </w:t>
      </w:r>
      <w:r w:rsidR="00937267" w:rsidRPr="00576DDD">
        <w:rPr>
          <w:rFonts w:ascii="Times New Roman" w:hAnsi="Times New Roman" w:cs="Times New Roman"/>
          <w:b/>
          <w:sz w:val="24"/>
          <w:szCs w:val="24"/>
          <w:lang w:val="ro-RO"/>
        </w:rPr>
        <w:t xml:space="preserve">– </w:t>
      </w:r>
      <w:r w:rsidR="00937267" w:rsidRPr="00576DDD">
        <w:rPr>
          <w:rFonts w:ascii="Times New Roman" w:hAnsi="Times New Roman" w:cs="Times New Roman"/>
          <w:sz w:val="24"/>
          <w:szCs w:val="24"/>
          <w:lang w:val="ro-RO"/>
        </w:rPr>
        <w:t>una dintre componentele operației pentru o hernie a peretelui abdominal anterior, care constă în suturarea orificiului hernial. Pe lângă utilizarea tradițională a metodei m</w:t>
      </w:r>
      <w:r w:rsidR="00CD229B" w:rsidRPr="00576DDD">
        <w:rPr>
          <w:rFonts w:ascii="Times New Roman" w:hAnsi="Times New Roman" w:cs="Times New Roman"/>
          <w:sz w:val="24"/>
          <w:szCs w:val="24"/>
          <w:lang w:val="ro-RO"/>
        </w:rPr>
        <w:t>io</w:t>
      </w:r>
      <w:r w:rsidR="00937267" w:rsidRPr="00576DDD">
        <w:rPr>
          <w:rFonts w:ascii="Times New Roman" w:hAnsi="Times New Roman" w:cs="Times New Roman"/>
          <w:sz w:val="24"/>
          <w:szCs w:val="24"/>
          <w:lang w:val="ro-RO"/>
        </w:rPr>
        <w:t xml:space="preserve">fasciale sau sutura defectului din contul țesuturilor proprii, în ultimele decenii </w:t>
      </w:r>
      <w:r w:rsidR="008104D4" w:rsidRPr="00576DDD">
        <w:rPr>
          <w:rFonts w:ascii="Times New Roman" w:hAnsi="Times New Roman" w:cs="Times New Roman"/>
          <w:sz w:val="24"/>
          <w:szCs w:val="24"/>
          <w:lang w:val="ro-RO"/>
        </w:rPr>
        <w:t xml:space="preserve">a devinit din ce în ce mai practicată </w:t>
      </w:r>
      <w:r w:rsidR="00937267" w:rsidRPr="00576DDD">
        <w:rPr>
          <w:rFonts w:ascii="Times New Roman" w:hAnsi="Times New Roman" w:cs="Times New Roman"/>
          <w:sz w:val="24"/>
          <w:szCs w:val="24"/>
          <w:lang w:val="ro-RO"/>
        </w:rPr>
        <w:t>așa-numita metodă „fără tensiune”, folosind un material protetic.</w:t>
      </w:r>
    </w:p>
    <w:p w:rsidR="00481519" w:rsidRDefault="00481519" w:rsidP="000C1A29">
      <w:pPr>
        <w:spacing w:after="120"/>
        <w:jc w:val="both"/>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Plasă </w:t>
      </w:r>
      <w:r w:rsidR="00E227E3" w:rsidRPr="00576DDD">
        <w:rPr>
          <w:rFonts w:ascii="Times New Roman" w:hAnsi="Times New Roman" w:cs="Times New Roman"/>
          <w:b/>
          <w:sz w:val="24"/>
          <w:szCs w:val="24"/>
          <w:lang w:val="ro-RO"/>
        </w:rPr>
        <w:t xml:space="preserve">(proteză) </w:t>
      </w:r>
      <w:r w:rsidRPr="00576DDD">
        <w:rPr>
          <w:rFonts w:ascii="Times New Roman" w:hAnsi="Times New Roman" w:cs="Times New Roman"/>
          <w:b/>
          <w:sz w:val="24"/>
          <w:szCs w:val="24"/>
          <w:lang w:val="ro-RO"/>
        </w:rPr>
        <w:t xml:space="preserve">sintetică </w:t>
      </w:r>
      <w:r w:rsidRPr="00576DDD">
        <w:rPr>
          <w:rFonts w:ascii="Times New Roman" w:hAnsi="Times New Roman" w:cs="Times New Roman"/>
          <w:sz w:val="24"/>
          <w:szCs w:val="24"/>
          <w:lang w:val="ro-RO"/>
        </w:rPr>
        <w:t>– este implant din masa plastică utilizat pentru a realiza o întărire a peretelui abdominal (deseori con</w:t>
      </w:r>
      <w:r w:rsidR="00C3599F" w:rsidRPr="00576DDD">
        <w:rPr>
          <w:rFonts w:ascii="Times New Roman" w:hAnsi="Times New Roman" w:cs="Times New Roman"/>
          <w:sz w:val="24"/>
          <w:szCs w:val="24"/>
          <w:lang w:val="ro-RO"/>
        </w:rPr>
        <w:t>fecţionat</w:t>
      </w:r>
      <w:r w:rsidRPr="00576DDD">
        <w:rPr>
          <w:rFonts w:ascii="Times New Roman" w:hAnsi="Times New Roman" w:cs="Times New Roman"/>
          <w:sz w:val="24"/>
          <w:szCs w:val="24"/>
          <w:lang w:val="ro-RO"/>
        </w:rPr>
        <w:t xml:space="preserve"> din polipropilenă, poliester</w:t>
      </w:r>
      <w:r w:rsidR="00456617" w:rsidRPr="00576DDD">
        <w:rPr>
          <w:rFonts w:ascii="Times New Roman" w:hAnsi="Times New Roman" w:cs="Times New Roman"/>
          <w:sz w:val="24"/>
          <w:szCs w:val="24"/>
          <w:lang w:val="ro-RO"/>
        </w:rPr>
        <w:t>, mersilenă</w:t>
      </w:r>
      <w:r w:rsidRPr="00576DDD">
        <w:rPr>
          <w:rFonts w:ascii="Times New Roman" w:hAnsi="Times New Roman" w:cs="Times New Roman"/>
          <w:sz w:val="24"/>
          <w:szCs w:val="24"/>
          <w:lang w:val="ro-RO"/>
        </w:rPr>
        <w:t xml:space="preserve"> sau </w:t>
      </w:r>
      <w:r w:rsidR="00E227E3" w:rsidRPr="00576DDD">
        <w:rPr>
          <w:rFonts w:ascii="Times New Roman" w:hAnsi="Times New Roman" w:cs="Times New Roman"/>
          <w:sz w:val="24"/>
          <w:szCs w:val="24"/>
          <w:lang w:val="ro-RO"/>
        </w:rPr>
        <w:t>politetraﬂuoretilenă</w:t>
      </w:r>
      <w:r w:rsidRPr="00576DDD">
        <w:rPr>
          <w:rFonts w:ascii="Times New Roman" w:hAnsi="Times New Roman" w:cs="Times New Roman"/>
          <w:sz w:val="24"/>
          <w:szCs w:val="24"/>
          <w:lang w:val="ro-RO"/>
        </w:rPr>
        <w:t>).</w:t>
      </w:r>
    </w:p>
    <w:p w:rsidR="00EE4ED9" w:rsidRDefault="00EE4ED9" w:rsidP="000C1A29">
      <w:pPr>
        <w:spacing w:after="120"/>
        <w:jc w:val="both"/>
        <w:rPr>
          <w:rFonts w:ascii="Times New Roman" w:hAnsi="Times New Roman" w:cs="Times New Roman"/>
          <w:sz w:val="24"/>
          <w:szCs w:val="24"/>
          <w:lang w:val="ro-RO"/>
        </w:rPr>
      </w:pPr>
    </w:p>
    <w:p w:rsidR="00EE4ED9" w:rsidRPr="00576DDD" w:rsidRDefault="00EE4ED9" w:rsidP="000C1A29">
      <w:pPr>
        <w:spacing w:after="120"/>
        <w:jc w:val="both"/>
        <w:rPr>
          <w:rFonts w:ascii="Times New Roman" w:hAnsi="Times New Roman" w:cs="Times New Roman"/>
          <w:sz w:val="24"/>
          <w:szCs w:val="24"/>
          <w:lang w:val="ro-RO"/>
        </w:rPr>
      </w:pPr>
    </w:p>
    <w:p w:rsidR="00160D8C" w:rsidRPr="00576DDD" w:rsidRDefault="00160D8C" w:rsidP="00A119AD">
      <w:pPr>
        <w:rPr>
          <w:rFonts w:ascii="Times New Roman" w:hAnsi="Times New Roman" w:cs="Times New Roman"/>
          <w:b/>
          <w:sz w:val="28"/>
          <w:szCs w:val="24"/>
          <w:lang w:val="ro-RO"/>
        </w:rPr>
      </w:pPr>
      <w:r w:rsidRPr="00576DDD">
        <w:rPr>
          <w:rFonts w:ascii="Times New Roman" w:hAnsi="Times New Roman" w:cs="Times New Roman"/>
          <w:b/>
          <w:sz w:val="28"/>
          <w:szCs w:val="24"/>
          <w:lang w:val="ro-RO"/>
        </w:rPr>
        <w:lastRenderedPageBreak/>
        <w:t>A.</w:t>
      </w:r>
      <w:r w:rsidR="008A260C">
        <w:rPr>
          <w:rFonts w:ascii="Times New Roman" w:hAnsi="Times New Roman" w:cs="Times New Roman"/>
          <w:b/>
          <w:sz w:val="28"/>
          <w:szCs w:val="24"/>
          <w:lang w:val="ro-RO"/>
        </w:rPr>
        <w:t>10</w:t>
      </w:r>
      <w:r w:rsidRPr="00576DDD">
        <w:rPr>
          <w:rFonts w:ascii="Times New Roman" w:hAnsi="Times New Roman" w:cs="Times New Roman"/>
          <w:b/>
          <w:sz w:val="28"/>
          <w:szCs w:val="24"/>
          <w:lang w:val="ro-RO"/>
        </w:rPr>
        <w:t xml:space="preserve">. Informaţia epidemiologică </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Herniile peretelui abdominal sunt printre cele mai frecvente dintre toate problemele chirurgicale. Hernii abdominale dezvoltă 10% din populaţia lumii pe parcursul vieţii. În Statele Unite</w:t>
      </w:r>
      <w:r w:rsidRPr="00576DDD" w:rsidDel="0059205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ale Americii anual sunt efectuate peste 1 milion de hernioplastii abdominal</w:t>
      </w:r>
      <w:r w:rsidR="00154F29" w:rsidRPr="00576DDD">
        <w:rPr>
          <w:rFonts w:ascii="Times New Roman" w:hAnsi="Times New Roman" w:cs="Times New Roman"/>
          <w:sz w:val="24"/>
          <w:szCs w:val="24"/>
          <w:lang w:val="ro-RO"/>
        </w:rPr>
        <w:t>e</w:t>
      </w:r>
      <w:r w:rsidRPr="00576DDD">
        <w:rPr>
          <w:rFonts w:ascii="Times New Roman" w:hAnsi="Times New Roman" w:cs="Times New Roman"/>
          <w:sz w:val="24"/>
          <w:szCs w:val="24"/>
          <w:lang w:val="ro-RO"/>
        </w:rPr>
        <w:t xml:space="preserve">, iar </w:t>
      </w:r>
      <w:r w:rsidR="00154F29" w:rsidRPr="00576DDD">
        <w:rPr>
          <w:rFonts w:ascii="Times New Roman" w:hAnsi="Times New Roman" w:cs="Times New Roman"/>
          <w:sz w:val="24"/>
          <w:szCs w:val="24"/>
          <w:lang w:val="ro-RO"/>
        </w:rPr>
        <w:t>operaţiile pentru</w:t>
      </w:r>
      <w:r w:rsidRPr="00576DDD">
        <w:rPr>
          <w:rFonts w:ascii="Times New Roman" w:hAnsi="Times New Roman" w:cs="Times New Roman"/>
          <w:sz w:val="24"/>
          <w:szCs w:val="24"/>
          <w:lang w:val="ro-RO"/>
        </w:rPr>
        <w:t xml:space="preserve"> herniil</w:t>
      </w:r>
      <w:r w:rsidR="00154F29" w:rsidRPr="00576DDD">
        <w:rPr>
          <w:rFonts w:ascii="Times New Roman" w:hAnsi="Times New Roman" w:cs="Times New Roman"/>
          <w:sz w:val="24"/>
          <w:szCs w:val="24"/>
          <w:lang w:val="ro-RO"/>
        </w:rPr>
        <w:t>e</w:t>
      </w:r>
      <w:r w:rsidRPr="00576DDD">
        <w:rPr>
          <w:rFonts w:ascii="Times New Roman" w:hAnsi="Times New Roman" w:cs="Times New Roman"/>
          <w:sz w:val="24"/>
          <w:szCs w:val="24"/>
          <w:lang w:val="ro-RO"/>
        </w:rPr>
        <w:t xml:space="preserve"> inghinale reprezintă aproape 770.000 din aceste cazuri</w:t>
      </w:r>
      <w:r w:rsidR="00154F29" w:rsidRPr="00576DDD">
        <w:rPr>
          <w:rFonts w:ascii="Times New Roman" w:hAnsi="Times New Roman" w:cs="Times New Roman"/>
          <w:sz w:val="24"/>
          <w:szCs w:val="24"/>
          <w:lang w:val="ro-RO"/>
        </w:rPr>
        <w:t>, sau peste 75%.</w:t>
      </w:r>
      <w:r w:rsidRPr="00576DDD">
        <w:rPr>
          <w:rFonts w:ascii="Times New Roman" w:hAnsi="Times New Roman" w:cs="Times New Roman"/>
          <w:sz w:val="24"/>
          <w:szCs w:val="24"/>
          <w:lang w:val="ro-RO"/>
        </w:rPr>
        <w:t xml:space="preserve"> </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Herniile ombilicale constituie aproximativ 14% din hernii, herniile incizionale (ventrale) – circă 10%, herniile femurale – 3-5%, iar alte tipuri sunt rare. Există o prevalenţă de sex masculin în herniile inghinale de aproximativ 7:1, în timp ce există o poziţie dominantă de sex feminin în hernia femurală şi hernia ombilicală de 1,8:1 şi 1,7:1, respectiv. Herniile incizionale, de asemenea, predomina la femei</w:t>
      </w:r>
      <w:r w:rsidR="00154F29" w:rsidRPr="00576DDD">
        <w:rPr>
          <w:rFonts w:ascii="Times New Roman" w:hAnsi="Times New Roman" w:cs="Times New Roman"/>
          <w:sz w:val="24"/>
          <w:szCs w:val="24"/>
          <w:lang w:val="ro-RO"/>
        </w:rPr>
        <w:t>, cu raportul</w:t>
      </w:r>
      <w:r w:rsidRPr="00576DDD">
        <w:rPr>
          <w:rFonts w:ascii="Times New Roman" w:hAnsi="Times New Roman" w:cs="Times New Roman"/>
          <w:sz w:val="24"/>
          <w:szCs w:val="24"/>
          <w:lang w:val="ro-RO"/>
        </w:rPr>
        <w:t xml:space="preserve"> circa 2:1. Incidenţa tuturor tipurilor de hernii crește odată cu vârsta.</w:t>
      </w:r>
    </w:p>
    <w:p w:rsidR="004F0090"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Herniile sunt divizate în cele libere, când conținutul sacului herniar poate fi redus intraabdominal prin defectul musculo-aponeurotic; şi încarcerate (ireductibile). Strangularea hernii este o afecțiune gravă, care reprezintă pericol pentru viața pacientului, și în care vascularizarea conținutul sacului herniar este dereglată. Strangularea intestinului subțire poate duce la necroza ansei implicate, perforație intestinală, șoc septic şi deces. </w:t>
      </w:r>
    </w:p>
    <w:p w:rsidR="007A2FCF" w:rsidRPr="00576DDD" w:rsidRDefault="004F0090"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Incidența herniei </w:t>
      </w:r>
      <w:r w:rsidR="00874AFF" w:rsidRPr="00576DDD">
        <w:rPr>
          <w:rFonts w:ascii="Times New Roman" w:hAnsi="Times New Roman" w:cs="Times New Roman"/>
          <w:sz w:val="24"/>
          <w:szCs w:val="24"/>
          <w:lang w:val="ro-RO"/>
        </w:rPr>
        <w:t xml:space="preserve">abdominale </w:t>
      </w:r>
      <w:r w:rsidRPr="00576DDD">
        <w:rPr>
          <w:rFonts w:ascii="Times New Roman" w:hAnsi="Times New Roman" w:cs="Times New Roman"/>
          <w:sz w:val="24"/>
          <w:szCs w:val="24"/>
          <w:lang w:val="ro-RO"/>
        </w:rPr>
        <w:t>strangulate variază semnificativ în diferite părți ale lumii, în primul rând fiind dependentă de atenţi</w:t>
      </w:r>
      <w:r w:rsidR="00310555">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sistemului medical către problema </w:t>
      </w:r>
      <w:r w:rsidR="00154F29" w:rsidRPr="00576DDD">
        <w:rPr>
          <w:rFonts w:ascii="Times New Roman" w:hAnsi="Times New Roman" w:cs="Times New Roman"/>
          <w:sz w:val="24"/>
          <w:szCs w:val="24"/>
          <w:lang w:val="ro-RO"/>
        </w:rPr>
        <w:t xml:space="preserve">în cauză </w:t>
      </w:r>
      <w:r w:rsidRPr="00576DDD">
        <w:rPr>
          <w:rFonts w:ascii="Times New Roman" w:hAnsi="Times New Roman" w:cs="Times New Roman"/>
          <w:sz w:val="24"/>
          <w:szCs w:val="24"/>
          <w:lang w:val="ro-RO"/>
        </w:rPr>
        <w:t xml:space="preserve">şi numărul de hernioplastii, efectuate în mod programat. </w:t>
      </w:r>
      <w:r w:rsidR="007A2FCF" w:rsidRPr="00576DDD">
        <w:rPr>
          <w:rFonts w:ascii="Times New Roman" w:hAnsi="Times New Roman" w:cs="Times New Roman"/>
          <w:sz w:val="24"/>
          <w:szCs w:val="24"/>
          <w:lang w:val="ro-RO"/>
        </w:rPr>
        <w:t xml:space="preserve">În funcție de definiția utilizată, rata de strangulare </w:t>
      </w:r>
      <w:r w:rsidR="00154F29" w:rsidRPr="00576DDD">
        <w:rPr>
          <w:rFonts w:ascii="Times New Roman" w:hAnsi="Times New Roman" w:cs="Times New Roman"/>
          <w:sz w:val="24"/>
          <w:szCs w:val="24"/>
          <w:lang w:val="ro-RO"/>
        </w:rPr>
        <w:t xml:space="preserve">a herniilor libere </w:t>
      </w:r>
      <w:r w:rsidR="007A2FCF" w:rsidRPr="00576DDD">
        <w:rPr>
          <w:rFonts w:ascii="Times New Roman" w:hAnsi="Times New Roman" w:cs="Times New Roman"/>
          <w:sz w:val="24"/>
          <w:szCs w:val="24"/>
          <w:lang w:val="ro-RO"/>
        </w:rPr>
        <w:t xml:space="preserve">este estimată </w:t>
      </w:r>
      <w:r w:rsidR="00160D8C" w:rsidRPr="00576DDD">
        <w:rPr>
          <w:rFonts w:ascii="Times New Roman" w:hAnsi="Times New Roman" w:cs="Times New Roman"/>
          <w:sz w:val="24"/>
          <w:szCs w:val="24"/>
          <w:lang w:val="ro-RO"/>
        </w:rPr>
        <w:t xml:space="preserve">între 1% </w:t>
      </w:r>
      <w:r w:rsidR="007A2FCF" w:rsidRPr="00576DDD">
        <w:rPr>
          <w:rFonts w:ascii="Times New Roman" w:hAnsi="Times New Roman" w:cs="Times New Roman"/>
          <w:sz w:val="24"/>
          <w:szCs w:val="24"/>
          <w:lang w:val="ro-RO"/>
        </w:rPr>
        <w:t xml:space="preserve">până la </w:t>
      </w:r>
      <w:r w:rsidR="00160D8C" w:rsidRPr="00576DDD">
        <w:rPr>
          <w:rFonts w:ascii="Times New Roman" w:hAnsi="Times New Roman" w:cs="Times New Roman"/>
          <w:sz w:val="24"/>
          <w:szCs w:val="24"/>
          <w:lang w:val="ro-RO"/>
        </w:rPr>
        <w:t xml:space="preserve">3% </w:t>
      </w:r>
      <w:r w:rsidR="007A2FCF" w:rsidRPr="00576DDD">
        <w:rPr>
          <w:rFonts w:ascii="Times New Roman" w:hAnsi="Times New Roman" w:cs="Times New Roman"/>
          <w:sz w:val="24"/>
          <w:szCs w:val="24"/>
          <w:lang w:val="ro-RO"/>
        </w:rPr>
        <w:t>pe an</w:t>
      </w:r>
      <w:r w:rsidR="00160D8C" w:rsidRPr="00576DDD">
        <w:rPr>
          <w:rFonts w:ascii="Times New Roman" w:hAnsi="Times New Roman" w:cs="Times New Roman"/>
          <w:sz w:val="24"/>
          <w:szCs w:val="24"/>
          <w:lang w:val="ro-RO"/>
        </w:rPr>
        <w:t xml:space="preserve">. </w:t>
      </w:r>
      <w:r w:rsidR="00A4040C" w:rsidRPr="00576DDD">
        <w:rPr>
          <w:rFonts w:ascii="Times New Roman" w:hAnsi="Times New Roman" w:cs="Times New Roman"/>
          <w:sz w:val="24"/>
          <w:szCs w:val="24"/>
          <w:lang w:val="ro-RO"/>
        </w:rPr>
        <w:t xml:space="preserve">Probabil există un risc </w:t>
      </w:r>
      <w:r w:rsidR="00154F29" w:rsidRPr="00576DDD">
        <w:rPr>
          <w:rFonts w:ascii="Times New Roman" w:hAnsi="Times New Roman" w:cs="Times New Roman"/>
          <w:sz w:val="24"/>
          <w:szCs w:val="24"/>
          <w:lang w:val="ro-RO"/>
        </w:rPr>
        <w:t xml:space="preserve">mai </w:t>
      </w:r>
      <w:r w:rsidR="00A4040C" w:rsidRPr="00576DDD">
        <w:rPr>
          <w:rFonts w:ascii="Times New Roman" w:hAnsi="Times New Roman" w:cs="Times New Roman"/>
          <w:sz w:val="24"/>
          <w:szCs w:val="24"/>
          <w:lang w:val="ro-RO"/>
        </w:rPr>
        <w:t xml:space="preserve">crescut al strangulării pe parcursul primului an după dezvoltarea herniei. Într-un studiu retrospectiv la pacienți cu hernii inghinale s-a raportat o probabilitate cumulată de 2,8% de strangulare la 3 luni, crescând la 4,5% după 2 ani după apariţie afecţiunii. </w:t>
      </w:r>
      <w:r w:rsidR="00160D8C" w:rsidRPr="00576DDD">
        <w:rPr>
          <w:rFonts w:ascii="Times New Roman" w:hAnsi="Times New Roman" w:cs="Times New Roman"/>
          <w:sz w:val="24"/>
          <w:szCs w:val="24"/>
          <w:lang w:val="ro-RO"/>
        </w:rPr>
        <w:t>Herniile femurale pot fi strangulate mult mai frecvent, până la 3</w:t>
      </w:r>
      <w:r w:rsidR="00691336" w:rsidRPr="00576DDD">
        <w:rPr>
          <w:rFonts w:ascii="Times New Roman" w:hAnsi="Times New Roman" w:cs="Times New Roman"/>
          <w:sz w:val="24"/>
          <w:szCs w:val="24"/>
          <w:lang w:val="ro-RO"/>
        </w:rPr>
        <w:t>5-4</w:t>
      </w:r>
      <w:r w:rsidR="00937267" w:rsidRPr="00576DDD">
        <w:rPr>
          <w:rFonts w:ascii="Times New Roman" w:hAnsi="Times New Roman" w:cs="Times New Roman"/>
          <w:sz w:val="24"/>
          <w:szCs w:val="24"/>
          <w:lang w:val="ro-RO"/>
        </w:rPr>
        <w:t>5</w:t>
      </w:r>
      <w:r w:rsidR="00160D8C" w:rsidRPr="00576DDD">
        <w:rPr>
          <w:rFonts w:ascii="Times New Roman" w:hAnsi="Times New Roman" w:cs="Times New Roman"/>
          <w:sz w:val="24"/>
          <w:szCs w:val="24"/>
          <w:lang w:val="ro-RO"/>
        </w:rPr>
        <w:t>%</w:t>
      </w:r>
      <w:r w:rsidR="00691336" w:rsidRPr="00576DDD">
        <w:rPr>
          <w:rFonts w:ascii="Times New Roman" w:hAnsi="Times New Roman" w:cs="Times New Roman"/>
          <w:sz w:val="24"/>
          <w:szCs w:val="24"/>
          <w:lang w:val="ro-RO"/>
        </w:rPr>
        <w:t xml:space="preserve"> din cazuri</w:t>
      </w:r>
      <w:r w:rsidR="00160D8C" w:rsidRPr="00576DDD">
        <w:rPr>
          <w:rFonts w:ascii="Times New Roman" w:hAnsi="Times New Roman" w:cs="Times New Roman"/>
          <w:sz w:val="24"/>
          <w:szCs w:val="24"/>
          <w:lang w:val="ro-RO"/>
        </w:rPr>
        <w:t>.</w:t>
      </w:r>
      <w:r w:rsidR="007A2FCF" w:rsidRPr="00576DDD">
        <w:rPr>
          <w:rFonts w:ascii="Times New Roman" w:hAnsi="Times New Roman" w:cs="Times New Roman"/>
          <w:sz w:val="24"/>
          <w:szCs w:val="24"/>
          <w:lang w:val="ro-RO"/>
        </w:rPr>
        <w:t xml:space="preserve"> </w:t>
      </w:r>
    </w:p>
    <w:p w:rsidR="007A2FCF" w:rsidRPr="00576DDD" w:rsidRDefault="00D90C76"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Mortalitatea după intervențiile chirurgicale de urgență pentru hernie srangulată este mai mare de </w:t>
      </w:r>
      <w:r w:rsidR="00154F29" w:rsidRPr="00576DDD">
        <w:rPr>
          <w:rFonts w:ascii="Times New Roman" w:hAnsi="Times New Roman" w:cs="Times New Roman"/>
          <w:sz w:val="24"/>
          <w:szCs w:val="24"/>
          <w:lang w:val="ro-RO"/>
        </w:rPr>
        <w:t>5</w:t>
      </w:r>
      <w:r w:rsidR="005F117C" w:rsidRPr="00576DDD">
        <w:rPr>
          <w:rFonts w:ascii="Times New Roman" w:hAnsi="Times New Roman" w:cs="Times New Roman"/>
          <w:sz w:val="24"/>
          <w:szCs w:val="24"/>
          <w:lang w:val="ro-RO"/>
        </w:rPr>
        <w:t>-7</w:t>
      </w:r>
      <w:r w:rsidRPr="00576DDD">
        <w:rPr>
          <w:rFonts w:ascii="Times New Roman" w:hAnsi="Times New Roman" w:cs="Times New Roman"/>
          <w:sz w:val="24"/>
          <w:szCs w:val="24"/>
          <w:lang w:val="ro-RO"/>
        </w:rPr>
        <w:t>%</w:t>
      </w:r>
      <w:r w:rsidR="005F117C" w:rsidRPr="00576DDD">
        <w:rPr>
          <w:rFonts w:ascii="Times New Roman" w:hAnsi="Times New Roman" w:cs="Times New Roman"/>
          <w:sz w:val="24"/>
          <w:szCs w:val="24"/>
          <w:lang w:val="ro-RO"/>
        </w:rPr>
        <w:t>. Conform un</w:t>
      </w:r>
      <w:r w:rsidR="00691336" w:rsidRPr="00576DDD">
        <w:rPr>
          <w:rFonts w:ascii="Times New Roman" w:hAnsi="Times New Roman" w:cs="Times New Roman"/>
          <w:sz w:val="24"/>
          <w:szCs w:val="24"/>
          <w:lang w:val="ro-RO"/>
        </w:rPr>
        <w:t>i</w:t>
      </w:r>
      <w:r w:rsidR="005F117C" w:rsidRPr="00576DDD">
        <w:rPr>
          <w:rFonts w:ascii="Times New Roman" w:hAnsi="Times New Roman" w:cs="Times New Roman"/>
          <w:sz w:val="24"/>
          <w:szCs w:val="24"/>
          <w:lang w:val="ro-RO"/>
        </w:rPr>
        <w:t xml:space="preserve">lor studii; mortalitaea creşte de 20 de ori dacă </w:t>
      </w:r>
      <w:r w:rsidR="00154F29" w:rsidRPr="00576DDD">
        <w:rPr>
          <w:rFonts w:ascii="Times New Roman" w:hAnsi="Times New Roman" w:cs="Times New Roman"/>
          <w:sz w:val="24"/>
          <w:szCs w:val="24"/>
          <w:lang w:val="ro-RO"/>
        </w:rPr>
        <w:t>operaţia este asociată cu</w:t>
      </w:r>
      <w:r w:rsidR="005F117C"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rezecția intestinului.</w:t>
      </w:r>
      <w:r w:rsidR="005F117C" w:rsidRPr="00576DDD">
        <w:rPr>
          <w:rFonts w:ascii="Times New Roman" w:hAnsi="Times New Roman" w:cs="Times New Roman"/>
          <w:sz w:val="24"/>
          <w:szCs w:val="24"/>
          <w:lang w:val="ro-RO"/>
        </w:rPr>
        <w:t xml:space="preserve"> Femeile prezintă un risc de mortalitate mai mare decât bărbații, d</w:t>
      </w:r>
      <w:r w:rsidR="00310555">
        <w:rPr>
          <w:rFonts w:ascii="Times New Roman" w:hAnsi="Times New Roman" w:cs="Times New Roman"/>
          <w:sz w:val="24"/>
          <w:szCs w:val="24"/>
          <w:lang w:val="ro-RO"/>
        </w:rPr>
        <w:t>in cauza incidenței</w:t>
      </w:r>
      <w:r w:rsidR="005F117C" w:rsidRPr="00576DDD">
        <w:rPr>
          <w:rFonts w:ascii="Times New Roman" w:hAnsi="Times New Roman" w:cs="Times New Roman"/>
          <w:sz w:val="24"/>
          <w:szCs w:val="24"/>
          <w:lang w:val="ro-RO"/>
        </w:rPr>
        <w:t xml:space="preserve"> mai mar</w:t>
      </w:r>
      <w:r w:rsidR="00310555">
        <w:rPr>
          <w:rFonts w:ascii="Times New Roman" w:hAnsi="Times New Roman" w:cs="Times New Roman"/>
          <w:sz w:val="24"/>
          <w:szCs w:val="24"/>
          <w:lang w:val="ro-RO"/>
        </w:rPr>
        <w:t>i</w:t>
      </w:r>
      <w:r w:rsidR="005F117C" w:rsidRPr="00576DDD">
        <w:rPr>
          <w:rFonts w:ascii="Times New Roman" w:hAnsi="Times New Roman" w:cs="Times New Roman"/>
          <w:sz w:val="24"/>
          <w:szCs w:val="24"/>
          <w:lang w:val="ro-RO"/>
        </w:rPr>
        <w:t xml:space="preserve"> </w:t>
      </w:r>
      <w:r w:rsidR="00154F29" w:rsidRPr="00576DDD">
        <w:rPr>
          <w:rFonts w:ascii="Times New Roman" w:hAnsi="Times New Roman" w:cs="Times New Roman"/>
          <w:sz w:val="24"/>
          <w:szCs w:val="24"/>
          <w:lang w:val="ro-RO"/>
        </w:rPr>
        <w:t>a</w:t>
      </w:r>
      <w:r w:rsidR="005F117C" w:rsidRPr="00576DDD">
        <w:rPr>
          <w:rFonts w:ascii="Times New Roman" w:hAnsi="Times New Roman" w:cs="Times New Roman"/>
          <w:sz w:val="24"/>
          <w:szCs w:val="24"/>
          <w:lang w:val="ro-RO"/>
        </w:rPr>
        <w:t xml:space="preserve"> hernie</w:t>
      </w:r>
      <w:r w:rsidR="00154F29" w:rsidRPr="00576DDD">
        <w:rPr>
          <w:rFonts w:ascii="Times New Roman" w:hAnsi="Times New Roman" w:cs="Times New Roman"/>
          <w:sz w:val="24"/>
          <w:szCs w:val="24"/>
          <w:lang w:val="ro-RO"/>
        </w:rPr>
        <w:t>i</w:t>
      </w:r>
      <w:r w:rsidR="005F117C" w:rsidRPr="00576DDD">
        <w:rPr>
          <w:rFonts w:ascii="Times New Roman" w:hAnsi="Times New Roman" w:cs="Times New Roman"/>
          <w:sz w:val="24"/>
          <w:szCs w:val="24"/>
          <w:lang w:val="ro-RO"/>
        </w:rPr>
        <w:t xml:space="preserve"> femural</w:t>
      </w:r>
      <w:r w:rsidR="00154F29" w:rsidRPr="00576DDD">
        <w:rPr>
          <w:rFonts w:ascii="Times New Roman" w:hAnsi="Times New Roman" w:cs="Times New Roman"/>
          <w:sz w:val="24"/>
          <w:szCs w:val="24"/>
          <w:lang w:val="ro-RO"/>
        </w:rPr>
        <w:t>e</w:t>
      </w:r>
      <w:r w:rsidR="005F117C" w:rsidRPr="00576DDD">
        <w:rPr>
          <w:rFonts w:ascii="Times New Roman" w:hAnsi="Times New Roman" w:cs="Times New Roman"/>
          <w:sz w:val="24"/>
          <w:szCs w:val="24"/>
          <w:lang w:val="ro-RO"/>
        </w:rPr>
        <w:t xml:space="preserve">. După operația pentru hernie femurală strangulată, riscul de mortalitate </w:t>
      </w:r>
      <w:r w:rsidR="00691336" w:rsidRPr="00576DDD">
        <w:rPr>
          <w:rFonts w:ascii="Times New Roman" w:hAnsi="Times New Roman" w:cs="Times New Roman"/>
          <w:sz w:val="24"/>
          <w:szCs w:val="24"/>
          <w:lang w:val="ro-RO"/>
        </w:rPr>
        <w:t>creşte</w:t>
      </w:r>
      <w:r w:rsidR="005F117C" w:rsidRPr="00576DDD">
        <w:rPr>
          <w:rFonts w:ascii="Times New Roman" w:hAnsi="Times New Roman" w:cs="Times New Roman"/>
          <w:sz w:val="24"/>
          <w:szCs w:val="24"/>
          <w:lang w:val="ro-RO"/>
        </w:rPr>
        <w:t xml:space="preserve"> de 7 ori atât pentru bărbați, cât și pentru femei.</w:t>
      </w:r>
      <w:r w:rsidR="00A4040C" w:rsidRPr="00576DDD">
        <w:rPr>
          <w:rFonts w:ascii="Times New Roman" w:hAnsi="Times New Roman" w:cs="Times New Roman"/>
          <w:sz w:val="24"/>
          <w:szCs w:val="24"/>
          <w:lang w:val="ro-RO"/>
        </w:rPr>
        <w:t xml:space="preserve"> Anamneză îndelungată a herniei (&gt;10 ani) poate duce la rate mai înalte de mortalitate și complicații postoperatorii.</w:t>
      </w:r>
    </w:p>
    <w:p w:rsidR="00FD53E8" w:rsidRDefault="00FD53E8" w:rsidP="000C1A29">
      <w:pPr>
        <w:pStyle w:val="Textdebaza"/>
        <w:spacing w:after="120"/>
        <w:ind w:firstLine="0"/>
        <w:rPr>
          <w:rFonts w:ascii="Times New Roman" w:hAnsi="Times New Roman"/>
          <w:b/>
          <w:sz w:val="28"/>
          <w:szCs w:val="28"/>
        </w:rPr>
      </w:pPr>
    </w:p>
    <w:p w:rsidR="00160D8C" w:rsidRPr="00576DDD" w:rsidRDefault="00160D8C" w:rsidP="000C1A29">
      <w:pPr>
        <w:pStyle w:val="Textdebaza"/>
        <w:spacing w:after="120"/>
        <w:ind w:firstLine="0"/>
        <w:rPr>
          <w:rFonts w:ascii="Times New Roman" w:hAnsi="Times New Roman"/>
          <w:b/>
          <w:sz w:val="28"/>
          <w:szCs w:val="28"/>
        </w:rPr>
      </w:pPr>
      <w:r w:rsidRPr="00576DDD">
        <w:rPr>
          <w:rFonts w:ascii="Times New Roman" w:hAnsi="Times New Roman"/>
          <w:b/>
          <w:sz w:val="28"/>
          <w:szCs w:val="28"/>
        </w:rPr>
        <w:t>A.1</w:t>
      </w:r>
      <w:r w:rsidR="008A260C">
        <w:rPr>
          <w:rFonts w:ascii="Times New Roman" w:hAnsi="Times New Roman"/>
          <w:b/>
          <w:sz w:val="28"/>
          <w:szCs w:val="28"/>
        </w:rPr>
        <w:t>1</w:t>
      </w:r>
      <w:r w:rsidRPr="00576DDD">
        <w:rPr>
          <w:rFonts w:ascii="Times New Roman" w:hAnsi="Times New Roman"/>
          <w:b/>
          <w:sz w:val="28"/>
          <w:szCs w:val="28"/>
        </w:rPr>
        <w:t xml:space="preserve">. Clase de recomandare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126"/>
      </w:tblGrid>
      <w:tr w:rsidR="00160D8C" w:rsidRPr="00576DDD" w:rsidTr="006E7733">
        <w:tc>
          <w:tcPr>
            <w:tcW w:w="1492"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Clasa I</w:t>
            </w:r>
          </w:p>
        </w:tc>
        <w:tc>
          <w:tcPr>
            <w:tcW w:w="47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Condiţii pentru care există dovezi şi/sau acord unanim asupra beneficiului şi eficienţei unei proceduri diagnostice sau tratament</w:t>
            </w:r>
          </w:p>
        </w:tc>
        <w:tc>
          <w:tcPr>
            <w:tcW w:w="31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Este recomandat/este indicat</w:t>
            </w:r>
          </w:p>
        </w:tc>
      </w:tr>
      <w:tr w:rsidR="00160D8C" w:rsidRPr="002D56F9" w:rsidTr="006E7733">
        <w:tc>
          <w:tcPr>
            <w:tcW w:w="1492"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Clasa II</w:t>
            </w:r>
          </w:p>
        </w:tc>
        <w:tc>
          <w:tcPr>
            <w:tcW w:w="47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Condiţii pentru care dovezile sunt contradictorii sau există o divergenţă de opinie privind utilitatea/ eficacitatea tratamentului sau procedurii</w:t>
            </w:r>
          </w:p>
        </w:tc>
        <w:tc>
          <w:tcPr>
            <w:tcW w:w="31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p>
        </w:tc>
      </w:tr>
      <w:tr w:rsidR="00160D8C" w:rsidRPr="002D56F9" w:rsidTr="006E7733">
        <w:tc>
          <w:tcPr>
            <w:tcW w:w="1492"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Clasa IIa</w:t>
            </w:r>
          </w:p>
        </w:tc>
        <w:tc>
          <w:tcPr>
            <w:tcW w:w="47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Dovezile/opiniile pledează pentru beneficiu/eficienţă</w:t>
            </w:r>
          </w:p>
        </w:tc>
        <w:tc>
          <w:tcPr>
            <w:tcW w:w="31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Ar trebui luat în considerare</w:t>
            </w:r>
          </w:p>
        </w:tc>
      </w:tr>
      <w:tr w:rsidR="00160D8C" w:rsidRPr="002D56F9" w:rsidTr="006E7733">
        <w:tc>
          <w:tcPr>
            <w:tcW w:w="1492"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Clasa IIb</w:t>
            </w:r>
          </w:p>
        </w:tc>
        <w:tc>
          <w:tcPr>
            <w:tcW w:w="47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Beneficiul/eficienţa sunt mai puţin concludente</w:t>
            </w:r>
          </w:p>
        </w:tc>
        <w:tc>
          <w:tcPr>
            <w:tcW w:w="31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Ar putea fi luat în considerare</w:t>
            </w:r>
          </w:p>
        </w:tc>
      </w:tr>
      <w:tr w:rsidR="00160D8C" w:rsidRPr="002D56F9" w:rsidTr="006E7733">
        <w:tc>
          <w:tcPr>
            <w:tcW w:w="1492"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Clasa III</w:t>
            </w:r>
          </w:p>
        </w:tc>
        <w:tc>
          <w:tcPr>
            <w:tcW w:w="47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Condiţii pentru care există dovezi şi/sau acordul unanim că tratamentul nu este util/eficient, iar în unele cazuri  poate fi chiar dăunător</w:t>
            </w:r>
          </w:p>
        </w:tc>
        <w:tc>
          <w:tcPr>
            <w:tcW w:w="312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Recomandare slabă, sunt posibile aborduri alternative</w:t>
            </w:r>
          </w:p>
        </w:tc>
      </w:tr>
    </w:tbl>
    <w:p w:rsidR="00160D8C" w:rsidRPr="00576DDD" w:rsidRDefault="00160D8C" w:rsidP="000C1A29">
      <w:pPr>
        <w:pStyle w:val="Textdebaza"/>
        <w:spacing w:after="120"/>
        <w:rPr>
          <w:rFonts w:ascii="Times New Roman" w:hAnsi="Times New Roman"/>
        </w:rPr>
      </w:pPr>
    </w:p>
    <w:p w:rsidR="00160D8C" w:rsidRPr="00576DDD" w:rsidRDefault="00160D8C" w:rsidP="000C1A29">
      <w:pPr>
        <w:spacing w:after="120"/>
        <w:rPr>
          <w:rFonts w:ascii="Times New Roman" w:hAnsi="Times New Roman" w:cs="Times New Roman"/>
          <w:b/>
          <w:sz w:val="24"/>
          <w:szCs w:val="24"/>
          <w:lang w:val="ro-RO"/>
        </w:rPr>
        <w:sectPr w:rsidR="00160D8C" w:rsidRPr="00576DDD" w:rsidSect="00CC6A8D">
          <w:footerReference w:type="default" r:id="rId10"/>
          <w:pgSz w:w="11906" w:h="16838"/>
          <w:pgMar w:top="709" w:right="851" w:bottom="567" w:left="1701" w:header="709" w:footer="709" w:gutter="0"/>
          <w:cols w:space="720"/>
          <w:titlePg/>
          <w:docGrid w:linePitch="360"/>
        </w:sectPr>
      </w:pPr>
    </w:p>
    <w:p w:rsidR="00160D8C" w:rsidRPr="00576DDD" w:rsidRDefault="00160D8C" w:rsidP="000C1A29">
      <w:pPr>
        <w:spacing w:after="120"/>
        <w:rPr>
          <w:rFonts w:ascii="Times New Roman" w:hAnsi="Times New Roman" w:cs="Times New Roman"/>
          <w:b/>
          <w:sz w:val="28"/>
          <w:szCs w:val="24"/>
          <w:lang w:val="ro-RO"/>
        </w:rPr>
      </w:pPr>
      <w:r w:rsidRPr="00576DDD">
        <w:rPr>
          <w:rFonts w:ascii="Times New Roman" w:hAnsi="Times New Roman" w:cs="Times New Roman"/>
          <w:b/>
          <w:sz w:val="28"/>
          <w:szCs w:val="24"/>
          <w:lang w:val="ro-RO"/>
        </w:rPr>
        <w:lastRenderedPageBreak/>
        <w:t>B. PARTEA GENERALĂ</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379"/>
      </w:tblGrid>
      <w:tr w:rsidR="00160D8C" w:rsidRPr="002D56F9" w:rsidTr="00162934">
        <w:tc>
          <w:tcPr>
            <w:tcW w:w="14992" w:type="dxa"/>
            <w:gridSpan w:val="3"/>
            <w:shd w:val="clear" w:color="auto" w:fill="auto"/>
          </w:tcPr>
          <w:p w:rsidR="00160D8C" w:rsidRPr="00576DDD" w:rsidRDefault="00160D8C" w:rsidP="006E7733">
            <w:pPr>
              <w:rPr>
                <w:rFonts w:ascii="Times New Roman" w:hAnsi="Times New Roman" w:cs="Times New Roman"/>
                <w:sz w:val="28"/>
                <w:szCs w:val="24"/>
                <w:lang w:val="ro-RO"/>
              </w:rPr>
            </w:pPr>
            <w:r w:rsidRPr="00576DDD">
              <w:rPr>
                <w:rFonts w:ascii="Times New Roman" w:hAnsi="Times New Roman" w:cs="Times New Roman"/>
                <w:b/>
                <w:i/>
                <w:sz w:val="28"/>
                <w:szCs w:val="24"/>
                <w:lang w:val="ro-RO"/>
              </w:rPr>
              <w:t>B.1. Nivel de asistenţă medicală primară (medici de familie şi asistentele medicilor de familie)</w:t>
            </w:r>
          </w:p>
        </w:tc>
      </w:tr>
      <w:tr w:rsidR="00160D8C" w:rsidRPr="002D56F9" w:rsidTr="00162934">
        <w:tc>
          <w:tcPr>
            <w:tcW w:w="4467" w:type="dxa"/>
            <w:shd w:val="clear" w:color="auto" w:fill="auto"/>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Descriere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(măsuri)</w:t>
            </w:r>
          </w:p>
        </w:tc>
        <w:tc>
          <w:tcPr>
            <w:tcW w:w="4146" w:type="dxa"/>
            <w:shd w:val="clear" w:color="auto" w:fill="auto"/>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Motive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(repere)</w:t>
            </w:r>
          </w:p>
        </w:tc>
        <w:tc>
          <w:tcPr>
            <w:tcW w:w="6379" w:type="dxa"/>
            <w:shd w:val="clear" w:color="auto" w:fill="auto"/>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Paşi</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(modalităţi şi condiţii de realizare)</w:t>
            </w:r>
          </w:p>
        </w:tc>
      </w:tr>
      <w:tr w:rsidR="00160D8C" w:rsidRPr="002D56F9" w:rsidTr="00162934">
        <w:tc>
          <w:tcPr>
            <w:tcW w:w="4467" w:type="dxa"/>
            <w:shd w:val="clear" w:color="auto" w:fill="auto"/>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1. </w:t>
            </w:r>
            <w:r w:rsidRPr="00576DDD">
              <w:rPr>
                <w:rFonts w:ascii="Times New Roman" w:hAnsi="Times New Roman" w:cs="Times New Roman"/>
                <w:b/>
                <w:i/>
                <w:sz w:val="24"/>
                <w:szCs w:val="24"/>
                <w:lang w:val="ro-RO"/>
              </w:rPr>
              <w:t>Screening</w:t>
            </w:r>
            <w:r w:rsidRPr="00576DDD">
              <w:rPr>
                <w:rFonts w:ascii="Times New Roman" w:hAnsi="Times New Roman" w:cs="Times New Roman"/>
                <w:b/>
                <w:sz w:val="24"/>
                <w:szCs w:val="24"/>
                <w:lang w:val="ro-RO"/>
              </w:rPr>
              <w:t>-ul herniilor abdominale libere (HAL).</w:t>
            </w:r>
          </w:p>
          <w:p w:rsidR="00160D8C" w:rsidRPr="00576DDD" w:rsidRDefault="00160D8C" w:rsidP="00FE0B17">
            <w:pPr>
              <w:rPr>
                <w:rFonts w:ascii="Times New Roman" w:hAnsi="Times New Roman" w:cs="Times New Roman"/>
                <w:sz w:val="28"/>
                <w:szCs w:val="24"/>
                <w:lang w:val="ro-RO"/>
              </w:rPr>
            </w:pPr>
            <w:r w:rsidRPr="00576DDD">
              <w:rPr>
                <w:rFonts w:ascii="Times New Roman" w:hAnsi="Times New Roman" w:cs="Times New Roman"/>
                <w:b/>
                <w:i/>
                <w:sz w:val="24"/>
                <w:szCs w:val="24"/>
                <w:lang w:val="ro-RO"/>
              </w:rPr>
              <w:t>C.2.</w:t>
            </w:r>
            <w:r w:rsidR="00FE0B17" w:rsidRPr="00576DDD">
              <w:rPr>
                <w:rFonts w:ascii="Times New Roman" w:hAnsi="Times New Roman" w:cs="Times New Roman"/>
                <w:b/>
                <w:i/>
                <w:sz w:val="24"/>
                <w:szCs w:val="24"/>
                <w:lang w:val="ro-RO"/>
              </w:rPr>
              <w:t>5</w:t>
            </w:r>
            <w:r w:rsidRPr="00576DDD">
              <w:rPr>
                <w:rFonts w:ascii="Times New Roman" w:hAnsi="Times New Roman" w:cs="Times New Roman"/>
                <w:b/>
                <w:i/>
                <w:sz w:val="24"/>
                <w:szCs w:val="24"/>
                <w:lang w:val="ro-RO"/>
              </w:rPr>
              <w:t>.</w:t>
            </w:r>
          </w:p>
        </w:tc>
        <w:tc>
          <w:tcPr>
            <w:tcW w:w="4146" w:type="dxa"/>
            <w:shd w:val="clear" w:color="auto" w:fill="auto"/>
          </w:tcPr>
          <w:p w:rsidR="00160D8C" w:rsidRPr="00576DDD" w:rsidRDefault="00160D8C" w:rsidP="006E7733">
            <w:pPr>
              <w:pStyle w:val="a5"/>
              <w:numPr>
                <w:ilvl w:val="0"/>
                <w:numId w:val="31"/>
              </w:numPr>
              <w:ind w:left="353"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Profilaxia </w:t>
            </w:r>
            <w:r w:rsidR="00154F29" w:rsidRPr="00576DDD">
              <w:rPr>
                <w:rFonts w:ascii="Times New Roman" w:hAnsi="Times New Roman" w:cs="Times New Roman"/>
                <w:sz w:val="24"/>
                <w:szCs w:val="24"/>
                <w:lang w:val="ro-RO"/>
              </w:rPr>
              <w:t>herniilor abdominale strangulate (</w:t>
            </w:r>
            <w:r w:rsidRPr="00576DDD">
              <w:rPr>
                <w:rFonts w:ascii="Times New Roman" w:hAnsi="Times New Roman" w:cs="Times New Roman"/>
                <w:sz w:val="24"/>
                <w:szCs w:val="24"/>
                <w:lang w:val="ro-RO"/>
              </w:rPr>
              <w:t>HAS</w:t>
            </w:r>
            <w:r w:rsidR="00154F2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prin tratament chirurgical programat activ al bolnavilor cu hernii abdominale necomplicate.</w:t>
            </w:r>
          </w:p>
        </w:tc>
        <w:tc>
          <w:tcPr>
            <w:tcW w:w="6379" w:type="dxa"/>
            <w:shd w:val="clear" w:color="auto" w:fill="auto"/>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30"/>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Screening-ul HAL.</w:t>
            </w:r>
          </w:p>
          <w:p w:rsidR="00160D8C" w:rsidRPr="00576DDD" w:rsidRDefault="00160D8C" w:rsidP="006E7733">
            <w:pPr>
              <w:pStyle w:val="a5"/>
              <w:numPr>
                <w:ilvl w:val="0"/>
                <w:numId w:val="30"/>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Consiliere cu referire la necesitatea tratamentului chirurgical programat obligatoriu prin aducerea la cunoştinţă a complicaţiilor posibile </w:t>
            </w:r>
            <w:r w:rsidRPr="00576DDD">
              <w:rPr>
                <w:rFonts w:ascii="Times New Roman" w:hAnsi="Times New Roman" w:cs="Times New Roman"/>
                <w:i/>
                <w:sz w:val="24"/>
                <w:szCs w:val="24"/>
                <w:lang w:val="ro-RO"/>
              </w:rPr>
              <w:t>(Caseta 26).</w:t>
            </w:r>
          </w:p>
          <w:p w:rsidR="00160D8C" w:rsidRPr="00576DDD" w:rsidRDefault="00160D8C" w:rsidP="006E7733">
            <w:pPr>
              <w:pStyle w:val="a5"/>
              <w:numPr>
                <w:ilvl w:val="0"/>
                <w:numId w:val="30"/>
              </w:numPr>
              <w:ind w:left="353" w:hanging="283"/>
              <w:rPr>
                <w:rFonts w:ascii="Times New Roman" w:hAnsi="Times New Roman" w:cs="Times New Roman"/>
                <w:sz w:val="28"/>
                <w:szCs w:val="24"/>
                <w:lang w:val="ro-RO"/>
              </w:rPr>
            </w:pPr>
            <w:r w:rsidRPr="00576DDD">
              <w:rPr>
                <w:rFonts w:ascii="Times New Roman" w:hAnsi="Times New Roman" w:cs="Times New Roman"/>
                <w:sz w:val="24"/>
                <w:szCs w:val="24"/>
                <w:lang w:val="ro-RO"/>
              </w:rPr>
              <w:t>Reevaluare o dată la 6 luni cu recomandarea tratamentului chirurgical.</w:t>
            </w:r>
          </w:p>
        </w:tc>
      </w:tr>
      <w:tr w:rsidR="00160D8C" w:rsidRPr="002D56F9" w:rsidTr="00162934">
        <w:tc>
          <w:tcPr>
            <w:tcW w:w="4467" w:type="dxa"/>
            <w:shd w:val="clear" w:color="auto" w:fill="auto"/>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2. Diagnosticul.</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2.1. Suspectarea diagnosticului de HAS. </w:t>
            </w:r>
            <w:r w:rsidRPr="00576DDD">
              <w:rPr>
                <w:rFonts w:ascii="Times New Roman" w:hAnsi="Times New Roman" w:cs="Times New Roman"/>
                <w:b/>
                <w:i/>
                <w:sz w:val="24"/>
                <w:szCs w:val="24"/>
                <w:lang w:val="ro-RO"/>
              </w:rPr>
              <w:t>C.1.1.</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C.2.1. – C.2.4.4.</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Algoritmul C.1.1.</w:t>
            </w:r>
          </w:p>
          <w:p w:rsidR="00160D8C" w:rsidRPr="00576DDD" w:rsidRDefault="00160D8C" w:rsidP="006E7733">
            <w:pPr>
              <w:rPr>
                <w:rFonts w:ascii="Times New Roman" w:hAnsi="Times New Roman" w:cs="Times New Roman"/>
                <w:sz w:val="28"/>
                <w:szCs w:val="24"/>
                <w:lang w:val="ro-RO"/>
              </w:rPr>
            </w:pPr>
          </w:p>
        </w:tc>
        <w:tc>
          <w:tcPr>
            <w:tcW w:w="4146" w:type="dxa"/>
            <w:shd w:val="clear" w:color="auto" w:fill="auto"/>
          </w:tcPr>
          <w:p w:rsidR="00160D8C" w:rsidRPr="00576DDD" w:rsidRDefault="00160D8C" w:rsidP="006E7733">
            <w:pPr>
              <w:pStyle w:val="a5"/>
              <w:numPr>
                <w:ilvl w:val="0"/>
                <w:numId w:val="31"/>
              </w:numPr>
              <w:ind w:left="353"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Anamneza şi examenul obiectiv </w:t>
            </w:r>
            <w:r w:rsidR="001B3C46" w:rsidRPr="00576DDD">
              <w:rPr>
                <w:rFonts w:ascii="Times New Roman" w:hAnsi="Times New Roman" w:cs="Times New Roman"/>
                <w:sz w:val="24"/>
                <w:szCs w:val="24"/>
                <w:lang w:val="ro-RO"/>
              </w:rPr>
              <w:t xml:space="preserve">în mare majoritatea cazurilor </w:t>
            </w:r>
            <w:r w:rsidRPr="00576DDD">
              <w:rPr>
                <w:rFonts w:ascii="Times New Roman" w:hAnsi="Times New Roman" w:cs="Times New Roman"/>
                <w:sz w:val="24"/>
                <w:szCs w:val="24"/>
                <w:lang w:val="ro-RO"/>
              </w:rPr>
              <w:t xml:space="preserve">permite </w:t>
            </w:r>
            <w:r w:rsidR="001B3C46" w:rsidRPr="00576DDD">
              <w:rPr>
                <w:rFonts w:ascii="Times New Roman" w:hAnsi="Times New Roman" w:cs="Times New Roman"/>
                <w:sz w:val="24"/>
                <w:szCs w:val="24"/>
                <w:lang w:val="ro-RO"/>
              </w:rPr>
              <w:t>suspectarea</w:t>
            </w:r>
            <w:r w:rsidRPr="00576DDD">
              <w:rPr>
                <w:rFonts w:ascii="Times New Roman" w:hAnsi="Times New Roman" w:cs="Times New Roman"/>
                <w:sz w:val="24"/>
                <w:szCs w:val="24"/>
                <w:lang w:val="ro-RO"/>
              </w:rPr>
              <w:t xml:space="preserve"> HAS.</w:t>
            </w:r>
          </w:p>
          <w:p w:rsidR="00160D8C" w:rsidRPr="00576DDD" w:rsidRDefault="00160D8C" w:rsidP="006E7733">
            <w:pPr>
              <w:rPr>
                <w:rFonts w:ascii="Times New Roman" w:hAnsi="Times New Roman" w:cs="Times New Roman"/>
                <w:sz w:val="28"/>
                <w:szCs w:val="24"/>
                <w:lang w:val="ro-RO"/>
              </w:rPr>
            </w:pPr>
          </w:p>
        </w:tc>
        <w:tc>
          <w:tcPr>
            <w:tcW w:w="6379" w:type="dxa"/>
            <w:shd w:val="clear" w:color="auto" w:fill="auto"/>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31"/>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Evaluarea factorilor de risc </w:t>
            </w:r>
            <w:r w:rsidRPr="00576DDD">
              <w:rPr>
                <w:rFonts w:ascii="Times New Roman" w:hAnsi="Times New Roman" w:cs="Times New Roman"/>
                <w:i/>
                <w:sz w:val="24"/>
                <w:szCs w:val="24"/>
                <w:lang w:val="ro-RO"/>
              </w:rPr>
              <w:t>(caseta 7, 8)</w:t>
            </w:r>
            <w:r w:rsidRPr="00576DDD">
              <w:rPr>
                <w:rFonts w:ascii="Times New Roman" w:hAnsi="Times New Roman" w:cs="Times New Roman"/>
                <w:sz w:val="24"/>
                <w:szCs w:val="24"/>
                <w:lang w:val="ro-RO"/>
              </w:rPr>
              <w:t>.</w:t>
            </w:r>
          </w:p>
          <w:p w:rsidR="00160D8C" w:rsidRPr="00576DDD" w:rsidRDefault="00160D8C" w:rsidP="006E7733">
            <w:pPr>
              <w:pStyle w:val="a5"/>
              <w:numPr>
                <w:ilvl w:val="0"/>
                <w:numId w:val="31"/>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Anamneza </w:t>
            </w:r>
            <w:r w:rsidRPr="00576DDD">
              <w:rPr>
                <w:rFonts w:ascii="Times New Roman" w:hAnsi="Times New Roman" w:cs="Times New Roman"/>
                <w:i/>
                <w:sz w:val="24"/>
                <w:szCs w:val="24"/>
                <w:lang w:val="ro-RO"/>
              </w:rPr>
              <w:t>(caseta 10, 11).</w:t>
            </w:r>
          </w:p>
          <w:p w:rsidR="00160D8C" w:rsidRPr="00576DDD" w:rsidRDefault="00160D8C" w:rsidP="006E7733">
            <w:pPr>
              <w:pStyle w:val="a5"/>
              <w:numPr>
                <w:ilvl w:val="0"/>
                <w:numId w:val="31"/>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Examenul obiectiv </w:t>
            </w:r>
            <w:r w:rsidRPr="00576DDD">
              <w:rPr>
                <w:rFonts w:ascii="Times New Roman" w:hAnsi="Times New Roman" w:cs="Times New Roman"/>
                <w:i/>
                <w:sz w:val="24"/>
                <w:szCs w:val="24"/>
                <w:lang w:val="ro-RO"/>
              </w:rPr>
              <w:t>(caseta 12).</w:t>
            </w:r>
          </w:p>
          <w:p w:rsidR="00160D8C" w:rsidRPr="00576DDD" w:rsidRDefault="00160D8C" w:rsidP="006E7733">
            <w:pPr>
              <w:pStyle w:val="a5"/>
              <w:numPr>
                <w:ilvl w:val="0"/>
                <w:numId w:val="31"/>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Diagnosticul diferenţial </w:t>
            </w:r>
            <w:r w:rsidRPr="00576DDD">
              <w:rPr>
                <w:rFonts w:ascii="Times New Roman" w:hAnsi="Times New Roman" w:cs="Times New Roman"/>
                <w:i/>
                <w:sz w:val="24"/>
                <w:szCs w:val="24"/>
                <w:lang w:val="ro-RO"/>
              </w:rPr>
              <w:t>(C.2.4.4).</w:t>
            </w:r>
          </w:p>
          <w:p w:rsidR="00160D8C" w:rsidRPr="00576DDD" w:rsidRDefault="00160D8C" w:rsidP="006E7733">
            <w:pPr>
              <w:pStyle w:val="a5"/>
              <w:numPr>
                <w:ilvl w:val="0"/>
                <w:numId w:val="31"/>
              </w:numPr>
              <w:ind w:left="353" w:hanging="283"/>
              <w:rPr>
                <w:rFonts w:ascii="Times New Roman" w:hAnsi="Times New Roman" w:cs="Times New Roman"/>
                <w:sz w:val="28"/>
                <w:szCs w:val="24"/>
                <w:lang w:val="ro-RO"/>
              </w:rPr>
            </w:pPr>
            <w:r w:rsidRPr="00576DDD">
              <w:rPr>
                <w:rFonts w:ascii="Times New Roman" w:hAnsi="Times New Roman" w:cs="Times New Roman"/>
                <w:sz w:val="24"/>
                <w:szCs w:val="24"/>
                <w:lang w:val="ro-RO"/>
              </w:rPr>
              <w:t xml:space="preserve">Evaluarea stării generale </w:t>
            </w:r>
            <w:r w:rsidRPr="00576DDD">
              <w:rPr>
                <w:rFonts w:ascii="Times New Roman" w:hAnsi="Times New Roman" w:cs="Times New Roman"/>
                <w:i/>
                <w:sz w:val="24"/>
                <w:szCs w:val="24"/>
                <w:lang w:val="ro-RO"/>
              </w:rPr>
              <w:t>(algoritmul C.1.1).</w:t>
            </w:r>
          </w:p>
          <w:p w:rsidR="00160D8C" w:rsidRPr="00576DDD" w:rsidRDefault="00160D8C" w:rsidP="006E7733">
            <w:pPr>
              <w:pStyle w:val="a5"/>
              <w:ind w:left="70"/>
              <w:rPr>
                <w:rFonts w:ascii="Times New Roman" w:hAnsi="Times New Roman" w:cs="Times New Roman"/>
                <w:sz w:val="28"/>
                <w:szCs w:val="24"/>
                <w:lang w:val="ro-RO"/>
              </w:rPr>
            </w:pPr>
            <w:r w:rsidRPr="00576DDD">
              <w:rPr>
                <w:rFonts w:ascii="Times New Roman" w:hAnsi="Times New Roman" w:cs="Times New Roman"/>
                <w:bCs/>
                <w:sz w:val="24"/>
                <w:szCs w:val="24"/>
                <w:lang w:val="ro-RO"/>
              </w:rPr>
              <w:t xml:space="preserve">La orice suspecţie de </w:t>
            </w:r>
            <w:r w:rsidR="001B3C46" w:rsidRPr="00576DDD">
              <w:rPr>
                <w:rFonts w:ascii="Times New Roman" w:hAnsi="Times New Roman" w:cs="Times New Roman"/>
                <w:bCs/>
                <w:sz w:val="24"/>
                <w:szCs w:val="24"/>
                <w:lang w:val="ro-RO"/>
              </w:rPr>
              <w:t>HAS</w:t>
            </w:r>
            <w:r w:rsidRPr="00576DDD">
              <w:rPr>
                <w:rFonts w:ascii="Times New Roman" w:hAnsi="Times New Roman" w:cs="Times New Roman"/>
                <w:bCs/>
                <w:sz w:val="24"/>
                <w:szCs w:val="24"/>
                <w:lang w:val="ro-RO"/>
              </w:rPr>
              <w:t>, testele paraclinice necesită a fi efectuate în timp scurt.</w:t>
            </w:r>
          </w:p>
        </w:tc>
      </w:tr>
      <w:tr w:rsidR="00160D8C" w:rsidRPr="002D56F9" w:rsidTr="00162934">
        <w:tc>
          <w:tcPr>
            <w:tcW w:w="4467" w:type="dxa"/>
            <w:shd w:val="clear" w:color="auto" w:fill="auto"/>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Decizia: consultaţia specialiştilor şi/sau spitalizarea.</w:t>
            </w:r>
          </w:p>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i/>
                <w:sz w:val="24"/>
                <w:szCs w:val="24"/>
                <w:lang w:val="ro-RO"/>
              </w:rPr>
              <w:t>C.2.4.5.</w:t>
            </w:r>
          </w:p>
        </w:tc>
        <w:tc>
          <w:tcPr>
            <w:tcW w:w="4146" w:type="dxa"/>
            <w:shd w:val="clear" w:color="auto" w:fill="auto"/>
          </w:tcPr>
          <w:p w:rsidR="00160D8C" w:rsidRPr="00576DDD" w:rsidRDefault="00160D8C" w:rsidP="006E7733">
            <w:pPr>
              <w:pStyle w:val="a5"/>
              <w:numPr>
                <w:ilvl w:val="0"/>
                <w:numId w:val="32"/>
              </w:numPr>
              <w:ind w:left="353"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Consultul medicului</w:t>
            </w:r>
            <w:r w:rsidR="001B3C46"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chirurg permite depistarea altor patologii şi confirmarea diagnosticului de HAS.</w:t>
            </w:r>
          </w:p>
        </w:tc>
        <w:tc>
          <w:tcPr>
            <w:tcW w:w="6379" w:type="dxa"/>
            <w:shd w:val="clear" w:color="auto" w:fill="auto"/>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33"/>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Toţi pacienţii cu suspiciune la HAS necesită consultaţia chirurgului.</w:t>
            </w:r>
          </w:p>
          <w:p w:rsidR="00160D8C" w:rsidRPr="00576DDD" w:rsidRDefault="00160D8C" w:rsidP="006E7733">
            <w:pPr>
              <w:pStyle w:val="a5"/>
              <w:numPr>
                <w:ilvl w:val="0"/>
                <w:numId w:val="33"/>
              </w:numPr>
              <w:ind w:left="353"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La suspecţia HAS este indicată îndreptarea în regim de urgenţă în secţie chirurgicală</w:t>
            </w:r>
            <w:r w:rsidR="00162934" w:rsidRPr="00576DDD">
              <w:rPr>
                <w:rFonts w:ascii="Times New Roman" w:hAnsi="Times New Roman" w:cs="Times New Roman"/>
                <w:sz w:val="24"/>
                <w:szCs w:val="24"/>
                <w:lang w:val="ro-RO"/>
              </w:rPr>
              <w:t>.</w:t>
            </w:r>
          </w:p>
        </w:tc>
      </w:tr>
      <w:tr w:rsidR="00160D8C" w:rsidRPr="002D56F9" w:rsidTr="00162934">
        <w:tc>
          <w:tcPr>
            <w:tcW w:w="4467" w:type="dxa"/>
            <w:shd w:val="clear" w:color="auto" w:fill="auto"/>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3. Tratamentul.</w:t>
            </w:r>
          </w:p>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bCs/>
                <w:sz w:val="24"/>
                <w:szCs w:val="24"/>
                <w:lang w:val="ro-RO"/>
              </w:rPr>
              <w:t>3.1.</w:t>
            </w:r>
            <w:r w:rsidRPr="00576DDD">
              <w:rPr>
                <w:rFonts w:ascii="Times New Roman" w:hAnsi="Times New Roman" w:cs="Times New Roman"/>
                <w:sz w:val="24"/>
                <w:szCs w:val="24"/>
                <w:lang w:val="ro-RO"/>
              </w:rPr>
              <w:t xml:space="preserve"> Tratament simptomatic preoperatoriu.</w:t>
            </w:r>
          </w:p>
        </w:tc>
        <w:tc>
          <w:tcPr>
            <w:tcW w:w="4146" w:type="dxa"/>
            <w:shd w:val="clear" w:color="auto" w:fill="auto"/>
          </w:tcPr>
          <w:p w:rsidR="00160D8C" w:rsidRPr="00576DDD" w:rsidRDefault="00160D8C" w:rsidP="006E7733">
            <w:pPr>
              <w:pStyle w:val="a5"/>
              <w:numPr>
                <w:ilvl w:val="0"/>
                <w:numId w:val="34"/>
              </w:numPr>
              <w:ind w:left="353" w:hanging="284"/>
              <w:rPr>
                <w:rFonts w:ascii="Times New Roman" w:hAnsi="Times New Roman" w:cs="Times New Roman"/>
                <w:sz w:val="24"/>
                <w:szCs w:val="24"/>
                <w:lang w:val="ro-RO"/>
              </w:rPr>
            </w:pPr>
            <w:r w:rsidRPr="00576DDD">
              <w:rPr>
                <w:rFonts w:ascii="Times New Roman" w:hAnsi="Times New Roman" w:cs="Times New Roman"/>
                <w:iCs/>
                <w:sz w:val="24"/>
                <w:szCs w:val="24"/>
                <w:lang w:val="ro-RO"/>
              </w:rPr>
              <w:t>În cazul HAS t</w:t>
            </w:r>
            <w:r w:rsidRPr="00576DDD">
              <w:rPr>
                <w:rFonts w:ascii="Times New Roman" w:hAnsi="Times New Roman" w:cs="Times New Roman"/>
                <w:sz w:val="24"/>
                <w:szCs w:val="24"/>
                <w:lang w:val="ro-RO"/>
              </w:rPr>
              <w:t xml:space="preserve">ratamentul simptomatic </w:t>
            </w:r>
            <w:r w:rsidRPr="00576DDD">
              <w:rPr>
                <w:rFonts w:ascii="Times New Roman" w:hAnsi="Times New Roman" w:cs="Times New Roman"/>
                <w:iCs/>
                <w:sz w:val="24"/>
                <w:szCs w:val="24"/>
                <w:lang w:val="ro-RO"/>
              </w:rPr>
              <w:t>cu scop de pregătire preoperatorie în condiții de ambulator nu se efectuează.</w:t>
            </w:r>
          </w:p>
        </w:tc>
        <w:tc>
          <w:tcPr>
            <w:tcW w:w="6379" w:type="dxa"/>
            <w:shd w:val="clear" w:color="auto" w:fill="auto"/>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77"/>
              </w:numPr>
              <w:ind w:left="347"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Tratamentul simptomatic preoperator se va efectua doar în condiţii de staţionar</w:t>
            </w:r>
            <w:r w:rsidR="001B3C46" w:rsidRPr="00576DDD">
              <w:rPr>
                <w:rFonts w:ascii="Times New Roman" w:hAnsi="Times New Roman" w:cs="Times New Roman"/>
                <w:sz w:val="24"/>
                <w:szCs w:val="24"/>
                <w:lang w:val="ro-RO"/>
              </w:rPr>
              <w:t>.</w:t>
            </w:r>
          </w:p>
        </w:tc>
      </w:tr>
      <w:tr w:rsidR="00160D8C" w:rsidRPr="002D56F9" w:rsidTr="00162934">
        <w:tc>
          <w:tcPr>
            <w:tcW w:w="4467" w:type="dxa"/>
            <w:shd w:val="clear" w:color="auto" w:fill="auto"/>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4. Supravegherea.</w:t>
            </w:r>
          </w:p>
        </w:tc>
        <w:tc>
          <w:tcPr>
            <w:tcW w:w="4146" w:type="dxa"/>
            <w:shd w:val="clear" w:color="auto" w:fill="auto"/>
          </w:tcPr>
          <w:p w:rsidR="00160D8C" w:rsidRPr="00576DDD" w:rsidRDefault="00160D8C" w:rsidP="006E7733">
            <w:pPr>
              <w:pStyle w:val="a5"/>
              <w:numPr>
                <w:ilvl w:val="0"/>
                <w:numId w:val="77"/>
              </w:numPr>
              <w:ind w:left="353" w:hanging="284"/>
              <w:rPr>
                <w:rFonts w:ascii="Times New Roman" w:hAnsi="Times New Roman" w:cs="Times New Roman"/>
                <w:b/>
                <w:i/>
                <w:sz w:val="24"/>
                <w:szCs w:val="24"/>
                <w:lang w:val="ro-RO"/>
              </w:rPr>
            </w:pPr>
            <w:r w:rsidRPr="00576DDD">
              <w:rPr>
                <w:rFonts w:ascii="Times New Roman" w:hAnsi="Times New Roman" w:cs="Times New Roman"/>
                <w:sz w:val="24"/>
                <w:szCs w:val="24"/>
                <w:lang w:val="ro-RO"/>
              </w:rPr>
              <w:t>Supraveghere după tratamentul operator, după externarea la domiciliu.</w:t>
            </w:r>
          </w:p>
        </w:tc>
        <w:tc>
          <w:tcPr>
            <w:tcW w:w="6379" w:type="dxa"/>
            <w:shd w:val="clear" w:color="auto" w:fill="auto"/>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34"/>
              </w:numPr>
              <w:ind w:left="353"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 xml:space="preserve">Dispensarizarea se va face în colaborare cu chirurgul, conform planului întocmit </w:t>
            </w:r>
            <w:r w:rsidRPr="00576DDD">
              <w:rPr>
                <w:rFonts w:ascii="Times New Roman" w:hAnsi="Times New Roman" w:cs="Times New Roman"/>
                <w:i/>
                <w:sz w:val="24"/>
                <w:szCs w:val="24"/>
                <w:lang w:val="ro-RO"/>
              </w:rPr>
              <w:t>(caseta 28).</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851" w:right="1134" w:bottom="1701" w:left="1134" w:header="709" w:footer="709" w:gutter="0"/>
          <w:cols w:space="720"/>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237"/>
      </w:tblGrid>
      <w:tr w:rsidR="00160D8C" w:rsidRPr="002D56F9" w:rsidTr="00162934">
        <w:tc>
          <w:tcPr>
            <w:tcW w:w="14850" w:type="dxa"/>
            <w:gridSpan w:val="3"/>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8"/>
                <w:szCs w:val="24"/>
                <w:lang w:val="ro-RO"/>
              </w:rPr>
              <w:lastRenderedPageBreak/>
              <w:t>B.2. Nivel de asistenţă medicală de urgență (medici de urgență și asistenți/felceri de urgență)</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Descriere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(măsuri)</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Motive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(repere)</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Paşi</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(modalităţi şi condiţii de realizare)</w:t>
            </w:r>
          </w:p>
        </w:tc>
      </w:tr>
      <w:tr w:rsidR="00160D8C" w:rsidRPr="002D56F9" w:rsidTr="00162934">
        <w:trPr>
          <w:trHeight w:val="2074"/>
        </w:trPr>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 xml:space="preserve">1. Diagnosticul HAS </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1.1 Suspectarea diagnosticului de HAS</w:t>
            </w:r>
            <w:r w:rsidR="001B3C46" w:rsidRPr="00576DDD">
              <w:rPr>
                <w:rFonts w:ascii="Times New Roman" w:hAnsi="Times New Roman" w:cs="Times New Roman"/>
                <w:sz w:val="24"/>
                <w:szCs w:val="24"/>
                <w:lang w:val="ro-RO"/>
              </w:rPr>
              <w:t>.</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C.1.1.</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C.2.1.1. – C.2.4.4.</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Algoritmul</w:t>
            </w:r>
            <w:r w:rsidR="001B3C46" w:rsidRPr="00576DDD">
              <w:rPr>
                <w:rFonts w:ascii="Times New Roman" w:hAnsi="Times New Roman" w:cs="Times New Roman"/>
                <w:b/>
                <w:i/>
                <w:sz w:val="24"/>
                <w:szCs w:val="24"/>
                <w:lang w:val="ro-RO"/>
              </w:rPr>
              <w:t xml:space="preserve"> </w:t>
            </w:r>
            <w:r w:rsidRPr="00576DDD">
              <w:rPr>
                <w:rFonts w:ascii="Times New Roman" w:hAnsi="Times New Roman" w:cs="Times New Roman"/>
                <w:b/>
                <w:i/>
                <w:sz w:val="24"/>
                <w:szCs w:val="24"/>
                <w:lang w:val="ro-RO"/>
              </w:rPr>
              <w:t>C.1.1.</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77"/>
              </w:numPr>
              <w:ind w:left="385"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Anamneza şi examenul obiectiv permite suspectarea diagnosticului de </w:t>
            </w:r>
            <w:r w:rsidR="00F43420" w:rsidRPr="00576DDD">
              <w:rPr>
                <w:rFonts w:ascii="Times New Roman" w:hAnsi="Times New Roman" w:cs="Times New Roman"/>
                <w:sz w:val="24"/>
                <w:szCs w:val="24"/>
                <w:lang w:val="ro-RO"/>
              </w:rPr>
              <w:t>HAS</w:t>
            </w:r>
            <w:r w:rsidRPr="00576DDD">
              <w:rPr>
                <w:rFonts w:ascii="Times New Roman" w:hAnsi="Times New Roman" w:cs="Times New Roman"/>
                <w:sz w:val="24"/>
                <w:szCs w:val="24"/>
                <w:lang w:val="ro-RO"/>
              </w:rPr>
              <w:t>.</w:t>
            </w:r>
          </w:p>
          <w:p w:rsidR="00160D8C" w:rsidRPr="00576DDD" w:rsidRDefault="00160D8C" w:rsidP="006E7733">
            <w:pPr>
              <w:ind w:left="385" w:hanging="284"/>
              <w:rPr>
                <w:rFonts w:ascii="Times New Roman"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Anamneza </w:t>
            </w:r>
            <w:r w:rsidRPr="00576DDD">
              <w:rPr>
                <w:rFonts w:ascii="Times New Roman" w:hAnsi="Times New Roman" w:cs="Times New Roman"/>
                <w:i/>
                <w:sz w:val="24"/>
                <w:szCs w:val="24"/>
                <w:lang w:val="ro-RO"/>
              </w:rPr>
              <w:t>(caseta 10, 11).</w:t>
            </w:r>
          </w:p>
          <w:p w:rsidR="00160D8C" w:rsidRPr="00576DDD" w:rsidRDefault="00160D8C" w:rsidP="006E7733">
            <w:pPr>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Examenul obiectiv </w:t>
            </w:r>
            <w:r w:rsidRPr="00576DDD">
              <w:rPr>
                <w:rFonts w:ascii="Times New Roman" w:hAnsi="Times New Roman" w:cs="Times New Roman"/>
                <w:i/>
                <w:sz w:val="24"/>
                <w:szCs w:val="24"/>
                <w:lang w:val="ro-RO"/>
              </w:rPr>
              <w:t>(caseta 12).</w:t>
            </w:r>
          </w:p>
          <w:p w:rsidR="00160D8C" w:rsidRPr="00576DDD" w:rsidRDefault="00160D8C" w:rsidP="006E7733">
            <w:pPr>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Evaluarea stării generale </w:t>
            </w:r>
            <w:r w:rsidRPr="00576DDD">
              <w:rPr>
                <w:rFonts w:ascii="Times New Roman" w:hAnsi="Times New Roman" w:cs="Times New Roman"/>
                <w:i/>
                <w:sz w:val="24"/>
                <w:szCs w:val="24"/>
                <w:lang w:val="ro-RO"/>
              </w:rPr>
              <w:t>(algoritmul C.1.1).</w:t>
            </w:r>
          </w:p>
          <w:p w:rsidR="00160D8C" w:rsidRPr="00576DDD" w:rsidRDefault="00160D8C" w:rsidP="006E7733">
            <w:pPr>
              <w:pStyle w:val="a5"/>
              <w:numPr>
                <w:ilvl w:val="0"/>
                <w:numId w:val="10"/>
              </w:numPr>
              <w:ind w:left="353" w:hanging="283"/>
              <w:rPr>
                <w:rFonts w:ascii="Times New Roman" w:hAnsi="Times New Roman" w:cs="Times New Roman"/>
                <w:sz w:val="24"/>
                <w:szCs w:val="24"/>
                <w:lang w:val="ro-RO"/>
              </w:rPr>
            </w:pPr>
            <w:r w:rsidRPr="00576DDD">
              <w:rPr>
                <w:rFonts w:ascii="Times New Roman" w:hAnsi="Times New Roman" w:cs="Times New Roman"/>
                <w:b/>
                <w:sz w:val="24"/>
                <w:szCs w:val="24"/>
                <w:lang w:val="ro-RO"/>
              </w:rPr>
              <w:t>În caz de suspecţie de HAS este obligatorie transportarea pacientului în IM</w:t>
            </w:r>
            <w:r w:rsidR="001B3C46" w:rsidRPr="00576DDD">
              <w:rPr>
                <w:rFonts w:ascii="Times New Roman" w:hAnsi="Times New Roman" w:cs="Times New Roman"/>
                <w:b/>
                <w:sz w:val="24"/>
                <w:szCs w:val="24"/>
                <w:lang w:val="ro-RO"/>
              </w:rPr>
              <w:t>SP</w:t>
            </w:r>
            <w:r w:rsidRPr="00576DDD">
              <w:rPr>
                <w:rFonts w:ascii="Times New Roman" w:hAnsi="Times New Roman" w:cs="Times New Roman"/>
                <w:b/>
                <w:sz w:val="24"/>
                <w:szCs w:val="24"/>
                <w:lang w:val="ro-RO"/>
              </w:rPr>
              <w:t xml:space="preserve"> unde este posibilă acordarea asistenţei medicale specializate</w:t>
            </w:r>
            <w:r w:rsidR="001B3C46" w:rsidRPr="00576DDD">
              <w:rPr>
                <w:rFonts w:ascii="Times New Roman" w:hAnsi="Times New Roman" w:cs="Times New Roman"/>
                <w:b/>
                <w:sz w:val="24"/>
                <w:szCs w:val="24"/>
                <w:lang w:val="ro-RO"/>
              </w:rPr>
              <w:t>.</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2. Decizia:</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Spitalizarea şi consultaţia chirurgului în IMSP care recepţionează urgenţele chirurgicale</w:t>
            </w:r>
            <w:r w:rsidR="001B3C46" w:rsidRPr="00576DDD">
              <w:rPr>
                <w:rFonts w:ascii="Times New Roman" w:hAnsi="Times New Roman" w:cs="Times New Roman"/>
                <w:sz w:val="24"/>
                <w:szCs w:val="24"/>
                <w:lang w:val="ro-RO"/>
              </w:rPr>
              <w:t>.</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C.2.4.5.</w:t>
            </w:r>
          </w:p>
          <w:p w:rsidR="00160D8C" w:rsidRPr="00576DDD" w:rsidRDefault="00160D8C" w:rsidP="006E7733">
            <w:pPr>
              <w:rPr>
                <w:rFonts w:ascii="Times New Roman" w:hAnsi="Times New Roman" w:cs="Times New Roman"/>
                <w:b/>
                <w:sz w:val="24"/>
                <w:szCs w:val="24"/>
                <w:lang w:val="ro-RO"/>
              </w:rPr>
            </w:pP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77"/>
              </w:numPr>
              <w:ind w:left="385"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Transportul medical asistat în IMSP spitalicească care deserveşte urgenţele chirurgicale şi consultul obligator al medicului</w:t>
            </w:r>
            <w:r w:rsidR="001B3C46"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chirurg pentru confirmarea diagnosticului de HAS.</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firstLine="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numPr>
                <w:ilvl w:val="0"/>
                <w:numId w:val="12"/>
              </w:numPr>
              <w:ind w:left="318" w:hanging="284"/>
              <w:jc w:val="both"/>
              <w:rPr>
                <w:rFonts w:ascii="Times New Roman" w:hAnsi="Times New Roman" w:cs="Times New Roman"/>
                <w:b/>
                <w:sz w:val="24"/>
                <w:szCs w:val="24"/>
                <w:lang w:val="ro-RO"/>
              </w:rPr>
            </w:pPr>
            <w:r w:rsidRPr="00576DDD">
              <w:rPr>
                <w:rFonts w:ascii="Times New Roman" w:hAnsi="Times New Roman" w:cs="Times New Roman"/>
                <w:sz w:val="24"/>
                <w:szCs w:val="24"/>
                <w:lang w:val="ro-RO"/>
              </w:rPr>
              <w:t>Toţi pacienţii cu suspecţie la HAS necesită transport medical asistat:</w:t>
            </w:r>
          </w:p>
          <w:p w:rsidR="00160D8C" w:rsidRPr="00576DDD" w:rsidRDefault="00160D8C" w:rsidP="006E7733">
            <w:pPr>
              <w:numPr>
                <w:ilvl w:val="0"/>
                <w:numId w:val="36"/>
              </w:numPr>
              <w:rPr>
                <w:rFonts w:ascii="Times New Roman" w:hAnsi="Times New Roman" w:cs="Times New Roman"/>
                <w:sz w:val="24"/>
                <w:szCs w:val="24"/>
                <w:lang w:val="ro-RO"/>
              </w:rPr>
            </w:pPr>
            <w:r w:rsidRPr="00576DDD">
              <w:rPr>
                <w:rFonts w:ascii="Times New Roman" w:hAnsi="Times New Roman" w:cs="Times New Roman"/>
                <w:sz w:val="24"/>
                <w:szCs w:val="24"/>
                <w:lang w:val="ro-RO"/>
              </w:rPr>
              <w:t>ECG</w:t>
            </w:r>
            <w:r w:rsidR="001B3C46" w:rsidRPr="00576DDD">
              <w:rPr>
                <w:rFonts w:ascii="Times New Roman" w:hAnsi="Times New Roman" w:cs="Times New Roman"/>
                <w:sz w:val="24"/>
                <w:szCs w:val="24"/>
                <w:lang w:val="ro-RO"/>
              </w:rPr>
              <w:t>,</w:t>
            </w:r>
          </w:p>
          <w:p w:rsidR="00160D8C" w:rsidRPr="00576DDD" w:rsidRDefault="00160D8C" w:rsidP="006E7733">
            <w:pPr>
              <w:numPr>
                <w:ilvl w:val="0"/>
                <w:numId w:val="36"/>
              </w:numPr>
              <w:rPr>
                <w:rFonts w:ascii="Times New Roman" w:hAnsi="Times New Roman" w:cs="Times New Roman"/>
                <w:sz w:val="24"/>
                <w:szCs w:val="24"/>
                <w:lang w:val="ro-RO"/>
              </w:rPr>
            </w:pPr>
            <w:r w:rsidRPr="00576DDD">
              <w:rPr>
                <w:rFonts w:ascii="Times New Roman" w:hAnsi="Times New Roman" w:cs="Times New Roman"/>
                <w:sz w:val="24"/>
                <w:szCs w:val="24"/>
                <w:lang w:val="ro-RO"/>
              </w:rPr>
              <w:t>Pulsoximetrie</w:t>
            </w:r>
            <w:r w:rsidR="001B3C46" w:rsidRPr="00576DDD">
              <w:rPr>
                <w:rFonts w:ascii="Times New Roman" w:hAnsi="Times New Roman" w:cs="Times New Roman"/>
                <w:sz w:val="24"/>
                <w:szCs w:val="24"/>
                <w:lang w:val="ro-RO"/>
              </w:rPr>
              <w:t>,</w:t>
            </w:r>
          </w:p>
          <w:p w:rsidR="00160D8C" w:rsidRPr="00576DDD" w:rsidRDefault="00160D8C" w:rsidP="006E7733">
            <w:pPr>
              <w:numPr>
                <w:ilvl w:val="0"/>
                <w:numId w:val="36"/>
              </w:numPr>
              <w:rPr>
                <w:rFonts w:ascii="Times New Roman" w:hAnsi="Times New Roman" w:cs="Times New Roman"/>
                <w:sz w:val="24"/>
                <w:szCs w:val="24"/>
                <w:lang w:val="ro-RO"/>
              </w:rPr>
            </w:pPr>
            <w:r w:rsidRPr="00576DDD">
              <w:rPr>
                <w:rFonts w:ascii="Times New Roman" w:hAnsi="Times New Roman" w:cs="Times New Roman"/>
                <w:sz w:val="24"/>
                <w:szCs w:val="24"/>
                <w:lang w:val="ro-RO"/>
              </w:rPr>
              <w:t>Glucometrie</w:t>
            </w:r>
            <w:r w:rsidR="001B3C46" w:rsidRPr="00576DDD">
              <w:rPr>
                <w:rFonts w:ascii="Times New Roman" w:hAnsi="Times New Roman" w:cs="Times New Roman"/>
                <w:sz w:val="24"/>
                <w:szCs w:val="24"/>
                <w:lang w:val="ro-RO"/>
              </w:rPr>
              <w:t>,</w:t>
            </w:r>
          </w:p>
          <w:p w:rsidR="00160D8C" w:rsidRPr="00576DDD" w:rsidRDefault="00160D8C" w:rsidP="006E7733">
            <w:pPr>
              <w:numPr>
                <w:ilvl w:val="0"/>
                <w:numId w:val="36"/>
              </w:numPr>
              <w:jc w:val="both"/>
              <w:rPr>
                <w:rFonts w:ascii="Times New Roman" w:hAnsi="Times New Roman" w:cs="Times New Roman"/>
                <w:b/>
                <w:sz w:val="24"/>
                <w:szCs w:val="24"/>
                <w:lang w:val="ro-RO"/>
              </w:rPr>
            </w:pPr>
            <w:r w:rsidRPr="00576DDD">
              <w:rPr>
                <w:rFonts w:ascii="Times New Roman" w:hAnsi="Times New Roman" w:cs="Times New Roman"/>
                <w:sz w:val="24"/>
                <w:szCs w:val="24"/>
                <w:lang w:val="ro-RO"/>
              </w:rPr>
              <w:t>Monitorizare a pulsului, TA, temperaturii</w:t>
            </w:r>
            <w:r w:rsidR="001B3C46" w:rsidRPr="00576DDD">
              <w:rPr>
                <w:rFonts w:ascii="Times New Roman" w:hAnsi="Times New Roman" w:cs="Times New Roman"/>
                <w:sz w:val="24"/>
                <w:szCs w:val="24"/>
                <w:lang w:val="ro-RO"/>
              </w:rPr>
              <w:t>.</w:t>
            </w:r>
          </w:p>
          <w:p w:rsidR="00160D8C" w:rsidRPr="00576DDD" w:rsidRDefault="00160D8C" w:rsidP="006E7733">
            <w:pPr>
              <w:numPr>
                <w:ilvl w:val="0"/>
                <w:numId w:val="37"/>
              </w:numPr>
              <w:ind w:left="318" w:hanging="284"/>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Transportarea </w:t>
            </w:r>
            <w:r w:rsidRPr="00576DDD">
              <w:rPr>
                <w:rFonts w:ascii="Times New Roman" w:hAnsi="Times New Roman" w:cs="Times New Roman"/>
                <w:b/>
                <w:sz w:val="24"/>
                <w:szCs w:val="24"/>
                <w:lang w:val="ro-RO"/>
              </w:rPr>
              <w:t>în I</w:t>
            </w:r>
            <w:r w:rsidR="001B3C46" w:rsidRPr="00576DDD">
              <w:rPr>
                <w:rFonts w:ascii="Times New Roman" w:hAnsi="Times New Roman" w:cs="Times New Roman"/>
                <w:b/>
                <w:sz w:val="24"/>
                <w:szCs w:val="24"/>
                <w:lang w:val="ro-RO"/>
              </w:rPr>
              <w:t>MSP</w:t>
            </w:r>
            <w:r w:rsidRPr="00576DDD">
              <w:rPr>
                <w:rFonts w:ascii="Times New Roman" w:hAnsi="Times New Roman" w:cs="Times New Roman"/>
                <w:b/>
                <w:sz w:val="24"/>
                <w:szCs w:val="24"/>
                <w:lang w:val="ro-RO"/>
              </w:rPr>
              <w:t xml:space="preserve"> unde este posibilă c</w:t>
            </w:r>
            <w:r w:rsidRPr="00576DDD">
              <w:rPr>
                <w:rFonts w:ascii="Times New Roman" w:hAnsi="Times New Roman" w:cs="Times New Roman"/>
                <w:sz w:val="24"/>
                <w:szCs w:val="24"/>
                <w:lang w:val="ro-RO"/>
              </w:rPr>
              <w:t>onsultaţia medicului chirurg</w:t>
            </w:r>
            <w:r w:rsidRPr="00576DDD">
              <w:rPr>
                <w:rFonts w:ascii="Times New Roman" w:hAnsi="Times New Roman" w:cs="Times New Roman"/>
                <w:b/>
                <w:sz w:val="24"/>
                <w:szCs w:val="24"/>
                <w:lang w:val="ro-RO"/>
              </w:rPr>
              <w:t xml:space="preserve"> şi acordarea asistenţei medicale specializate</w:t>
            </w:r>
            <w:r w:rsidR="001B3C46" w:rsidRPr="00576DDD">
              <w:rPr>
                <w:rFonts w:ascii="Times New Roman" w:hAnsi="Times New Roman" w:cs="Times New Roman"/>
                <w:b/>
                <w:sz w:val="24"/>
                <w:szCs w:val="24"/>
                <w:lang w:val="ro-RO"/>
              </w:rPr>
              <w:t>.</w:t>
            </w:r>
            <w:r w:rsidRPr="00576DDD">
              <w:rPr>
                <w:rFonts w:ascii="Times New Roman" w:hAnsi="Times New Roman" w:cs="Times New Roman"/>
                <w:b/>
                <w:sz w:val="24"/>
                <w:szCs w:val="24"/>
                <w:lang w:val="ro-RO"/>
              </w:rPr>
              <w:t xml:space="preserve"> </w:t>
            </w:r>
          </w:p>
          <w:p w:rsidR="00160D8C" w:rsidRPr="00576DDD" w:rsidRDefault="00160D8C" w:rsidP="006E7733">
            <w:pPr>
              <w:numPr>
                <w:ilvl w:val="0"/>
                <w:numId w:val="37"/>
              </w:numPr>
              <w:ind w:left="318" w:hanging="284"/>
              <w:rPr>
                <w:rFonts w:ascii="Times New Roman" w:hAnsi="Times New Roman" w:cs="Times New Roman"/>
                <w:b/>
                <w:sz w:val="24"/>
                <w:szCs w:val="24"/>
                <w:lang w:val="ro-RO"/>
              </w:rPr>
            </w:pPr>
            <w:r w:rsidRPr="00576DDD">
              <w:rPr>
                <w:rFonts w:ascii="Times New Roman" w:hAnsi="Times New Roman" w:cs="Times New Roman"/>
                <w:sz w:val="24"/>
                <w:szCs w:val="24"/>
                <w:lang w:val="ro-RO"/>
              </w:rPr>
              <w:t>Confirmarea diagnosticului este indicaţie absolută pentru spitalizarea în serviciul de chirurgie</w:t>
            </w:r>
            <w:r w:rsidR="001B3C46" w:rsidRPr="00576DDD">
              <w:rPr>
                <w:rFonts w:ascii="Times New Roman" w:hAnsi="Times New Roman" w:cs="Times New Roman"/>
                <w:sz w:val="24"/>
                <w:szCs w:val="24"/>
                <w:lang w:val="ro-RO"/>
              </w:rPr>
              <w:t>.</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3.Tratamentul</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3.1. În prespital se va efectua tratamentul simptomatic al pacienţilor critici cu HAS.</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C.2.4.5.</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77"/>
              </w:numPr>
              <w:ind w:left="385" w:hanging="284"/>
              <w:rPr>
                <w:rFonts w:ascii="Times New Roman" w:hAnsi="Times New Roman" w:cs="Times New Roman"/>
                <w:iCs/>
                <w:sz w:val="24"/>
                <w:szCs w:val="24"/>
                <w:lang w:val="ro-RO"/>
              </w:rPr>
            </w:pPr>
            <w:r w:rsidRPr="00576DDD">
              <w:rPr>
                <w:rFonts w:ascii="Times New Roman" w:hAnsi="Times New Roman" w:cs="Times New Roman"/>
                <w:iCs/>
                <w:sz w:val="24"/>
                <w:szCs w:val="24"/>
                <w:lang w:val="ro-RO"/>
              </w:rPr>
              <w:t>Tratamentul se va efectua pentru stabilizarea funcţiilor vitale.</w:t>
            </w:r>
          </w:p>
          <w:p w:rsidR="00160D8C" w:rsidRPr="00576DDD" w:rsidRDefault="00160D8C" w:rsidP="00803285">
            <w:pPr>
              <w:pStyle w:val="a5"/>
              <w:numPr>
                <w:ilvl w:val="0"/>
                <w:numId w:val="77"/>
              </w:numPr>
              <w:ind w:left="385" w:hanging="284"/>
              <w:rPr>
                <w:rFonts w:ascii="Times New Roman" w:hAnsi="Times New Roman" w:cs="Times New Roman"/>
                <w:b/>
                <w:i/>
                <w:iCs/>
                <w:sz w:val="24"/>
                <w:szCs w:val="24"/>
                <w:lang w:val="ro-RO"/>
              </w:rPr>
            </w:pPr>
            <w:r w:rsidRPr="00576DDD">
              <w:rPr>
                <w:rFonts w:ascii="Times New Roman" w:hAnsi="Times New Roman" w:cs="Times New Roman"/>
                <w:sz w:val="24"/>
                <w:szCs w:val="24"/>
                <w:lang w:val="ro-RO"/>
              </w:rPr>
              <w:t>Tratamentul simptomatic nu trebuie să influenţeze promptitudinea spitalizării</w:t>
            </w:r>
            <w:r w:rsidR="001B3C46" w:rsidRPr="00576DDD">
              <w:rPr>
                <w:rFonts w:ascii="Times New Roman" w:hAnsi="Times New Roman" w:cs="Times New Roman"/>
                <w:sz w:val="24"/>
                <w:szCs w:val="24"/>
                <w:lang w:val="ro-RO"/>
              </w:rPr>
              <w:t>.</w:t>
            </w:r>
            <w:r w:rsidRPr="00576DDD">
              <w:rPr>
                <w:rFonts w:ascii="Times New Roman" w:hAnsi="Times New Roman" w:cs="Times New Roman"/>
                <w:iCs/>
                <w:sz w:val="24"/>
                <w:szCs w:val="24"/>
                <w:lang w:val="ro-RO"/>
              </w:rPr>
              <w:t xml:space="preserve"> </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firstLine="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numPr>
                <w:ilvl w:val="0"/>
                <w:numId w:val="12"/>
              </w:numPr>
              <w:ind w:left="318" w:hanging="318"/>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Oxigenoterapie</w:t>
            </w:r>
            <w:r w:rsidR="001B3C46" w:rsidRPr="00576DDD">
              <w:rPr>
                <w:rFonts w:ascii="Times New Roman" w:hAnsi="Times New Roman" w:cs="Times New Roman"/>
                <w:sz w:val="24"/>
                <w:szCs w:val="24"/>
                <w:lang w:val="ro-RO"/>
              </w:rPr>
              <w:t>.</w:t>
            </w:r>
          </w:p>
          <w:p w:rsidR="00160D8C" w:rsidRPr="00576DDD" w:rsidRDefault="00160D8C" w:rsidP="006E7733">
            <w:pPr>
              <w:numPr>
                <w:ilvl w:val="0"/>
                <w:numId w:val="12"/>
              </w:numPr>
              <w:ind w:left="318" w:hanging="318"/>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Stabilizare hemodinamică</w:t>
            </w:r>
            <w:r w:rsidR="001B3C46"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6E7733">
            <w:pPr>
              <w:numPr>
                <w:ilvl w:val="0"/>
                <w:numId w:val="35"/>
              </w:numPr>
              <w:ind w:left="773" w:hanging="426"/>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Sol. NaCl 0,9% </w:t>
            </w:r>
            <w:r w:rsidR="001B3C46"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1000-1500 ml</w:t>
            </w:r>
            <w:r w:rsidR="001B3C46" w:rsidRPr="00576DDD">
              <w:rPr>
                <w:rFonts w:ascii="Times New Roman" w:hAnsi="Times New Roman" w:cs="Times New Roman"/>
                <w:sz w:val="24"/>
                <w:szCs w:val="24"/>
                <w:lang w:val="ro-RO"/>
              </w:rPr>
              <w:t>.</w:t>
            </w:r>
          </w:p>
          <w:p w:rsidR="00160D8C" w:rsidRPr="00576DDD" w:rsidRDefault="00160D8C" w:rsidP="006E7733">
            <w:pPr>
              <w:numPr>
                <w:ilvl w:val="0"/>
                <w:numId w:val="13"/>
              </w:numPr>
              <w:tabs>
                <w:tab w:val="left" w:pos="390"/>
              </w:tabs>
              <w:ind w:left="318" w:hanging="318"/>
              <w:rPr>
                <w:rFonts w:ascii="Times New Roman" w:hAnsi="Times New Roman" w:cs="Times New Roman"/>
                <w:sz w:val="24"/>
                <w:szCs w:val="24"/>
                <w:lang w:val="ro-RO"/>
              </w:rPr>
            </w:pPr>
            <w:r w:rsidRPr="00576DDD">
              <w:rPr>
                <w:rFonts w:ascii="Times New Roman" w:hAnsi="Times New Roman" w:cs="Times New Roman"/>
                <w:sz w:val="24"/>
                <w:szCs w:val="24"/>
                <w:lang w:val="ro-RO"/>
              </w:rPr>
              <w:t>Medicaţie inotropă pozitivă, la necesitate</w:t>
            </w:r>
            <w:r w:rsidR="001B3C46" w:rsidRPr="00576DDD">
              <w:rPr>
                <w:rFonts w:ascii="Times New Roman" w:hAnsi="Times New Roman" w:cs="Times New Roman"/>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851" w:right="1134" w:bottom="1701" w:left="1134" w:header="709" w:footer="709" w:gutter="0"/>
          <w:cols w:space="720"/>
          <w:docGrid w:linePitch="360"/>
        </w:sectPr>
      </w:pPr>
    </w:p>
    <w:p w:rsidR="00160D8C" w:rsidRPr="00576DDD" w:rsidRDefault="00160D8C" w:rsidP="000C1A29">
      <w:pPr>
        <w:spacing w:after="120"/>
        <w:rPr>
          <w:rFonts w:ascii="Times New Roman" w:hAnsi="Times New Roman" w:cs="Times New Roman"/>
          <w:b/>
          <w:sz w:val="28"/>
          <w:szCs w:val="24"/>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237"/>
      </w:tblGrid>
      <w:tr w:rsidR="00160D8C" w:rsidRPr="002D56F9" w:rsidTr="00162934">
        <w:tc>
          <w:tcPr>
            <w:tcW w:w="14850" w:type="dxa"/>
            <w:gridSpan w:val="3"/>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8"/>
                <w:szCs w:val="24"/>
                <w:lang w:val="ro-RO"/>
              </w:rPr>
              <w:t>B.3. Nivel de asistenţă medicală specializată de ambulator (medic chirurg)</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Descriere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(măsuri)</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Motive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(repere)</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Paşi</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(modalităţi şi condiţii de realizare)</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1. Diagnosticul.</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Suspectarea diagnosticului de HAS.</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C.2.1.</w:t>
            </w:r>
            <w:r w:rsidR="00162934" w:rsidRPr="00576DDD">
              <w:rPr>
                <w:rFonts w:ascii="Times New Roman" w:hAnsi="Times New Roman" w:cs="Times New Roman"/>
                <w:b/>
                <w:i/>
                <w:sz w:val="24"/>
                <w:szCs w:val="24"/>
                <w:lang w:val="ro-RO"/>
              </w:rPr>
              <w:t xml:space="preserve"> – </w:t>
            </w:r>
            <w:r w:rsidRPr="00576DDD">
              <w:rPr>
                <w:rFonts w:ascii="Times New Roman" w:hAnsi="Times New Roman" w:cs="Times New Roman"/>
                <w:b/>
                <w:i/>
                <w:sz w:val="24"/>
                <w:szCs w:val="24"/>
                <w:lang w:val="ro-RO"/>
              </w:rPr>
              <w:t>C.2.4.4.</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F43420" w:rsidP="006E7733">
            <w:pPr>
              <w:pStyle w:val="a5"/>
              <w:numPr>
                <w:ilvl w:val="0"/>
                <w:numId w:val="13"/>
              </w:numPr>
              <w:ind w:left="435" w:hanging="322"/>
              <w:rPr>
                <w:rFonts w:ascii="Times New Roman" w:hAnsi="Times New Roman" w:cs="Times New Roman"/>
                <w:sz w:val="24"/>
                <w:szCs w:val="24"/>
                <w:lang w:val="ro-RO"/>
              </w:rPr>
            </w:pPr>
            <w:r w:rsidRPr="00576DDD">
              <w:rPr>
                <w:rFonts w:ascii="Times New Roman" w:hAnsi="Times New Roman" w:cs="Times New Roman"/>
                <w:sz w:val="24"/>
                <w:szCs w:val="24"/>
                <w:lang w:val="ro-RO"/>
              </w:rPr>
              <w:t>Anamneza şi examenul obiectiv permite suspectarea diagnosticului de HAS.</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Evaluarea factorilor de risc </w:t>
            </w:r>
            <w:r w:rsidRPr="00576DDD">
              <w:rPr>
                <w:rFonts w:ascii="Times New Roman" w:hAnsi="Times New Roman" w:cs="Times New Roman"/>
                <w:i/>
                <w:sz w:val="24"/>
                <w:szCs w:val="24"/>
                <w:lang w:val="ro-RO"/>
              </w:rPr>
              <w:t>(caseta 7,8).</w:t>
            </w:r>
          </w:p>
          <w:p w:rsidR="00160D8C" w:rsidRPr="00576DDD" w:rsidRDefault="00160D8C" w:rsidP="006E7733">
            <w:pPr>
              <w:pStyle w:val="a5"/>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Anamneza </w:t>
            </w:r>
            <w:r w:rsidRPr="00576DDD">
              <w:rPr>
                <w:rFonts w:ascii="Times New Roman" w:hAnsi="Times New Roman" w:cs="Times New Roman"/>
                <w:i/>
                <w:sz w:val="24"/>
                <w:szCs w:val="24"/>
                <w:lang w:val="ro-RO"/>
              </w:rPr>
              <w:t>(caseta 10, 11).</w:t>
            </w:r>
          </w:p>
          <w:p w:rsidR="00160D8C" w:rsidRPr="00576DDD" w:rsidRDefault="00160D8C" w:rsidP="006E7733">
            <w:pPr>
              <w:pStyle w:val="a5"/>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Examenul obiectiv </w:t>
            </w:r>
            <w:r w:rsidRPr="00576DDD">
              <w:rPr>
                <w:rFonts w:ascii="Times New Roman" w:hAnsi="Times New Roman" w:cs="Times New Roman"/>
                <w:i/>
                <w:sz w:val="24"/>
                <w:szCs w:val="24"/>
                <w:lang w:val="ro-RO"/>
              </w:rPr>
              <w:t>(caseta 12).</w:t>
            </w:r>
          </w:p>
          <w:p w:rsidR="00160D8C" w:rsidRPr="00576DDD" w:rsidRDefault="00160D8C" w:rsidP="006E7733">
            <w:pPr>
              <w:pStyle w:val="a5"/>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Diagnosticul diferenţial </w:t>
            </w:r>
            <w:r w:rsidRPr="00576DDD">
              <w:rPr>
                <w:rFonts w:ascii="Times New Roman" w:hAnsi="Times New Roman" w:cs="Times New Roman"/>
                <w:i/>
                <w:sz w:val="24"/>
                <w:szCs w:val="24"/>
                <w:lang w:val="ro-RO"/>
              </w:rPr>
              <w:t>(C2.4.4).</w:t>
            </w:r>
          </w:p>
          <w:p w:rsidR="00160D8C" w:rsidRPr="00576DDD" w:rsidRDefault="00160D8C" w:rsidP="006E7733">
            <w:pPr>
              <w:pStyle w:val="a5"/>
              <w:numPr>
                <w:ilvl w:val="0"/>
                <w:numId w:val="10"/>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Evaluarea stării generale </w:t>
            </w:r>
            <w:r w:rsidRPr="00576DDD">
              <w:rPr>
                <w:rFonts w:ascii="Times New Roman" w:hAnsi="Times New Roman" w:cs="Times New Roman"/>
                <w:i/>
                <w:sz w:val="24"/>
                <w:szCs w:val="24"/>
                <w:lang w:val="ro-RO"/>
              </w:rPr>
              <w:t>(algoritmul C.1.1).</w:t>
            </w:r>
          </w:p>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Recomandabil:</w:t>
            </w:r>
          </w:p>
          <w:p w:rsidR="00160D8C" w:rsidRPr="00576DDD" w:rsidRDefault="00160D8C" w:rsidP="006E7733">
            <w:pPr>
              <w:pStyle w:val="a5"/>
              <w:numPr>
                <w:ilvl w:val="0"/>
                <w:numId w:val="11"/>
              </w:numPr>
              <w:ind w:left="353"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Examenul paraclinic preoperatoriu, la necesitate</w:t>
            </w:r>
            <w:r w:rsidRPr="00576DDD">
              <w:rPr>
                <w:rFonts w:ascii="Times New Roman" w:hAnsi="Times New Roman" w:cs="Times New Roman"/>
                <w:i/>
                <w:sz w:val="24"/>
                <w:szCs w:val="24"/>
                <w:lang w:val="ro-RO"/>
              </w:rPr>
              <w:t xml:space="preserve"> (tabelul 1).</w:t>
            </w:r>
          </w:p>
          <w:p w:rsidR="00160D8C" w:rsidRPr="00576DDD" w:rsidRDefault="00160D8C" w:rsidP="006E7733">
            <w:pPr>
              <w:pStyle w:val="a5"/>
              <w:numPr>
                <w:ilvl w:val="0"/>
                <w:numId w:val="11"/>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Consultaţia altor specialişti, la necesitate.</w:t>
            </w:r>
          </w:p>
          <w:p w:rsidR="00160D8C" w:rsidRPr="00576DDD" w:rsidRDefault="00160D8C" w:rsidP="006E7733">
            <w:pPr>
              <w:pStyle w:val="a5"/>
              <w:numPr>
                <w:ilvl w:val="0"/>
                <w:numId w:val="11"/>
              </w:numPr>
              <w:ind w:left="353" w:hanging="283"/>
              <w:rPr>
                <w:rFonts w:ascii="Times New Roman" w:hAnsi="Times New Roman" w:cs="Times New Roman"/>
                <w:b/>
                <w:sz w:val="24"/>
                <w:szCs w:val="24"/>
                <w:lang w:val="ro-RO"/>
              </w:rPr>
            </w:pPr>
            <w:r w:rsidRPr="00576DDD">
              <w:rPr>
                <w:rFonts w:ascii="Times New Roman" w:hAnsi="Times New Roman" w:cs="Times New Roman"/>
                <w:b/>
                <w:bCs/>
                <w:sz w:val="24"/>
                <w:szCs w:val="24"/>
                <w:lang w:val="ro-RO"/>
              </w:rPr>
              <w:t xml:space="preserve">La orice suspecţie de </w:t>
            </w:r>
            <w:r w:rsidR="00F43420" w:rsidRPr="00576DDD">
              <w:rPr>
                <w:rFonts w:ascii="Times New Roman" w:hAnsi="Times New Roman" w:cs="Times New Roman"/>
                <w:b/>
                <w:bCs/>
                <w:sz w:val="24"/>
                <w:szCs w:val="24"/>
                <w:lang w:val="ro-RO"/>
              </w:rPr>
              <w:t>HAS</w:t>
            </w:r>
            <w:r w:rsidRPr="00576DDD">
              <w:rPr>
                <w:rFonts w:ascii="Times New Roman" w:hAnsi="Times New Roman" w:cs="Times New Roman"/>
                <w:b/>
                <w:bCs/>
                <w:sz w:val="24"/>
                <w:szCs w:val="24"/>
                <w:lang w:val="ro-RO"/>
              </w:rPr>
              <w:t>, testele paraclinice necesită a fi efectuate în timp scurt.</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2. Selectarea metodei de tratament: staţionar versus ambulatoriu.</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C.2.4.5.</w:t>
            </w:r>
          </w:p>
          <w:p w:rsidR="00160D8C" w:rsidRPr="00576DDD" w:rsidRDefault="00160D8C" w:rsidP="006E7733">
            <w:pPr>
              <w:rPr>
                <w:rFonts w:ascii="Times New Roman" w:hAnsi="Times New Roman" w:cs="Times New Roman"/>
                <w:b/>
                <w:sz w:val="24"/>
                <w:szCs w:val="24"/>
                <w:lang w:val="ro-RO"/>
              </w:rPr>
            </w:pP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ind w:left="407"/>
              <w:rPr>
                <w:rFonts w:ascii="Times New Roman"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firstLine="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2"/>
              </w:numPr>
              <w:ind w:left="347"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Îndreptarea în regim de urgenţă în</w:t>
            </w:r>
            <w:r w:rsidR="00F43420" w:rsidRPr="00576DDD">
              <w:rPr>
                <w:rFonts w:ascii="Times New Roman" w:hAnsi="Times New Roman" w:cs="Times New Roman"/>
                <w:sz w:val="24"/>
                <w:szCs w:val="24"/>
                <w:lang w:val="ro-RO"/>
              </w:rPr>
              <w:t xml:space="preserve"> IMSP</w:t>
            </w:r>
            <w:r w:rsidRPr="00576DDD">
              <w:rPr>
                <w:rFonts w:ascii="Times New Roman" w:hAnsi="Times New Roman" w:cs="Times New Roman"/>
                <w:sz w:val="24"/>
                <w:szCs w:val="24"/>
                <w:lang w:val="ro-RO"/>
              </w:rPr>
              <w:t xml:space="preserve"> cu secţie chirurgicală specializată.</w:t>
            </w:r>
          </w:p>
        </w:tc>
      </w:tr>
      <w:tr w:rsidR="00160D8C" w:rsidRPr="00576DDD"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Tratamentul.</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sz w:val="24"/>
                <w:szCs w:val="24"/>
                <w:lang w:val="ro-RO"/>
              </w:rPr>
              <w:t>3.1. Tratament simptomatic.</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C.2.4.5.</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13"/>
              </w:numPr>
              <w:ind w:left="407" w:hanging="294"/>
              <w:rPr>
                <w:rFonts w:ascii="Times New Roman" w:hAnsi="Times New Roman" w:cs="Times New Roman"/>
                <w:b/>
                <w:iCs/>
                <w:sz w:val="24"/>
                <w:szCs w:val="24"/>
                <w:lang w:val="ro-RO"/>
              </w:rPr>
            </w:pPr>
            <w:r w:rsidRPr="00576DDD">
              <w:rPr>
                <w:rFonts w:ascii="Times New Roman" w:hAnsi="Times New Roman" w:cs="Times New Roman"/>
                <w:b/>
                <w:iCs/>
                <w:sz w:val="24"/>
                <w:szCs w:val="24"/>
                <w:lang w:val="ro-RO"/>
              </w:rPr>
              <w:t>În cazul HAS t</w:t>
            </w:r>
            <w:r w:rsidRPr="00576DDD">
              <w:rPr>
                <w:rFonts w:ascii="Times New Roman" w:hAnsi="Times New Roman" w:cs="Times New Roman"/>
                <w:b/>
                <w:sz w:val="24"/>
                <w:szCs w:val="24"/>
                <w:lang w:val="ro-RO"/>
              </w:rPr>
              <w:t xml:space="preserve">ratamentul simptomatic </w:t>
            </w:r>
            <w:r w:rsidRPr="00576DDD">
              <w:rPr>
                <w:rFonts w:ascii="Times New Roman" w:hAnsi="Times New Roman" w:cs="Times New Roman"/>
                <w:b/>
                <w:iCs/>
                <w:sz w:val="24"/>
                <w:szCs w:val="24"/>
                <w:lang w:val="ro-RO"/>
              </w:rPr>
              <w:t>cu scop de pregătire preoperatorie în condiții de ambulator nu se efectuează.</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firstLine="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3"/>
              </w:numPr>
              <w:tabs>
                <w:tab w:val="left" w:pos="390"/>
              </w:tabs>
              <w:ind w:left="347" w:hanging="283"/>
              <w:rPr>
                <w:rFonts w:ascii="Times New Roman" w:hAnsi="Times New Roman" w:cs="Times New Roman"/>
                <w:sz w:val="24"/>
                <w:szCs w:val="24"/>
                <w:lang w:val="ro-RO"/>
              </w:rPr>
            </w:pPr>
            <w:r w:rsidRPr="00576DDD">
              <w:rPr>
                <w:rFonts w:ascii="Times New Roman" w:hAnsi="Times New Roman" w:cs="Times New Roman"/>
                <w:b/>
                <w:sz w:val="24"/>
                <w:szCs w:val="24"/>
                <w:lang w:val="ro-RO"/>
              </w:rPr>
              <w:t>Tratamentul simptomatic preoperator se va efectua doar în condiţii de staţionar.</w:t>
            </w:r>
          </w:p>
          <w:p w:rsidR="00160D8C" w:rsidRPr="00576DDD" w:rsidRDefault="00160D8C" w:rsidP="006E7733">
            <w:pPr>
              <w:pStyle w:val="a5"/>
              <w:numPr>
                <w:ilvl w:val="0"/>
                <w:numId w:val="13"/>
              </w:numPr>
              <w:tabs>
                <w:tab w:val="left" w:pos="390"/>
              </w:tabs>
              <w:ind w:left="347"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Tratament conservator, la necesitate</w:t>
            </w:r>
            <w:r w:rsidRPr="00576DDD">
              <w:rPr>
                <w:rFonts w:ascii="Times New Roman" w:hAnsi="Times New Roman" w:cs="Times New Roman"/>
                <w:i/>
                <w:sz w:val="24"/>
                <w:szCs w:val="24"/>
                <w:lang w:val="ro-RO"/>
              </w:rPr>
              <w:t>.</w:t>
            </w:r>
          </w:p>
        </w:tc>
      </w:tr>
      <w:tr w:rsidR="00160D8C" w:rsidRPr="002D56F9" w:rsidTr="00162934">
        <w:tc>
          <w:tcPr>
            <w:tcW w:w="446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3. Supravegherea.</w:t>
            </w:r>
          </w:p>
          <w:p w:rsidR="00160D8C" w:rsidRPr="00576DDD" w:rsidRDefault="00160D8C" w:rsidP="00FE0B17">
            <w:pPr>
              <w:rPr>
                <w:rFonts w:ascii="Times New Roman" w:hAnsi="Times New Roman" w:cs="Times New Roman"/>
                <w:sz w:val="24"/>
                <w:szCs w:val="24"/>
                <w:lang w:val="ro-RO"/>
              </w:rPr>
            </w:pPr>
            <w:r w:rsidRPr="00576DDD">
              <w:rPr>
                <w:rFonts w:ascii="Times New Roman" w:hAnsi="Times New Roman" w:cs="Times New Roman"/>
                <w:b/>
                <w:i/>
                <w:sz w:val="24"/>
                <w:szCs w:val="24"/>
                <w:lang w:val="ro-RO"/>
              </w:rPr>
              <w:t>C.2.</w:t>
            </w:r>
            <w:r w:rsidR="00FE0B17" w:rsidRPr="00576DDD">
              <w:rPr>
                <w:rFonts w:ascii="Times New Roman" w:hAnsi="Times New Roman" w:cs="Times New Roman"/>
                <w:b/>
                <w:i/>
                <w:sz w:val="24"/>
                <w:szCs w:val="24"/>
                <w:lang w:val="ro-RO"/>
              </w:rPr>
              <w:t>6</w:t>
            </w:r>
            <w:r w:rsidRPr="00576DDD">
              <w:rPr>
                <w:rFonts w:ascii="Times New Roman" w:hAnsi="Times New Roman" w:cs="Times New Roman"/>
                <w:b/>
                <w:i/>
                <w:sz w:val="24"/>
                <w:szCs w:val="24"/>
                <w:lang w:val="ro-RO"/>
              </w:rPr>
              <w:t>.</w:t>
            </w:r>
          </w:p>
        </w:tc>
        <w:tc>
          <w:tcPr>
            <w:tcW w:w="414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13"/>
              </w:numPr>
              <w:ind w:left="407" w:hanging="294"/>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Se efectuează de către </w:t>
            </w:r>
            <w:r w:rsidR="00F43420" w:rsidRPr="00576DDD">
              <w:rPr>
                <w:rFonts w:ascii="Times New Roman" w:hAnsi="Times New Roman" w:cs="Times New Roman"/>
                <w:sz w:val="24"/>
                <w:szCs w:val="24"/>
                <w:lang w:val="ro-RO"/>
              </w:rPr>
              <w:t>medic-</w:t>
            </w:r>
            <w:r w:rsidRPr="00576DDD">
              <w:rPr>
                <w:rFonts w:ascii="Times New Roman" w:hAnsi="Times New Roman" w:cs="Times New Roman"/>
                <w:sz w:val="24"/>
                <w:szCs w:val="24"/>
                <w:lang w:val="ro-RO"/>
              </w:rPr>
              <w:t>chirurg în colaborare cu medicul de familie.</w:t>
            </w:r>
          </w:p>
        </w:tc>
        <w:tc>
          <w:tcPr>
            <w:tcW w:w="6237"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tabs>
                <w:tab w:val="left" w:pos="4440"/>
              </w:tabs>
              <w:ind w:firstLine="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4"/>
              </w:numPr>
              <w:ind w:left="318" w:hanging="318"/>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Examinările obligatorii de 2 ori pe an </w:t>
            </w:r>
            <w:r w:rsidRPr="00576DDD">
              <w:rPr>
                <w:rFonts w:ascii="Times New Roman" w:hAnsi="Times New Roman" w:cs="Times New Roman"/>
                <w:i/>
                <w:sz w:val="24"/>
                <w:szCs w:val="24"/>
                <w:lang w:val="ro-RO"/>
              </w:rPr>
              <w:t>(caseta 28)</w:t>
            </w:r>
            <w:r w:rsidRPr="00576DDD">
              <w:rPr>
                <w:rFonts w:ascii="Times New Roman" w:hAnsi="Times New Roman" w:cs="Times New Roman"/>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851" w:right="1134" w:bottom="1701" w:left="1134" w:header="709" w:footer="709" w:gutter="0"/>
          <w:cols w:space="720"/>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110"/>
        <w:gridCol w:w="6379"/>
      </w:tblGrid>
      <w:tr w:rsidR="00160D8C" w:rsidRPr="002D56F9" w:rsidTr="00162934">
        <w:tc>
          <w:tcPr>
            <w:tcW w:w="14992" w:type="dxa"/>
            <w:gridSpan w:val="3"/>
            <w:tcBorders>
              <w:top w:val="single" w:sz="4" w:space="0" w:color="auto"/>
              <w:left w:val="single" w:sz="4" w:space="0" w:color="auto"/>
              <w:bottom w:val="single" w:sz="4" w:space="0" w:color="auto"/>
              <w:right w:val="single" w:sz="4" w:space="0" w:color="auto"/>
            </w:tcBorders>
          </w:tcPr>
          <w:p w:rsidR="00160D8C" w:rsidRPr="00576DDD" w:rsidRDefault="00160D8C" w:rsidP="006E7733">
            <w:pPr>
              <w:tabs>
                <w:tab w:val="left" w:pos="10531"/>
              </w:tabs>
              <w:rPr>
                <w:rFonts w:ascii="Times New Roman" w:hAnsi="Times New Roman" w:cs="Times New Roman"/>
                <w:b/>
                <w:i/>
                <w:sz w:val="28"/>
                <w:szCs w:val="28"/>
                <w:lang w:val="ro-RO" w:eastAsia="en-US"/>
              </w:rPr>
            </w:pPr>
            <w:r w:rsidRPr="00576DDD">
              <w:rPr>
                <w:rFonts w:ascii="Times New Roman" w:hAnsi="Times New Roman" w:cs="Times New Roman"/>
                <w:b/>
                <w:i/>
                <w:sz w:val="28"/>
                <w:szCs w:val="24"/>
                <w:lang w:val="ro-RO"/>
              </w:rPr>
              <w:lastRenderedPageBreak/>
              <w:t xml:space="preserve">B.4. Nivel de asistenţă medicală spitalicească </w:t>
            </w:r>
            <w:r w:rsidRPr="00576DDD">
              <w:rPr>
                <w:rFonts w:ascii="Times New Roman" w:hAnsi="Times New Roman" w:cs="Times New Roman"/>
                <w:b/>
                <w:i/>
                <w:sz w:val="28"/>
                <w:szCs w:val="28"/>
                <w:lang w:val="ro-RO" w:eastAsia="en-US"/>
              </w:rPr>
              <w:t>(spitale raionale, municipale, republicane)</w:t>
            </w:r>
          </w:p>
          <w:p w:rsidR="00160D8C" w:rsidRPr="00576DDD" w:rsidRDefault="00160D8C" w:rsidP="006E7733">
            <w:pPr>
              <w:tabs>
                <w:tab w:val="left" w:pos="10531"/>
              </w:tabs>
              <w:rPr>
                <w:rFonts w:ascii="Times New Roman" w:hAnsi="Times New Roman" w:cs="Times New Roman"/>
                <w:sz w:val="24"/>
                <w:szCs w:val="24"/>
                <w:lang w:val="ro-RO"/>
              </w:rPr>
            </w:pPr>
          </w:p>
        </w:tc>
      </w:tr>
      <w:tr w:rsidR="00160D8C" w:rsidRPr="002D56F9" w:rsidTr="00162934">
        <w:tc>
          <w:tcPr>
            <w:tcW w:w="4503"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Descriere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(măsuri)</w:t>
            </w:r>
          </w:p>
        </w:tc>
        <w:tc>
          <w:tcPr>
            <w:tcW w:w="4110"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Motive</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(repere)</w:t>
            </w:r>
          </w:p>
        </w:tc>
        <w:tc>
          <w:tcPr>
            <w:tcW w:w="6379"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Paşi</w:t>
            </w:r>
          </w:p>
          <w:p w:rsidR="00160D8C" w:rsidRPr="00576DDD" w:rsidRDefault="00160D8C" w:rsidP="006E7733">
            <w:pPr>
              <w:jc w:val="center"/>
              <w:rPr>
                <w:rFonts w:ascii="Times New Roman" w:hAnsi="Times New Roman" w:cs="Times New Roman"/>
                <w:sz w:val="28"/>
                <w:szCs w:val="24"/>
                <w:lang w:val="ro-RO"/>
              </w:rPr>
            </w:pPr>
            <w:r w:rsidRPr="00576DDD">
              <w:rPr>
                <w:rFonts w:ascii="Times New Roman" w:hAnsi="Times New Roman" w:cs="Times New Roman"/>
                <w:b/>
                <w:i/>
                <w:sz w:val="24"/>
                <w:szCs w:val="24"/>
                <w:lang w:val="ro-RO"/>
              </w:rPr>
              <w:t>(modalităţi şi condiţii de realizare)</w:t>
            </w:r>
          </w:p>
        </w:tc>
      </w:tr>
      <w:tr w:rsidR="00160D8C" w:rsidRPr="002D56F9" w:rsidTr="00162934">
        <w:tc>
          <w:tcPr>
            <w:tcW w:w="4503"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sz w:val="24"/>
                <w:szCs w:val="24"/>
                <w:lang w:val="ro-RO"/>
              </w:rPr>
              <w:t>1. Diagnosticul.</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sz w:val="24"/>
                <w:szCs w:val="24"/>
                <w:lang w:val="ro-RO"/>
              </w:rPr>
              <w:t>1.1. Confirmarea diagnosticului de HAS.</w:t>
            </w:r>
            <w:r w:rsidRPr="00576DDD">
              <w:rPr>
                <w:rFonts w:ascii="Times New Roman" w:hAnsi="Times New Roman" w:cs="Times New Roman"/>
                <w:b/>
                <w:i/>
                <w:sz w:val="24"/>
                <w:szCs w:val="24"/>
                <w:lang w:val="ro-RO"/>
              </w:rPr>
              <w:t xml:space="preserve"> </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C.2.1. – C.2.4.5.</w:t>
            </w:r>
          </w:p>
        </w:tc>
        <w:tc>
          <w:tcPr>
            <w:tcW w:w="4110"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14"/>
              </w:numPr>
              <w:ind w:left="364" w:hanging="28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Anamneza şi examenul obiectiv permit suspectarea şi stabilirea diagnosticului de </w:t>
            </w:r>
            <w:r w:rsidR="00F43420" w:rsidRPr="00576DDD">
              <w:rPr>
                <w:rFonts w:ascii="Times New Roman" w:hAnsi="Times New Roman" w:cs="Times New Roman"/>
                <w:sz w:val="24"/>
                <w:szCs w:val="24"/>
                <w:lang w:val="ro-RO"/>
              </w:rPr>
              <w:t>HAS în majoritatea cazurilor</w:t>
            </w:r>
            <w:r w:rsidRPr="00576DDD">
              <w:rPr>
                <w:rFonts w:ascii="Times New Roman" w:hAnsi="Times New Roman" w:cs="Times New Roman"/>
                <w:sz w:val="24"/>
                <w:szCs w:val="24"/>
                <w:lang w:val="ro-RO"/>
              </w:rPr>
              <w:t>.</w:t>
            </w:r>
          </w:p>
        </w:tc>
        <w:tc>
          <w:tcPr>
            <w:tcW w:w="6379"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5"/>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Evaluarea factorilor de risc </w:t>
            </w:r>
            <w:r w:rsidRPr="00576DDD">
              <w:rPr>
                <w:rFonts w:ascii="Times New Roman" w:hAnsi="Times New Roman" w:cs="Times New Roman"/>
                <w:i/>
                <w:sz w:val="24"/>
                <w:szCs w:val="24"/>
                <w:lang w:val="ro-RO"/>
              </w:rPr>
              <w:t>(caseta 7, 8).</w:t>
            </w:r>
          </w:p>
          <w:p w:rsidR="00160D8C" w:rsidRPr="00576DDD" w:rsidRDefault="00160D8C" w:rsidP="006E7733">
            <w:pPr>
              <w:pStyle w:val="a5"/>
              <w:numPr>
                <w:ilvl w:val="0"/>
                <w:numId w:val="15"/>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Anamneza </w:t>
            </w:r>
            <w:r w:rsidRPr="00576DDD">
              <w:rPr>
                <w:rFonts w:ascii="Times New Roman" w:hAnsi="Times New Roman" w:cs="Times New Roman"/>
                <w:i/>
                <w:sz w:val="24"/>
                <w:szCs w:val="24"/>
                <w:lang w:val="ro-RO"/>
              </w:rPr>
              <w:t>(caseta 9, 10, 11).</w:t>
            </w:r>
          </w:p>
          <w:p w:rsidR="00160D8C" w:rsidRPr="00576DDD" w:rsidRDefault="00160D8C" w:rsidP="006E7733">
            <w:pPr>
              <w:pStyle w:val="a5"/>
              <w:numPr>
                <w:ilvl w:val="0"/>
                <w:numId w:val="15"/>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Examenul obiectiv </w:t>
            </w:r>
            <w:r w:rsidRPr="00576DDD">
              <w:rPr>
                <w:rFonts w:ascii="Times New Roman" w:hAnsi="Times New Roman" w:cs="Times New Roman"/>
                <w:i/>
                <w:sz w:val="24"/>
                <w:szCs w:val="24"/>
                <w:lang w:val="ro-RO"/>
              </w:rPr>
              <w:t>(caseta 12).</w:t>
            </w:r>
          </w:p>
          <w:p w:rsidR="00160D8C" w:rsidRPr="00576DDD" w:rsidRDefault="00160D8C" w:rsidP="006E7733">
            <w:pPr>
              <w:pStyle w:val="a5"/>
              <w:numPr>
                <w:ilvl w:val="0"/>
                <w:numId w:val="15"/>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Testele de laborator </w:t>
            </w:r>
            <w:r w:rsidRPr="00576DDD">
              <w:rPr>
                <w:rFonts w:ascii="Times New Roman" w:hAnsi="Times New Roman" w:cs="Times New Roman"/>
                <w:i/>
                <w:sz w:val="24"/>
                <w:szCs w:val="24"/>
                <w:lang w:val="ro-RO"/>
              </w:rPr>
              <w:t>(tabelul 1).</w:t>
            </w:r>
          </w:p>
          <w:p w:rsidR="00160D8C" w:rsidRPr="00576DDD" w:rsidRDefault="00160D8C" w:rsidP="006E7733">
            <w:pPr>
              <w:pStyle w:val="a5"/>
              <w:numPr>
                <w:ilvl w:val="0"/>
                <w:numId w:val="15"/>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Diagnosticul diferenţial </w:t>
            </w:r>
            <w:r w:rsidRPr="00576DDD">
              <w:rPr>
                <w:rFonts w:ascii="Times New Roman" w:hAnsi="Times New Roman" w:cs="Times New Roman"/>
                <w:i/>
                <w:sz w:val="24"/>
                <w:szCs w:val="24"/>
                <w:lang w:val="ro-RO"/>
              </w:rPr>
              <w:t>(C.2.4.4.).</w:t>
            </w:r>
          </w:p>
          <w:p w:rsidR="00160D8C" w:rsidRPr="00576DDD" w:rsidRDefault="00160D8C" w:rsidP="006E7733">
            <w:pPr>
              <w:pStyle w:val="a5"/>
              <w:numPr>
                <w:ilvl w:val="0"/>
                <w:numId w:val="15"/>
              </w:numPr>
              <w:ind w:left="353"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 xml:space="preserve">Evaluarea stării generale a pacientului, a riscului operatoriu şi prognosticului </w:t>
            </w:r>
            <w:r w:rsidRPr="00576DDD">
              <w:rPr>
                <w:rFonts w:ascii="Times New Roman" w:hAnsi="Times New Roman" w:cs="Times New Roman"/>
                <w:i/>
                <w:sz w:val="24"/>
                <w:szCs w:val="24"/>
                <w:lang w:val="ro-RO"/>
              </w:rPr>
              <w:t>(algoritmul C.1.1, caseta 8).</w:t>
            </w:r>
          </w:p>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Recomandabil:</w:t>
            </w:r>
          </w:p>
          <w:p w:rsidR="00160D8C" w:rsidRPr="00576DDD" w:rsidRDefault="00160D8C" w:rsidP="006E7733">
            <w:pPr>
              <w:pStyle w:val="a5"/>
              <w:numPr>
                <w:ilvl w:val="0"/>
                <w:numId w:val="16"/>
              </w:numPr>
              <w:ind w:left="353" w:hanging="283"/>
              <w:rPr>
                <w:rFonts w:ascii="Times New Roman" w:hAnsi="Times New Roman" w:cs="Times New Roman"/>
                <w:b/>
                <w:sz w:val="24"/>
                <w:szCs w:val="24"/>
                <w:lang w:val="ro-RO"/>
              </w:rPr>
            </w:pPr>
            <w:r w:rsidRPr="00576DDD">
              <w:rPr>
                <w:rFonts w:ascii="Times New Roman" w:hAnsi="Times New Roman" w:cs="Times New Roman"/>
                <w:sz w:val="24"/>
                <w:szCs w:val="24"/>
                <w:lang w:val="ro-RO"/>
              </w:rPr>
              <w:t xml:space="preserve">Examenul paraclinic preoperatoriu, la necesitate </w:t>
            </w:r>
            <w:r w:rsidRPr="00576DDD">
              <w:rPr>
                <w:rFonts w:ascii="Times New Roman" w:hAnsi="Times New Roman" w:cs="Times New Roman"/>
                <w:i/>
                <w:sz w:val="24"/>
                <w:szCs w:val="24"/>
                <w:lang w:val="ro-RO"/>
              </w:rPr>
              <w:t>(tabelul 1).</w:t>
            </w:r>
          </w:p>
          <w:p w:rsidR="00160D8C" w:rsidRPr="00576DDD" w:rsidRDefault="00160D8C" w:rsidP="006E7733">
            <w:pPr>
              <w:pStyle w:val="a5"/>
              <w:numPr>
                <w:ilvl w:val="0"/>
                <w:numId w:val="16"/>
              </w:numPr>
              <w:ind w:left="353" w:hanging="283"/>
              <w:rPr>
                <w:rFonts w:ascii="Times New Roman" w:hAnsi="Times New Roman" w:cs="Times New Roman"/>
                <w:b/>
                <w:sz w:val="24"/>
                <w:szCs w:val="24"/>
                <w:lang w:val="ro-RO"/>
              </w:rPr>
            </w:pPr>
            <w:r w:rsidRPr="00576DDD">
              <w:rPr>
                <w:rFonts w:ascii="Times New Roman" w:hAnsi="Times New Roman" w:cs="Times New Roman"/>
                <w:bCs/>
                <w:sz w:val="24"/>
                <w:szCs w:val="24"/>
                <w:lang w:val="ro-RO"/>
              </w:rPr>
              <w:t>În cazul HAS, testele paraclinice necesită a fi efectuate în timp scurt</w:t>
            </w:r>
            <w:r w:rsidRPr="00576DDD">
              <w:rPr>
                <w:rFonts w:ascii="Times New Roman" w:hAnsi="Times New Roman" w:cs="Times New Roman"/>
                <w:sz w:val="24"/>
                <w:szCs w:val="24"/>
                <w:lang w:val="ro-RO"/>
              </w:rPr>
              <w:t xml:space="preserve"> (</w:t>
            </w:r>
            <w:r w:rsidRPr="00576DDD">
              <w:rPr>
                <w:rFonts w:ascii="Times New Roman" w:hAnsi="Times New Roman" w:cs="Times New Roman"/>
                <w:bCs/>
                <w:sz w:val="24"/>
                <w:szCs w:val="24"/>
                <w:lang w:val="ro-RO"/>
              </w:rPr>
              <w:t>pe parcursul a 1-1,5 ore de la internare)</w:t>
            </w:r>
            <w:r w:rsidRPr="00576DDD">
              <w:rPr>
                <w:rFonts w:ascii="Times New Roman" w:hAnsi="Times New Roman" w:cs="Times New Roman"/>
                <w:i/>
                <w:sz w:val="24"/>
                <w:szCs w:val="24"/>
                <w:lang w:val="ro-RO"/>
              </w:rPr>
              <w:t xml:space="preserve"> (tabelul 1).</w:t>
            </w:r>
          </w:p>
          <w:p w:rsidR="00160D8C" w:rsidRPr="00576DDD" w:rsidRDefault="00160D8C" w:rsidP="006E7733">
            <w:pPr>
              <w:pStyle w:val="a5"/>
              <w:numPr>
                <w:ilvl w:val="0"/>
                <w:numId w:val="16"/>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Consultaţia altor specialişti, la necesitate.</w:t>
            </w:r>
          </w:p>
        </w:tc>
      </w:tr>
      <w:tr w:rsidR="00160D8C" w:rsidRPr="00576DDD" w:rsidTr="00162934">
        <w:tc>
          <w:tcPr>
            <w:tcW w:w="4503"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sz w:val="24"/>
                <w:szCs w:val="24"/>
                <w:lang w:val="ro-RO"/>
              </w:rPr>
              <w:t>2. Tratamentul.</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w w:val="99"/>
                <w:sz w:val="24"/>
                <w:szCs w:val="24"/>
                <w:lang w:val="ro-RO"/>
              </w:rPr>
              <w:t>2.1. Tratamentul chirurgical.</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C.2.4.6.1. – C.2.4.6.1.6.</w:t>
            </w:r>
          </w:p>
          <w:p w:rsidR="00160D8C" w:rsidRPr="00576DDD" w:rsidRDefault="00160D8C" w:rsidP="006E7733">
            <w:pPr>
              <w:rPr>
                <w:rFonts w:ascii="Times New Roman" w:hAnsi="Times New Roman" w:cs="Times New Roman"/>
                <w:sz w:val="24"/>
                <w:szCs w:val="24"/>
                <w:lang w:val="ro-RO"/>
              </w:rPr>
            </w:pPr>
            <w:r w:rsidRPr="00576DDD">
              <w:rPr>
                <w:rFonts w:ascii="Times New Roman" w:hAnsi="Times New Roman" w:cs="Times New Roman"/>
                <w:b/>
                <w:i/>
                <w:sz w:val="24"/>
                <w:szCs w:val="24"/>
                <w:lang w:val="ro-RO"/>
              </w:rPr>
              <w:t>Algoritmul C.1.1.</w:t>
            </w:r>
          </w:p>
        </w:tc>
        <w:tc>
          <w:tcPr>
            <w:tcW w:w="4110"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pStyle w:val="a5"/>
              <w:numPr>
                <w:ilvl w:val="0"/>
                <w:numId w:val="14"/>
              </w:numPr>
              <w:ind w:left="364" w:hanging="28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indicat în toate cazurile de </w:t>
            </w:r>
            <w:r w:rsidR="00F43420" w:rsidRPr="00576DDD">
              <w:rPr>
                <w:rFonts w:ascii="Times New Roman" w:hAnsi="Times New Roman" w:cs="Times New Roman"/>
                <w:sz w:val="24"/>
                <w:szCs w:val="24"/>
                <w:lang w:val="ro-RO"/>
              </w:rPr>
              <w:t>HAS confirmată</w:t>
            </w:r>
            <w:r w:rsidRPr="00576DDD">
              <w:rPr>
                <w:rFonts w:ascii="Times New Roman" w:hAnsi="Times New Roman" w:cs="Times New Roman"/>
                <w:sz w:val="24"/>
                <w:szCs w:val="24"/>
                <w:lang w:val="ro-RO"/>
              </w:rPr>
              <w:t>.</w:t>
            </w:r>
          </w:p>
        </w:tc>
        <w:tc>
          <w:tcPr>
            <w:tcW w:w="6379"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7"/>
              </w:numPr>
              <w:ind w:left="353" w:hanging="283"/>
              <w:rPr>
                <w:rFonts w:ascii="Times New Roman" w:hAnsi="Times New Roman" w:cs="Times New Roman"/>
                <w:i/>
                <w:sz w:val="24"/>
                <w:szCs w:val="24"/>
                <w:lang w:val="ro-RO"/>
              </w:rPr>
            </w:pPr>
            <w:r w:rsidRPr="00576DDD">
              <w:rPr>
                <w:rFonts w:ascii="Times New Roman" w:hAnsi="Times New Roman" w:cs="Times New Roman"/>
                <w:sz w:val="24"/>
                <w:szCs w:val="24"/>
                <w:lang w:val="ro-RO"/>
              </w:rPr>
              <w:t xml:space="preserve">Evaluarea indicaţiilor pentru tratament chirurgical </w:t>
            </w:r>
            <w:r w:rsidRPr="00576DDD">
              <w:rPr>
                <w:rFonts w:ascii="Times New Roman" w:hAnsi="Times New Roman" w:cs="Times New Roman"/>
                <w:i/>
                <w:sz w:val="24"/>
                <w:szCs w:val="24"/>
                <w:lang w:val="ro-RO"/>
              </w:rPr>
              <w:t>(caseta 14).</w:t>
            </w:r>
          </w:p>
          <w:p w:rsidR="00160D8C" w:rsidRPr="00576DDD" w:rsidRDefault="00160D8C" w:rsidP="006E7733">
            <w:pPr>
              <w:pStyle w:val="a5"/>
              <w:numPr>
                <w:ilvl w:val="0"/>
                <w:numId w:val="17"/>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Pregătire preoperatorie </w:t>
            </w:r>
            <w:r w:rsidRPr="00576DDD">
              <w:rPr>
                <w:rFonts w:ascii="Times New Roman" w:hAnsi="Times New Roman" w:cs="Times New Roman"/>
                <w:i/>
                <w:sz w:val="24"/>
                <w:szCs w:val="24"/>
                <w:lang w:val="ro-RO"/>
              </w:rPr>
              <w:t>(caseta 15, 16, 17, 18).</w:t>
            </w:r>
          </w:p>
          <w:p w:rsidR="00160D8C" w:rsidRPr="00576DDD" w:rsidRDefault="00160D8C" w:rsidP="006E7733">
            <w:pPr>
              <w:pStyle w:val="a5"/>
              <w:numPr>
                <w:ilvl w:val="0"/>
                <w:numId w:val="17"/>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Consultaţia anesteziologului</w:t>
            </w:r>
            <w:r w:rsidRPr="00576DDD">
              <w:rPr>
                <w:rFonts w:ascii="Times New Roman" w:hAnsi="Times New Roman" w:cs="Times New Roman"/>
                <w:i/>
                <w:sz w:val="24"/>
                <w:szCs w:val="24"/>
                <w:lang w:val="ro-RO"/>
              </w:rPr>
              <w:t xml:space="preserve"> (caseta 19).</w:t>
            </w:r>
          </w:p>
          <w:p w:rsidR="00160D8C" w:rsidRPr="00576DDD" w:rsidRDefault="00160D8C" w:rsidP="006E7733">
            <w:pPr>
              <w:pStyle w:val="a5"/>
              <w:numPr>
                <w:ilvl w:val="0"/>
                <w:numId w:val="17"/>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Intervenţia chirurgicală </w:t>
            </w:r>
            <w:r w:rsidRPr="00576DDD">
              <w:rPr>
                <w:rFonts w:ascii="Times New Roman" w:hAnsi="Times New Roman" w:cs="Times New Roman"/>
                <w:i/>
                <w:sz w:val="24"/>
                <w:szCs w:val="24"/>
                <w:lang w:val="ro-RO"/>
              </w:rPr>
              <w:t>(caseta 20, 21, 22, 23, 24).</w:t>
            </w:r>
          </w:p>
          <w:p w:rsidR="00160D8C" w:rsidRPr="00576DDD" w:rsidRDefault="00160D8C" w:rsidP="006E7733">
            <w:pPr>
              <w:pStyle w:val="a5"/>
              <w:numPr>
                <w:ilvl w:val="0"/>
                <w:numId w:val="17"/>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Conduita postoperatorie </w:t>
            </w:r>
            <w:r w:rsidRPr="00576DDD">
              <w:rPr>
                <w:rFonts w:ascii="Times New Roman" w:hAnsi="Times New Roman" w:cs="Times New Roman"/>
                <w:i/>
                <w:sz w:val="24"/>
                <w:szCs w:val="24"/>
                <w:lang w:val="ro-RO"/>
              </w:rPr>
              <w:t>(caseta 25).</w:t>
            </w:r>
          </w:p>
        </w:tc>
      </w:tr>
      <w:tr w:rsidR="00160D8C" w:rsidRPr="002D56F9" w:rsidTr="00162934">
        <w:tc>
          <w:tcPr>
            <w:tcW w:w="4503"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b/>
                <w:sz w:val="24"/>
                <w:szCs w:val="24"/>
                <w:lang w:val="ro-RO"/>
              </w:rPr>
            </w:pPr>
            <w:r w:rsidRPr="00576DDD">
              <w:rPr>
                <w:rFonts w:ascii="Times New Roman" w:hAnsi="Times New Roman" w:cs="Times New Roman"/>
                <w:b/>
                <w:sz w:val="24"/>
                <w:szCs w:val="24"/>
                <w:lang w:val="ro-RO"/>
              </w:rPr>
              <w:t>3. Externarea, supravegherea.</w:t>
            </w:r>
          </w:p>
          <w:p w:rsidR="00160D8C" w:rsidRPr="00576DDD" w:rsidRDefault="00160D8C" w:rsidP="006E7733">
            <w:pPr>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C.2.</w:t>
            </w:r>
            <w:r w:rsidR="00FE0B17" w:rsidRPr="00576DDD">
              <w:rPr>
                <w:rFonts w:ascii="Times New Roman" w:hAnsi="Times New Roman" w:cs="Times New Roman"/>
                <w:b/>
                <w:i/>
                <w:sz w:val="24"/>
                <w:szCs w:val="24"/>
                <w:lang w:val="ro-RO"/>
              </w:rPr>
              <w:t>5</w:t>
            </w:r>
            <w:r w:rsidRPr="00576DDD">
              <w:rPr>
                <w:rFonts w:ascii="Times New Roman" w:hAnsi="Times New Roman" w:cs="Times New Roman"/>
                <w:b/>
                <w:i/>
                <w:sz w:val="24"/>
                <w:szCs w:val="24"/>
                <w:lang w:val="ro-RO"/>
              </w:rPr>
              <w:t>. – C.2.</w:t>
            </w:r>
            <w:r w:rsidR="00FE0B17" w:rsidRPr="00576DDD">
              <w:rPr>
                <w:rFonts w:ascii="Times New Roman" w:hAnsi="Times New Roman" w:cs="Times New Roman"/>
                <w:b/>
                <w:i/>
                <w:sz w:val="24"/>
                <w:szCs w:val="24"/>
                <w:lang w:val="ro-RO"/>
              </w:rPr>
              <w:t>6</w:t>
            </w:r>
            <w:r w:rsidRPr="00576DDD">
              <w:rPr>
                <w:rFonts w:ascii="Times New Roman" w:hAnsi="Times New Roman" w:cs="Times New Roman"/>
                <w:b/>
                <w:i/>
                <w:sz w:val="24"/>
                <w:szCs w:val="24"/>
                <w:lang w:val="ro-RO"/>
              </w:rPr>
              <w:t>.</w:t>
            </w:r>
          </w:p>
          <w:p w:rsidR="00160D8C" w:rsidRPr="00576DDD" w:rsidRDefault="00160D8C" w:rsidP="006E7733">
            <w:pPr>
              <w:rPr>
                <w:rFonts w:ascii="Times New Roman" w:hAnsi="Times New Roman" w:cs="Times New Roman"/>
                <w:sz w:val="24"/>
                <w:szCs w:val="24"/>
                <w:lang w:val="ro-RO"/>
              </w:rPr>
            </w:pPr>
          </w:p>
        </w:tc>
        <w:tc>
          <w:tcPr>
            <w:tcW w:w="4110"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rPr>
                <w:rFonts w:ascii="Times New Roman" w:hAnsi="Times New Roman" w:cs="Times New Roman"/>
                <w:sz w:val="24"/>
                <w:szCs w:val="24"/>
                <w:lang w:val="ro-RO"/>
              </w:rPr>
            </w:pPr>
          </w:p>
        </w:tc>
        <w:tc>
          <w:tcPr>
            <w:tcW w:w="6379"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Obligatoriu:</w:t>
            </w:r>
          </w:p>
          <w:p w:rsidR="00160D8C" w:rsidRPr="00576DDD" w:rsidRDefault="00160D8C" w:rsidP="006E7733">
            <w:pPr>
              <w:pStyle w:val="a5"/>
              <w:numPr>
                <w:ilvl w:val="0"/>
                <w:numId w:val="18"/>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Evaluarea criteriilor de externare </w:t>
            </w:r>
            <w:r w:rsidRPr="00576DDD">
              <w:rPr>
                <w:rFonts w:ascii="Times New Roman" w:hAnsi="Times New Roman" w:cs="Times New Roman"/>
                <w:i/>
                <w:sz w:val="24"/>
                <w:szCs w:val="24"/>
                <w:lang w:val="ro-RO"/>
              </w:rPr>
              <w:t>(caseta 27).</w:t>
            </w:r>
          </w:p>
          <w:p w:rsidR="00160D8C" w:rsidRPr="00576DDD" w:rsidRDefault="00160D8C" w:rsidP="006E7733">
            <w:pPr>
              <w:ind w:left="353"/>
              <w:rPr>
                <w:rFonts w:ascii="Times New Roman" w:hAnsi="Times New Roman" w:cs="Times New Roman"/>
                <w:b/>
                <w:sz w:val="24"/>
                <w:szCs w:val="24"/>
                <w:lang w:val="ro-RO"/>
              </w:rPr>
            </w:pPr>
            <w:r w:rsidRPr="00576DDD">
              <w:rPr>
                <w:rFonts w:ascii="Times New Roman" w:hAnsi="Times New Roman" w:cs="Times New Roman"/>
                <w:b/>
                <w:sz w:val="24"/>
                <w:szCs w:val="24"/>
                <w:lang w:val="ro-RO"/>
              </w:rPr>
              <w:t>Extrasul obligatoriu va conţine:</w:t>
            </w:r>
          </w:p>
          <w:p w:rsidR="00160D8C" w:rsidRPr="00576DDD" w:rsidRDefault="00160D8C" w:rsidP="006E7733">
            <w:pPr>
              <w:pStyle w:val="a5"/>
              <w:numPr>
                <w:ilvl w:val="0"/>
                <w:numId w:val="18"/>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Diagnosticul exact detaliat.</w:t>
            </w:r>
          </w:p>
          <w:p w:rsidR="00160D8C" w:rsidRPr="00576DDD" w:rsidRDefault="00160D8C" w:rsidP="006E7733">
            <w:pPr>
              <w:pStyle w:val="a5"/>
              <w:numPr>
                <w:ilvl w:val="0"/>
                <w:numId w:val="18"/>
              </w:numPr>
              <w:ind w:left="353" w:hanging="283"/>
              <w:rPr>
                <w:rFonts w:ascii="Times New Roman" w:hAnsi="Times New Roman" w:cs="Times New Roman"/>
                <w:w w:val="99"/>
                <w:sz w:val="24"/>
                <w:szCs w:val="24"/>
                <w:lang w:val="ro-RO"/>
              </w:rPr>
            </w:pPr>
            <w:r w:rsidRPr="00576DDD">
              <w:rPr>
                <w:rFonts w:ascii="Times New Roman" w:hAnsi="Times New Roman" w:cs="Times New Roman"/>
                <w:sz w:val="24"/>
                <w:szCs w:val="24"/>
                <w:lang w:val="ro-RO"/>
              </w:rPr>
              <w:t>Rezultatele investigaţiilor efectuate.</w:t>
            </w:r>
          </w:p>
          <w:p w:rsidR="00160D8C" w:rsidRPr="00576DDD" w:rsidRDefault="00160D8C" w:rsidP="006E7733">
            <w:pPr>
              <w:pStyle w:val="a5"/>
              <w:numPr>
                <w:ilvl w:val="0"/>
                <w:numId w:val="18"/>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Tratamentul efectuat.</w:t>
            </w:r>
          </w:p>
          <w:p w:rsidR="00160D8C" w:rsidRPr="00576DDD" w:rsidRDefault="00160D8C" w:rsidP="006E7733">
            <w:pPr>
              <w:pStyle w:val="a5"/>
              <w:numPr>
                <w:ilvl w:val="0"/>
                <w:numId w:val="18"/>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Recomandările explicite pentru pacient.</w:t>
            </w:r>
          </w:p>
          <w:p w:rsidR="00160D8C" w:rsidRPr="00576DDD" w:rsidRDefault="00160D8C" w:rsidP="006E7733">
            <w:pPr>
              <w:pStyle w:val="a5"/>
              <w:numPr>
                <w:ilvl w:val="0"/>
                <w:numId w:val="18"/>
              </w:numPr>
              <w:ind w:left="353" w:hanging="283"/>
              <w:rPr>
                <w:rFonts w:ascii="Times New Roman" w:hAnsi="Times New Roman" w:cs="Times New Roman"/>
                <w:sz w:val="24"/>
                <w:szCs w:val="24"/>
                <w:lang w:val="ro-RO"/>
              </w:rPr>
            </w:pPr>
            <w:r w:rsidRPr="00576DDD">
              <w:rPr>
                <w:rFonts w:ascii="Times New Roman" w:hAnsi="Times New Roman" w:cs="Times New Roman"/>
                <w:sz w:val="24"/>
                <w:szCs w:val="24"/>
                <w:lang w:val="ro-RO"/>
              </w:rPr>
              <w:t>Recomandările pentru medicul de familie.</w:t>
            </w:r>
          </w:p>
        </w:tc>
      </w:tr>
    </w:tbl>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851" w:right="1134" w:bottom="1438" w:left="1134" w:header="709" w:footer="709" w:gutter="0"/>
          <w:cols w:space="720"/>
          <w:docGrid w:linePitch="360"/>
        </w:sectPr>
      </w:pPr>
    </w:p>
    <w:p w:rsidR="00160D8C" w:rsidRPr="00576DDD" w:rsidRDefault="00160D8C" w:rsidP="000C1A29">
      <w:pPr>
        <w:spacing w:after="120"/>
        <w:rPr>
          <w:rFonts w:ascii="Times New Roman" w:hAnsi="Times New Roman" w:cs="Times New Roman"/>
          <w:b/>
          <w:sz w:val="28"/>
          <w:szCs w:val="24"/>
          <w:lang w:val="ro-RO"/>
        </w:rPr>
      </w:pPr>
      <w:r w:rsidRPr="00576DDD">
        <w:rPr>
          <w:rFonts w:ascii="Times New Roman" w:hAnsi="Times New Roman" w:cs="Times New Roman"/>
          <w:noProof/>
        </w:rPr>
        <w:lastRenderedPageBreak/>
        <mc:AlternateContent>
          <mc:Choice Requires="wps">
            <w:drawing>
              <wp:anchor distT="0" distB="0" distL="114300" distR="114300" simplePos="0" relativeHeight="251658240" behindDoc="1" locked="0" layoutInCell="0" allowOverlap="1">
                <wp:simplePos x="0" y="0"/>
                <wp:positionH relativeFrom="page">
                  <wp:posOffset>7559675</wp:posOffset>
                </wp:positionH>
                <wp:positionV relativeFrom="page">
                  <wp:posOffset>9971405</wp:posOffset>
                </wp:positionV>
                <wp:extent cx="0" cy="720090"/>
                <wp:effectExtent l="6350" t="8255" r="12700" b="508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692F9286" id="Прямая соединительная линия 3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n/aTQIAAFkEAAAOAAAAZHJzL2Uyb0RvYy54bWysVM1uEzEQviPxDtbek91NQ9qsuqlQNuFS&#10;oFLLAzi2N2vhtS3bySZCSNAzUh6BV+AAUqUCz7B5I8bOj1q4IEQOzng88/mbmc97frGqBVoyY7mS&#10;eZR2kwgxSRTlcp5Hb26mnbMIWYclxUJJlkdrZqOL0dMn543OWE9VSlBmEIBImzU6jyrndBbHllSs&#10;xrarNJNwWCpTYwdbM4+pwQ2g1yLuJckgbpSh2ijCrAVvsTuMRgG/LBlxr8vSModEHgE3F1YT1plf&#10;49E5zuYG64qTPQ38DyxqzCVceoQqsMNoYfgfUDUnRllVui5RdazKkhMWaoBq0uS3aq4rrFmoBZpj&#10;9bFN9v/BklfLK4M4zaOTYYQkrmFG7efth+2m/d5+2W7Q9mP7s/3Wfm3v2h/t3fYW7PvtJ7D9YXu/&#10;d28QpEMvG20zgBzLK+O7QVbyWl8q8tYiqcYVlnMWarpZa7gn9RnxoxS/sRoYzZqXikIMXjgVGrsq&#10;Te0hoWVoFea3Ps6PrRwiOycB7ykIYxhGG+PskKeNdS+YqpE38khw6TuLM7y8tM7zwNkhxLulmnIh&#10;gjqERA20Jz19FhKsEpz6Qx9mzXw2FgYtsddX+IWi4ORhmFELSQNYxTCd7G2HudjZcLmQHg8qATp7&#10;ayegd8NkODmbnPU7/d5g0uknRdF5Ph33O4MpUCpOivG4SN97amk/qzilTHp2BzGn/b8Ty/5Z7WR4&#10;lPOxDfFj9NAvIHv4D6TDKP30djqYKbq+MocRg35D8P6t+QfycA/2wy/C6BcAAAD//wMAUEsDBBQA&#10;BgAIAAAAIQA7DD/O4gAAAA8BAAAPAAAAZHJzL2Rvd25yZXYueG1sTI9BT8MwDIXvSPyHyEjcWDKm&#10;dVtpOtEKDjuAxIY0uGWtaSsapzTpVv49njjA7T376flzsh5tK47Y+8aRhulEgUAqXNlQpeF193iz&#10;BOGDodK0jlDDN3pYp5cXiYlLd6IXPG5DJbiEfGw01CF0sZS+qNEaP3EdEu8+XG9NYNtXsuzNictt&#10;K2+ViqQ1DfGF2nSY11h8bgerIfj923MYNl9ZlD3luMve8we50fr6ary/AxFwDH9hOOMzOqTMdHAD&#10;lV607KcrNecsq/lCzUCcM7+zA6toOVuATBP5/4/0BwAA//8DAFBLAQItABQABgAIAAAAIQC2gziS&#10;/gAAAOEBAAATAAAAAAAAAAAAAAAAAAAAAABbQ29udGVudF9UeXBlc10ueG1sUEsBAi0AFAAGAAgA&#10;AAAhADj9If/WAAAAlAEAAAsAAAAAAAAAAAAAAAAALwEAAF9yZWxzLy5yZWxzUEsBAi0AFAAGAAgA&#10;AAAhALzyf9pNAgAAWQQAAA4AAAAAAAAAAAAAAAAALgIAAGRycy9lMm9Eb2MueG1sUEsBAi0AFAAG&#10;AAgAAAAhADsMP87iAAAADwEAAA8AAAAAAAAAAAAAAAAApwQAAGRycy9kb3ducmV2LnhtbFBLBQYA&#10;AAAABAAEAPMAAAC2BQAAAAA=&#10;" o:allowincell="f" strokeweight=".25pt">
                <w10:wrap anchorx="page" anchory="page"/>
              </v:line>
            </w:pict>
          </mc:Fallback>
        </mc:AlternateContent>
      </w:r>
      <w:r w:rsidRPr="00576DDD">
        <w:rPr>
          <w:rFonts w:ascii="Times New Roman" w:hAnsi="Times New Roman" w:cs="Times New Roman"/>
          <w:b/>
          <w:sz w:val="28"/>
          <w:szCs w:val="24"/>
          <w:lang w:val="ro-RO"/>
        </w:rPr>
        <w:t>C.1. ALGORITM DE CONDUITĂ</w:t>
      </w:r>
    </w:p>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b/>
          <w:i/>
          <w:sz w:val="28"/>
          <w:szCs w:val="24"/>
          <w:lang w:val="ro-RO"/>
        </w:rPr>
        <w:t>C.1.1. Algoritmul general de conduită a pacientului cu HAS în staţionar</w:t>
      </w:r>
      <w:r w:rsidR="006E7733" w:rsidRPr="00576DDD">
        <w:rPr>
          <w:rFonts w:ascii="Times New Roman" w:hAnsi="Times New Roman" w:cs="Times New Roman"/>
          <w:b/>
          <w:i/>
          <w:sz w:val="28"/>
          <w:szCs w:val="24"/>
          <w:lang w:val="ro-RO"/>
        </w:rPr>
        <w:t xml:space="preserve"> </w:t>
      </w:r>
      <w:r w:rsidRPr="00576DDD">
        <w:rPr>
          <w:rFonts w:ascii="Times New Roman" w:hAnsi="Times New Roman" w:cs="Times New Roman"/>
          <w:b/>
          <w:i/>
          <w:sz w:val="24"/>
          <w:szCs w:val="24"/>
          <w:lang w:val="ro-RO"/>
        </w:rPr>
        <w:t>(clasa de recomandare IIa)</w:t>
      </w:r>
    </w:p>
    <w:p w:rsidR="00160D8C" w:rsidRPr="00576DDD" w:rsidRDefault="001B0B0F" w:rsidP="000C1A29">
      <w:pPr>
        <w:spacing w:after="120"/>
        <w:rPr>
          <w:rFonts w:ascii="Times New Roman" w:hAnsi="Times New Roman" w:cs="Times New Roman"/>
          <w:b/>
          <w:i/>
          <w:sz w:val="28"/>
          <w:szCs w:val="24"/>
          <w:lang w:val="ro-RO"/>
        </w:rPr>
      </w:pPr>
      <w:r w:rsidRPr="00576DDD">
        <w:rPr>
          <w:rFonts w:ascii="Times New Roman" w:hAnsi="Times New Roman" w:cs="Times New Roman"/>
          <w:b/>
          <w:i/>
          <w:noProof/>
          <w:sz w:val="28"/>
          <w:szCs w:val="24"/>
        </w:rPr>
        <mc:AlternateContent>
          <mc:Choice Requires="wpg">
            <w:drawing>
              <wp:anchor distT="0" distB="0" distL="114300" distR="114300" simplePos="0" relativeHeight="251660288" behindDoc="0" locked="0" layoutInCell="1" allowOverlap="1">
                <wp:simplePos x="0" y="0"/>
                <wp:positionH relativeFrom="column">
                  <wp:posOffset>230050</wp:posOffset>
                </wp:positionH>
                <wp:positionV relativeFrom="paragraph">
                  <wp:posOffset>128971</wp:posOffset>
                </wp:positionV>
                <wp:extent cx="5943600" cy="7886700"/>
                <wp:effectExtent l="0" t="0" r="19050" b="19050"/>
                <wp:wrapNone/>
                <wp:docPr id="43" name="Группа 43"/>
                <wp:cNvGraphicFramePr/>
                <a:graphic xmlns:a="http://schemas.openxmlformats.org/drawingml/2006/main">
                  <a:graphicData uri="http://schemas.microsoft.com/office/word/2010/wordprocessingGroup">
                    <wpg:wgp>
                      <wpg:cNvGrpSpPr/>
                      <wpg:grpSpPr>
                        <a:xfrm>
                          <a:off x="0" y="0"/>
                          <a:ext cx="5943600" cy="7886700"/>
                          <a:chOff x="0" y="0"/>
                          <a:chExt cx="5943600" cy="7886700"/>
                        </a:xfrm>
                      </wpg:grpSpPr>
                      <wps:wsp>
                        <wps:cNvPr id="41" name="Line 29"/>
                        <wps:cNvCnPr>
                          <a:cxnSpLocks noChangeShapeType="1"/>
                        </wps:cNvCnPr>
                        <wps:spPr bwMode="auto">
                          <a:xfrm flipH="1">
                            <a:off x="1453487" y="4681182"/>
                            <a:ext cx="1516863" cy="219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2968388" y="4681182"/>
                            <a:ext cx="1431053" cy="219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 name="Группа 2"/>
                        <wpg:cNvGrpSpPr>
                          <a:grpSpLocks/>
                        </wpg:cNvGrpSpPr>
                        <wpg:grpSpPr bwMode="auto">
                          <a:xfrm>
                            <a:off x="0" y="0"/>
                            <a:ext cx="5943600" cy="7886700"/>
                            <a:chOff x="1237" y="3037"/>
                            <a:chExt cx="9360" cy="12420"/>
                          </a:xfrm>
                        </wpg:grpSpPr>
                        <wps:wsp>
                          <wps:cNvPr id="3" name="Text Box 4"/>
                          <wps:cNvSpPr txBox="1">
                            <a:spLocks noChangeArrowheads="1"/>
                          </wps:cNvSpPr>
                          <wps:spPr bwMode="auto">
                            <a:xfrm>
                              <a:off x="4117" y="3037"/>
                              <a:ext cx="3600" cy="54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Pacientul cu suspecție la HAS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477" y="393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Acuzele, anamneza, examenul obiectiv</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477" y="501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Examenul paraclinic, consultația specialiștilor</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477" y="609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Imposibilitatea excluderii diagnosticului</w:t>
                                </w:r>
                                <w:r w:rsidRPr="00667F42">
                                  <w:rPr>
                                    <w:rFonts w:ascii="Times New Roman" w:hAnsi="Times New Roman" w:cs="Times New Roman"/>
                                    <w:sz w:val="24"/>
                                    <w:szCs w:val="24"/>
                                    <w:lang w:val="ro-RO"/>
                                  </w:rPr>
                                  <w:t xml:space="preserve"> HAS</w:t>
                                </w:r>
                              </w:p>
                              <w:p w:rsidR="007B78C8" w:rsidRPr="002E5AA2" w:rsidRDefault="007B78C8" w:rsidP="00160D8C"/>
                            </w:txbxContent>
                          </wps:txbx>
                          <wps:bodyPr rot="0" vert="horz" wrap="square" lIns="91440" tIns="45720" rIns="91440" bIns="45720" anchor="t" anchorCtr="0" upright="1">
                            <a:noAutofit/>
                          </wps:bodyPr>
                        </wps:wsp>
                        <wps:wsp>
                          <wps:cNvPr id="7" name="Text Box 8"/>
                          <wps:cNvSpPr txBox="1">
                            <a:spLocks noChangeArrowheads="1"/>
                          </wps:cNvSpPr>
                          <wps:spPr bwMode="auto">
                            <a:xfrm>
                              <a:off x="1237" y="609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Confirmarea diagnosticului</w:t>
                                </w:r>
                                <w:r>
                                  <w:t xml:space="preserve"> </w:t>
                                </w:r>
                                <w:r w:rsidRPr="00667F42">
                                  <w:rPr>
                                    <w:rFonts w:ascii="Times New Roman" w:hAnsi="Times New Roman" w:cs="Times New Roman"/>
                                    <w:sz w:val="24"/>
                                    <w:szCs w:val="24"/>
                                    <w:lang w:val="ro-RO"/>
                                  </w:rPr>
                                  <w:t>HAS</w:t>
                                </w:r>
                              </w:p>
                              <w:p w:rsidR="007B78C8" w:rsidRPr="002E5AA2" w:rsidRDefault="007B78C8" w:rsidP="00160D8C"/>
                            </w:txbxContent>
                          </wps:txbx>
                          <wps:bodyPr rot="0" vert="horz" wrap="square" lIns="91440" tIns="45720" rIns="91440" bIns="45720" anchor="t" anchorCtr="0" upright="1">
                            <a:noAutofit/>
                          </wps:bodyPr>
                        </wps:wsp>
                        <wps:wsp>
                          <wps:cNvPr id="8" name="Text Box 9"/>
                          <wps:cNvSpPr txBox="1">
                            <a:spLocks noChangeArrowheads="1"/>
                          </wps:cNvSpPr>
                          <wps:spPr bwMode="auto">
                            <a:xfrm>
                              <a:off x="7717" y="6097"/>
                              <a:ext cx="2880" cy="720"/>
                            </a:xfrm>
                            <a:prstGeom prst="rect">
                              <a:avLst/>
                            </a:prstGeom>
                            <a:solidFill>
                              <a:srgbClr val="FFFFFF"/>
                            </a:solidFill>
                            <a:ln w="9525">
                              <a:solidFill>
                                <a:srgbClr val="000000"/>
                              </a:solidFill>
                              <a:miter lim="800000"/>
                              <a:headEnd/>
                              <a:tailEnd/>
                            </a:ln>
                          </wps:spPr>
                          <wps:txbx>
                            <w:txbxContent>
                              <w:p w:rsidR="007B78C8" w:rsidRPr="002E5AA2" w:rsidRDefault="007B78C8" w:rsidP="00160D8C">
                                <w:pPr>
                                  <w:jc w:val="center"/>
                                </w:pPr>
                                <w:r w:rsidRPr="002E5AA2">
                                  <w:rPr>
                                    <w:rFonts w:ascii="Times New Roman" w:hAnsi="Times New Roman" w:cs="Times New Roman"/>
                                    <w:sz w:val="24"/>
                                    <w:szCs w:val="24"/>
                                    <w:lang w:val="ro-RO"/>
                                  </w:rPr>
                                  <w:t>Excluderea diagnosticului</w:t>
                                </w:r>
                                <w:r w:rsidRPr="00667F42">
                                  <w:rPr>
                                    <w:rFonts w:ascii="Times New Roman" w:hAnsi="Times New Roman" w:cs="Times New Roman"/>
                                    <w:sz w:val="24"/>
                                    <w:szCs w:val="24"/>
                                    <w:lang w:val="ro-RO"/>
                                  </w:rPr>
                                  <w:t xml:space="preserve"> HAS</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717" y="7177"/>
                              <a:ext cx="2880" cy="108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Tratament chirurgical urgent</w:t>
                                </w:r>
                                <w:r w:rsidRPr="00667F42">
                                  <w:rPr>
                                    <w:rFonts w:ascii="Times New Roman" w:hAnsi="Times New Roman" w:cs="Times New Roman"/>
                                    <w:sz w:val="24"/>
                                    <w:szCs w:val="24"/>
                                    <w:lang w:val="ro-RO"/>
                                  </w:rPr>
                                  <w:t xml:space="preserve"> </w:t>
                                </w:r>
                                <w:r w:rsidRPr="002E5AA2">
                                  <w:rPr>
                                    <w:rFonts w:ascii="Times New Roman" w:hAnsi="Times New Roman" w:cs="Times New Roman"/>
                                    <w:sz w:val="24"/>
                                    <w:szCs w:val="24"/>
                                    <w:lang w:val="ro-RO"/>
                                  </w:rPr>
                                  <w:t>amânat sau</w:t>
                                </w:r>
                                <w:r w:rsidRPr="00667F42">
                                  <w:rPr>
                                    <w:rFonts w:ascii="Times New Roman" w:hAnsi="Times New Roman" w:cs="Times New Roman"/>
                                    <w:sz w:val="24"/>
                                    <w:szCs w:val="24"/>
                                    <w:lang w:val="ro-RO"/>
                                  </w:rPr>
                                  <w:t xml:space="preserve"> programat</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1237" y="7177"/>
                              <a:ext cx="612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Terapie intensivă pentru stabilizarea preoperatorie, efectuată într-un timp scurt (la necesitate)</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477" y="825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Intervenţie chirurgicală</w:t>
                                </w:r>
                                <w:r w:rsidRPr="00667F42">
                                  <w:rPr>
                                    <w:rFonts w:ascii="Times New Roman" w:hAnsi="Times New Roman" w:cs="Times New Roman"/>
                                    <w:sz w:val="24"/>
                                    <w:szCs w:val="24"/>
                                    <w:lang w:val="ro-RO"/>
                                  </w:rPr>
                                  <w:t xml:space="preserve"> urgentă imediată</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477" y="9337"/>
                              <a:ext cx="2880" cy="108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Evaluarea viabilității conținutul</w:t>
                                </w:r>
                                <w:r>
                                  <w:rPr>
                                    <w:rFonts w:ascii="Times New Roman" w:hAnsi="Times New Roman" w:cs="Times New Roman"/>
                                    <w:sz w:val="24"/>
                                    <w:szCs w:val="24"/>
                                    <w:lang w:val="ro-RO"/>
                                  </w:rPr>
                                  <w:t>ui</w:t>
                                </w:r>
                                <w:r w:rsidRPr="00667F42">
                                  <w:rPr>
                                    <w:rFonts w:ascii="Times New Roman" w:hAnsi="Times New Roman" w:cs="Times New Roman"/>
                                    <w:sz w:val="24"/>
                                    <w:szCs w:val="24"/>
                                    <w:lang w:val="ro-RO"/>
                                  </w:rPr>
                                  <w:t xml:space="preserve"> </w:t>
                                </w:r>
                                <w:r w:rsidRPr="00CA20E9">
                                  <w:rPr>
                                    <w:rFonts w:ascii="Times New Roman" w:hAnsi="Times New Roman" w:cs="Times New Roman"/>
                                    <w:sz w:val="24"/>
                                    <w:szCs w:val="24"/>
                                    <w:lang w:val="ro-RO"/>
                                  </w:rPr>
                                  <w:t>sacului</w:t>
                                </w:r>
                                <w:r>
                                  <w:rPr>
                                    <w:rFonts w:ascii="Times New Roman" w:hAnsi="Times New Roman" w:cs="Times New Roman"/>
                                    <w:sz w:val="24"/>
                                    <w:szCs w:val="24"/>
                                    <w:lang w:val="ro-RO"/>
                                  </w:rPr>
                                  <w:t xml:space="preserve"> </w:t>
                                </w:r>
                                <w:r w:rsidRPr="00667F42">
                                  <w:rPr>
                                    <w:rFonts w:ascii="Times New Roman" w:hAnsi="Times New Roman" w:cs="Times New Roman"/>
                                    <w:sz w:val="24"/>
                                    <w:szCs w:val="24"/>
                                    <w:lang w:val="ro-RO"/>
                                  </w:rPr>
                                  <w:t>hernial (intestinului)</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477" y="10777"/>
                              <a:ext cx="2880" cy="54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Viabilitatea dubioasă</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1237" y="10777"/>
                              <a:ext cx="2880" cy="16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Intestinul viabil</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17" y="10777"/>
                              <a:ext cx="2880" cy="16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Necroza ansei intestinale</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477" y="1167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 xml:space="preserve">Măsuri </w:t>
                                </w:r>
                                <w:r w:rsidRPr="0043373D">
                                  <w:rPr>
                                    <w:rFonts w:ascii="Times New Roman" w:hAnsi="Times New Roman" w:cs="Times New Roman"/>
                                    <w:sz w:val="24"/>
                                    <w:szCs w:val="24"/>
                                    <w:lang w:val="ro-RO"/>
                                  </w:rPr>
                                  <w:t xml:space="preserve">de </w:t>
                                </w:r>
                                <w:r w:rsidRPr="00CA20E9">
                                  <w:rPr>
                                    <w:rFonts w:ascii="Times New Roman" w:hAnsi="Times New Roman" w:cs="Times New Roman"/>
                                    <w:sz w:val="24"/>
                                    <w:szCs w:val="24"/>
                                    <w:lang w:val="ro-RO"/>
                                  </w:rPr>
                                  <w:t>resuscitare</w:t>
                                </w:r>
                                <w:r w:rsidRPr="00290A8E">
                                  <w:rPr>
                                    <w:rFonts w:ascii="Times New Roman" w:hAnsi="Times New Roman" w:cs="Times New Roman"/>
                                    <w:sz w:val="24"/>
                                    <w:szCs w:val="24"/>
                                    <w:lang w:val="ro-RO"/>
                                  </w:rPr>
                                  <w:t xml:space="preserve"> a ansei intestinale</w:t>
                                </w:r>
                                <w:r w:rsidRPr="00667F42">
                                  <w:rPr>
                                    <w:rFonts w:ascii="Times New Roman" w:hAnsi="Times New Roman" w:cs="Times New Roman"/>
                                    <w:sz w:val="24"/>
                                    <w:szCs w:val="24"/>
                                    <w:lang w:val="ro-RO"/>
                                  </w:rPr>
                                  <w:t xml:space="preserve"> </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1237" y="12757"/>
                              <a:ext cx="2880" cy="54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Repunirea conținutului</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7717" y="12757"/>
                              <a:ext cx="2880" cy="16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Rezecția ansei intestinale</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Anastomoza primară</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 xml:space="preserve">Exteriorizarea stomei </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A</w:t>
                                </w:r>
                                <w:r w:rsidRPr="00667F42">
                                  <w:rPr>
                                    <w:rFonts w:ascii="Times New Roman" w:hAnsi="Times New Roman" w:cs="Times New Roman"/>
                                    <w:sz w:val="24"/>
                                    <w:szCs w:val="24"/>
                                    <w:lang w:val="ro-RO"/>
                                  </w:rPr>
                                  <w:t>nastomozele</w:t>
                                </w:r>
                                <w:r w:rsidRPr="00667F42">
                                  <w:rPr>
                                    <w:rFonts w:ascii="Times New Roman" w:hAnsi="Times New Roman" w:cs="Times New Roman"/>
                                    <w:sz w:val="24"/>
                                    <w:szCs w:val="24"/>
                                  </w:rPr>
                                  <w:t xml:space="preserve"> </w:t>
                                </w:r>
                                <w:r w:rsidRPr="00667F42">
                                  <w:rPr>
                                    <w:rFonts w:ascii="Times New Roman" w:hAnsi="Times New Roman" w:cs="Times New Roman"/>
                                    <w:sz w:val="24"/>
                                    <w:szCs w:val="24"/>
                                    <w:lang w:val="ro-RO"/>
                                  </w:rPr>
                                  <w:t>Santulli (Maydl) sau Mikulicz</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1237" y="13657"/>
                              <a:ext cx="2880" cy="54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 xml:space="preserve">Hernioplastie </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717" y="14737"/>
                              <a:ext cx="2880" cy="720"/>
                            </a:xfrm>
                            <a:prstGeom prst="rect">
                              <a:avLst/>
                            </a:prstGeom>
                            <a:solidFill>
                              <a:srgbClr val="FFFFFF"/>
                            </a:solidFill>
                            <a:ln w="9525">
                              <a:solidFill>
                                <a:srgbClr val="000000"/>
                              </a:solidFill>
                              <a:miter lim="800000"/>
                              <a:headEnd/>
                              <a:tailEnd/>
                            </a:ln>
                          </wps:spPr>
                          <wps:txb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Hernioplastie definitivă sau provizorie</w:t>
                                </w:r>
                              </w:p>
                            </w:txbxContent>
                          </wps:txbx>
                          <wps:bodyPr rot="0" vert="horz" wrap="square" lIns="91440" tIns="45720" rIns="91440" bIns="45720" anchor="t" anchorCtr="0" upright="1">
                            <a:noAutofit/>
                          </wps:bodyPr>
                        </wps:wsp>
                        <wps:wsp>
                          <wps:cNvPr id="21" name="Line 22"/>
                          <wps:cNvCnPr>
                            <a:cxnSpLocks noChangeShapeType="1"/>
                          </wps:cNvCnPr>
                          <wps:spPr bwMode="auto">
                            <a:xfrm>
                              <a:off x="5917" y="357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5917" y="465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5917" y="573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917" y="68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2677" y="68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5917" y="789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5917" y="897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5917" y="104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5917" y="113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2677" y="1239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2677" y="1329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157" y="1239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9157" y="1437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rot="-5400000">
                              <a:off x="7537" y="1185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rot="5400000" flipH="1">
                              <a:off x="4297" y="1185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9157" y="68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rot="-4038372">
                              <a:off x="6985" y="4446"/>
                              <a:ext cx="898" cy="28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rot="4038372" flipH="1">
                              <a:off x="3963" y="4454"/>
                              <a:ext cx="898" cy="28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Группа 43" o:spid="_x0000_s1038" style="position:absolute;margin-left:18.1pt;margin-top:10.15pt;width:468pt;height:621pt;z-index:251660288;mso-position-horizontal-relative:text;mso-position-vertical-relative:text" coordsize="59436,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YV5wcAAGttAAAOAAAAZHJzL2Uyb0RvYy54bWzsnf9uo0YQx/+v1HdA/J8zCwsG65zTNT+u&#10;ldL2pLs+AMHYRsVAgcROq0qV+gh9kb5BX+HujTq7CwMY41yuDZEuk0gJNr+W4cPMd2dgeflqt4m1&#10;2zAvojSZ6+yFoWthEqSLKFnN9Z/eX564ulaUfrLw4zQJ5/pdWOivTr/+6uU2m4Vmuk7jRZhrsJGk&#10;mG2zub4uy2w2mRTBOtz4xYs0CxOYuUzzjV/Cx3w1WeT+Fra+iSemYTiTbZovsjwNwqKAb8/VTP1U&#10;bn+5DIPyx+WyCEstnuvQtlL+zeXfa/F3cvrSn61yP1tHQdUM/zNasfGjBHaKmzr3S1+7yaPepjZR&#10;kKdFuixfBOlmki6XURDKY4CjYcbe0bzJ05tMHstqtl1laCYw7Z6dPnuzwQ+3b3MtWsx1bula4m/g&#10;HH346+MfH//88A/8/q3B12CjbbaawaJv8uxd9javvlipT+Kwd8t8I/7DAWk7ad07tG64K7UAvrQ9&#10;bjkGnIQA5k1d15nCB2n/YA0nqbdesL64Z81JveOJaB82Z5sBS0VjruK/mevd2s9CeRYKYYPaXKw2&#10;11WUhJrpKTPJRc6St7mwRrBL3mVXafBzoSXp2dpPVqHc2Pu7DMzMxBrQ8tYq4kMBBtaut9+nC1jG&#10;vylTyZUwsLaMo+xbsWLL1IzbFnenugZG5Y7LmGsqo9ZmZzZzXAdOrjC7yTxPWR1t58+yvCjfhOlG&#10;ExNzPYbjkXvwb6+KUrSxWUTsOEkvoziWJy5OtO1c92zTlisUaRwtxEyxWJGvrs/iXLv1xaUnf+QB&#10;w5z2YoB4spAbW4f+4qKaLv0ohmmtlJYq8whsF4e62NsmXOhaHIK3EVOqeXEi9ghHDA2uptTV95tn&#10;eBfuhctPuOlcnHDj/Pzk9eUZP3Eu2dQ+t87Pzs7Z76LxjM/W0WIRJqL9tSdg/NPQqXySuobRF6Ch&#10;Jt2tS4tCY+v/stESBHHuxcVWzK7TxZ280OT3QLP6+vGxNkfHWpywym+YnuNaLoSMQZi5xQybYP4C&#10;YK4cNsaWyq8if50oJH1aNwgJbKTLlw5W+IH9+a2gcNihtsiDsATMVfGodp2fELGYaSnfaxkwIf1Y&#10;E7c8iHfK7zKTm3Lj6HZla8cNWRjg34sD/CbdaVy0uIpAIrBr5Q6+riNMsRe7Xud5uhVeGgJqJ3iJ&#10;VdV2hoNXy9acsX2b1RZvBILNu/ZqYlAVpnLQdjLqDISpTpTpBKNL+XMoGP0P8WwTlSBo42gz110M&#10;ev7sQHBrQtee7y931zspyaSRm2ig5anSr6C3YWKd5r9CRATtOteLX278HOJj/F0CJ8djHKynlfID&#10;t6eAnpa351y35/hJAJua66WuqcmzUgnkmyyPVmvYkxIcSfoa1MgykpKgaZW88KTgGitE1REKMbaf&#10;BmM+rTD26ku/xth03erCF7ZXJ7qWyHtq6xlgXDnvWtQQxvLitnsYO0+LsW2AW5YRjDCWvTDlz9Ab&#10;Vx1hwlj1WCu95vQwlhCNLypqb+wYHmEM/eEhUYGaT3UxyRtLbwyRXCW/UFS4T+KNsT9BGPszkdYZ&#10;whg1H2HcykpC6mQP43Zecrwu3nRadfEI4+MYo+YjjFsYez2MmexGja4qkGPgeVBVMAN6e8+9k4eq&#10;j0BugQzY7jtkhlkdKCaN55FRWPRJdphIEMmqHGUrdNR9BHIbZCx3okBmmNcZFWRed/Rc0x50yZR2&#10;gyxw3YEhkNsgY4GpARkzO08DsmcN549JWyyg/oDij1Buo9wv6DHM7jwNysyYDutkKukByqj+COU2&#10;yryvkzHDMyrKqJOPoswcUsp6IwCJ5TbL/coewzTPqCxj9oJYFjcxHksnM9SAxHKb5X55TxWJR8/E&#10;YbePMWdYYlC/DyQGakBCuY1yv8THMNczqltuJIY5HU5hkFoGlFEDEsptlPtlPobZnlFRbhTGMZRJ&#10;LYskBmpAYrnNcr/Wp7pWoyuMxi1bDrnlo2KZin2HHgkTVbS9uy9MTPc8kVvm0+HcMoll8MooAckr&#10;t7wycFuhrJ5ubJf6HunpxtYDIrZXPyBi73f1qkK1eLDm6B0X9BDjM36I0cQan6IXczvghEekl/dk&#10;BNFLj+C2Ris4/GS5iWU9RS+mc8al1+4pB6KX6L2fXqzkKXoxgzMuvTASwt7NQUQv0Xs/vVi7U/Ri&#10;zmYUek1R2RDPoRO9YugcGrxjcGSgAeWA1TpFL6ZpRqEXe21Td/8JPPK95Hvv971YoFP0YmZmXHoB&#10;XlIO5HuHR2Ub8L1Yk1P0tutxI+YcmMFJ+JJ0ODKo4AC+WIaT+Fp4x/W4zpcxi/AlfB+ML/DarldY&#10;7bLb43tf7LdBCZmkL+H7cHy75TZr3HJbg69lEr6E78Px7dbbrHHrbR6Du3VE1oy8rxxxmtJmD0yb&#10;Aa8d8TBuwa3Bl1uUeSDv+3Dv2624WSNU3NSgYSdwi7r4kaOwViM4T22430w6Y+bu30RJWWDKAt+b&#10;BQZ8O854hAqcormG+eAo+1wIY8JaDAxKGuP4SzsO59esbmlO3ZRb3eL++AkK1BhUWKbC8tFXzgzQ&#10;2y3NWSOU5iqJwQ3LtaZmW2I4ngsxAvp7nHMZHeSbP+QrZlwPqjDyPSeuJ2fhcPu94eNjesvJ833L&#10;CQDcERkjFOsUzzXOB0WG5YnX9EiwbdkHJbC/oNf3NC/8qF5VAm/0gqnOK8Pan+VSzTvSTv8FAAD/&#10;/wMAUEsDBBQABgAIAAAAIQDEMXMa4AAAAAoBAAAPAAAAZHJzL2Rvd25yZXYueG1sTI/BSsNAEIbv&#10;gu+wjODNbrLBqDGbUop6KoKtUHrbJtMkNDsbstskfXvHkx5n/o9/vsmXs+3EiINvHWmIFxEIpNJV&#10;LdUavnfvD88gfDBUmc4Rariih2Vxe5ObrHITfeG4DbXgEvKZ0dCE0GdS+rJBa/zC9UicndxgTeBx&#10;qGU1mInLbSdVFKXSmpb4QmN6XDdYnrcXq+FjMtMqid/Gzfm0vh52j5/7TYxa39/Nq1cQAefwB8Ov&#10;PqtDwU5Hd6HKi05DkiomNagoAcH5y5PixZFBlaoEZJHL/y8UPwAAAP//AwBQSwECLQAUAAYACAAA&#10;ACEAtoM4kv4AAADhAQAAEwAAAAAAAAAAAAAAAAAAAAAAW0NvbnRlbnRfVHlwZXNdLnhtbFBLAQIt&#10;ABQABgAIAAAAIQA4/SH/1gAAAJQBAAALAAAAAAAAAAAAAAAAAC8BAABfcmVscy8ucmVsc1BLAQIt&#10;ABQABgAIAAAAIQDXf3YV5wcAAGttAAAOAAAAAAAAAAAAAAAAAC4CAABkcnMvZTJvRG9jLnhtbFBL&#10;AQItABQABgAIAAAAIQDEMXMa4AAAAAoBAAAPAAAAAAAAAAAAAAAAAEEKAABkcnMvZG93bnJldi54&#10;bWxQSwUGAAAAAAQABADzAAAATgsAAAAA&#10;">
                <v:line id="Line 29" o:spid="_x0000_s1039" style="position:absolute;flip:x;visibility:visible;mso-wrap-style:square" from="14534,46811" to="29703,4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29" o:spid="_x0000_s1040" style="position:absolute;visibility:visible;mso-wrap-style:square" from="29683,46811" to="43994,4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group id="Группа 2" o:spid="_x0000_s1041" style="position:absolute;width:59436;height:78867" coordorigin="1237,3037" coordsize="9360,1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42" type="#_x0000_t202" style="position:absolute;left:4117;top:3037;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Pacientul cu suspecție la HAS</w:t>
                          </w:r>
                        </w:p>
                      </w:txbxContent>
                    </v:textbox>
                  </v:shape>
                  <v:shape id="Text Box 5" o:spid="_x0000_s1043" type="#_x0000_t202" style="position:absolute;left:4477;top:393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Acuzele, anamneza, examenul obiectiv</w:t>
                          </w:r>
                        </w:p>
                      </w:txbxContent>
                    </v:textbox>
                  </v:shape>
                  <v:shape id="Text Box 6" o:spid="_x0000_s1044" type="#_x0000_t202" style="position:absolute;left:4477;top:501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Examenul paraclinic, consultația specialiștilor</w:t>
                          </w:r>
                        </w:p>
                      </w:txbxContent>
                    </v:textbox>
                  </v:shape>
                  <v:shape id="Text Box 7" o:spid="_x0000_s1045" type="#_x0000_t202" style="position:absolute;left:4477;top:609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Imposibilitatea excluderii diagnosticului</w:t>
                          </w:r>
                          <w:r w:rsidRPr="00667F42">
                            <w:rPr>
                              <w:rFonts w:ascii="Times New Roman" w:hAnsi="Times New Roman" w:cs="Times New Roman"/>
                              <w:sz w:val="24"/>
                              <w:szCs w:val="24"/>
                              <w:lang w:val="ro-RO"/>
                            </w:rPr>
                            <w:t xml:space="preserve"> HAS</w:t>
                          </w:r>
                        </w:p>
                        <w:p w:rsidR="007B78C8" w:rsidRPr="002E5AA2" w:rsidRDefault="007B78C8" w:rsidP="00160D8C"/>
                      </w:txbxContent>
                    </v:textbox>
                  </v:shape>
                  <v:shape id="Text Box 8" o:spid="_x0000_s1046" type="#_x0000_t202" style="position:absolute;left:1237;top:609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Confirmarea diagnosticului</w:t>
                          </w:r>
                          <w:r>
                            <w:t xml:space="preserve"> </w:t>
                          </w:r>
                          <w:r w:rsidRPr="00667F42">
                            <w:rPr>
                              <w:rFonts w:ascii="Times New Roman" w:hAnsi="Times New Roman" w:cs="Times New Roman"/>
                              <w:sz w:val="24"/>
                              <w:szCs w:val="24"/>
                              <w:lang w:val="ro-RO"/>
                            </w:rPr>
                            <w:t>HAS</w:t>
                          </w:r>
                        </w:p>
                        <w:p w:rsidR="007B78C8" w:rsidRPr="002E5AA2" w:rsidRDefault="007B78C8" w:rsidP="00160D8C"/>
                      </w:txbxContent>
                    </v:textbox>
                  </v:shape>
                  <v:shape id="Text Box 9" o:spid="_x0000_s1047" type="#_x0000_t202" style="position:absolute;left:7717;top:609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B78C8" w:rsidRPr="002E5AA2" w:rsidRDefault="007B78C8" w:rsidP="00160D8C">
                          <w:pPr>
                            <w:jc w:val="center"/>
                          </w:pPr>
                          <w:r w:rsidRPr="002E5AA2">
                            <w:rPr>
                              <w:rFonts w:ascii="Times New Roman" w:hAnsi="Times New Roman" w:cs="Times New Roman"/>
                              <w:sz w:val="24"/>
                              <w:szCs w:val="24"/>
                              <w:lang w:val="ro-RO"/>
                            </w:rPr>
                            <w:t>Excluderea diagnosticului</w:t>
                          </w:r>
                          <w:r w:rsidRPr="00667F42">
                            <w:rPr>
                              <w:rFonts w:ascii="Times New Roman" w:hAnsi="Times New Roman" w:cs="Times New Roman"/>
                              <w:sz w:val="24"/>
                              <w:szCs w:val="24"/>
                              <w:lang w:val="ro-RO"/>
                            </w:rPr>
                            <w:t xml:space="preserve"> HAS</w:t>
                          </w:r>
                        </w:p>
                      </w:txbxContent>
                    </v:textbox>
                  </v:shape>
                  <v:shape id="Text Box 10" o:spid="_x0000_s1048" type="#_x0000_t202" style="position:absolute;left:7717;top:7177;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Tratament chirurgical urgent</w:t>
                          </w:r>
                          <w:r w:rsidRPr="00667F42">
                            <w:rPr>
                              <w:rFonts w:ascii="Times New Roman" w:hAnsi="Times New Roman" w:cs="Times New Roman"/>
                              <w:sz w:val="24"/>
                              <w:szCs w:val="24"/>
                              <w:lang w:val="ro-RO"/>
                            </w:rPr>
                            <w:t xml:space="preserve"> </w:t>
                          </w:r>
                          <w:r w:rsidRPr="002E5AA2">
                            <w:rPr>
                              <w:rFonts w:ascii="Times New Roman" w:hAnsi="Times New Roman" w:cs="Times New Roman"/>
                              <w:sz w:val="24"/>
                              <w:szCs w:val="24"/>
                              <w:lang w:val="ro-RO"/>
                            </w:rPr>
                            <w:t>amânat sau</w:t>
                          </w:r>
                          <w:r w:rsidRPr="00667F42">
                            <w:rPr>
                              <w:rFonts w:ascii="Times New Roman" w:hAnsi="Times New Roman" w:cs="Times New Roman"/>
                              <w:sz w:val="24"/>
                              <w:szCs w:val="24"/>
                              <w:lang w:val="ro-RO"/>
                            </w:rPr>
                            <w:t xml:space="preserve"> programat</w:t>
                          </w:r>
                        </w:p>
                      </w:txbxContent>
                    </v:textbox>
                  </v:shape>
                  <v:shape id="Text Box 11" o:spid="_x0000_s1049" type="#_x0000_t202" style="position:absolute;left:1237;top:7177;width:61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Terapie intensivă pentru stabilizarea preoperatorie, efectuată într-un timp scurt (la necesitate)</w:t>
                          </w:r>
                        </w:p>
                      </w:txbxContent>
                    </v:textbox>
                  </v:shape>
                  <v:shape id="Text Box 12" o:spid="_x0000_s1050" type="#_x0000_t202" style="position:absolute;left:4477;top:825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2E5AA2">
                            <w:rPr>
                              <w:rFonts w:ascii="Times New Roman" w:hAnsi="Times New Roman" w:cs="Times New Roman"/>
                              <w:sz w:val="24"/>
                              <w:szCs w:val="24"/>
                              <w:lang w:val="ro-RO"/>
                            </w:rPr>
                            <w:t>Intervenţie chirurgicală</w:t>
                          </w:r>
                          <w:r w:rsidRPr="00667F42">
                            <w:rPr>
                              <w:rFonts w:ascii="Times New Roman" w:hAnsi="Times New Roman" w:cs="Times New Roman"/>
                              <w:sz w:val="24"/>
                              <w:szCs w:val="24"/>
                              <w:lang w:val="ro-RO"/>
                            </w:rPr>
                            <w:t xml:space="preserve"> urgentă imediată</w:t>
                          </w:r>
                        </w:p>
                      </w:txbxContent>
                    </v:textbox>
                  </v:shape>
                  <v:shape id="Text Box 13" o:spid="_x0000_s1051" type="#_x0000_t202" style="position:absolute;left:4477;top:9337;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Evaluarea viabilității conținutul</w:t>
                          </w:r>
                          <w:r>
                            <w:rPr>
                              <w:rFonts w:ascii="Times New Roman" w:hAnsi="Times New Roman" w:cs="Times New Roman"/>
                              <w:sz w:val="24"/>
                              <w:szCs w:val="24"/>
                              <w:lang w:val="ro-RO"/>
                            </w:rPr>
                            <w:t>ui</w:t>
                          </w:r>
                          <w:r w:rsidRPr="00667F42">
                            <w:rPr>
                              <w:rFonts w:ascii="Times New Roman" w:hAnsi="Times New Roman" w:cs="Times New Roman"/>
                              <w:sz w:val="24"/>
                              <w:szCs w:val="24"/>
                              <w:lang w:val="ro-RO"/>
                            </w:rPr>
                            <w:t xml:space="preserve"> </w:t>
                          </w:r>
                          <w:r w:rsidRPr="00CA20E9">
                            <w:rPr>
                              <w:rFonts w:ascii="Times New Roman" w:hAnsi="Times New Roman" w:cs="Times New Roman"/>
                              <w:sz w:val="24"/>
                              <w:szCs w:val="24"/>
                              <w:lang w:val="ro-RO"/>
                            </w:rPr>
                            <w:t>sacului</w:t>
                          </w:r>
                          <w:r>
                            <w:rPr>
                              <w:rFonts w:ascii="Times New Roman" w:hAnsi="Times New Roman" w:cs="Times New Roman"/>
                              <w:sz w:val="24"/>
                              <w:szCs w:val="24"/>
                              <w:lang w:val="ro-RO"/>
                            </w:rPr>
                            <w:t xml:space="preserve"> </w:t>
                          </w:r>
                          <w:r w:rsidRPr="00667F42">
                            <w:rPr>
                              <w:rFonts w:ascii="Times New Roman" w:hAnsi="Times New Roman" w:cs="Times New Roman"/>
                              <w:sz w:val="24"/>
                              <w:szCs w:val="24"/>
                              <w:lang w:val="ro-RO"/>
                            </w:rPr>
                            <w:t>hernial (intestinului)</w:t>
                          </w:r>
                        </w:p>
                      </w:txbxContent>
                    </v:textbox>
                  </v:shape>
                  <v:shape id="Text Box 14" o:spid="_x0000_s1052" type="#_x0000_t202" style="position:absolute;left:4477;top:10777;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Viabilitatea dubioasă</w:t>
                          </w:r>
                        </w:p>
                      </w:txbxContent>
                    </v:textbox>
                  </v:shape>
                  <v:shape id="Text Box 15" o:spid="_x0000_s1053" type="#_x0000_t202" style="position:absolute;left:1237;top:10777;width:28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Intestinul viabil</w:t>
                          </w:r>
                        </w:p>
                      </w:txbxContent>
                    </v:textbox>
                  </v:shape>
                  <v:shape id="Text Box 16" o:spid="_x0000_s1054" type="#_x0000_t202" style="position:absolute;left:7717;top:10777;width:28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Necroza ansei intestinale</w:t>
                          </w:r>
                        </w:p>
                      </w:txbxContent>
                    </v:textbox>
                  </v:shape>
                  <v:shape id="Text Box 17" o:spid="_x0000_s1055" type="#_x0000_t202" style="position:absolute;left:4477;top:1167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 xml:space="preserve">Măsuri </w:t>
                          </w:r>
                          <w:r w:rsidRPr="0043373D">
                            <w:rPr>
                              <w:rFonts w:ascii="Times New Roman" w:hAnsi="Times New Roman" w:cs="Times New Roman"/>
                              <w:sz w:val="24"/>
                              <w:szCs w:val="24"/>
                              <w:lang w:val="ro-RO"/>
                            </w:rPr>
                            <w:t xml:space="preserve">de </w:t>
                          </w:r>
                          <w:r w:rsidRPr="00CA20E9">
                            <w:rPr>
                              <w:rFonts w:ascii="Times New Roman" w:hAnsi="Times New Roman" w:cs="Times New Roman"/>
                              <w:sz w:val="24"/>
                              <w:szCs w:val="24"/>
                              <w:lang w:val="ro-RO"/>
                            </w:rPr>
                            <w:t>resuscitare</w:t>
                          </w:r>
                          <w:r w:rsidRPr="00290A8E">
                            <w:rPr>
                              <w:rFonts w:ascii="Times New Roman" w:hAnsi="Times New Roman" w:cs="Times New Roman"/>
                              <w:sz w:val="24"/>
                              <w:szCs w:val="24"/>
                              <w:lang w:val="ro-RO"/>
                            </w:rPr>
                            <w:t xml:space="preserve"> a ansei intestinale</w:t>
                          </w:r>
                          <w:r w:rsidRPr="00667F42">
                            <w:rPr>
                              <w:rFonts w:ascii="Times New Roman" w:hAnsi="Times New Roman" w:cs="Times New Roman"/>
                              <w:sz w:val="24"/>
                              <w:szCs w:val="24"/>
                              <w:lang w:val="ro-RO"/>
                            </w:rPr>
                            <w:t xml:space="preserve"> </w:t>
                          </w:r>
                        </w:p>
                      </w:txbxContent>
                    </v:textbox>
                  </v:shape>
                  <v:shape id="Text Box 18" o:spid="_x0000_s1056" type="#_x0000_t202" style="position:absolute;left:1237;top:12757;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Repunirea conținutului</w:t>
                          </w:r>
                        </w:p>
                      </w:txbxContent>
                    </v:textbox>
                  </v:shape>
                  <v:shape id="Text Box 19" o:spid="_x0000_s1057" type="#_x0000_t202" style="position:absolute;left:7717;top:12757;width:28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B78C8" w:rsidRPr="00667F42" w:rsidRDefault="007B78C8" w:rsidP="00160D8C">
                          <w:pPr>
                            <w:jc w:val="center"/>
                            <w:rPr>
                              <w:rFonts w:ascii="Times New Roman" w:hAnsi="Times New Roman" w:cs="Times New Roman"/>
                              <w:sz w:val="24"/>
                              <w:szCs w:val="24"/>
                            </w:rPr>
                          </w:pPr>
                          <w:r w:rsidRPr="00667F42">
                            <w:rPr>
                              <w:rFonts w:ascii="Times New Roman" w:hAnsi="Times New Roman" w:cs="Times New Roman"/>
                              <w:sz w:val="24"/>
                              <w:szCs w:val="24"/>
                            </w:rPr>
                            <w:t>Rezecția ansei intestinale</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Anastomoza primară</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 xml:space="preserve">Exteriorizarea stomei </w:t>
                          </w:r>
                        </w:p>
                        <w:p w:rsidR="007B78C8" w:rsidRPr="00667F42" w:rsidRDefault="007B78C8" w:rsidP="0029202D">
                          <w:pPr>
                            <w:numPr>
                              <w:ilvl w:val="0"/>
                              <w:numId w:val="38"/>
                            </w:numPr>
                            <w:tabs>
                              <w:tab w:val="clear" w:pos="720"/>
                              <w:tab w:val="num" w:pos="180"/>
                            </w:tabs>
                            <w:ind w:left="180" w:hanging="180"/>
                            <w:rPr>
                              <w:rFonts w:ascii="Times New Roman" w:hAnsi="Times New Roman" w:cs="Times New Roman"/>
                              <w:sz w:val="24"/>
                              <w:szCs w:val="24"/>
                            </w:rPr>
                          </w:pPr>
                          <w:r w:rsidRPr="00667F42">
                            <w:rPr>
                              <w:rFonts w:ascii="Times New Roman" w:hAnsi="Times New Roman" w:cs="Times New Roman"/>
                              <w:sz w:val="24"/>
                              <w:szCs w:val="24"/>
                            </w:rPr>
                            <w:t>A</w:t>
                          </w:r>
                          <w:r w:rsidRPr="00667F42">
                            <w:rPr>
                              <w:rFonts w:ascii="Times New Roman" w:hAnsi="Times New Roman" w:cs="Times New Roman"/>
                              <w:sz w:val="24"/>
                              <w:szCs w:val="24"/>
                              <w:lang w:val="ro-RO"/>
                            </w:rPr>
                            <w:t>nastomozele</w:t>
                          </w:r>
                          <w:r w:rsidRPr="00667F42">
                            <w:rPr>
                              <w:rFonts w:ascii="Times New Roman" w:hAnsi="Times New Roman" w:cs="Times New Roman"/>
                              <w:sz w:val="24"/>
                              <w:szCs w:val="24"/>
                            </w:rPr>
                            <w:t xml:space="preserve"> </w:t>
                          </w:r>
                          <w:r w:rsidRPr="00667F42">
                            <w:rPr>
                              <w:rFonts w:ascii="Times New Roman" w:hAnsi="Times New Roman" w:cs="Times New Roman"/>
                              <w:sz w:val="24"/>
                              <w:szCs w:val="24"/>
                              <w:lang w:val="ro-RO"/>
                            </w:rPr>
                            <w:t>Santulli (Maydl) sau Mikulicz</w:t>
                          </w:r>
                        </w:p>
                      </w:txbxContent>
                    </v:textbox>
                  </v:shape>
                  <v:shape id="Text Box 20" o:spid="_x0000_s1058" type="#_x0000_t202" style="position:absolute;left:1237;top:13657;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 xml:space="preserve">Hernioplastie </w:t>
                          </w:r>
                        </w:p>
                      </w:txbxContent>
                    </v:textbox>
                  </v:shape>
                  <v:shape id="Text Box 21" o:spid="_x0000_s1059" type="#_x0000_t202" style="position:absolute;left:7717;top:1473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B78C8" w:rsidRPr="00667F42" w:rsidRDefault="007B78C8" w:rsidP="00160D8C">
                          <w:pPr>
                            <w:jc w:val="center"/>
                            <w:rPr>
                              <w:rFonts w:ascii="Times New Roman" w:hAnsi="Times New Roman" w:cs="Times New Roman"/>
                              <w:sz w:val="24"/>
                              <w:szCs w:val="24"/>
                              <w:lang w:val="ro-RO"/>
                            </w:rPr>
                          </w:pPr>
                          <w:r w:rsidRPr="00667F42">
                            <w:rPr>
                              <w:rFonts w:ascii="Times New Roman" w:hAnsi="Times New Roman" w:cs="Times New Roman"/>
                              <w:sz w:val="24"/>
                              <w:szCs w:val="24"/>
                              <w:lang w:val="ro-RO"/>
                            </w:rPr>
                            <w:t>Hernioplastie definitivă sau provizorie</w:t>
                          </w:r>
                        </w:p>
                      </w:txbxContent>
                    </v:textbox>
                  </v:shape>
                  <v:line id="Line 22" o:spid="_x0000_s1060" style="position:absolute;visibility:visible;mso-wrap-style:square" from="5917,3577" to="5917,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061" style="position:absolute;visibility:visible;mso-wrap-style:square" from="5917,4657" to="5917,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62" style="position:absolute;visibility:visible;mso-wrap-style:square" from="5917,5737" to="5917,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5" o:spid="_x0000_s1063" style="position:absolute;visibility:visible;mso-wrap-style:square" from="5917,6817" to="591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64" style="position:absolute;visibility:visible;mso-wrap-style:square" from="2677,6817" to="267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65" style="position:absolute;visibility:visible;mso-wrap-style:square" from="5917,7897" to="5917,8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66" style="position:absolute;visibility:visible;mso-wrap-style:square" from="5917,8977" to="5917,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67" style="position:absolute;visibility:visible;mso-wrap-style:square" from="5917,10417" to="5917,10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68" style="position:absolute;visibility:visible;mso-wrap-style:square" from="5917,11317" to="5917,11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69" style="position:absolute;visibility:visible;mso-wrap-style:square" from="2677,12397" to="2677,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2" o:spid="_x0000_s1070" style="position:absolute;visibility:visible;mso-wrap-style:square" from="2677,13297" to="2677,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33" o:spid="_x0000_s1071" style="position:absolute;visibility:visible;mso-wrap-style:square" from="9157,12397" to="9157,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4" o:spid="_x0000_s1072" style="position:absolute;visibility:visible;mso-wrap-style:square" from="9157,14377" to="9157,1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5" o:spid="_x0000_s1073" style="position:absolute;rotation:-90;visibility:visible;mso-wrap-style:square" from="7537,11857" to="7537,1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AuG8MAAADbAAAADwAAAGRycy9kb3ducmV2LnhtbESPT2sCMRTE74V+h/AKvRTNtoroapRS&#10;KPQk/gdvj83bzeLmZUlSXb+9EQSPw8z8hpktOtuIM/lQO1bw2c9AEBdO11wp2G1/e2MQISJrbByT&#10;gisFWMxfX2aYa3fhNZ03sRIJwiFHBSbGNpcyFIYshr5riZNXOm8xJukrqT1eEtw28ivLRtJizWnB&#10;YEs/horT5t8qsCu/p4OZDEvafcTRfjlYH0tW6v2t+56CiNTFZ/jR/tMKBkO4f0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wLhvDAAAA2wAAAA8AAAAAAAAAAAAA&#10;AAAAoQIAAGRycy9kb3ducmV2LnhtbFBLBQYAAAAABAAEAPkAAACRAwAAAAA=&#10;">
                    <v:stroke endarrow="block"/>
                  </v:line>
                  <v:line id="Line 36" o:spid="_x0000_s1074" style="position:absolute;rotation:-90;flip:x;visibility:visible;mso-wrap-style:square" from="4297,11857" to="4297,1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dOI8QAAADbAAAADwAAAGRycy9kb3ducmV2LnhtbESPT2sCMRTE7wW/Q3iCt5rVYitbo4hS&#10;EKGw3fbi7bF5+4duXpYkavz2Rij0OMzMb5jVJppeXMj5zrKC2TQDQVxZ3XGj4Of743kJwgdkjb1l&#10;UnAjD5v16GmFubZX/qJLGRqRIOxzVNCGMORS+qolg35qB+Lk1dYZDEm6RmqH1wQ3vZxn2as02HFa&#10;aHGgXUvVb3k2Ck63z/h2KIrZ3MVqu1+c6/JY1EpNxnH7DiJQDP/hv/ZBK3hZwONL+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04jxAAAANsAAAAPAAAAAAAAAAAA&#10;AAAAAKECAABkcnMvZG93bnJldi54bWxQSwUGAAAAAAQABAD5AAAAkgMAAAAA&#10;">
                    <v:stroke endarrow="block"/>
                  </v:line>
                  <v:line id="Line 37" o:spid="_x0000_s1075" style="position:absolute;visibility:visible;mso-wrap-style:square" from="9157,6817" to="915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38" o:spid="_x0000_s1076" style="position:absolute;rotation:-4410979fd;visibility:visible;mso-wrap-style:square" from="6985,4446" to="7883,7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QrxcQAAADbAAAADwAAAGRycy9kb3ducmV2LnhtbESPT2vCQBTE7wW/w/IEb3VXW6JGVxGp&#10;4KFQ/APq7ZF9JsHs25BdY/rtu4VCj8PM/IZZrDpbiZYaXzrWMBoqEMSZMyXnGk7H7esUhA/IBivH&#10;pOGbPKyWvZcFpsY9eU/tIeQiQtinqKEIoU6l9FlBFv3Q1cTRu7nGYoiyyaVp8BnhtpJjpRJpseS4&#10;UGBNm4Ky++FhNcjNeft5TWaP7l0pf0k+vijUrdaDfreegwjUhf/wX3tnNLxN4P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CvFxAAAANsAAAAPAAAAAAAAAAAA&#10;AAAAAKECAABkcnMvZG93bnJldi54bWxQSwUGAAAAAAQABAD5AAAAkgMAAAAA&#10;">
                    <v:stroke endarrow="block"/>
                  </v:line>
                  <v:line id="Line 39" o:spid="_x0000_s1077" style="position:absolute;rotation:-4410979fd;flip:x;visibility:visible;mso-wrap-style:square" from="3963,4454" to="4861,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6ef74AAADbAAAADwAAAGRycy9kb3ducmV2LnhtbERPy4rCMBTdD/gP4QruxlQFkWoUEYQg&#10;OODjA67Jta02N6WJWv/eLAZcHs57sepcLZ7UhsqzgtEwA0FsvK24UHA+bX9nIEJEtlh7JgVvCrBa&#10;9n4WmFv/4gM9j7EQKYRDjgrKGJtcymBKchiGviFO3NW3DmOCbSFti68U7mo5zrKpdFhxaiixoU1J&#10;5n58OAWX6Z/V++621e7hzfpmdqz1TqlBv1vPQUTq4lf879ZWwSSNTV/SD5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Dp5/vgAAANsAAAAPAAAAAAAAAAAAAAAAAKEC&#10;AABkcnMvZG93bnJldi54bWxQSwUGAAAAAAQABAD5AAAAjAMAAAAA&#10;">
                    <v:stroke endarrow="block"/>
                  </v:line>
                </v:group>
              </v:group>
            </w:pict>
          </mc:Fallback>
        </mc:AlternateContent>
      </w: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jc w:val="center"/>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8"/>
          <w:szCs w:val="24"/>
          <w:lang w:val="ro-RO"/>
        </w:rPr>
      </w:pPr>
      <w:r w:rsidRPr="00576DDD">
        <w:rPr>
          <w:rFonts w:ascii="Times New Roman" w:hAnsi="Times New Roman" w:cs="Times New Roman"/>
          <w:b/>
          <w:sz w:val="28"/>
          <w:szCs w:val="24"/>
          <w:lang w:val="ro-RO"/>
        </w:rPr>
        <w:lastRenderedPageBreak/>
        <w:t>C. 2. DESCRIEREA METODELOR, TEHNICILOR ŞI A PROCEDURILOR</w:t>
      </w: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C.2.1. Clasificarea</w:t>
      </w:r>
      <w:r w:rsidR="006E7733"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6E7733">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6E7733">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1. </w:t>
            </w:r>
            <w:r w:rsidRPr="00576DDD">
              <w:rPr>
                <w:rFonts w:ascii="Times New Roman" w:hAnsi="Times New Roman" w:cs="Times New Roman"/>
                <w:b/>
                <w:i/>
                <w:sz w:val="24"/>
                <w:szCs w:val="24"/>
                <w:lang w:val="ro-RO"/>
              </w:rPr>
              <w:t>Clasificarea anatomo-topografică a herniilor</w:t>
            </w:r>
            <w:r w:rsidR="006E7733"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Hernii: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Inghinale;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Femurale (crurale);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Ombilicale;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Epigastrale;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 liniei albae;</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 liniei Spiegel;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 liniei Douglas;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 triunghiului Petit;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 </w:t>
            </w:r>
            <w:r w:rsidR="001B0B0F" w:rsidRPr="00576DDD">
              <w:rPr>
                <w:rFonts w:ascii="Times New Roman" w:hAnsi="Times New Roman" w:cs="Times New Roman"/>
                <w:sz w:val="24"/>
                <w:szCs w:val="24"/>
                <w:lang w:val="ro-RO"/>
              </w:rPr>
              <w:t xml:space="preserve">triunghiului </w:t>
            </w:r>
            <w:r w:rsidR="00204429" w:rsidRPr="00576DDD">
              <w:rPr>
                <w:rFonts w:ascii="Times New Roman" w:hAnsi="Times New Roman" w:cs="Times New Roman"/>
                <w:sz w:val="24"/>
                <w:szCs w:val="24"/>
                <w:lang w:val="ro-RO"/>
              </w:rPr>
              <w:t>Grynfeltt</w:t>
            </w:r>
            <w:r w:rsidRPr="00576DDD">
              <w:rPr>
                <w:rFonts w:ascii="Times New Roman" w:hAnsi="Times New Roman" w:cs="Times New Roman"/>
                <w:sz w:val="24"/>
                <w:szCs w:val="24"/>
                <w:lang w:val="ro-RO"/>
              </w:rPr>
              <w:t xml:space="preserve">-Lesshaft; </w:t>
            </w:r>
          </w:p>
          <w:p w:rsidR="001B0B0F"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Obturatoare</w:t>
            </w:r>
            <w:r w:rsidR="001B0B0F" w:rsidRPr="00576DDD">
              <w:rPr>
                <w:rFonts w:ascii="Times New Roman" w:hAnsi="Times New Roman" w:cs="Times New Roman"/>
                <w:sz w:val="24"/>
                <w:szCs w:val="24"/>
                <w:lang w:val="ro-RO"/>
              </w:rPr>
              <w:t>;</w:t>
            </w:r>
          </w:p>
          <w:p w:rsidR="00160D8C" w:rsidRPr="00576DDD" w:rsidRDefault="001B0B0F"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w:t>
            </w:r>
            <w:r w:rsidR="00160D8C" w:rsidRPr="00576DDD">
              <w:rPr>
                <w:rFonts w:ascii="Times New Roman" w:hAnsi="Times New Roman" w:cs="Times New Roman"/>
                <w:sz w:val="24"/>
                <w:szCs w:val="24"/>
                <w:lang w:val="ro-RO"/>
              </w:rPr>
              <w:t xml:space="preserve">schiatice; </w:t>
            </w:r>
          </w:p>
          <w:p w:rsidR="00160D8C" w:rsidRPr="00576DDD" w:rsidRDefault="00160D8C" w:rsidP="000C1A29">
            <w:pPr>
              <w:pStyle w:val="a5"/>
              <w:numPr>
                <w:ilvl w:val="0"/>
                <w:numId w:val="1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Perineale.</w:t>
            </w:r>
          </w:p>
          <w:p w:rsidR="00160D8C" w:rsidRPr="00576DDD" w:rsidRDefault="00BF4B0A" w:rsidP="006E7733">
            <w:pPr>
              <w:spacing w:after="120"/>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Nota: </w:t>
            </w:r>
            <w:r w:rsidRPr="00576DDD">
              <w:rPr>
                <w:rFonts w:ascii="Times New Roman" w:hAnsi="Times New Roman" w:cs="Times New Roman"/>
                <w:sz w:val="24"/>
                <w:szCs w:val="24"/>
                <w:lang w:val="ro-RO"/>
              </w:rPr>
              <w:t>La rândul său, herni</w:t>
            </w:r>
            <w:r w:rsidR="001B0B0F"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inghinală este clasificată pe baza criteriilor anatom</w:t>
            </w:r>
            <w:r w:rsidR="004A6CE8" w:rsidRPr="00576DDD">
              <w:rPr>
                <w:rFonts w:ascii="Times New Roman" w:hAnsi="Times New Roman" w:cs="Times New Roman"/>
                <w:sz w:val="24"/>
                <w:szCs w:val="24"/>
                <w:lang w:val="ro-RO"/>
              </w:rPr>
              <w:t>o-topografice</w:t>
            </w:r>
            <w:r w:rsidRPr="00576DDD">
              <w:rPr>
                <w:rFonts w:ascii="Times New Roman" w:hAnsi="Times New Roman" w:cs="Times New Roman"/>
                <w:sz w:val="24"/>
                <w:szCs w:val="24"/>
                <w:lang w:val="ro-RO"/>
              </w:rPr>
              <w:t xml:space="preserve"> și clinice. Clasificările actuale ale herniei inghinale sunt numeroase: tradiționale (directe / indirecte sau oblice / recurente), </w:t>
            </w:r>
            <w:r w:rsidR="004A6CE8" w:rsidRPr="00576DDD">
              <w:rPr>
                <w:rFonts w:ascii="Times New Roman" w:hAnsi="Times New Roman" w:cs="Times New Roman"/>
                <w:sz w:val="24"/>
                <w:szCs w:val="24"/>
                <w:lang w:val="ro-RO"/>
              </w:rPr>
              <w:t xml:space="preserve">Societăţii </w:t>
            </w:r>
            <w:r w:rsidR="001B0B0F" w:rsidRPr="00576DDD">
              <w:rPr>
                <w:rFonts w:ascii="Times New Roman" w:hAnsi="Times New Roman" w:cs="Times New Roman"/>
                <w:sz w:val="24"/>
                <w:szCs w:val="24"/>
                <w:lang w:val="ro-RO"/>
              </w:rPr>
              <w:t>E</w:t>
            </w:r>
            <w:r w:rsidR="004A6CE8" w:rsidRPr="00576DDD">
              <w:rPr>
                <w:rFonts w:ascii="Times New Roman" w:hAnsi="Times New Roman" w:cs="Times New Roman"/>
                <w:sz w:val="24"/>
                <w:szCs w:val="24"/>
                <w:lang w:val="ro-RO"/>
              </w:rPr>
              <w:t xml:space="preserve">uropene a </w:t>
            </w:r>
            <w:r w:rsidR="001B0B0F" w:rsidRPr="00576DDD">
              <w:rPr>
                <w:rFonts w:ascii="Times New Roman" w:hAnsi="Times New Roman" w:cs="Times New Roman"/>
                <w:sz w:val="24"/>
                <w:szCs w:val="24"/>
                <w:lang w:val="ro-RO"/>
              </w:rPr>
              <w:t>H</w:t>
            </w:r>
            <w:r w:rsidR="004A6CE8" w:rsidRPr="00576DDD">
              <w:rPr>
                <w:rFonts w:ascii="Times New Roman" w:hAnsi="Times New Roman" w:cs="Times New Roman"/>
                <w:sz w:val="24"/>
                <w:szCs w:val="24"/>
                <w:lang w:val="ro-RO"/>
              </w:rPr>
              <w:t xml:space="preserve">erniei (EHS), </w:t>
            </w:r>
            <w:r w:rsidRPr="00576DDD">
              <w:rPr>
                <w:rFonts w:ascii="Times New Roman" w:hAnsi="Times New Roman" w:cs="Times New Roman"/>
                <w:sz w:val="24"/>
                <w:szCs w:val="24"/>
                <w:lang w:val="ro-RO"/>
              </w:rPr>
              <w:t>Nyhus, Gilbert, Rutkow-Robbins, Schumpelick, Harkins, Casten, Halverson şi McVay, Lichtenstein, Bendavid, Stoppa, Alexandre, Zollinger. În funcție de preferințele, toate pot fi folosite cu succes pentru a descrie tipul de hernie.</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2D56F9"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left="1720" w:hanging="994"/>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2. </w:t>
            </w:r>
            <w:r w:rsidRPr="00576DDD">
              <w:rPr>
                <w:rFonts w:ascii="Times New Roman" w:hAnsi="Times New Roman" w:cs="Times New Roman"/>
                <w:b/>
                <w:i/>
                <w:sz w:val="24"/>
                <w:szCs w:val="24"/>
                <w:lang w:val="ro-RO"/>
              </w:rPr>
              <w:t>Clasificarea conform principiului etiopatogenetic</w:t>
            </w:r>
            <w:r w:rsidR="00D41B68"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w:t>
            </w:r>
            <w:r w:rsidR="001B0B0F" w:rsidRPr="00576DDD">
              <w:rPr>
                <w:rFonts w:ascii="Times New Roman" w:hAnsi="Times New Roman" w:cs="Times New Roman"/>
                <w:b/>
                <w:i/>
                <w:sz w:val="24"/>
                <w:szCs w:val="24"/>
                <w:lang w:val="ro-RO"/>
              </w:rPr>
              <w:t>I</w:t>
            </w:r>
            <w:r w:rsidRPr="00576DDD">
              <w:rPr>
                <w:rFonts w:ascii="Times New Roman" w:hAnsi="Times New Roman" w:cs="Times New Roman"/>
                <w:b/>
                <w:i/>
                <w:sz w:val="24"/>
                <w:szCs w:val="24"/>
                <w:lang w:val="ro-RO"/>
              </w:rPr>
              <w:t>I</w:t>
            </w:r>
            <w:r w:rsidR="001B0B0F"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Hernii: </w:t>
            </w:r>
          </w:p>
          <w:p w:rsidR="00160D8C" w:rsidRPr="00576DDD" w:rsidRDefault="00160D8C" w:rsidP="000C1A29">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Congenitale; </w:t>
            </w:r>
          </w:p>
          <w:p w:rsidR="00160D8C" w:rsidRPr="00576DDD" w:rsidRDefault="00160D8C" w:rsidP="000C1A29">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Dobândite;</w:t>
            </w:r>
          </w:p>
          <w:p w:rsidR="00160D8C" w:rsidRPr="00576DDD" w:rsidRDefault="001B0B0F" w:rsidP="000C1A29">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Incizionale sau p</w:t>
            </w:r>
            <w:r w:rsidR="00160D8C" w:rsidRPr="00576DDD">
              <w:rPr>
                <w:rFonts w:ascii="Times New Roman" w:hAnsi="Times New Roman" w:cs="Times New Roman"/>
                <w:sz w:val="24"/>
                <w:szCs w:val="24"/>
                <w:lang w:val="ro-RO"/>
              </w:rPr>
              <w:t>ostoperatorii (după orişice intervenţie chirurgicală);</w:t>
            </w:r>
          </w:p>
          <w:p w:rsidR="00160D8C" w:rsidRPr="00576DDD" w:rsidRDefault="00160D8C" w:rsidP="000C1A29">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Posttraumatice (după trauma peretelui abdominal); </w:t>
            </w:r>
          </w:p>
          <w:p w:rsidR="00160D8C" w:rsidRPr="00576DDD" w:rsidRDefault="00160D8C" w:rsidP="000C1A29">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Recidivante (după o herniotomie); </w:t>
            </w:r>
          </w:p>
          <w:p w:rsidR="00160D8C" w:rsidRPr="00576DDD" w:rsidRDefault="00160D8C" w:rsidP="00D41B68">
            <w:pPr>
              <w:pStyle w:val="a5"/>
              <w:numPr>
                <w:ilvl w:val="0"/>
                <w:numId w:val="2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Patologice (în urma cirozei hepatice și ascitei, </w:t>
            </w:r>
            <w:r w:rsidR="00010942" w:rsidRPr="00576DDD">
              <w:rPr>
                <w:rFonts w:ascii="Times New Roman" w:hAnsi="Times New Roman" w:cs="Times New Roman"/>
                <w:sz w:val="24"/>
                <w:szCs w:val="24"/>
                <w:lang w:val="ro-RO"/>
              </w:rPr>
              <w:t xml:space="preserve">insuficienţei renale cronice </w:t>
            </w:r>
            <w:r w:rsidR="001B0B0F" w:rsidRPr="00576DDD">
              <w:rPr>
                <w:rFonts w:ascii="Times New Roman" w:hAnsi="Times New Roman" w:cs="Times New Roman"/>
                <w:sz w:val="24"/>
                <w:szCs w:val="24"/>
                <w:lang w:val="ro-RO"/>
              </w:rPr>
              <w:t>cu</w:t>
            </w:r>
            <w:r w:rsidR="00010942" w:rsidRPr="00576DDD">
              <w:rPr>
                <w:rFonts w:ascii="Times New Roman" w:hAnsi="Times New Roman" w:cs="Times New Roman"/>
                <w:sz w:val="24"/>
                <w:szCs w:val="24"/>
                <w:lang w:val="ro-RO"/>
              </w:rPr>
              <w:t xml:space="preserve"> hemodializ</w:t>
            </w:r>
            <w:r w:rsidR="001B0B0F" w:rsidRPr="00576DDD">
              <w:rPr>
                <w:rFonts w:ascii="Times New Roman" w:hAnsi="Times New Roman" w:cs="Times New Roman"/>
                <w:sz w:val="24"/>
                <w:szCs w:val="24"/>
                <w:lang w:val="ro-RO"/>
              </w:rPr>
              <w:t>ă</w:t>
            </w:r>
            <w:r w:rsidR="00010942"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 xml:space="preserve">infecţiei de </w:t>
            </w:r>
            <w:r w:rsidRPr="00576DDD">
              <w:rPr>
                <w:rFonts w:ascii="Times New Roman" w:hAnsi="Times New Roman" w:cs="Times New Roman"/>
                <w:i/>
                <w:iCs/>
                <w:sz w:val="24"/>
                <w:szCs w:val="24"/>
                <w:lang w:val="ro-RO"/>
              </w:rPr>
              <w:t>Herpes Zoster</w:t>
            </w:r>
            <w:r w:rsidRPr="00576DDD">
              <w:rPr>
                <w:rFonts w:ascii="Times New Roman" w:hAnsi="Times New Roman" w:cs="Times New Roman"/>
                <w:sz w:val="24"/>
                <w:szCs w:val="24"/>
                <w:lang w:val="ro-RO"/>
              </w:rPr>
              <w:t xml:space="preserve"> suportate).</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54"/>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3. </w:t>
            </w:r>
            <w:r w:rsidRPr="00576DDD">
              <w:rPr>
                <w:rFonts w:ascii="Times New Roman" w:hAnsi="Times New Roman" w:cs="Times New Roman"/>
                <w:b/>
                <w:i/>
                <w:sz w:val="24"/>
                <w:szCs w:val="24"/>
                <w:lang w:val="ro-RO"/>
              </w:rPr>
              <w:t>Clasificarea conform semnelor clinice</w:t>
            </w:r>
            <w:r w:rsidR="00D41B68"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Hernii: </w:t>
            </w:r>
          </w:p>
          <w:p w:rsidR="00160D8C" w:rsidRPr="00576DDD" w:rsidRDefault="00160D8C" w:rsidP="000C1A29">
            <w:pPr>
              <w:pStyle w:val="a5"/>
              <w:numPr>
                <w:ilvl w:val="0"/>
                <w:numId w:val="2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Simple, reductibile (libere);</w:t>
            </w:r>
          </w:p>
          <w:p w:rsidR="00160D8C" w:rsidRPr="00576DDD" w:rsidRDefault="00160D8C" w:rsidP="000C1A29">
            <w:pPr>
              <w:pStyle w:val="a5"/>
              <w:numPr>
                <w:ilvl w:val="0"/>
                <w:numId w:val="2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Ireductibile;</w:t>
            </w:r>
          </w:p>
          <w:p w:rsidR="00160D8C" w:rsidRPr="00576DDD" w:rsidRDefault="00160D8C" w:rsidP="00D41B68">
            <w:pPr>
              <w:pStyle w:val="a5"/>
              <w:numPr>
                <w:ilvl w:val="0"/>
                <w:numId w:val="2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Hernii strangulate.</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C.2.2. Etiologia HAS</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40"/>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4. </w:t>
            </w:r>
            <w:r w:rsidRPr="00576DDD">
              <w:rPr>
                <w:rFonts w:ascii="Times New Roman" w:hAnsi="Times New Roman" w:cs="Times New Roman"/>
                <w:b/>
                <w:i/>
                <w:sz w:val="24"/>
                <w:szCs w:val="24"/>
                <w:lang w:val="ro-RO"/>
              </w:rPr>
              <w:t xml:space="preserve">Etiologia </w:t>
            </w:r>
            <w:r w:rsidR="001B0B0F" w:rsidRPr="00576DDD">
              <w:rPr>
                <w:rFonts w:ascii="Times New Roman" w:hAnsi="Times New Roman" w:cs="Times New Roman"/>
                <w:b/>
                <w:i/>
                <w:sz w:val="24"/>
                <w:szCs w:val="24"/>
                <w:lang w:val="ro-RO"/>
              </w:rPr>
              <w:t>herniilor abdominale</w:t>
            </w:r>
            <w:r w:rsidR="00D41B68"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II</w:t>
            </w:r>
            <w:r w:rsidR="001B0B0F"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Etiologia herniilor este multifactorială:</w:t>
            </w:r>
          </w:p>
          <w:p w:rsidR="00160D8C" w:rsidRPr="00576DDD" w:rsidRDefault="00160D8C" w:rsidP="000C1A29">
            <w:pPr>
              <w:pStyle w:val="a5"/>
              <w:numPr>
                <w:ilvl w:val="0"/>
                <w:numId w:val="2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Factori congenitali (defecte </w:t>
            </w:r>
            <w:r w:rsidR="001B0B0F" w:rsidRPr="00576DDD">
              <w:rPr>
                <w:rFonts w:ascii="Times New Roman" w:hAnsi="Times New Roman" w:cs="Times New Roman"/>
                <w:sz w:val="24"/>
                <w:szCs w:val="24"/>
                <w:lang w:val="ro-RO"/>
              </w:rPr>
              <w:t xml:space="preserve">sau locuri slabe </w:t>
            </w:r>
            <w:r w:rsidRPr="00576DDD">
              <w:rPr>
                <w:rFonts w:ascii="Times New Roman" w:hAnsi="Times New Roman" w:cs="Times New Roman"/>
                <w:sz w:val="24"/>
                <w:szCs w:val="24"/>
                <w:lang w:val="ro-RO"/>
              </w:rPr>
              <w:t xml:space="preserve">ale peretelui abdominal). </w:t>
            </w:r>
          </w:p>
          <w:p w:rsidR="00B304E4" w:rsidRPr="00576DDD" w:rsidRDefault="00B304E4" w:rsidP="000C1A29">
            <w:pPr>
              <w:pStyle w:val="a5"/>
              <w:numPr>
                <w:ilvl w:val="0"/>
                <w:numId w:val="2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Anamneză familială de hernie (probabil legată cu metabolismul anormal al colagenului, deoarece există familii cu un număr elevat de hernii de toate tipurile).</w:t>
            </w:r>
          </w:p>
          <w:p w:rsidR="00160D8C" w:rsidRPr="00576DDD" w:rsidRDefault="00160D8C" w:rsidP="000C1A29">
            <w:pPr>
              <w:pStyle w:val="a5"/>
              <w:numPr>
                <w:ilvl w:val="0"/>
                <w:numId w:val="2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Factori dobândiţi pe parcursul vieţii – </w:t>
            </w:r>
            <w:r w:rsidR="00B304E4" w:rsidRPr="00576DDD">
              <w:rPr>
                <w:rFonts w:ascii="Times New Roman" w:hAnsi="Times New Roman" w:cs="Times New Roman"/>
                <w:sz w:val="24"/>
                <w:szCs w:val="24"/>
                <w:lang w:val="ro-RO"/>
              </w:rPr>
              <w:t>fumatul</w:t>
            </w:r>
            <w:r w:rsidRPr="00576DDD">
              <w:rPr>
                <w:rFonts w:ascii="Times New Roman" w:hAnsi="Times New Roman" w:cs="Times New Roman"/>
                <w:sz w:val="24"/>
                <w:szCs w:val="24"/>
                <w:lang w:val="ro-RO"/>
              </w:rPr>
              <w:t xml:space="preserve">, cancerul, tuberculoza. </w:t>
            </w:r>
          </w:p>
          <w:p w:rsidR="00160D8C" w:rsidRPr="00576DDD" w:rsidRDefault="00160D8C" w:rsidP="00D41B68">
            <w:pPr>
              <w:pStyle w:val="a5"/>
              <w:numPr>
                <w:ilvl w:val="0"/>
                <w:numId w:val="2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Creşterea presiunii în cavitatea abdominală face ca organele din interior să caute un punct slab în perete pentru echilibrarea presiunii, astfel datorită efortului (munci fizice</w:t>
            </w:r>
            <w:r w:rsidR="00B304E4" w:rsidRPr="00576DDD">
              <w:rPr>
                <w:rFonts w:ascii="Times New Roman" w:hAnsi="Times New Roman" w:cs="Times New Roman"/>
                <w:sz w:val="24"/>
                <w:szCs w:val="24"/>
                <w:lang w:val="ro-RO"/>
              </w:rPr>
              <w:t xml:space="preserve"> grele</w:t>
            </w:r>
            <w:r w:rsidRPr="00576DDD">
              <w:rPr>
                <w:rFonts w:ascii="Times New Roman" w:hAnsi="Times New Roman" w:cs="Times New Roman"/>
                <w:sz w:val="24"/>
                <w:szCs w:val="24"/>
                <w:lang w:val="ro-RO"/>
              </w:rPr>
              <w:t xml:space="preserve">, </w:t>
            </w:r>
            <w:r w:rsidR="00B304E4" w:rsidRPr="00576DDD">
              <w:rPr>
                <w:rFonts w:ascii="Times New Roman" w:hAnsi="Times New Roman" w:cs="Times New Roman"/>
                <w:sz w:val="24"/>
                <w:szCs w:val="24"/>
                <w:lang w:val="ro-RO"/>
              </w:rPr>
              <w:t>constipaţii cronice</w:t>
            </w:r>
            <w:r w:rsidRPr="00576DDD">
              <w:rPr>
                <w:rFonts w:ascii="Times New Roman" w:hAnsi="Times New Roman" w:cs="Times New Roman"/>
                <w:sz w:val="24"/>
                <w:szCs w:val="24"/>
                <w:lang w:val="ro-RO"/>
              </w:rPr>
              <w:t>, dizurii, tuse) pot apărea hernii abdominale.</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2D56F9"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left="1734" w:hanging="102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5. </w:t>
            </w:r>
            <w:r w:rsidRPr="00576DDD">
              <w:rPr>
                <w:rFonts w:ascii="Times New Roman" w:hAnsi="Times New Roman" w:cs="Times New Roman"/>
                <w:b/>
                <w:i/>
                <w:sz w:val="24"/>
                <w:szCs w:val="24"/>
                <w:lang w:val="ro-RO"/>
              </w:rPr>
              <w:t>Mecanismul strangulării şi modificările patologice</w:t>
            </w:r>
            <w:r w:rsidR="00D41B68"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2934"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În funcţie de</w:t>
            </w:r>
            <w:r w:rsidR="00160D8C" w:rsidRPr="00576DDD">
              <w:rPr>
                <w:rFonts w:ascii="Times New Roman" w:hAnsi="Times New Roman" w:cs="Times New Roman"/>
                <w:b/>
                <w:bCs/>
                <w:sz w:val="24"/>
                <w:szCs w:val="24"/>
                <w:lang w:val="ro-RO"/>
              </w:rPr>
              <w:t xml:space="preserve"> mecanismul de apariţie se distinge strangulare elastică şi fecaloidă.</w:t>
            </w:r>
          </w:p>
          <w:p w:rsidR="00160D8C" w:rsidRPr="00576DDD" w:rsidRDefault="00160D8C" w:rsidP="000C1A29">
            <w:pPr>
              <w:pStyle w:val="a5"/>
              <w:numPr>
                <w:ilvl w:val="0"/>
                <w:numId w:val="23"/>
              </w:numPr>
              <w:spacing w:after="120"/>
              <w:rPr>
                <w:rFonts w:ascii="Times New Roman" w:hAnsi="Times New Roman" w:cs="Times New Roman"/>
                <w:sz w:val="24"/>
                <w:szCs w:val="24"/>
                <w:lang w:val="ro-RO"/>
              </w:rPr>
            </w:pPr>
            <w:r w:rsidRPr="00576DDD">
              <w:rPr>
                <w:rFonts w:ascii="Times New Roman" w:hAnsi="Times New Roman" w:cs="Times New Roman"/>
                <w:b/>
                <w:sz w:val="24"/>
                <w:szCs w:val="24"/>
                <w:lang w:val="ro-RO"/>
              </w:rPr>
              <w:t>Strangularea elastică</w:t>
            </w:r>
            <w:r w:rsidRPr="00576DDD">
              <w:rPr>
                <w:rFonts w:ascii="Times New Roman" w:hAnsi="Times New Roman" w:cs="Times New Roman"/>
                <w:sz w:val="24"/>
                <w:szCs w:val="24"/>
                <w:lang w:val="ro-RO"/>
              </w:rPr>
              <w:t xml:space="preserve"> survine în momentul creşterii bruşte a presiunii intraabdominale din cauza efortului fizic</w:t>
            </w:r>
            <w:r w:rsidR="00636409" w:rsidRPr="00576DDD">
              <w:rPr>
                <w:rFonts w:ascii="Times New Roman" w:hAnsi="Times New Roman" w:cs="Times New Roman"/>
                <w:sz w:val="24"/>
                <w:szCs w:val="24"/>
                <w:lang w:val="ro-RO"/>
              </w:rPr>
              <w:t xml:space="preserve"> excesiv</w:t>
            </w:r>
            <w:r w:rsidRPr="00576DDD">
              <w:rPr>
                <w:rFonts w:ascii="Times New Roman" w:hAnsi="Times New Roman" w:cs="Times New Roman"/>
                <w:sz w:val="24"/>
                <w:szCs w:val="24"/>
                <w:lang w:val="ro-RO"/>
              </w:rPr>
              <w:t xml:space="preserve">, </w:t>
            </w:r>
            <w:r w:rsidR="00636409" w:rsidRPr="00576DDD">
              <w:rPr>
                <w:rFonts w:ascii="Times New Roman" w:hAnsi="Times New Roman" w:cs="Times New Roman"/>
                <w:sz w:val="24"/>
                <w:szCs w:val="24"/>
                <w:lang w:val="ro-RO"/>
              </w:rPr>
              <w:t xml:space="preserve">accesului de </w:t>
            </w:r>
            <w:r w:rsidRPr="00576DDD">
              <w:rPr>
                <w:rFonts w:ascii="Times New Roman" w:hAnsi="Times New Roman" w:cs="Times New Roman"/>
                <w:sz w:val="24"/>
                <w:szCs w:val="24"/>
                <w:lang w:val="ro-RO"/>
              </w:rPr>
              <w:t>tus</w:t>
            </w:r>
            <w:r w:rsidR="00636409" w:rsidRPr="00576DDD">
              <w:rPr>
                <w:rFonts w:ascii="Times New Roman" w:hAnsi="Times New Roman" w:cs="Times New Roman"/>
                <w:sz w:val="24"/>
                <w:szCs w:val="24"/>
                <w:lang w:val="ro-RO"/>
              </w:rPr>
              <w:t>ă</w:t>
            </w:r>
            <w:r w:rsidRPr="00576DDD">
              <w:rPr>
                <w:rFonts w:ascii="Times New Roman" w:hAnsi="Times New Roman" w:cs="Times New Roman"/>
                <w:sz w:val="24"/>
                <w:szCs w:val="24"/>
                <w:lang w:val="ro-RO"/>
              </w:rPr>
              <w:t xml:space="preserve">, scremetelor. În acest moment apare lărgirea porţii herniare, şi ieşirea, ca consecinţă, a unui segment mai mare de </w:t>
            </w:r>
            <w:r w:rsidR="00636409" w:rsidRPr="00576DDD">
              <w:rPr>
                <w:rFonts w:ascii="Times New Roman" w:hAnsi="Times New Roman" w:cs="Times New Roman"/>
                <w:sz w:val="24"/>
                <w:szCs w:val="24"/>
                <w:lang w:val="ro-RO"/>
              </w:rPr>
              <w:t>conţinut (</w:t>
            </w:r>
            <w:r w:rsidRPr="00576DDD">
              <w:rPr>
                <w:rFonts w:ascii="Times New Roman" w:hAnsi="Times New Roman" w:cs="Times New Roman"/>
                <w:sz w:val="24"/>
                <w:szCs w:val="24"/>
                <w:lang w:val="ro-RO"/>
              </w:rPr>
              <w:t>intestin</w:t>
            </w:r>
            <w:r w:rsidR="0063640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în sacul herniar. Restabilirea dimensiunilor porţii herniare provoacă strangularea herniei. </w:t>
            </w:r>
          </w:p>
          <w:p w:rsidR="00160D8C" w:rsidRPr="00576DDD" w:rsidRDefault="00160D8C" w:rsidP="00D41B68">
            <w:pPr>
              <w:pStyle w:val="a5"/>
              <w:numPr>
                <w:ilvl w:val="0"/>
                <w:numId w:val="23"/>
              </w:numPr>
              <w:spacing w:after="120"/>
              <w:rPr>
                <w:rFonts w:ascii="Times New Roman" w:hAnsi="Times New Roman" w:cs="Times New Roman"/>
                <w:sz w:val="24"/>
                <w:szCs w:val="24"/>
                <w:lang w:val="ro-RO"/>
              </w:rPr>
            </w:pPr>
            <w:r w:rsidRPr="00576DDD">
              <w:rPr>
                <w:rFonts w:ascii="Times New Roman" w:hAnsi="Times New Roman" w:cs="Times New Roman"/>
                <w:b/>
                <w:sz w:val="24"/>
                <w:szCs w:val="24"/>
                <w:lang w:val="ro-RO"/>
              </w:rPr>
              <w:t>Strangularea fecaloidă</w:t>
            </w:r>
            <w:r w:rsidRPr="00576DDD">
              <w:rPr>
                <w:rFonts w:ascii="Times New Roman" w:hAnsi="Times New Roman" w:cs="Times New Roman"/>
                <w:sz w:val="24"/>
                <w:szCs w:val="24"/>
                <w:lang w:val="ro-RO"/>
              </w:rPr>
              <w:t xml:space="preserve"> apare la diminuarea peristaltismului intestinal, mai frecvent – la bolnavi de vârstă înaintată. Acumularea în </w:t>
            </w:r>
            <w:r w:rsidR="00636409" w:rsidRPr="00576DDD">
              <w:rPr>
                <w:rFonts w:ascii="Times New Roman" w:hAnsi="Times New Roman" w:cs="Times New Roman"/>
                <w:sz w:val="24"/>
                <w:szCs w:val="24"/>
                <w:lang w:val="ro-RO"/>
              </w:rPr>
              <w:t xml:space="preserve">ansa </w:t>
            </w:r>
            <w:r w:rsidRPr="00576DDD">
              <w:rPr>
                <w:rFonts w:ascii="Times New Roman" w:hAnsi="Times New Roman" w:cs="Times New Roman"/>
                <w:sz w:val="24"/>
                <w:szCs w:val="24"/>
                <w:lang w:val="ro-RO"/>
              </w:rPr>
              <w:t>intestin</w:t>
            </w:r>
            <w:r w:rsidR="00636409" w:rsidRPr="00576DDD">
              <w:rPr>
                <w:rFonts w:ascii="Times New Roman" w:hAnsi="Times New Roman" w:cs="Times New Roman"/>
                <w:sz w:val="24"/>
                <w:szCs w:val="24"/>
                <w:lang w:val="ro-RO"/>
              </w:rPr>
              <w:t>ală</w:t>
            </w:r>
            <w:r w:rsidRPr="00576DDD">
              <w:rPr>
                <w:rFonts w:ascii="Times New Roman" w:hAnsi="Times New Roman" w:cs="Times New Roman"/>
                <w:sz w:val="24"/>
                <w:szCs w:val="24"/>
                <w:lang w:val="ro-RO"/>
              </w:rPr>
              <w:t xml:space="preserve"> din sacul herniar a unei cantităţi considerabile de conţinut intestinal, provoacă comprimarea </w:t>
            </w:r>
            <w:r w:rsidR="00636409" w:rsidRPr="00576DDD">
              <w:rPr>
                <w:rFonts w:ascii="Times New Roman" w:hAnsi="Times New Roman" w:cs="Times New Roman"/>
                <w:sz w:val="24"/>
                <w:szCs w:val="24"/>
                <w:lang w:val="ro-RO"/>
              </w:rPr>
              <w:t>ei</w:t>
            </w:r>
            <w:r w:rsidRPr="00576DDD">
              <w:rPr>
                <w:rFonts w:ascii="Times New Roman" w:hAnsi="Times New Roman" w:cs="Times New Roman"/>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2D56F9"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6. </w:t>
            </w:r>
            <w:r w:rsidRPr="00576DDD">
              <w:rPr>
                <w:rFonts w:ascii="Times New Roman" w:hAnsi="Times New Roman" w:cs="Times New Roman"/>
                <w:b/>
                <w:i/>
                <w:sz w:val="24"/>
                <w:szCs w:val="24"/>
                <w:lang w:val="ro-RO"/>
              </w:rPr>
              <w:t>Schimbările morfopatologice</w:t>
            </w:r>
            <w:r w:rsidR="00D41B68"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Ansa intestinală strangulată evoluează prin 3 stadii succesive:</w:t>
            </w:r>
          </w:p>
          <w:p w:rsidR="00160D8C" w:rsidRPr="00576DDD" w:rsidRDefault="00160D8C" w:rsidP="000C1A29">
            <w:pPr>
              <w:pStyle w:val="a5"/>
              <w:numPr>
                <w:ilvl w:val="0"/>
                <w:numId w:val="2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Stadiul de </w:t>
            </w:r>
            <w:r w:rsidRPr="00576DDD">
              <w:rPr>
                <w:rFonts w:ascii="Times New Roman" w:hAnsi="Times New Roman" w:cs="Times New Roman"/>
                <w:b/>
                <w:sz w:val="24"/>
                <w:szCs w:val="24"/>
                <w:lang w:val="ro-RO"/>
              </w:rPr>
              <w:t>congestie</w:t>
            </w:r>
            <w:r w:rsidRPr="00576DDD">
              <w:rPr>
                <w:rFonts w:ascii="Times New Roman" w:hAnsi="Times New Roman" w:cs="Times New Roman"/>
                <w:sz w:val="24"/>
                <w:szCs w:val="24"/>
                <w:lang w:val="ro-RO"/>
              </w:rPr>
              <w:t xml:space="preserve"> – se dereglează fluxul venos. Ansa intestinală este roşie-violacee, edemată şi balonată. Schimbările acestui stadiu sunt reversibile. </w:t>
            </w:r>
          </w:p>
          <w:p w:rsidR="00160D8C" w:rsidRPr="00576DDD" w:rsidRDefault="00160D8C" w:rsidP="000C1A29">
            <w:pPr>
              <w:pStyle w:val="a5"/>
              <w:numPr>
                <w:ilvl w:val="0"/>
                <w:numId w:val="2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Stadiul de </w:t>
            </w:r>
            <w:r w:rsidRPr="00576DDD">
              <w:rPr>
                <w:rFonts w:ascii="Times New Roman" w:hAnsi="Times New Roman" w:cs="Times New Roman"/>
                <w:b/>
                <w:sz w:val="24"/>
                <w:szCs w:val="24"/>
                <w:lang w:val="ro-RO"/>
              </w:rPr>
              <w:t>ischemie</w:t>
            </w:r>
            <w:r w:rsidRPr="00576DDD">
              <w:rPr>
                <w:rFonts w:ascii="Times New Roman" w:hAnsi="Times New Roman" w:cs="Times New Roman"/>
                <w:sz w:val="24"/>
                <w:szCs w:val="24"/>
                <w:lang w:val="ro-RO"/>
              </w:rPr>
              <w:t xml:space="preserve"> – se caracterizează prin întreruperea circulaţiei arteriale. Ansa intestinală este de culoare albastră-închisă sau neagră, cu multiple hemoragii peteşiale. Modificările ischemice sunt deosebit de manifeste la nivelul şanţului de strangulare, unde ansa intestinală este subţiată pronunţat.</w:t>
            </w:r>
          </w:p>
          <w:p w:rsidR="00D41B68" w:rsidRPr="00576DDD" w:rsidRDefault="00160D8C" w:rsidP="007E68BC">
            <w:pPr>
              <w:pStyle w:val="a5"/>
              <w:numPr>
                <w:ilvl w:val="0"/>
                <w:numId w:val="2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Stadiul de </w:t>
            </w:r>
            <w:r w:rsidRPr="00576DDD">
              <w:rPr>
                <w:rFonts w:ascii="Times New Roman" w:hAnsi="Times New Roman" w:cs="Times New Roman"/>
                <w:b/>
                <w:sz w:val="24"/>
                <w:szCs w:val="24"/>
                <w:lang w:val="ro-RO"/>
              </w:rPr>
              <w:t>gangrenă</w:t>
            </w:r>
            <w:r w:rsidRPr="00576DDD">
              <w:rPr>
                <w:rFonts w:ascii="Times New Roman" w:hAnsi="Times New Roman" w:cs="Times New Roman"/>
                <w:sz w:val="24"/>
                <w:szCs w:val="24"/>
                <w:lang w:val="ro-RO"/>
              </w:rPr>
              <w:t xml:space="preserve"> şi perforaţie reprezintă stadiul final al procesului patologic şi debutează întotdeauna la nivelul şanţului de strangulare.</w:t>
            </w:r>
          </w:p>
          <w:p w:rsidR="00160D8C" w:rsidRPr="00576DDD" w:rsidRDefault="00160D8C" w:rsidP="000C1A29">
            <w:pPr>
              <w:pStyle w:val="a5"/>
              <w:numPr>
                <w:ilvl w:val="0"/>
                <w:numId w:val="24"/>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În caz de strangulare a omentului modificările patologice sunt variabile: de la congestie simplă, asociată cu edem şi hemoragii peteşiale multiple, până la necroză şi liză purulentă.</w:t>
            </w:r>
          </w:p>
          <w:p w:rsidR="00160D8C" w:rsidRPr="00576DDD" w:rsidRDefault="00160D8C" w:rsidP="00D41B68">
            <w:pPr>
              <w:pStyle w:val="a5"/>
              <w:numPr>
                <w:ilvl w:val="0"/>
                <w:numId w:val="24"/>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Aspectul altor anse intestinale, nestrangulate este similar celui de la ocluzie intestinală: ansele aferente sunt balonate, edemaţiate, cu conţinut aero-lichidian, viceversa – ansele </w:t>
            </w:r>
            <w:r w:rsidRPr="00576DDD">
              <w:rPr>
                <w:rFonts w:ascii="Times New Roman" w:hAnsi="Times New Roman" w:cs="Times New Roman"/>
                <w:sz w:val="24"/>
                <w:szCs w:val="24"/>
                <w:lang w:val="ro-RO"/>
              </w:rPr>
              <w:lastRenderedPageBreak/>
              <w:t>eferente sunt fără conţinut, colabate, cu diametrul micşorat considerabil.</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b/>
          <w:i/>
          <w:sz w:val="28"/>
          <w:szCs w:val="24"/>
          <w:lang w:val="ro-RO"/>
        </w:rPr>
        <w:t>C.2.3. Factorii de risc</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2D56F9"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7. </w:t>
            </w:r>
            <w:r w:rsidRPr="00576DDD">
              <w:rPr>
                <w:rFonts w:ascii="Times New Roman" w:hAnsi="Times New Roman" w:cs="Times New Roman"/>
                <w:b/>
                <w:i/>
                <w:sz w:val="24"/>
                <w:szCs w:val="24"/>
                <w:lang w:val="ro-RO"/>
              </w:rPr>
              <w:t>Cauzele apariţiei si dezvoltării herniilor peretelui abdominal</w:t>
            </w:r>
            <w:r w:rsidR="00D41B68" w:rsidRPr="00576DDD">
              <w:rPr>
                <w:rFonts w:ascii="Times New Roman" w:hAnsi="Times New Roman" w:cs="Times New Roman"/>
                <w:b/>
                <w:i/>
                <w:sz w:val="24"/>
                <w:szCs w:val="24"/>
                <w:lang w:val="ro-RO"/>
              </w:rPr>
              <w:t>.</w:t>
            </w:r>
          </w:p>
          <w:p w:rsidR="00160D8C" w:rsidRPr="00576DDD" w:rsidRDefault="00636409" w:rsidP="000C1A29">
            <w:pPr>
              <w:pStyle w:val="a5"/>
              <w:numPr>
                <w:ilvl w:val="0"/>
                <w:numId w:val="7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Cauzele apariţiei si dezvoltării herniilor peretelui abdominal pot fi separate în 2 grupuri:</w:t>
            </w:r>
            <w:r w:rsidR="0048646E" w:rsidRPr="00576DDD">
              <w:rPr>
                <w:rFonts w:ascii="Times New Roman" w:hAnsi="Times New Roman" w:cs="Times New Roman"/>
                <w:sz w:val="24"/>
                <w:szCs w:val="24"/>
                <w:lang w:val="ro-RO"/>
              </w:rPr>
              <w:t xml:space="preserve"> l</w:t>
            </w:r>
            <w:r w:rsidR="00160D8C" w:rsidRPr="00576DDD">
              <w:rPr>
                <w:rFonts w:ascii="Times New Roman" w:hAnsi="Times New Roman" w:cs="Times New Roman"/>
                <w:sz w:val="24"/>
                <w:szCs w:val="24"/>
                <w:lang w:val="ro-RO"/>
              </w:rPr>
              <w:t>ocale</w:t>
            </w:r>
            <w:r w:rsidR="0048646E" w:rsidRPr="00576DDD">
              <w:rPr>
                <w:rFonts w:ascii="Times New Roman" w:hAnsi="Times New Roman" w:cs="Times New Roman"/>
                <w:sz w:val="24"/>
                <w:szCs w:val="24"/>
                <w:lang w:val="ro-RO"/>
              </w:rPr>
              <w:t xml:space="preserve"> şi g</w:t>
            </w:r>
            <w:r w:rsidR="00160D8C" w:rsidRPr="00576DDD">
              <w:rPr>
                <w:rFonts w:ascii="Times New Roman" w:hAnsi="Times New Roman" w:cs="Times New Roman"/>
                <w:sz w:val="24"/>
                <w:szCs w:val="24"/>
                <w:lang w:val="ro-RO"/>
              </w:rPr>
              <w:t>enerale.</w:t>
            </w:r>
            <w:r w:rsidR="00991CBC" w:rsidRPr="00576DDD">
              <w:rPr>
                <w:rFonts w:ascii="Times New Roman" w:hAnsi="Times New Roman" w:cs="Times New Roman"/>
                <w:sz w:val="24"/>
                <w:szCs w:val="24"/>
                <w:lang w:val="ro-RO"/>
              </w:rPr>
              <w:t xml:space="preserve"> </w:t>
            </w:r>
            <w:r w:rsidR="00991CBC" w:rsidRPr="00576DDD">
              <w:rPr>
                <w:rFonts w:ascii="Times New Roman" w:hAnsi="Times New Roman" w:cs="Times New Roman"/>
                <w:b/>
                <w:i/>
                <w:sz w:val="24"/>
                <w:szCs w:val="24"/>
                <w:lang w:val="ro-RO"/>
              </w:rPr>
              <w:t>(clasa de recomandare III)</w:t>
            </w:r>
          </w:p>
          <w:p w:rsidR="00160D8C" w:rsidRPr="00576DDD" w:rsidRDefault="00160D8C" w:rsidP="000C1A29">
            <w:pPr>
              <w:pStyle w:val="a5"/>
              <w:numPr>
                <w:ilvl w:val="0"/>
                <w:numId w:val="78"/>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Cauzele locale sunt legate de particularităţile anatomo-patologice ale peretelui abdominal, de existenţa aşa ziselor „locuri slabe”, numite „puncte sau zone herniere”: zona canalului inghinal şi </w:t>
            </w:r>
            <w:r w:rsidR="0048646E" w:rsidRPr="00576DDD">
              <w:rPr>
                <w:rFonts w:ascii="Times New Roman" w:hAnsi="Times New Roman" w:cs="Times New Roman"/>
                <w:sz w:val="24"/>
                <w:szCs w:val="24"/>
                <w:lang w:val="ro-RO"/>
              </w:rPr>
              <w:t xml:space="preserve">regiunea </w:t>
            </w:r>
            <w:r w:rsidRPr="00576DDD">
              <w:rPr>
                <w:rFonts w:ascii="Times New Roman" w:hAnsi="Times New Roman" w:cs="Times New Roman"/>
                <w:sz w:val="24"/>
                <w:szCs w:val="24"/>
                <w:lang w:val="ro-RO"/>
              </w:rPr>
              <w:t>femural</w:t>
            </w:r>
            <w:r w:rsidR="0048646E" w:rsidRPr="00576DDD">
              <w:rPr>
                <w:rFonts w:ascii="Times New Roman" w:hAnsi="Times New Roman" w:cs="Times New Roman"/>
                <w:sz w:val="24"/>
                <w:szCs w:val="24"/>
                <w:lang w:val="ro-RO"/>
              </w:rPr>
              <w:t>ă</w:t>
            </w:r>
            <w:r w:rsidRPr="00576DDD">
              <w:rPr>
                <w:rFonts w:ascii="Times New Roman" w:hAnsi="Times New Roman" w:cs="Times New Roman"/>
                <w:sz w:val="24"/>
                <w:szCs w:val="24"/>
                <w:lang w:val="ro-RO"/>
              </w:rPr>
              <w:t>, a ombilicului; liniile peretelui abdominal – albae, Spi</w:t>
            </w:r>
            <w:r w:rsidR="00636409" w:rsidRPr="00576DDD">
              <w:rPr>
                <w:rFonts w:ascii="Times New Roman" w:hAnsi="Times New Roman" w:cs="Times New Roman"/>
                <w:sz w:val="24"/>
                <w:szCs w:val="24"/>
                <w:lang w:val="ro-RO"/>
              </w:rPr>
              <w:t>e</w:t>
            </w:r>
            <w:r w:rsidRPr="00576DDD">
              <w:rPr>
                <w:rFonts w:ascii="Times New Roman" w:hAnsi="Times New Roman" w:cs="Times New Roman"/>
                <w:sz w:val="24"/>
                <w:szCs w:val="24"/>
                <w:lang w:val="ro-RO"/>
              </w:rPr>
              <w:t xml:space="preserve">gel, Douglas; triunghiului Petit, </w:t>
            </w:r>
            <w:r w:rsidR="00636409" w:rsidRPr="00576DDD">
              <w:rPr>
                <w:rFonts w:ascii="Times New Roman" w:hAnsi="Times New Roman" w:cs="Times New Roman"/>
                <w:sz w:val="24"/>
                <w:szCs w:val="24"/>
                <w:lang w:val="ro-RO"/>
              </w:rPr>
              <w:t xml:space="preserve">triunghiului </w:t>
            </w:r>
            <w:r w:rsidR="00204429" w:rsidRPr="00576DDD">
              <w:rPr>
                <w:rFonts w:ascii="Times New Roman" w:hAnsi="Times New Roman" w:cs="Times New Roman"/>
                <w:sz w:val="24"/>
                <w:szCs w:val="24"/>
                <w:lang w:val="ro-RO"/>
              </w:rPr>
              <w:t>Grynfeltt</w:t>
            </w:r>
            <w:r w:rsidRPr="00576DDD">
              <w:rPr>
                <w:rFonts w:ascii="Times New Roman" w:hAnsi="Times New Roman" w:cs="Times New Roman"/>
                <w:sz w:val="24"/>
                <w:szCs w:val="24"/>
                <w:lang w:val="ro-RO"/>
              </w:rPr>
              <w:t>-Lesshaft, orificiul obturatoriu, etc.</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78"/>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Printre factorii de ordin general putem deosebi factori predispozanţi, cum ar fi cel ereditar, vârsta, genul, constituţia şi starea musculaturii, modificarea organelor interne; şi factorii determinanţi care duc la creşterea presiunii intraabdominale</w:t>
            </w:r>
            <w:r w:rsidR="00991CBC"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r w:rsidRPr="00576DDD">
              <w:rPr>
                <w:rFonts w:ascii="Times New Roman" w:hAnsi="Times New Roman" w:cs="Times New Roman"/>
                <w:b/>
                <w:i/>
                <w:sz w:val="24"/>
                <w:szCs w:val="24"/>
                <w:lang w:val="ro-RO"/>
              </w:rPr>
              <w:t>(clasa de recomandare II</w:t>
            </w:r>
            <w:r w:rsidR="0048646E"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Dereglări a tranzitului intestinal (constipaţie sau diaree)</w:t>
            </w:r>
            <w:r w:rsidR="0048646E"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Boli pulmonare cronice obstructive, deseori însoţite de tuse</w:t>
            </w:r>
            <w:r w:rsidR="0048646E"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Uropatiile obstructive asociate de dereglări de micţiune (fimoza, adenomul de prostată, strictura uretrei)</w:t>
            </w:r>
            <w:r w:rsidR="0048646E"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Ascita (mai comun în cazul cirozei hepatice)</w:t>
            </w:r>
            <w:r w:rsidR="0048646E" w:rsidRPr="00576DDD">
              <w:rPr>
                <w:rFonts w:ascii="Times New Roman" w:hAnsi="Times New Roman" w:cs="Times New Roman"/>
                <w:sz w:val="24"/>
                <w:szCs w:val="24"/>
                <w:lang w:val="ro-RO"/>
              </w:rPr>
              <w:t>;</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Sarcina</w:t>
            </w:r>
            <w:r w:rsidR="0048646E" w:rsidRPr="00576DDD">
              <w:rPr>
                <w:rFonts w:ascii="Times New Roman" w:hAnsi="Times New Roman" w:cs="Times New Roman"/>
                <w:sz w:val="24"/>
                <w:szCs w:val="24"/>
                <w:lang w:val="ro-RO"/>
              </w:rPr>
              <w:t>;</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Naşterea dificilă</w:t>
            </w:r>
            <w:r w:rsidR="0048646E"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Munca fizică grea</w:t>
            </w:r>
            <w:r w:rsidR="0048646E"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Obezitatea marcată</w:t>
            </w:r>
            <w:r w:rsidR="0048646E" w:rsidRPr="00576DDD">
              <w:rPr>
                <w:rFonts w:ascii="Times New Roman" w:hAnsi="Times New Roman" w:cs="Times New Roman"/>
                <w:sz w:val="24"/>
                <w:szCs w:val="24"/>
                <w:lang w:val="ro-RO"/>
              </w:rPr>
              <w:t>;</w:t>
            </w:r>
          </w:p>
          <w:p w:rsidR="00160D8C" w:rsidRPr="00576DDD" w:rsidRDefault="00160D8C" w:rsidP="00D41B68">
            <w:pPr>
              <w:pStyle w:val="a5"/>
              <w:numPr>
                <w:ilvl w:val="0"/>
                <w:numId w:val="2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Boli colagenoase și dereglările țesutului conjunctiv (sindromul Marfan).</w:t>
            </w:r>
          </w:p>
        </w:tc>
      </w:tr>
    </w:tbl>
    <w:p w:rsidR="00691336" w:rsidRPr="00576DDD" w:rsidRDefault="00691336"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691336" w:rsidRPr="002D56F9" w:rsidTr="0043424F">
        <w:tc>
          <w:tcPr>
            <w:tcW w:w="9905" w:type="dxa"/>
            <w:tcBorders>
              <w:top w:val="single" w:sz="4" w:space="0" w:color="auto"/>
              <w:left w:val="single" w:sz="4" w:space="0" w:color="auto"/>
              <w:bottom w:val="single" w:sz="4" w:space="0" w:color="auto"/>
              <w:right w:val="single" w:sz="4" w:space="0" w:color="auto"/>
            </w:tcBorders>
          </w:tcPr>
          <w:p w:rsidR="00691336" w:rsidRPr="00576DDD" w:rsidRDefault="00691336" w:rsidP="00D41B68">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8. </w:t>
            </w:r>
            <w:r w:rsidRPr="00576DDD">
              <w:rPr>
                <w:rFonts w:ascii="Times New Roman" w:hAnsi="Times New Roman" w:cs="Times New Roman"/>
                <w:b/>
                <w:i/>
                <w:sz w:val="24"/>
                <w:szCs w:val="24"/>
                <w:lang w:val="ro-RO"/>
              </w:rPr>
              <w:t>Factorii de risc ai strangulării herniei.</w:t>
            </w:r>
            <w:r w:rsidR="00991CBC" w:rsidRPr="00576DDD">
              <w:rPr>
                <w:rFonts w:ascii="Times New Roman" w:hAnsi="Times New Roman" w:cs="Times New Roman"/>
                <w:b/>
                <w:i/>
                <w:sz w:val="24"/>
                <w:szCs w:val="24"/>
                <w:lang w:val="ro-RO"/>
              </w:rPr>
              <w:t xml:space="preserve"> (clasa de recomandare I)</w:t>
            </w:r>
          </w:p>
          <w:p w:rsidR="00691336" w:rsidRPr="00576DDD" w:rsidRDefault="00691336"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Spitalizări anterioare legate de hernie.</w:t>
            </w:r>
          </w:p>
          <w:p w:rsidR="00691336" w:rsidRPr="00576DDD" w:rsidRDefault="00691336"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Sex feminin.</w:t>
            </w:r>
          </w:p>
          <w:p w:rsidR="00691336" w:rsidRPr="00576DDD" w:rsidRDefault="00691336"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Herniile femurale, în special cele din partea dreaptă.</w:t>
            </w:r>
          </w:p>
          <w:p w:rsidR="00691336" w:rsidRPr="00576DDD" w:rsidRDefault="00DD29C2" w:rsidP="00D41B68">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Dimensiunile porţilor herniere este invers corelată cu riscul de strangulare (adică probabilitate strangulării este mai mare în herniile cu defectul musculo-aponeurotic mic).</w:t>
            </w:r>
          </w:p>
        </w:tc>
      </w:tr>
    </w:tbl>
    <w:p w:rsidR="00691336" w:rsidRPr="00576DDD" w:rsidRDefault="00691336"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991CBC">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9</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Factorii de risc operator majori şi minori la pacienţii cu HAS.</w:t>
            </w:r>
          </w:p>
          <w:p w:rsidR="00160D8C" w:rsidRPr="00576DDD" w:rsidRDefault="00160D8C" w:rsidP="000C1A29">
            <w:pPr>
              <w:tabs>
                <w:tab w:val="left" w:pos="1180"/>
              </w:tabs>
              <w:spacing w:after="120"/>
              <w:ind w:firstLine="743"/>
              <w:rPr>
                <w:rFonts w:ascii="Times New Roman" w:hAnsi="Times New Roman" w:cs="Times New Roman"/>
                <w:sz w:val="24"/>
                <w:szCs w:val="24"/>
                <w:lang w:val="ro-RO"/>
              </w:rPr>
            </w:pPr>
            <w:r w:rsidRPr="00576DDD">
              <w:rPr>
                <w:rFonts w:ascii="Times New Roman" w:hAnsi="Times New Roman" w:cs="Times New Roman"/>
                <w:b/>
                <w:bCs/>
                <w:sz w:val="24"/>
                <w:szCs w:val="24"/>
                <w:lang w:val="ro-RO"/>
              </w:rPr>
              <w:t>Factori majori</w:t>
            </w:r>
            <w:r w:rsidR="000B5E6B" w:rsidRPr="00576DDD">
              <w:rPr>
                <w:rFonts w:ascii="Times New Roman" w:hAnsi="Times New Roman" w:cs="Times New Roman"/>
                <w:b/>
                <w:bCs/>
                <w:sz w:val="24"/>
                <w:szCs w:val="24"/>
                <w:lang w:val="ro-RO"/>
              </w:rPr>
              <w:t>:</w:t>
            </w:r>
            <w:r w:rsidRPr="00576DDD">
              <w:rPr>
                <w:rFonts w:ascii="Times New Roman" w:hAnsi="Times New Roman" w:cs="Times New Roman"/>
                <w:b/>
                <w:bCs/>
                <w:sz w:val="24"/>
                <w:szCs w:val="24"/>
                <w:lang w:val="ro-RO"/>
              </w:rPr>
              <w:t xml:space="preserve"> </w:t>
            </w:r>
            <w:r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Şocul la internare</w:t>
            </w:r>
            <w:r w:rsidR="00691336" w:rsidRPr="00576DDD">
              <w:rPr>
                <w:rFonts w:ascii="Times New Roman" w:hAnsi="Times New Roman" w:cs="Times New Roman"/>
                <w:sz w:val="24"/>
                <w:szCs w:val="24"/>
                <w:lang w:val="ro-RO"/>
              </w:rPr>
              <w:t>.</w:t>
            </w:r>
          </w:p>
          <w:p w:rsidR="00E458C2" w:rsidRPr="00576DDD" w:rsidRDefault="00E458C2" w:rsidP="000C1A29">
            <w:pPr>
              <w:pStyle w:val="a5"/>
              <w:numPr>
                <w:ilvl w:val="0"/>
                <w:numId w:val="26"/>
              </w:numPr>
              <w:spacing w:after="120"/>
              <w:rPr>
                <w:rFonts w:ascii="Times New Roman" w:hAnsi="Times New Roman" w:cs="Times New Roman"/>
                <w:b/>
                <w:bCs/>
                <w:sz w:val="24"/>
                <w:szCs w:val="24"/>
                <w:lang w:val="ro-RO"/>
              </w:rPr>
            </w:pPr>
            <w:r w:rsidRPr="00576DDD">
              <w:rPr>
                <w:rFonts w:ascii="Times New Roman" w:hAnsi="Times New Roman" w:cs="Times New Roman"/>
                <w:sz w:val="24"/>
                <w:szCs w:val="24"/>
                <w:lang w:val="ro-RO"/>
              </w:rPr>
              <w:t>Clas</w:t>
            </w:r>
            <w:r w:rsidR="00D41B68"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ASA III-IV.</w:t>
            </w:r>
          </w:p>
          <w:p w:rsidR="00160D8C" w:rsidRPr="00576DDD" w:rsidRDefault="00160D8C"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Evoluţie de peste 24 de ore</w:t>
            </w:r>
            <w:r w:rsidR="00691336" w:rsidRPr="00576DDD">
              <w:rPr>
                <w:rFonts w:ascii="Times New Roman" w:hAnsi="Times New Roman" w:cs="Times New Roman"/>
                <w:sz w:val="24"/>
                <w:szCs w:val="24"/>
                <w:lang w:val="ro-RO"/>
              </w:rPr>
              <w:t>.</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Întârzierea internării, diagnosticului și intervenției chirurgicale.</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Vârsta înaintată (&gt;65 de ani, în special &gt;80 de ani).</w:t>
            </w:r>
          </w:p>
          <w:p w:rsidR="00160D8C" w:rsidRPr="00576DDD" w:rsidRDefault="00160D8C"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Comorbidităţi asociate severe</w:t>
            </w:r>
            <w:r w:rsidR="00691336" w:rsidRPr="00576DDD">
              <w:rPr>
                <w:rFonts w:ascii="Times New Roman" w:hAnsi="Times New Roman" w:cs="Times New Roman"/>
                <w:sz w:val="24"/>
                <w:szCs w:val="24"/>
                <w:lang w:val="ro-RO"/>
              </w:rPr>
              <w:t>.</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Obezitate (IMC &gt;30 kg/m</w:t>
            </w:r>
            <w:r w:rsidRPr="00576DDD">
              <w:rPr>
                <w:rFonts w:ascii="Times New Roman" w:hAnsi="Times New Roman" w:cs="Times New Roman"/>
                <w:sz w:val="24"/>
                <w:szCs w:val="24"/>
                <w:vertAlign w:val="superscript"/>
                <w:lang w:val="ro-RO"/>
              </w:rPr>
              <w:t>2</w:t>
            </w:r>
            <w:r w:rsidRPr="00576DDD">
              <w:rPr>
                <w:rFonts w:ascii="Times New Roman" w:hAnsi="Times New Roman" w:cs="Times New Roman"/>
                <w:sz w:val="24"/>
                <w:szCs w:val="24"/>
                <w:lang w:val="ro-RO"/>
              </w:rPr>
              <w:t>).</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Existenţa herniei &gt;10 ani.</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Hernie recurentă.</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Hernie femurală, în special cea din partea dreaptă.</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Sex feminin.</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Necesitate rezecţiei intestinale.</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Ocluzie intestinală concomitentă.</w:t>
            </w:r>
          </w:p>
          <w:p w:rsidR="00E458C2" w:rsidRPr="00576DDD" w:rsidRDefault="00E458C2" w:rsidP="000C1A29">
            <w:pPr>
              <w:pStyle w:val="a5"/>
              <w:numPr>
                <w:ilvl w:val="0"/>
                <w:numId w:val="2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Utilizarea anticoagulantelor. </w:t>
            </w:r>
          </w:p>
          <w:p w:rsidR="00160D8C" w:rsidRPr="00576DDD" w:rsidRDefault="00160D8C" w:rsidP="000C1A29">
            <w:pPr>
              <w:spacing w:after="120"/>
              <w:ind w:firstLine="743"/>
              <w:rPr>
                <w:rFonts w:ascii="Times New Roman" w:hAnsi="Times New Roman" w:cs="Times New Roman"/>
                <w:sz w:val="24"/>
                <w:szCs w:val="24"/>
                <w:lang w:val="ro-RO"/>
              </w:rPr>
            </w:pPr>
            <w:r w:rsidRPr="00576DDD">
              <w:rPr>
                <w:rFonts w:ascii="Times New Roman" w:hAnsi="Times New Roman" w:cs="Times New Roman"/>
                <w:b/>
                <w:bCs/>
                <w:sz w:val="24"/>
                <w:szCs w:val="24"/>
                <w:lang w:val="ro-RO"/>
              </w:rPr>
              <w:t>Factori minori</w:t>
            </w:r>
            <w:r w:rsidR="000B5E6B" w:rsidRPr="00576DDD">
              <w:rPr>
                <w:rFonts w:ascii="Times New Roman" w:hAnsi="Times New Roman" w:cs="Times New Roman"/>
                <w:b/>
                <w:bCs/>
                <w:sz w:val="24"/>
                <w:szCs w:val="24"/>
                <w:lang w:val="ro-RO"/>
              </w:rPr>
              <w:t>:</w:t>
            </w:r>
            <w:r w:rsidRPr="00576DDD">
              <w:rPr>
                <w:rFonts w:ascii="Times New Roman" w:hAnsi="Times New Roman" w:cs="Times New Roman"/>
                <w:b/>
                <w:bCs/>
                <w:sz w:val="24"/>
                <w:szCs w:val="24"/>
                <w:lang w:val="ro-RO"/>
              </w:rPr>
              <w:t xml:space="preserve"> </w:t>
            </w:r>
            <w:r w:rsidRPr="00576DDD">
              <w:rPr>
                <w:rFonts w:ascii="Times New Roman" w:hAnsi="Times New Roman" w:cs="Times New Roman"/>
                <w:b/>
                <w:i/>
                <w:sz w:val="24"/>
                <w:szCs w:val="24"/>
                <w:lang w:val="ro-RO"/>
              </w:rPr>
              <w:t>(clasa de recomandare II</w:t>
            </w:r>
            <w:r w:rsidR="00991CBC" w:rsidRPr="00576DDD">
              <w:rPr>
                <w:rFonts w:ascii="Times New Roman" w:hAnsi="Times New Roman" w:cs="Times New Roman"/>
                <w:b/>
                <w:i/>
                <w:sz w:val="24"/>
                <w:szCs w:val="24"/>
                <w:lang w:val="ro-RO"/>
              </w:rPr>
              <w:t>I</w:t>
            </w:r>
            <w:r w:rsidRPr="00576DDD">
              <w:rPr>
                <w:rFonts w:ascii="Times New Roman" w:hAnsi="Times New Roman" w:cs="Times New Roman"/>
                <w:b/>
                <w:i/>
                <w:sz w:val="24"/>
                <w:szCs w:val="24"/>
                <w:lang w:val="ro-RO"/>
              </w:rPr>
              <w:t>)</w:t>
            </w:r>
          </w:p>
          <w:p w:rsidR="00160D8C" w:rsidRPr="00576DDD" w:rsidRDefault="00160D8C" w:rsidP="000C1A29">
            <w:pPr>
              <w:pStyle w:val="a5"/>
              <w:numPr>
                <w:ilvl w:val="0"/>
                <w:numId w:val="2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Anemia</w:t>
            </w:r>
            <w:r w:rsidR="00691336" w:rsidRPr="00576DDD">
              <w:rPr>
                <w:rFonts w:ascii="Times New Roman" w:hAnsi="Times New Roman" w:cs="Times New Roman"/>
                <w:sz w:val="24"/>
                <w:szCs w:val="24"/>
                <w:lang w:val="ro-RO"/>
              </w:rPr>
              <w:t xml:space="preserve"> şi hipoalbuminemia.</w:t>
            </w:r>
          </w:p>
          <w:p w:rsidR="00160D8C" w:rsidRPr="00576DDD" w:rsidRDefault="00160D8C" w:rsidP="000C1A29">
            <w:pPr>
              <w:pStyle w:val="a5"/>
              <w:numPr>
                <w:ilvl w:val="0"/>
                <w:numId w:val="2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Subnutriţia severă</w:t>
            </w:r>
            <w:r w:rsidR="00691336" w:rsidRPr="00576DDD">
              <w:rPr>
                <w:rFonts w:ascii="Times New Roman" w:hAnsi="Times New Roman" w:cs="Times New Roman"/>
                <w:sz w:val="24"/>
                <w:szCs w:val="24"/>
                <w:lang w:val="ro-RO"/>
              </w:rPr>
              <w:t>.</w:t>
            </w:r>
          </w:p>
          <w:p w:rsidR="00160D8C" w:rsidRPr="00576DDD" w:rsidRDefault="00160D8C" w:rsidP="000C1A29">
            <w:pPr>
              <w:pStyle w:val="a5"/>
              <w:numPr>
                <w:ilvl w:val="0"/>
                <w:numId w:val="2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Distensia abdominală ma</w:t>
            </w:r>
            <w:r w:rsidR="00691336" w:rsidRPr="00576DDD">
              <w:rPr>
                <w:rFonts w:ascii="Times New Roman" w:hAnsi="Times New Roman" w:cs="Times New Roman"/>
                <w:sz w:val="24"/>
                <w:szCs w:val="24"/>
                <w:lang w:val="ro-RO"/>
              </w:rPr>
              <w:t>rcată.</w:t>
            </w:r>
          </w:p>
          <w:p w:rsidR="00160D8C" w:rsidRPr="00576DDD" w:rsidRDefault="00691336" w:rsidP="000C1A29">
            <w:pPr>
              <w:pStyle w:val="a5"/>
              <w:numPr>
                <w:ilvl w:val="0"/>
                <w:numId w:val="2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w:t>
            </w:r>
            <w:r w:rsidR="00160D8C" w:rsidRPr="00576DDD">
              <w:rPr>
                <w:rFonts w:ascii="Times New Roman" w:hAnsi="Times New Roman" w:cs="Times New Roman"/>
                <w:sz w:val="24"/>
                <w:szCs w:val="24"/>
                <w:lang w:val="ro-RO"/>
              </w:rPr>
              <w:t>erapia</w:t>
            </w:r>
            <w:r w:rsidRPr="00576DDD">
              <w:rPr>
                <w:rFonts w:ascii="Times New Roman" w:hAnsi="Times New Roman" w:cs="Times New Roman"/>
                <w:sz w:val="24"/>
                <w:szCs w:val="24"/>
                <w:lang w:val="ro-RO"/>
              </w:rPr>
              <w:t xml:space="preserve"> cu corticosteroizii</w:t>
            </w:r>
            <w:r w:rsidR="00160D8C" w:rsidRPr="00576DDD">
              <w:rPr>
                <w:rFonts w:ascii="Times New Roman" w:hAnsi="Times New Roman" w:cs="Times New Roman"/>
                <w:sz w:val="24"/>
                <w:szCs w:val="24"/>
                <w:lang w:val="ro-RO"/>
              </w:rPr>
              <w:t>.</w:t>
            </w:r>
          </w:p>
          <w:p w:rsidR="00160D8C" w:rsidRPr="00576DDD" w:rsidRDefault="00E458C2" w:rsidP="00D41B68">
            <w:pPr>
              <w:pStyle w:val="a5"/>
              <w:numPr>
                <w:ilvl w:val="0"/>
                <w:numId w:val="2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Lipsa asigurării medicale.</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 Conduita pacientului cu HAS</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left="1734" w:hanging="1008"/>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10</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Etapele obligatorii în conduita pacientului cu HAS</w:t>
            </w:r>
            <w:r w:rsidR="00991CBC"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Culegerea anamnezei.</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Examinarea clinică.</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Examinarea </w:t>
            </w:r>
            <w:r w:rsidR="00991CBC" w:rsidRPr="00576DDD">
              <w:rPr>
                <w:rFonts w:ascii="Times New Roman" w:hAnsi="Times New Roman" w:cs="Times New Roman"/>
                <w:sz w:val="24"/>
                <w:szCs w:val="24"/>
                <w:lang w:val="ro-RO"/>
              </w:rPr>
              <w:t>de laborator şi imagistică (la necesitate)</w:t>
            </w:r>
            <w:r w:rsidRPr="00576DDD">
              <w:rPr>
                <w:rFonts w:ascii="Times New Roman" w:hAnsi="Times New Roman" w:cs="Times New Roman"/>
                <w:sz w:val="24"/>
                <w:szCs w:val="24"/>
                <w:lang w:val="ro-RO"/>
              </w:rPr>
              <w:t>.</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Evaluarea riscului de complicaţii (consultaţia specialiştilor).</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Luarea deciziei referitor la tactica de tratament.</w:t>
            </w:r>
          </w:p>
          <w:p w:rsidR="00160D8C" w:rsidRPr="00576DDD" w:rsidRDefault="00160D8C" w:rsidP="000C1A29">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Efectuarea tratamentului.</w:t>
            </w:r>
          </w:p>
          <w:p w:rsidR="00160D8C" w:rsidRPr="00576DDD" w:rsidRDefault="00160D8C" w:rsidP="00D41B68">
            <w:pPr>
              <w:pStyle w:val="a5"/>
              <w:numPr>
                <w:ilvl w:val="0"/>
                <w:numId w:val="2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Supravegherea activă.</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C.2.4.1. Anamneza</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1</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Acuzele.</w:t>
            </w:r>
          </w:p>
          <w:p w:rsidR="00160D8C" w:rsidRPr="00576DDD" w:rsidRDefault="00160D8C" w:rsidP="000C1A29">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Cele mai tipice acuze prezentate de bolnav sânt durerea acută în regiunea herniei, şi ireponibilitatea herniei, ce nu a fost înregistrată anterior.</w:t>
            </w:r>
            <w:r w:rsidR="005C3BA8" w:rsidRPr="00576DDD">
              <w:rPr>
                <w:rFonts w:ascii="Times New Roman" w:hAnsi="Times New Roman" w:cs="Times New Roman"/>
                <w:sz w:val="24"/>
                <w:szCs w:val="24"/>
                <w:lang w:val="ro-RO"/>
              </w:rPr>
              <w:t xml:space="preserve"> </w:t>
            </w:r>
            <w:r w:rsidR="005C3BA8"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strangulării ansei intestinale se determină suplimentar dureri </w:t>
            </w:r>
            <w:r w:rsidR="005C3BA8" w:rsidRPr="00576DDD">
              <w:rPr>
                <w:rFonts w:ascii="Times New Roman" w:hAnsi="Times New Roman" w:cs="Times New Roman"/>
                <w:sz w:val="24"/>
                <w:szCs w:val="24"/>
                <w:lang w:val="ro-RO"/>
              </w:rPr>
              <w:t>abdominale</w:t>
            </w:r>
            <w:r w:rsidR="005C3BA8" w:rsidRPr="00576DDD">
              <w:rPr>
                <w:rFonts w:ascii="Times New Roman" w:hAnsi="Times New Roman" w:cs="Times New Roman"/>
                <w:sz w:val="24"/>
                <w:szCs w:val="24"/>
                <w:highlight w:val="yellow"/>
                <w:lang w:val="ro-RO"/>
              </w:rPr>
              <w:t xml:space="preserve"> </w:t>
            </w:r>
            <w:r w:rsidR="005C3BA8" w:rsidRPr="00576DDD">
              <w:rPr>
                <w:rFonts w:ascii="Times New Roman" w:hAnsi="Times New Roman" w:cs="Times New Roman"/>
                <w:sz w:val="24"/>
                <w:szCs w:val="24"/>
                <w:lang w:val="ro-RO"/>
              </w:rPr>
              <w:t xml:space="preserve">intense </w:t>
            </w:r>
            <w:r w:rsidRPr="00576DDD">
              <w:rPr>
                <w:rFonts w:ascii="Times New Roman" w:hAnsi="Times New Roman" w:cs="Times New Roman"/>
                <w:sz w:val="24"/>
                <w:szCs w:val="24"/>
                <w:lang w:val="ro-RO"/>
              </w:rPr>
              <w:t>colicative</w:t>
            </w:r>
            <w:r w:rsidR="005C3BA8" w:rsidRPr="00576DDD">
              <w:rPr>
                <w:rFonts w:ascii="Times New Roman" w:hAnsi="Times New Roman" w:cs="Times New Roman"/>
                <w:sz w:val="24"/>
                <w:szCs w:val="24"/>
                <w:lang w:val="ro-RO"/>
              </w:rPr>
              <w:t xml:space="preserve"> sau continue</w:t>
            </w:r>
            <w:r w:rsidRPr="00576DDD">
              <w:rPr>
                <w:rFonts w:ascii="Times New Roman" w:hAnsi="Times New Roman" w:cs="Times New Roman"/>
                <w:sz w:val="24"/>
                <w:szCs w:val="24"/>
                <w:lang w:val="ro-RO"/>
              </w:rPr>
              <w:t xml:space="preserve">, greţuri, vome cu conţinut gastric sau intestinal, </w:t>
            </w:r>
            <w:r w:rsidRPr="00576DDD">
              <w:rPr>
                <w:rFonts w:ascii="Times New Roman" w:hAnsi="Times New Roman" w:cs="Times New Roman"/>
                <w:sz w:val="24"/>
                <w:szCs w:val="24"/>
                <w:lang w:val="ro-RO"/>
              </w:rPr>
              <w:lastRenderedPageBreak/>
              <w:t>absenţa eliminărilor de gaze şi scaunului.</w:t>
            </w:r>
            <w:r w:rsidR="005C3BA8" w:rsidRPr="00576DDD">
              <w:rPr>
                <w:rFonts w:ascii="Times New Roman" w:hAnsi="Times New Roman" w:cs="Times New Roman"/>
                <w:sz w:val="24"/>
                <w:szCs w:val="24"/>
                <w:lang w:val="ro-RO"/>
              </w:rPr>
              <w:t xml:space="preserve"> </w:t>
            </w:r>
            <w:r w:rsidR="005C3BA8" w:rsidRPr="00576DDD">
              <w:rPr>
                <w:rFonts w:ascii="Times New Roman" w:hAnsi="Times New Roman" w:cs="Times New Roman"/>
                <w:b/>
                <w:i/>
                <w:sz w:val="24"/>
                <w:szCs w:val="24"/>
                <w:lang w:val="ro-RO"/>
              </w:rPr>
              <w:t>(clasa de recomandare IIa)</w:t>
            </w:r>
          </w:p>
          <w:p w:rsidR="00160D8C" w:rsidRPr="00576DDD" w:rsidRDefault="00160D8C" w:rsidP="00D41B68">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cazul strangulării herniilor glisante, ce conţin vezică urinară sau intestinul sigmoid, pot fi determinate suplimentar disurie şi tenesme.</w:t>
            </w:r>
            <w:r w:rsidR="005C3BA8" w:rsidRPr="00576DDD">
              <w:rPr>
                <w:rFonts w:ascii="Times New Roman" w:hAnsi="Times New Roman" w:cs="Times New Roman"/>
                <w:b/>
                <w:i/>
                <w:sz w:val="24"/>
                <w:szCs w:val="24"/>
                <w:lang w:val="ro-RO"/>
              </w:rPr>
              <w:t xml:space="preserve"> (clasa de recomandare I</w:t>
            </w:r>
            <w:r w:rsidR="00D41B68" w:rsidRPr="00576DDD">
              <w:rPr>
                <w:rFonts w:ascii="Times New Roman" w:hAnsi="Times New Roman" w:cs="Times New Roman"/>
                <w:b/>
                <w:i/>
                <w:sz w:val="24"/>
                <w:szCs w:val="24"/>
                <w:lang w:val="ro-RO"/>
              </w:rPr>
              <w:t>I</w:t>
            </w:r>
            <w:r w:rsidR="005C3BA8" w:rsidRPr="00576DDD">
              <w:rPr>
                <w:rFonts w:ascii="Times New Roman" w:hAnsi="Times New Roman" w:cs="Times New Roman"/>
                <w:b/>
                <w:i/>
                <w:sz w:val="24"/>
                <w:szCs w:val="24"/>
                <w:lang w:val="ro-RO"/>
              </w:rPr>
              <w:t>b)</w:t>
            </w:r>
          </w:p>
        </w:tc>
      </w:tr>
    </w:tbl>
    <w:p w:rsidR="00160D8C" w:rsidRPr="00576DDD" w:rsidRDefault="00160D8C" w:rsidP="000C1A29">
      <w:pPr>
        <w:tabs>
          <w:tab w:val="left" w:pos="1150"/>
        </w:tabs>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570"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pStyle w:val="a5"/>
              <w:spacing w:after="120"/>
              <w:ind w:hanging="8"/>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2</w:t>
            </w:r>
            <w:r w:rsidRPr="00576DDD">
              <w:rPr>
                <w:rFonts w:ascii="Times New Roman" w:hAnsi="Times New Roman" w:cs="Times New Roman"/>
                <w:b/>
                <w:sz w:val="24"/>
                <w:szCs w:val="24"/>
                <w:lang w:val="ro-RO"/>
              </w:rPr>
              <w:t>.</w:t>
            </w:r>
            <w:r w:rsidRPr="00576DDD">
              <w:rPr>
                <w:rFonts w:ascii="Times New Roman" w:hAnsi="Times New Roman" w:cs="Times New Roman"/>
                <w:b/>
                <w:i/>
                <w:sz w:val="24"/>
                <w:szCs w:val="24"/>
                <w:lang w:val="ro-RO"/>
              </w:rPr>
              <w:t xml:space="preserve"> Anamneza.</w:t>
            </w:r>
          </w:p>
          <w:p w:rsidR="00160D8C" w:rsidRPr="00576DDD" w:rsidRDefault="00160D8C" w:rsidP="000C1A29">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necesară stabilirea prezenţei anamnestice a prolabării herniare, dimensiunilor şi reponibilităţii ei. Totodată, </w:t>
            </w:r>
            <w:r w:rsidR="005C3BA8" w:rsidRPr="00576DDD">
              <w:rPr>
                <w:rFonts w:ascii="Times New Roman" w:hAnsi="Times New Roman" w:cs="Times New Roman"/>
                <w:sz w:val="24"/>
                <w:szCs w:val="24"/>
                <w:lang w:val="ro-RO"/>
              </w:rPr>
              <w:t>trebuie de ţinut cont</w:t>
            </w:r>
            <w:r w:rsidRPr="00576DDD">
              <w:rPr>
                <w:rFonts w:ascii="Times New Roman" w:hAnsi="Times New Roman" w:cs="Times New Roman"/>
                <w:sz w:val="24"/>
                <w:szCs w:val="24"/>
                <w:lang w:val="ro-RO"/>
              </w:rPr>
              <w:t>, că strangularea poate fi prima manifestare a herniei</w:t>
            </w:r>
            <w:r w:rsidR="005C3BA8" w:rsidRPr="00576DDD">
              <w:rPr>
                <w:rFonts w:ascii="Times New Roman" w:hAnsi="Times New Roman" w:cs="Times New Roman"/>
                <w:sz w:val="24"/>
                <w:szCs w:val="24"/>
                <w:lang w:val="ro-RO"/>
              </w:rPr>
              <w:t xml:space="preserve"> aproximativ la 10% din pacienţi</w:t>
            </w:r>
            <w:r w:rsidRPr="00576DDD">
              <w:rPr>
                <w:rFonts w:ascii="Times New Roman" w:hAnsi="Times New Roman" w:cs="Times New Roman"/>
                <w:sz w:val="24"/>
                <w:szCs w:val="24"/>
                <w:lang w:val="ro-RO"/>
              </w:rPr>
              <w:t xml:space="preserve">. </w:t>
            </w:r>
            <w:r w:rsidR="005C3BA8"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necesară stabilirea timpului precis de la debutul maladiei şi caracterul lui (acut, subacut, sau latent). Evoluţia subacută sau latentă a maladiei este caracteristică pentru hernii mari, pentru pacienţi obezi şi cu vârstă înaintată. </w:t>
            </w:r>
            <w:r w:rsidR="005C3BA8" w:rsidRPr="00576DDD">
              <w:rPr>
                <w:rFonts w:ascii="Times New Roman" w:hAnsi="Times New Roman" w:cs="Times New Roman"/>
                <w:b/>
                <w:i/>
                <w:sz w:val="24"/>
                <w:szCs w:val="24"/>
                <w:lang w:val="ro-RO"/>
              </w:rPr>
              <w:t>(clasa de recomandare IIa)</w:t>
            </w:r>
          </w:p>
          <w:p w:rsidR="00160D8C" w:rsidRPr="00576DDD" w:rsidRDefault="00160D8C" w:rsidP="000C1A29">
            <w:pPr>
              <w:pStyle w:val="a5"/>
              <w:numPr>
                <w:ilvl w:val="0"/>
                <w:numId w:val="2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utilă determinarea cauzei bolii (ridicarea greutăţilor, tusea, constipaţii de durată, uropatiile obstructive, ascita, etc.). </w:t>
            </w:r>
            <w:r w:rsidR="005C3BA8" w:rsidRPr="00576DDD">
              <w:rPr>
                <w:rFonts w:ascii="Times New Roman" w:hAnsi="Times New Roman" w:cs="Times New Roman"/>
                <w:b/>
                <w:i/>
                <w:sz w:val="24"/>
                <w:szCs w:val="24"/>
                <w:lang w:val="ro-RO"/>
              </w:rPr>
              <w:t>(clasa de recomandare IIa)</w:t>
            </w:r>
          </w:p>
          <w:p w:rsidR="00160D8C" w:rsidRPr="00576DDD" w:rsidRDefault="00160D8C" w:rsidP="00D41B68">
            <w:pPr>
              <w:pStyle w:val="a5"/>
              <w:numPr>
                <w:ilvl w:val="0"/>
                <w:numId w:val="29"/>
              </w:numPr>
              <w:spacing w:after="120"/>
              <w:rPr>
                <w:rFonts w:ascii="Times New Roman" w:hAnsi="Times New Roman" w:cs="Times New Roman"/>
                <w:b/>
                <w:sz w:val="24"/>
                <w:szCs w:val="24"/>
                <w:lang w:val="ro-RO"/>
              </w:rPr>
            </w:pPr>
            <w:r w:rsidRPr="00576DDD">
              <w:rPr>
                <w:rFonts w:ascii="Times New Roman" w:hAnsi="Times New Roman" w:cs="Times New Roman"/>
                <w:sz w:val="24"/>
                <w:szCs w:val="24"/>
                <w:lang w:val="ro-RO"/>
              </w:rPr>
              <w:t xml:space="preserve">Este necesar de a afla, dacă nu au fost tentative de repunere forţată (manevra </w:t>
            </w:r>
            <w:r w:rsidRPr="00576DDD">
              <w:rPr>
                <w:rFonts w:ascii="Times New Roman" w:hAnsi="Times New Roman" w:cs="Times New Roman"/>
                <w:i/>
                <w:sz w:val="24"/>
                <w:szCs w:val="24"/>
                <w:lang w:val="ro-RO"/>
              </w:rPr>
              <w:t>taxis</w:t>
            </w:r>
            <w:r w:rsidRPr="00576DDD">
              <w:rPr>
                <w:rFonts w:ascii="Times New Roman" w:hAnsi="Times New Roman" w:cs="Times New Roman"/>
                <w:sz w:val="24"/>
                <w:szCs w:val="24"/>
                <w:lang w:val="ro-RO"/>
              </w:rPr>
              <w:t>) a herniei la etapa prespitalicească. Repunerea forţată a herniei strangulate este însoţită de un mare număr de complicaţii (repunere falsă, ruptura ansei intestinale în sacul herniar, peritonită generalizată), şi poate modifica considerabil tabloul clinic, influenţând negativ pronosticul.</w:t>
            </w:r>
            <w:r w:rsidR="005C3BA8"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tabs>
          <w:tab w:val="left" w:pos="1150"/>
        </w:tabs>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C.2.4.2. Manifestările clinice</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3</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Examenul obiectiv.</w:t>
            </w:r>
          </w:p>
          <w:p w:rsidR="00160D8C" w:rsidRPr="00576DDD" w:rsidRDefault="00160D8C" w:rsidP="000C1A29">
            <w:pPr>
              <w:pStyle w:val="a5"/>
              <w:numPr>
                <w:ilvl w:val="0"/>
                <w:numId w:val="40"/>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Inspecţia bolnavului cu o eventuală hernie strangulată se va efectua în ortostatism şi decubit dorsal. Hernia strangulată este turgescentă, nu se repune şi nu-şi schimbă forma în poziţie culcat, pielea supraiacentă devine încordată şi cianotică.</w:t>
            </w:r>
            <w:r w:rsidR="00136C62"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0"/>
              </w:numPr>
              <w:spacing w:after="120"/>
              <w:rPr>
                <w:rStyle w:val="a6"/>
                <w:rFonts w:ascii="Times New Roman" w:hAnsi="Times New Roman"/>
                <w:b/>
                <w:i/>
                <w:sz w:val="24"/>
                <w:szCs w:val="24"/>
                <w:lang w:val="ro-RO"/>
              </w:rPr>
            </w:pPr>
            <w:r w:rsidRPr="00576DDD">
              <w:rPr>
                <w:rFonts w:ascii="Times New Roman" w:hAnsi="Times New Roman" w:cs="Times New Roman"/>
                <w:sz w:val="24"/>
                <w:szCs w:val="24"/>
                <w:lang w:val="ro-RO"/>
              </w:rPr>
              <w:t>Hiperemia (eritemul) şi edemul tegumentelor supraiacente proeminării herniare, asociate cu durata mare a bolii, indică un posibil flegmon al sacului herniar.</w:t>
            </w:r>
            <w:r w:rsidRPr="00576DDD">
              <w:rPr>
                <w:rStyle w:val="a6"/>
                <w:rFonts w:ascii="Helvetica" w:hAnsi="Helvetica"/>
                <w:color w:val="000000"/>
                <w:sz w:val="27"/>
                <w:szCs w:val="27"/>
                <w:shd w:val="clear" w:color="auto" w:fill="F5F5F5"/>
                <w:lang w:val="ro-RO"/>
              </w:rPr>
              <w:t xml:space="preserve"> </w:t>
            </w:r>
            <w:r w:rsidR="00136C62" w:rsidRPr="00576DDD">
              <w:rPr>
                <w:rFonts w:ascii="Times New Roman" w:hAnsi="Times New Roman" w:cs="Times New Roman"/>
                <w:b/>
                <w:i/>
                <w:sz w:val="24"/>
                <w:szCs w:val="24"/>
                <w:lang w:val="ro-RO"/>
              </w:rPr>
              <w:t>(clasa de recomandare IIa)</w:t>
            </w:r>
          </w:p>
          <w:p w:rsidR="00136C62" w:rsidRPr="00576DDD" w:rsidRDefault="00160D8C" w:rsidP="000C1A29">
            <w:pPr>
              <w:pStyle w:val="a5"/>
              <w:numPr>
                <w:ilvl w:val="0"/>
                <w:numId w:val="40"/>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Cicatriciile late, brutale ale peretelui abdominal anterior pot sugera despre vindecarea plăgii </w:t>
            </w:r>
            <w:r w:rsidR="002F7834" w:rsidRPr="00576DDD">
              <w:rPr>
                <w:rFonts w:ascii="Times New Roman" w:hAnsi="Times New Roman" w:cs="Times New Roman"/>
                <w:sz w:val="24"/>
                <w:szCs w:val="24"/>
                <w:lang w:val="ro-RO"/>
              </w:rPr>
              <w:t>prin intenţie secundară</w:t>
            </w:r>
            <w:r w:rsidRPr="00576DDD">
              <w:rPr>
                <w:rFonts w:ascii="Times New Roman" w:hAnsi="Times New Roman" w:cs="Times New Roman"/>
                <w:sz w:val="24"/>
                <w:szCs w:val="24"/>
                <w:lang w:val="ro-RO"/>
              </w:rPr>
              <w:t xml:space="preserve"> şi se asociază frecvent cu prezenţa herniilor ventrale postoperatorii</w:t>
            </w:r>
            <w:r w:rsidR="002F7834" w:rsidRPr="00576DDD">
              <w:rPr>
                <w:rFonts w:ascii="Times New Roman" w:hAnsi="Times New Roman" w:cs="Times New Roman"/>
                <w:sz w:val="24"/>
                <w:szCs w:val="24"/>
                <w:lang w:val="ro-RO"/>
              </w:rPr>
              <w:t xml:space="preserve"> (incizionale)</w:t>
            </w:r>
            <w:r w:rsidRPr="00576DDD">
              <w:rPr>
                <w:rFonts w:ascii="Times New Roman" w:hAnsi="Times New Roman" w:cs="Times New Roman"/>
                <w:sz w:val="24"/>
                <w:szCs w:val="24"/>
                <w:lang w:val="ro-RO"/>
              </w:rPr>
              <w:t>.</w:t>
            </w:r>
            <w:r w:rsidR="00136C62" w:rsidRPr="00576DDD">
              <w:rPr>
                <w:rFonts w:ascii="Times New Roman" w:hAnsi="Times New Roman" w:cs="Times New Roman"/>
                <w:b/>
                <w:i/>
                <w:sz w:val="24"/>
                <w:szCs w:val="24"/>
                <w:lang w:val="ro-RO"/>
              </w:rPr>
              <w:t xml:space="preserve"> (clasa de recomandare IIb)</w:t>
            </w:r>
          </w:p>
          <w:p w:rsidR="00136C62" w:rsidRPr="00576DDD" w:rsidRDefault="00160D8C" w:rsidP="000C1A29">
            <w:pPr>
              <w:pStyle w:val="a5"/>
              <w:numPr>
                <w:ilvl w:val="0"/>
                <w:numId w:val="40"/>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La palpare tumefierea herniară este dureroasă, turgescentă şi ireponibilă.</w:t>
            </w:r>
            <w:r w:rsidR="00136C62" w:rsidRPr="00576DDD">
              <w:rPr>
                <w:rFonts w:ascii="Times New Roman" w:hAnsi="Times New Roman" w:cs="Times New Roman"/>
                <w:sz w:val="24"/>
                <w:szCs w:val="24"/>
                <w:lang w:val="ro-RO"/>
              </w:rPr>
              <w:t xml:space="preserve"> </w:t>
            </w:r>
            <w:r w:rsidR="00136C62" w:rsidRPr="00576DDD">
              <w:rPr>
                <w:rFonts w:ascii="Times New Roman" w:hAnsi="Times New Roman" w:cs="Times New Roman"/>
                <w:b/>
                <w:i/>
                <w:sz w:val="24"/>
                <w:szCs w:val="24"/>
                <w:lang w:val="ro-RO"/>
              </w:rPr>
              <w:t>(clasa de recomandare I)</w:t>
            </w:r>
          </w:p>
          <w:p w:rsidR="00136C62" w:rsidRPr="00576DDD" w:rsidRDefault="00136C62" w:rsidP="000C1A29">
            <w:pPr>
              <w:pStyle w:val="a5"/>
              <w:numPr>
                <w:ilvl w:val="0"/>
                <w:numId w:val="40"/>
              </w:num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Se va lua în consideraţie, că la femeile obeze hernia femurală strangulată poate rămâne neobservată şi, chiar la investigare minuţioasă, depistarea ei prezintă dificultăţi considerabile.</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Conţinutul herniar nu poate fi redus (spontan sau manual) prin defectul musculo-aponeurotic în cavitatea abdominală.</w:t>
            </w:r>
            <w:r w:rsidR="00136C62"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Strangularea este probabilă dacă </w:t>
            </w:r>
            <w:r w:rsidR="00136C62" w:rsidRPr="00576DDD">
              <w:rPr>
                <w:rFonts w:ascii="Times New Roman" w:hAnsi="Times New Roman" w:cs="Times New Roman"/>
                <w:sz w:val="24"/>
                <w:szCs w:val="24"/>
                <w:lang w:val="ro-RO"/>
              </w:rPr>
              <w:t xml:space="preserve">după reducere unei hernii ireponibile </w:t>
            </w:r>
            <w:r w:rsidRPr="00576DDD">
              <w:rPr>
                <w:rFonts w:ascii="Times New Roman" w:hAnsi="Times New Roman" w:cs="Times New Roman"/>
                <w:sz w:val="24"/>
                <w:szCs w:val="24"/>
                <w:lang w:val="ro-RO"/>
              </w:rPr>
              <w:t xml:space="preserve">durerea </w:t>
            </w:r>
            <w:r w:rsidR="00136C62" w:rsidRPr="00576DDD">
              <w:rPr>
                <w:rFonts w:ascii="Times New Roman" w:hAnsi="Times New Roman" w:cs="Times New Roman"/>
                <w:sz w:val="24"/>
                <w:szCs w:val="24"/>
                <w:lang w:val="ro-RO"/>
              </w:rPr>
              <w:t xml:space="preserve">spontană </w:t>
            </w:r>
            <w:r w:rsidRPr="00576DDD">
              <w:rPr>
                <w:rFonts w:ascii="Times New Roman" w:hAnsi="Times New Roman" w:cs="Times New Roman"/>
                <w:sz w:val="24"/>
                <w:szCs w:val="24"/>
                <w:lang w:val="ro-RO"/>
              </w:rPr>
              <w:t xml:space="preserve">și sensibilitatea </w:t>
            </w:r>
            <w:r w:rsidR="00136C62" w:rsidRPr="00576DDD">
              <w:rPr>
                <w:rFonts w:ascii="Times New Roman" w:hAnsi="Times New Roman" w:cs="Times New Roman"/>
                <w:sz w:val="24"/>
                <w:szCs w:val="24"/>
                <w:lang w:val="ro-RO"/>
              </w:rPr>
              <w:t xml:space="preserve">la palpare </w:t>
            </w:r>
            <w:r w:rsidRPr="00576DDD">
              <w:rPr>
                <w:rFonts w:ascii="Times New Roman" w:hAnsi="Times New Roman" w:cs="Times New Roman"/>
                <w:sz w:val="24"/>
                <w:szCs w:val="24"/>
                <w:lang w:val="ro-RO"/>
              </w:rPr>
              <w:t>persistă.</w:t>
            </w:r>
            <w:r w:rsidR="00136C62"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Semnul tusei (determinat totdeauna în cazul herniilor fără complicaţii) sau protruzia herniei la manevra Valsalva nu se apreciază.</w:t>
            </w:r>
            <w:r w:rsidR="00136C62"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strangulării intestinului cu necroză, pacientul poate avea la examinare semne </w:t>
            </w:r>
            <w:r w:rsidRPr="00576DDD">
              <w:rPr>
                <w:rFonts w:ascii="Times New Roman" w:hAnsi="Times New Roman" w:cs="Times New Roman"/>
                <w:sz w:val="24"/>
                <w:szCs w:val="24"/>
                <w:lang w:val="ro-RO"/>
              </w:rPr>
              <w:lastRenderedPageBreak/>
              <w:t>de peritonită locală sau generalizată (contractura musculară, iritarea peritoneală).</w:t>
            </w:r>
            <w:r w:rsidR="00136C62"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La percuţia herniei se determină matitate (dacă sacul herniar conţine lichid, oment, vezică urinară) sau timpanită (în cazul </w:t>
            </w:r>
            <w:r w:rsidR="00136C62" w:rsidRPr="00576DDD">
              <w:rPr>
                <w:rFonts w:ascii="Times New Roman" w:hAnsi="Times New Roman" w:cs="Times New Roman"/>
                <w:sz w:val="24"/>
                <w:szCs w:val="24"/>
                <w:lang w:val="ro-RO"/>
              </w:rPr>
              <w:t xml:space="preserve">prezenţei </w:t>
            </w:r>
            <w:r w:rsidRPr="00576DDD">
              <w:rPr>
                <w:rFonts w:ascii="Times New Roman" w:hAnsi="Times New Roman" w:cs="Times New Roman"/>
                <w:sz w:val="24"/>
                <w:szCs w:val="24"/>
                <w:lang w:val="ro-RO"/>
              </w:rPr>
              <w:t xml:space="preserve">ansei intestinale balonate).  </w:t>
            </w:r>
            <w:r w:rsidR="00136C62" w:rsidRPr="00576DDD">
              <w:rPr>
                <w:rFonts w:ascii="Times New Roman" w:hAnsi="Times New Roman" w:cs="Times New Roman"/>
                <w:b/>
                <w:i/>
                <w:sz w:val="24"/>
                <w:szCs w:val="24"/>
                <w:lang w:val="ro-RO"/>
              </w:rPr>
              <w:t>(clasa de recomandare IIb)</w:t>
            </w:r>
          </w:p>
          <w:p w:rsidR="00160D8C" w:rsidRPr="00576DDD" w:rsidRDefault="00160D8C" w:rsidP="000C1A29">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Auscultativ poate fi evocat clapotajul în regiunea ansei intestinale strangulate, ce se prezintă ca un semn deosebit de preţios în cazul herniilor voluminoase, multicamerale postoperatorii.</w:t>
            </w:r>
            <w:r w:rsidR="00136C62" w:rsidRPr="00576DDD">
              <w:rPr>
                <w:rFonts w:ascii="Times New Roman" w:hAnsi="Times New Roman" w:cs="Times New Roman"/>
                <w:b/>
                <w:i/>
                <w:sz w:val="24"/>
                <w:szCs w:val="24"/>
                <w:lang w:val="ro-RO"/>
              </w:rPr>
              <w:t xml:space="preserve"> (clasa de recomandare IIa)</w:t>
            </w:r>
          </w:p>
          <w:p w:rsidR="00136C62" w:rsidRPr="00576DDD" w:rsidRDefault="00160D8C" w:rsidP="000C1A29">
            <w:pPr>
              <w:pStyle w:val="a5"/>
              <w:numPr>
                <w:ilvl w:val="0"/>
                <w:numId w:val="40"/>
              </w:numPr>
              <w:spacing w:after="120"/>
              <w:jc w:val="both"/>
              <w:rPr>
                <w:rFonts w:ascii="Times New Roman" w:hAnsi="Times New Roman" w:cs="Times New Roman"/>
                <w:b/>
                <w:sz w:val="24"/>
                <w:szCs w:val="24"/>
                <w:lang w:val="ro-RO"/>
              </w:rPr>
            </w:pPr>
            <w:r w:rsidRPr="00576DDD">
              <w:rPr>
                <w:rFonts w:ascii="Times New Roman" w:hAnsi="Times New Roman" w:cs="Times New Roman"/>
                <w:sz w:val="24"/>
                <w:szCs w:val="24"/>
                <w:lang w:val="ro-RO"/>
              </w:rPr>
              <w:t>La auscultarea abdomenului se apreciază hiperperistaltism.</w:t>
            </w:r>
            <w:r w:rsidR="00136C62" w:rsidRPr="00576DDD">
              <w:rPr>
                <w:rFonts w:ascii="Times New Roman" w:hAnsi="Times New Roman" w:cs="Times New Roman"/>
                <w:b/>
                <w:i/>
                <w:sz w:val="24"/>
                <w:szCs w:val="24"/>
                <w:lang w:val="ro-RO"/>
              </w:rPr>
              <w:t xml:space="preserve"> (clasa de recomandare IIa)</w:t>
            </w:r>
          </w:p>
          <w:p w:rsidR="00136C62" w:rsidRPr="00576DDD" w:rsidRDefault="00160D8C" w:rsidP="000C1A29">
            <w:pPr>
              <w:pStyle w:val="a5"/>
              <w:numPr>
                <w:ilvl w:val="0"/>
                <w:numId w:val="40"/>
              </w:numPr>
              <w:spacing w:after="120"/>
              <w:jc w:val="both"/>
              <w:rPr>
                <w:rFonts w:ascii="Times New Roman" w:hAnsi="Times New Roman" w:cs="Times New Roman"/>
                <w:b/>
                <w:sz w:val="24"/>
                <w:szCs w:val="24"/>
                <w:lang w:val="ro-RO"/>
              </w:rPr>
            </w:pPr>
            <w:r w:rsidRPr="00576DDD">
              <w:rPr>
                <w:rFonts w:ascii="Times New Roman" w:hAnsi="Times New Roman" w:cs="Times New Roman"/>
                <w:sz w:val="24"/>
                <w:szCs w:val="24"/>
                <w:lang w:val="ro-RO"/>
              </w:rPr>
              <w:t>Este necesară examinarea completă a abdomenului pentru evocarea semnelor ocluziei intestinale şi/sau peritonitei.</w:t>
            </w:r>
            <w:r w:rsidR="00136C62" w:rsidRPr="00576DDD">
              <w:rPr>
                <w:rFonts w:ascii="Times New Roman" w:hAnsi="Times New Roman" w:cs="Times New Roman"/>
                <w:b/>
                <w:i/>
                <w:sz w:val="24"/>
                <w:szCs w:val="24"/>
                <w:lang w:val="ro-RO"/>
              </w:rPr>
              <w:t xml:space="preserve"> </w:t>
            </w:r>
            <w:r w:rsidR="00136C62" w:rsidRPr="00576DDD">
              <w:rPr>
                <w:rFonts w:ascii="Times New Roman" w:hAnsi="Times New Roman" w:cs="Times New Roman"/>
                <w:b/>
                <w:sz w:val="24"/>
                <w:szCs w:val="24"/>
                <w:lang w:val="ro-RO"/>
              </w:rPr>
              <w:t xml:space="preserve">„Este necesară conştientizarea faptului, că în cazul ocluziei intestinale se vor explora în primul rând orificiile herniare şi se va căuta hernia strangulată” </w:t>
            </w:r>
            <w:r w:rsidR="00136C62" w:rsidRPr="00576DDD">
              <w:rPr>
                <w:rFonts w:ascii="Times New Roman" w:hAnsi="Times New Roman" w:cs="Times New Roman"/>
                <w:b/>
                <w:i/>
                <w:sz w:val="24"/>
                <w:szCs w:val="24"/>
                <w:lang w:val="ro-RO"/>
              </w:rPr>
              <w:t>(H.Mondor)</w:t>
            </w:r>
            <w:r w:rsidR="00136C62" w:rsidRPr="00576DDD">
              <w:rPr>
                <w:rFonts w:ascii="Times New Roman" w:hAnsi="Times New Roman" w:cs="Times New Roman"/>
                <w:b/>
                <w:sz w:val="24"/>
                <w:szCs w:val="24"/>
                <w:lang w:val="ro-RO"/>
              </w:rPr>
              <w:t xml:space="preserve">. </w:t>
            </w:r>
            <w:r w:rsidR="00136C62" w:rsidRPr="00576DDD">
              <w:rPr>
                <w:rFonts w:ascii="Times New Roman" w:hAnsi="Times New Roman" w:cs="Times New Roman"/>
                <w:b/>
                <w:i/>
                <w:sz w:val="24"/>
                <w:szCs w:val="24"/>
                <w:lang w:val="ro-RO"/>
              </w:rPr>
              <w:t>(clasa de recomandare I)</w:t>
            </w:r>
          </w:p>
          <w:p w:rsidR="00160D8C" w:rsidRPr="00576DDD" w:rsidRDefault="007E40FC" w:rsidP="00D41B68">
            <w:pPr>
              <w:pStyle w:val="a5"/>
              <w:numPr>
                <w:ilvl w:val="0"/>
                <w:numId w:val="4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Conform recomandărilor WSES, este, de asemenea, necesar să se acorde atenție combinării simptomelor generale și locale ale bolii. Astfel semnele SIRS, inclusiv febra, tahicardia și leucocitoza, precum și rigiditatea peretelui abdominal, sunt considerate indicatori comuni ai strangulării ansei intestinale.</w:t>
            </w:r>
            <w:r w:rsidR="00136C62"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C.2.4.3. Investigaţiile paraclinice</w:t>
      </w:r>
      <w:r w:rsidR="00D41B68" w:rsidRPr="00576DDD">
        <w:rPr>
          <w:rFonts w:ascii="Times New Roman" w:hAnsi="Times New Roman" w:cs="Times New Roman"/>
          <w:b/>
          <w:i/>
          <w:sz w:val="28"/>
          <w:szCs w:val="24"/>
          <w:lang w:val="ro-RO"/>
        </w:rPr>
        <w:t>.</w:t>
      </w:r>
    </w:p>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Tabelul 1. </w:t>
      </w:r>
      <w:r w:rsidRPr="00576DDD">
        <w:rPr>
          <w:rFonts w:ascii="Times New Roman" w:hAnsi="Times New Roman" w:cs="Times New Roman"/>
          <w:b/>
          <w:i/>
          <w:sz w:val="24"/>
          <w:szCs w:val="24"/>
          <w:lang w:val="ro-RO"/>
        </w:rPr>
        <w:t>Investigaţiile paraclinice la pacienţii cu HAS</w:t>
      </w:r>
      <w:r w:rsidR="00136C62"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II</w:t>
      </w:r>
      <w:r w:rsidR="00136C62"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5125"/>
        <w:gridCol w:w="896"/>
        <w:gridCol w:w="888"/>
      </w:tblGrid>
      <w:tr w:rsidR="00160D8C" w:rsidRPr="00576DDD" w:rsidTr="00C0211E">
        <w:tc>
          <w:tcPr>
            <w:tcW w:w="2327" w:type="dxa"/>
            <w:tcBorders>
              <w:top w:val="single" w:sz="4" w:space="0" w:color="auto"/>
              <w:left w:val="single" w:sz="4" w:space="0" w:color="auto"/>
              <w:bottom w:val="single" w:sz="4" w:space="0" w:color="auto"/>
              <w:right w:val="single" w:sz="4" w:space="0" w:color="auto"/>
            </w:tcBorders>
            <w:vAlign w:val="bottom"/>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Investigaţiile paraclinice</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r w:rsidRPr="00576DDD">
              <w:rPr>
                <w:rFonts w:ascii="Times New Roman" w:hAnsi="Times New Roman" w:cs="Times New Roman"/>
                <w:b/>
                <w:sz w:val="24"/>
                <w:szCs w:val="24"/>
                <w:lang w:val="ro-RO"/>
              </w:rPr>
              <w:t>Semnele sugestive pentru HAS</w:t>
            </w:r>
          </w:p>
        </w:tc>
        <w:tc>
          <w:tcPr>
            <w:tcW w:w="1784" w:type="dxa"/>
            <w:gridSpan w:val="2"/>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sz w:val="24"/>
                <w:szCs w:val="24"/>
                <w:lang w:val="ro-RO"/>
              </w:rPr>
            </w:pPr>
            <w:r w:rsidRPr="00576DDD">
              <w:rPr>
                <w:rFonts w:ascii="Times New Roman" w:hAnsi="Times New Roman" w:cs="Times New Roman"/>
                <w:b/>
                <w:sz w:val="24"/>
                <w:szCs w:val="24"/>
                <w:lang w:val="ro-RO"/>
              </w:rPr>
              <w:t>Caracterul</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sz w:val="24"/>
                <w:szCs w:val="24"/>
                <w:lang w:val="ro-RO"/>
              </w:rPr>
            </w:pPr>
            <w:r w:rsidRPr="00576DDD">
              <w:rPr>
                <w:rFonts w:ascii="Times New Roman" w:hAnsi="Times New Roman" w:cs="Times New Roman"/>
                <w:sz w:val="24"/>
                <w:szCs w:val="24"/>
                <w:lang w:val="ro-RO"/>
              </w:rPr>
              <w:t>Numărul leucocitelor sângelui</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Leucocitoza înaltă poate mărturisi despre </w:t>
            </w:r>
            <w:r w:rsidR="00C0211E" w:rsidRPr="00576DDD">
              <w:rPr>
                <w:rFonts w:ascii="Times New Roman" w:hAnsi="Times New Roman" w:cs="Times New Roman"/>
                <w:sz w:val="24"/>
                <w:szCs w:val="24"/>
                <w:lang w:val="ro-RO"/>
              </w:rPr>
              <w:t>ischemi</w:t>
            </w:r>
            <w:r w:rsidR="00BB33A8" w:rsidRPr="00576DDD">
              <w:rPr>
                <w:rFonts w:ascii="Times New Roman" w:hAnsi="Times New Roman" w:cs="Times New Roman"/>
                <w:sz w:val="24"/>
                <w:szCs w:val="24"/>
                <w:lang w:val="ro-RO"/>
              </w:rPr>
              <w:t>a</w:t>
            </w:r>
            <w:r w:rsidR="00C0211E" w:rsidRPr="00576DDD">
              <w:rPr>
                <w:rFonts w:ascii="Times New Roman" w:hAnsi="Times New Roman" w:cs="Times New Roman"/>
                <w:sz w:val="24"/>
                <w:szCs w:val="24"/>
                <w:lang w:val="ro-RO"/>
              </w:rPr>
              <w:t xml:space="preserve"> acută şi </w:t>
            </w:r>
            <w:r w:rsidRPr="00576DDD">
              <w:rPr>
                <w:rFonts w:ascii="Times New Roman" w:hAnsi="Times New Roman" w:cs="Times New Roman"/>
                <w:sz w:val="24"/>
                <w:szCs w:val="24"/>
                <w:lang w:val="ro-RO"/>
              </w:rPr>
              <w:t>necroza peretelui intestinal</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Numărul eritrocitelor, nivelul hemoglobinei, şi hematocritul</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Hemoconcentraţia sugerează despre nivelul dereglărilor hidro-electrolitice în cazul ocluziei intestinale asociate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Sedimentul urinei</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Hematuria este caracteristică pentru strangularea peretelui vezicii urinare în cazul herniei inghinale glisante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ECG</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Pot fi schimbări în caz de patologie a sistemului cardiovascular</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Grupul de sânge şi factorul Rh</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indică cu scop de evaluare preoperatorie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Biochimia sângelui (proteina generală, urea, creatinina, bilirubina, glucoza, ALAT, ASAT, protrombina, fibrinogenul)</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indică cu scop de evaluare preoperatorie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Însemânţarea </w:t>
            </w:r>
            <w:r w:rsidRPr="00576DDD">
              <w:rPr>
                <w:rFonts w:ascii="Times New Roman" w:hAnsi="Times New Roman" w:cs="Times New Roman"/>
                <w:sz w:val="24"/>
                <w:szCs w:val="24"/>
                <w:lang w:val="ro-RO"/>
              </w:rPr>
              <w:lastRenderedPageBreak/>
              <w:t>lichidului patologic din sac</w:t>
            </w:r>
            <w:r w:rsidR="00CA20E9" w:rsidRPr="00576DDD">
              <w:rPr>
                <w:rFonts w:ascii="Times New Roman" w:hAnsi="Times New Roman" w:cs="Times New Roman"/>
                <w:sz w:val="24"/>
                <w:szCs w:val="24"/>
                <w:lang w:val="ro-RO"/>
              </w:rPr>
              <w:t>ul</w:t>
            </w:r>
            <w:r w:rsidRPr="00576DDD">
              <w:rPr>
                <w:rFonts w:ascii="Times New Roman" w:hAnsi="Times New Roman" w:cs="Times New Roman"/>
                <w:sz w:val="24"/>
                <w:szCs w:val="24"/>
                <w:lang w:val="ro-RO"/>
              </w:rPr>
              <w:t xml:space="preserve"> herniar în timpul intervenţiei chirurgicale</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 xml:space="preserve">Se indică cu scop de determinarea </w:t>
            </w:r>
            <w:r w:rsidRPr="00576DDD">
              <w:rPr>
                <w:rFonts w:ascii="Times New Roman" w:hAnsi="Times New Roman" w:cs="Times New Roman"/>
                <w:sz w:val="24"/>
                <w:szCs w:val="24"/>
                <w:lang w:val="ro-RO"/>
              </w:rPr>
              <w:lastRenderedPageBreak/>
              <w:t>microorganismelor implicate şi a sensibilităţii / rezistenţei acestora la antibiotice disponibile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lastRenderedPageBreak/>
              <w:t>O</w:t>
            </w: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Echilibrului acido-bazic sanguin</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indică cu scop de evaluare preoperatorie</w:t>
            </w:r>
            <w:r w:rsidR="00BB33A8" w:rsidRPr="00576DDD">
              <w:rPr>
                <w:rFonts w:ascii="Times New Roman" w:hAnsi="Times New Roman" w:cs="Times New Roman"/>
                <w:sz w:val="24"/>
                <w:szCs w:val="24"/>
                <w:lang w:val="ro-RO"/>
              </w:rPr>
              <w:t xml:space="preserve"> şi determinarea volumului tratamentului medicamentos preoperator</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sz w:val="24"/>
                <w:szCs w:val="24"/>
                <w:lang w:val="ro-RO"/>
              </w:rPr>
              <w:t>Ionograma (Na, K, Ca, Mg, Cl)</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indică cu scop de evaluare preoperatorie</w:t>
            </w:r>
            <w:r w:rsidR="00BB33A8" w:rsidRPr="00576DDD">
              <w:rPr>
                <w:rFonts w:ascii="Times New Roman" w:hAnsi="Times New Roman" w:cs="Times New Roman"/>
                <w:sz w:val="24"/>
                <w:szCs w:val="24"/>
                <w:lang w:val="ro-RO"/>
              </w:rPr>
              <w:t xml:space="preserve"> şi determinarea volumului tratamentului medicamentos preoperator.</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C428D" w:rsidP="000C1A29">
            <w:pPr>
              <w:spacing w:after="120"/>
              <w:rPr>
                <w:rFonts w:ascii="Times New Roman" w:hAnsi="Times New Roman" w:cs="Times New Roman"/>
                <w:sz w:val="24"/>
                <w:szCs w:val="24"/>
                <w:lang w:val="ro-RO"/>
              </w:rPr>
            </w:pPr>
            <w:r w:rsidRPr="00576DDD">
              <w:rPr>
                <w:rFonts w:ascii="Times New Roman" w:hAnsi="Times New Roman"/>
                <w:sz w:val="24"/>
                <w:szCs w:val="24"/>
                <w:lang w:val="ro-RO"/>
              </w:rPr>
              <w:t xml:space="preserve">Teste de coagulare: indicele de protrombină, raportul internaţional normalizat (INR), </w:t>
            </w:r>
            <w:r w:rsidR="00E128CA" w:rsidRPr="00576DDD">
              <w:rPr>
                <w:rFonts w:ascii="Times New Roman" w:hAnsi="Times New Roman"/>
                <w:sz w:val="24"/>
                <w:szCs w:val="24"/>
                <w:lang w:val="ro-RO"/>
              </w:rPr>
              <w:t xml:space="preserve">fibrinogenul, </w:t>
            </w:r>
            <w:r w:rsidR="00160D8C" w:rsidRPr="00576DDD">
              <w:rPr>
                <w:rFonts w:ascii="Times New Roman" w:hAnsi="Times New Roman"/>
                <w:sz w:val="24"/>
                <w:szCs w:val="24"/>
                <w:lang w:val="ro-RO"/>
              </w:rPr>
              <w:t xml:space="preserve">timpul de </w:t>
            </w:r>
            <w:r w:rsidRPr="00576DDD">
              <w:rPr>
                <w:rFonts w:ascii="Times New Roman" w:hAnsi="Times New Roman"/>
                <w:sz w:val="24"/>
                <w:szCs w:val="24"/>
                <w:lang w:val="ro-RO"/>
              </w:rPr>
              <w:t>tromboplastină</w:t>
            </w:r>
            <w:r w:rsidR="00160D8C" w:rsidRPr="00576DDD">
              <w:rPr>
                <w:rFonts w:ascii="Times New Roman" w:hAnsi="Times New Roman"/>
                <w:sz w:val="24"/>
                <w:szCs w:val="24"/>
                <w:lang w:val="ro-RO"/>
              </w:rPr>
              <w:t xml:space="preserve"> parțial activat</w:t>
            </w:r>
            <w:r w:rsidRPr="00576DDD">
              <w:rPr>
                <w:rFonts w:ascii="Times New Roman" w:hAnsi="Times New Roman"/>
                <w:sz w:val="24"/>
                <w:szCs w:val="24"/>
                <w:lang w:val="ro-RO"/>
              </w:rPr>
              <w:t xml:space="preserve"> (APTT</w:t>
            </w:r>
            <w:r w:rsidR="00160D8C" w:rsidRPr="00576DDD">
              <w:rPr>
                <w:rFonts w:ascii="Times New Roman" w:hAnsi="Times New Roman"/>
                <w:sz w:val="24"/>
                <w:szCs w:val="24"/>
                <w:lang w:val="ro-RO"/>
              </w:rPr>
              <w:t>)</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indică cu scop de evaluare preoperatorie</w:t>
            </w:r>
            <w:r w:rsidR="001C428D" w:rsidRPr="00576DDD">
              <w:rPr>
                <w:rFonts w:ascii="Times New Roman" w:hAnsi="Times New Roman" w:cs="Times New Roman"/>
                <w:sz w:val="24"/>
                <w:szCs w:val="24"/>
                <w:lang w:val="ro-RO"/>
              </w:rPr>
              <w:t xml:space="preserve"> şi</w:t>
            </w:r>
            <w:r w:rsidR="00C0211E" w:rsidRPr="00576DDD">
              <w:rPr>
                <w:rFonts w:ascii="Times New Roman" w:hAnsi="Times New Roman" w:cs="Times New Roman"/>
                <w:sz w:val="24"/>
                <w:szCs w:val="24"/>
                <w:lang w:val="ro-RO"/>
              </w:rPr>
              <w:t xml:space="preserve"> modificarea </w:t>
            </w:r>
            <w:r w:rsidR="001C428D" w:rsidRPr="00576DDD">
              <w:rPr>
                <w:rFonts w:ascii="Times New Roman" w:hAnsi="Times New Roman" w:cs="Times New Roman"/>
                <w:sz w:val="24"/>
                <w:szCs w:val="24"/>
                <w:lang w:val="ro-RO"/>
              </w:rPr>
              <w:t xml:space="preserve">/ corijarea </w:t>
            </w:r>
            <w:r w:rsidR="00C0211E" w:rsidRPr="00576DDD">
              <w:rPr>
                <w:rFonts w:ascii="Times New Roman" w:hAnsi="Times New Roman" w:cs="Times New Roman"/>
                <w:sz w:val="24"/>
                <w:szCs w:val="24"/>
                <w:lang w:val="ro-RO"/>
              </w:rPr>
              <w:t>regimului de terapia antitrombotică</w:t>
            </w:r>
            <w:r w:rsidR="00BB33A8" w:rsidRPr="00576DDD">
              <w:rPr>
                <w:rFonts w:ascii="Times New Roman" w:hAnsi="Times New Roman" w:cs="Times New Roman"/>
                <w:sz w:val="24"/>
                <w:szCs w:val="24"/>
                <w:lang w:val="ro-RO"/>
              </w:rPr>
              <w:t xml:space="preserve"> (la necesitate)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C428D" w:rsidRPr="00576DDD" w:rsidTr="00C0211E">
        <w:tc>
          <w:tcPr>
            <w:tcW w:w="2327" w:type="dxa"/>
            <w:tcBorders>
              <w:top w:val="single" w:sz="4" w:space="0" w:color="auto"/>
              <w:left w:val="single" w:sz="4" w:space="0" w:color="auto"/>
              <w:bottom w:val="single" w:sz="4" w:space="0" w:color="auto"/>
              <w:right w:val="single" w:sz="4" w:space="0" w:color="auto"/>
            </w:tcBorders>
          </w:tcPr>
          <w:p w:rsidR="001C428D" w:rsidRPr="00576DDD" w:rsidRDefault="001C428D" w:rsidP="000C1A29">
            <w:pPr>
              <w:spacing w:after="120"/>
              <w:rPr>
                <w:rFonts w:ascii="Times New Roman" w:hAnsi="Times New Roman"/>
                <w:sz w:val="24"/>
                <w:szCs w:val="24"/>
                <w:lang w:val="ro-RO"/>
              </w:rPr>
            </w:pPr>
            <w:r w:rsidRPr="00576DDD">
              <w:rPr>
                <w:rFonts w:ascii="Times New Roman" w:hAnsi="Times New Roman"/>
                <w:sz w:val="24"/>
                <w:szCs w:val="24"/>
                <w:lang w:val="ro-RO"/>
              </w:rPr>
              <w:t>D-dimerii</w:t>
            </w:r>
          </w:p>
        </w:tc>
        <w:tc>
          <w:tcPr>
            <w:tcW w:w="5125" w:type="dxa"/>
            <w:tcBorders>
              <w:top w:val="single" w:sz="4" w:space="0" w:color="auto"/>
              <w:left w:val="single" w:sz="4" w:space="0" w:color="auto"/>
              <w:bottom w:val="single" w:sz="4" w:space="0" w:color="auto"/>
              <w:right w:val="single" w:sz="4" w:space="0" w:color="auto"/>
            </w:tcBorders>
          </w:tcPr>
          <w:p w:rsidR="001C428D" w:rsidRPr="00576DDD" w:rsidRDefault="001C428D"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Un nivel elevat al D-dimerilor la internare are o sensibilitate ridicată pentru identificarea pacienților cu ischemie intestinală în hernie strangulată.</w:t>
            </w:r>
          </w:p>
        </w:tc>
        <w:tc>
          <w:tcPr>
            <w:tcW w:w="896" w:type="dxa"/>
            <w:tcBorders>
              <w:top w:val="single" w:sz="4" w:space="0" w:color="auto"/>
              <w:left w:val="single" w:sz="4" w:space="0" w:color="auto"/>
              <w:bottom w:val="single" w:sz="4" w:space="0" w:color="auto"/>
              <w:right w:val="single" w:sz="4" w:space="0" w:color="auto"/>
            </w:tcBorders>
          </w:tcPr>
          <w:p w:rsidR="001C428D" w:rsidRPr="00576DDD" w:rsidRDefault="001C428D"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C428D" w:rsidRPr="00576DDD" w:rsidRDefault="001C428D"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E128CA" w:rsidRPr="00576DDD" w:rsidTr="008005A1">
        <w:tc>
          <w:tcPr>
            <w:tcW w:w="2327" w:type="dxa"/>
            <w:tcBorders>
              <w:top w:val="single" w:sz="4" w:space="0" w:color="auto"/>
              <w:left w:val="single" w:sz="4" w:space="0" w:color="auto"/>
              <w:bottom w:val="single" w:sz="4" w:space="0" w:color="auto"/>
              <w:right w:val="single" w:sz="4" w:space="0" w:color="auto"/>
            </w:tcBorders>
          </w:tcPr>
          <w:p w:rsidR="00E128CA" w:rsidRPr="00576DDD" w:rsidRDefault="00E128CA"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Lactat </w:t>
            </w:r>
          </w:p>
        </w:tc>
        <w:tc>
          <w:tcPr>
            <w:tcW w:w="5125" w:type="dxa"/>
            <w:tcBorders>
              <w:top w:val="single" w:sz="4" w:space="0" w:color="auto"/>
              <w:left w:val="single" w:sz="4" w:space="0" w:color="auto"/>
              <w:bottom w:val="single" w:sz="4" w:space="0" w:color="auto"/>
              <w:right w:val="single" w:sz="4" w:space="0" w:color="auto"/>
            </w:tcBorders>
          </w:tcPr>
          <w:p w:rsidR="00E128CA" w:rsidRPr="00576DDD" w:rsidRDefault="00E128CA"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Nivelul de lactat ridicat (≥2,0 mmol/l) poate fi util pentru confirmarea strangulării şi neviabilităţii a intestinului subțire. Totodată, nivelul lactatului poate fi fals normal timp de 8 după compromiterea vascularizării ansei intestinale strangulate.</w:t>
            </w:r>
          </w:p>
        </w:tc>
        <w:tc>
          <w:tcPr>
            <w:tcW w:w="896" w:type="dxa"/>
            <w:tcBorders>
              <w:top w:val="single" w:sz="4" w:space="0" w:color="auto"/>
              <w:left w:val="single" w:sz="4" w:space="0" w:color="auto"/>
              <w:bottom w:val="single" w:sz="4" w:space="0" w:color="auto"/>
              <w:right w:val="single" w:sz="4" w:space="0" w:color="auto"/>
            </w:tcBorders>
          </w:tcPr>
          <w:p w:rsidR="00E128CA" w:rsidRPr="00576DDD" w:rsidRDefault="00E128CA"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E128CA" w:rsidRPr="00576DDD" w:rsidRDefault="00E128CA"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C0211E" w:rsidRPr="002D56F9" w:rsidTr="004824C8">
        <w:tc>
          <w:tcPr>
            <w:tcW w:w="9236" w:type="dxa"/>
            <w:gridSpan w:val="4"/>
            <w:tcBorders>
              <w:top w:val="single" w:sz="4" w:space="0" w:color="auto"/>
              <w:left w:val="single" w:sz="4" w:space="0" w:color="auto"/>
              <w:bottom w:val="single" w:sz="4" w:space="0" w:color="auto"/>
              <w:right w:val="single" w:sz="4" w:space="0" w:color="auto"/>
            </w:tcBorders>
          </w:tcPr>
          <w:p w:rsidR="00C0211E" w:rsidRPr="00576DDD" w:rsidRDefault="00596048"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Complicațiile herniei, cum ar fi încarcerarea și strangularea, sunt de obicei diagnosticate sau suspectate pe baza </w:t>
            </w:r>
            <w:r w:rsidR="005D1A55" w:rsidRPr="00576DDD">
              <w:rPr>
                <w:rFonts w:ascii="Times New Roman" w:hAnsi="Times New Roman" w:cs="Times New Roman"/>
                <w:sz w:val="24"/>
                <w:szCs w:val="24"/>
                <w:lang w:val="ro-RO"/>
              </w:rPr>
              <w:t>simptomatologiei subiective şi obiective</w:t>
            </w:r>
            <w:r w:rsidRPr="00576DDD">
              <w:rPr>
                <w:rFonts w:ascii="Times New Roman" w:hAnsi="Times New Roman" w:cs="Times New Roman"/>
                <w:sz w:val="24"/>
                <w:szCs w:val="24"/>
                <w:lang w:val="ro-RO"/>
              </w:rPr>
              <w:t xml:space="preserve">, </w:t>
            </w:r>
            <w:r w:rsidR="005D1A55" w:rsidRPr="00576DDD">
              <w:rPr>
                <w:rFonts w:ascii="Times New Roman" w:hAnsi="Times New Roman" w:cs="Times New Roman"/>
                <w:sz w:val="24"/>
                <w:szCs w:val="24"/>
                <w:lang w:val="ro-RO"/>
              </w:rPr>
              <w:t xml:space="preserve">uneori </w:t>
            </w:r>
            <w:r w:rsidRPr="00576DDD">
              <w:rPr>
                <w:rFonts w:ascii="Times New Roman" w:hAnsi="Times New Roman" w:cs="Times New Roman"/>
                <w:sz w:val="24"/>
                <w:szCs w:val="24"/>
                <w:lang w:val="ro-RO"/>
              </w:rPr>
              <w:t>confirmat</w:t>
            </w:r>
            <w:r w:rsidR="005D1A55" w:rsidRPr="00576DDD">
              <w:rPr>
                <w:rFonts w:ascii="Times New Roman" w:hAnsi="Times New Roman" w:cs="Times New Roman"/>
                <w:sz w:val="24"/>
                <w:szCs w:val="24"/>
                <w:lang w:val="ro-RO"/>
              </w:rPr>
              <w:t>ă</w:t>
            </w:r>
            <w:r w:rsidRPr="00576DDD">
              <w:rPr>
                <w:rFonts w:ascii="Times New Roman" w:hAnsi="Times New Roman" w:cs="Times New Roman"/>
                <w:sz w:val="24"/>
                <w:szCs w:val="24"/>
                <w:lang w:val="ro-RO"/>
              </w:rPr>
              <w:t xml:space="preserve"> de datele de laborator. Astfel, e</w:t>
            </w:r>
            <w:r w:rsidR="00C0211E" w:rsidRPr="00576DDD">
              <w:rPr>
                <w:rFonts w:ascii="Times New Roman" w:hAnsi="Times New Roman" w:cs="Times New Roman"/>
                <w:sz w:val="24"/>
                <w:szCs w:val="24"/>
                <w:lang w:val="ro-RO"/>
              </w:rPr>
              <w:t>xaminările imagistice nu sunt strict necesare pentru diagnosticul unei hernii strangulate. Cu toate acestea, ele pot fi utile în anumite situaţii clinice.</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Radiografia panoramică a cavităţii abdominale</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o metodă de diagnostic suplimentară, care în cazul dificultăţilor diagnostice confirmă prezenţa ocluziei intestinale asociate şi exclude altă patologie acută a organelor cavităţii abdominale. </w:t>
            </w:r>
            <w:r w:rsidRPr="00576DDD">
              <w:rPr>
                <w:rFonts w:ascii="Times New Roman" w:hAnsi="Times New Roman" w:cs="Times New Roman"/>
                <w:b/>
                <w:bCs/>
                <w:sz w:val="24"/>
                <w:szCs w:val="24"/>
                <w:lang w:val="ro-RO"/>
              </w:rPr>
              <w:t>Totodată, a</w:t>
            </w:r>
            <w:r w:rsidRPr="00576DDD">
              <w:rPr>
                <w:rFonts w:ascii="Times New Roman" w:hAnsi="Times New Roman" w:cs="Times New Roman"/>
                <w:b/>
                <w:sz w:val="24"/>
                <w:szCs w:val="24"/>
                <w:lang w:val="ro-RO"/>
              </w:rPr>
              <w:t>bsenţa semnelor radiografice de ocluzie intestinală acută, nu exclude diagno</w:t>
            </w:r>
            <w:r w:rsidR="00BB33A8" w:rsidRPr="00576DDD">
              <w:rPr>
                <w:rFonts w:ascii="Times New Roman" w:hAnsi="Times New Roman" w:cs="Times New Roman"/>
                <w:b/>
                <w:sz w:val="24"/>
                <w:szCs w:val="24"/>
                <w:lang w:val="ro-RO"/>
              </w:rPr>
              <w:t>sticul</w:t>
            </w:r>
            <w:r w:rsidRPr="00576DDD">
              <w:rPr>
                <w:rFonts w:ascii="Times New Roman" w:hAnsi="Times New Roman" w:cs="Times New Roman"/>
                <w:b/>
                <w:sz w:val="24"/>
                <w:szCs w:val="24"/>
                <w:lang w:val="ro-RO"/>
              </w:rPr>
              <w:t xml:space="preserve"> hernie</w:t>
            </w:r>
            <w:r w:rsidR="00BB33A8" w:rsidRPr="00576DDD">
              <w:rPr>
                <w:rFonts w:ascii="Times New Roman" w:hAnsi="Times New Roman" w:cs="Times New Roman"/>
                <w:b/>
                <w:sz w:val="24"/>
                <w:szCs w:val="24"/>
                <w:lang w:val="ro-RO"/>
              </w:rPr>
              <w:t>i</w:t>
            </w:r>
            <w:r w:rsidRPr="00576DDD">
              <w:rPr>
                <w:rFonts w:ascii="Times New Roman" w:hAnsi="Times New Roman" w:cs="Times New Roman"/>
                <w:b/>
                <w:sz w:val="24"/>
                <w:szCs w:val="24"/>
                <w:lang w:val="ro-RO"/>
              </w:rPr>
              <w:t xml:space="preserve"> strangulat</w:t>
            </w:r>
            <w:r w:rsidR="00BB33A8" w:rsidRPr="00576DDD">
              <w:rPr>
                <w:rFonts w:ascii="Times New Roman" w:hAnsi="Times New Roman" w:cs="Times New Roman"/>
                <w:b/>
                <w:sz w:val="24"/>
                <w:szCs w:val="24"/>
                <w:lang w:val="ro-RO"/>
              </w:rPr>
              <w:t>e</w:t>
            </w:r>
            <w:r w:rsidRPr="00576DDD">
              <w:rPr>
                <w:rFonts w:ascii="Times New Roman" w:hAnsi="Times New Roman" w:cs="Times New Roman"/>
                <w:b/>
                <w:bCs/>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USG cavităţii abdominale şi/sau proeminării herniare</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Este indicată la suspecţia strangulării false (hernia Broca)</w:t>
            </w:r>
            <w:r w:rsidR="00BB33A8" w:rsidRPr="00576DDD">
              <w:rPr>
                <w:rFonts w:ascii="Times New Roman" w:hAnsi="Times New Roman" w:cs="Times New Roman"/>
                <w:sz w:val="24"/>
                <w:szCs w:val="24"/>
                <w:lang w:val="ro-RO"/>
              </w:rPr>
              <w:t>; de exemplu,</w:t>
            </w:r>
            <w:r w:rsidRPr="00576DDD">
              <w:rPr>
                <w:rFonts w:ascii="Times New Roman" w:hAnsi="Times New Roman" w:cs="Times New Roman"/>
                <w:sz w:val="24"/>
                <w:szCs w:val="24"/>
                <w:lang w:val="ro-RO"/>
              </w:rPr>
              <w:t xml:space="preserve"> în caz de ascită-peritonită sau pancreatită acută. Metoda poate fi utilă de asemenea şi pentru diagnostic diferenţial al herniei inghinale</w:t>
            </w:r>
            <w:r w:rsidR="00BB33A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femurale</w:t>
            </w:r>
            <w:r w:rsidR="00BB33A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strangulate cu nodul limfatic mărit patologic, diferențiere surselor testiculare de proeminenţa locală sau alte formaţiuni consistente în regiunea inghinală.</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lastRenderedPageBreak/>
              <w:t>Cistografia</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Poate fi efectuată în caz de suspecţie la strangularea vezicii urinare</w:t>
            </w:r>
            <w:r w:rsidR="00C0211E" w:rsidRPr="00576DDD">
              <w:rPr>
                <w:rFonts w:ascii="Times New Roman" w:hAnsi="Times New Roman" w:cs="Times New Roman"/>
                <w:sz w:val="24"/>
                <w:szCs w:val="24"/>
                <w:lang w:val="ro-RO"/>
              </w:rPr>
              <w:t>.</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576DDD" w:rsidTr="00C0211E">
        <w:tc>
          <w:tcPr>
            <w:tcW w:w="232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Tomografia computerizată</w:t>
            </w:r>
            <w:r w:rsidR="00D8337C" w:rsidRPr="00576DDD">
              <w:rPr>
                <w:rFonts w:ascii="Times New Roman" w:hAnsi="Times New Roman" w:cs="Times New Roman"/>
                <w:sz w:val="24"/>
                <w:szCs w:val="24"/>
                <w:lang w:val="ro-RO"/>
              </w:rPr>
              <w:t xml:space="preserve"> (CT)</w:t>
            </w:r>
            <w:r w:rsidR="00C0211E"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 xml:space="preserve"> </w:t>
            </w:r>
            <w:r w:rsidR="00C0211E" w:rsidRPr="00576DDD">
              <w:rPr>
                <w:rFonts w:ascii="Times New Roman" w:hAnsi="Times New Roman" w:cs="Times New Roman"/>
                <w:sz w:val="24"/>
                <w:szCs w:val="24"/>
                <w:lang w:val="ro-RO"/>
              </w:rPr>
              <w:t xml:space="preserve">rezonanţa magnetică nucleară </w:t>
            </w:r>
            <w:r w:rsidR="00D8337C" w:rsidRPr="00576DDD">
              <w:rPr>
                <w:rFonts w:ascii="Times New Roman" w:hAnsi="Times New Roman" w:cs="Times New Roman"/>
                <w:sz w:val="24"/>
                <w:szCs w:val="24"/>
                <w:lang w:val="ro-RO"/>
              </w:rPr>
              <w:t xml:space="preserve">(RMN) </w:t>
            </w:r>
            <w:r w:rsidRPr="00576DDD">
              <w:rPr>
                <w:rFonts w:ascii="Times New Roman" w:hAnsi="Times New Roman" w:cs="Times New Roman"/>
                <w:sz w:val="24"/>
                <w:szCs w:val="24"/>
                <w:lang w:val="ro-RO"/>
              </w:rPr>
              <w:t>a bazinului</w:t>
            </w:r>
          </w:p>
        </w:tc>
        <w:tc>
          <w:tcPr>
            <w:tcW w:w="512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În cazuri excepţional de rare, la bolnavi cu dureri tipice în regiunea inghinală şi lipsa herniei inghinale (femurale) pentru punerea în evidenţă a herniei strangulate obturatorii</w:t>
            </w:r>
            <w:r w:rsidR="00C0211E" w:rsidRPr="00576DDD">
              <w:rPr>
                <w:rFonts w:ascii="Times New Roman" w:hAnsi="Times New Roman" w:cs="Times New Roman"/>
                <w:sz w:val="24"/>
                <w:szCs w:val="24"/>
                <w:lang w:val="ro-RO"/>
              </w:rPr>
              <w:t>.</w:t>
            </w:r>
            <w:r w:rsidR="00D8337C" w:rsidRPr="00576DDD">
              <w:rPr>
                <w:rFonts w:ascii="Times New Roman" w:hAnsi="Times New Roman" w:cs="Times New Roman"/>
                <w:sz w:val="24"/>
                <w:szCs w:val="24"/>
                <w:lang w:val="ro-RO"/>
              </w:rPr>
              <w:t xml:space="preserve"> În același timp, metodele imagistice pot avea o valoare diferită pentru localizări specifice ale herniei. De exemplu, scanare tomografică are un rol limitat în diagnosticul unei hernii inghinale. Întrucât RMN are o sensibilitate și o specificitate mai mare de 94% și este utilă și pentru a dezvălui alte patologii musculo-fasciale.</w:t>
            </w:r>
          </w:p>
        </w:tc>
        <w:tc>
          <w:tcPr>
            <w:tcW w:w="89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2941C5" w:rsidRPr="00576DDD" w:rsidTr="00C0211E">
        <w:tc>
          <w:tcPr>
            <w:tcW w:w="2327" w:type="dxa"/>
            <w:tcBorders>
              <w:top w:val="single" w:sz="4" w:space="0" w:color="auto"/>
              <w:left w:val="single" w:sz="4" w:space="0" w:color="auto"/>
              <w:bottom w:val="single" w:sz="4" w:space="0" w:color="auto"/>
              <w:right w:val="single" w:sz="4" w:space="0" w:color="auto"/>
            </w:tcBorders>
          </w:tcPr>
          <w:p w:rsidR="002941C5" w:rsidRPr="00576DDD" w:rsidRDefault="002941C5"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Laparoscopia diagnostică</w:t>
            </w:r>
          </w:p>
        </w:tc>
        <w:tc>
          <w:tcPr>
            <w:tcW w:w="5125" w:type="dxa"/>
            <w:tcBorders>
              <w:top w:val="single" w:sz="4" w:space="0" w:color="auto"/>
              <w:left w:val="single" w:sz="4" w:space="0" w:color="auto"/>
              <w:bottom w:val="single" w:sz="4" w:space="0" w:color="auto"/>
              <w:right w:val="single" w:sz="4" w:space="0" w:color="auto"/>
            </w:tcBorders>
          </w:tcPr>
          <w:p w:rsidR="002941C5" w:rsidRPr="00576DDD" w:rsidRDefault="002941C5"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Uneori poate fi efectuată pentru a exclude herniile strangulate de dimensiuni mici, cum ar fi hernia femurală sau post-trocar, și pentru a evalua viabilitatea ansei intestinale implicate și prezența peritonitei, ca prima etapă a intervenţiei laparoscopice.</w:t>
            </w:r>
            <w:r w:rsidR="00BE6E4B" w:rsidRPr="00576DDD">
              <w:rPr>
                <w:rFonts w:ascii="Times New Roman" w:hAnsi="Times New Roman" w:cs="Times New Roman"/>
                <w:sz w:val="24"/>
                <w:szCs w:val="24"/>
                <w:lang w:val="ro-RO"/>
              </w:rPr>
              <w:t xml:space="preserve"> </w:t>
            </w:r>
          </w:p>
          <w:p w:rsidR="00BE6E4B" w:rsidRPr="00576DDD" w:rsidRDefault="00BE6E4B"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Deasemenea, laparoscopia diagnostică poate fi un instrument util cu scopul de a evalua viabilitatea intestinului după reducerea spontană a herniilor inghinale </w:t>
            </w:r>
            <w:r w:rsidR="00BB33A8" w:rsidRPr="00576DDD">
              <w:rPr>
                <w:rFonts w:ascii="Times New Roman" w:hAnsi="Times New Roman" w:cs="Times New Roman"/>
                <w:sz w:val="24"/>
                <w:szCs w:val="24"/>
                <w:lang w:val="ro-RO"/>
              </w:rPr>
              <w:t xml:space="preserve">(femurale) </w:t>
            </w:r>
            <w:r w:rsidRPr="00576DDD">
              <w:rPr>
                <w:rFonts w:ascii="Times New Roman" w:hAnsi="Times New Roman" w:cs="Times New Roman"/>
                <w:sz w:val="24"/>
                <w:szCs w:val="24"/>
                <w:lang w:val="ro-RO"/>
              </w:rPr>
              <w:t>strangulate.</w:t>
            </w:r>
          </w:p>
        </w:tc>
        <w:tc>
          <w:tcPr>
            <w:tcW w:w="896" w:type="dxa"/>
            <w:tcBorders>
              <w:top w:val="single" w:sz="4" w:space="0" w:color="auto"/>
              <w:left w:val="single" w:sz="4" w:space="0" w:color="auto"/>
              <w:bottom w:val="single" w:sz="4" w:space="0" w:color="auto"/>
              <w:right w:val="single" w:sz="4" w:space="0" w:color="auto"/>
            </w:tcBorders>
          </w:tcPr>
          <w:p w:rsidR="002941C5" w:rsidRPr="00576DDD" w:rsidRDefault="002941C5" w:rsidP="000C1A29">
            <w:pPr>
              <w:spacing w:after="120"/>
              <w:jc w:val="center"/>
              <w:rPr>
                <w:rFonts w:ascii="Times New Roman" w:hAnsi="Times New Roman" w:cs="Times New Roman"/>
                <w:b/>
                <w:i/>
                <w:sz w:val="24"/>
                <w:szCs w:val="24"/>
                <w:lang w:val="ro-RO"/>
              </w:rPr>
            </w:pPr>
          </w:p>
        </w:tc>
        <w:tc>
          <w:tcPr>
            <w:tcW w:w="888" w:type="dxa"/>
            <w:tcBorders>
              <w:top w:val="single" w:sz="4" w:space="0" w:color="auto"/>
              <w:left w:val="single" w:sz="4" w:space="0" w:color="auto"/>
              <w:bottom w:val="single" w:sz="4" w:space="0" w:color="auto"/>
              <w:right w:val="single" w:sz="4" w:space="0" w:color="auto"/>
            </w:tcBorders>
          </w:tcPr>
          <w:p w:rsidR="002941C5" w:rsidRPr="00576DDD" w:rsidRDefault="002941C5"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R</w:t>
            </w:r>
          </w:p>
        </w:tc>
      </w:tr>
      <w:tr w:rsidR="00160D8C" w:rsidRPr="002D56F9" w:rsidTr="00C0211E">
        <w:tc>
          <w:tcPr>
            <w:tcW w:w="9236" w:type="dxa"/>
            <w:gridSpan w:val="4"/>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b/>
                <w:bCs/>
                <w:sz w:val="24"/>
                <w:szCs w:val="24"/>
                <w:lang w:val="ro-RO"/>
              </w:rPr>
              <w:t>La orice suspecţie de hernie abdominală strangulată, testele paraclinice necesită a fi efectuate în timp scurt (pe parcursul a 1-1,5 ore de la internare)!</w:t>
            </w:r>
          </w:p>
        </w:tc>
      </w:tr>
      <w:tr w:rsidR="00160D8C" w:rsidRPr="002D56F9" w:rsidTr="00C0211E">
        <w:tc>
          <w:tcPr>
            <w:tcW w:w="9236" w:type="dxa"/>
            <w:gridSpan w:val="4"/>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b/>
                <w:bCs/>
                <w:sz w:val="24"/>
                <w:szCs w:val="24"/>
                <w:lang w:val="ro-RO"/>
              </w:rPr>
              <w:t>Dacă diagnoza de hernie abdominală strangulată nu poate fi exclusă, este necesară instalarea indicaţiilor către intervenţie chirurgicală de urgenţă!</w:t>
            </w:r>
          </w:p>
        </w:tc>
      </w:tr>
    </w:tbl>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b/>
          <w:i/>
          <w:sz w:val="24"/>
          <w:szCs w:val="24"/>
          <w:lang w:val="ro-RO"/>
        </w:rPr>
        <w:t>Notă:</w:t>
      </w:r>
      <w:r w:rsidRPr="00576DDD">
        <w:rPr>
          <w:rFonts w:ascii="Times New Roman" w:hAnsi="Times New Roman" w:cs="Times New Roman"/>
          <w:b/>
          <w:i/>
          <w:sz w:val="24"/>
          <w:szCs w:val="24"/>
          <w:lang w:val="ro-RO"/>
        </w:rPr>
        <w:tab/>
      </w:r>
      <w:r w:rsidRPr="00576DDD">
        <w:rPr>
          <w:rFonts w:ascii="Times New Roman" w:hAnsi="Times New Roman" w:cs="Times New Roman"/>
          <w:b/>
          <w:sz w:val="24"/>
          <w:szCs w:val="24"/>
          <w:lang w:val="ro-RO"/>
        </w:rPr>
        <w:t>O</w:t>
      </w:r>
      <w:r w:rsidRPr="00576DDD">
        <w:rPr>
          <w:rFonts w:ascii="Times New Roman" w:hAnsi="Times New Roman" w:cs="Times New Roman"/>
          <w:sz w:val="24"/>
          <w:szCs w:val="24"/>
          <w:lang w:val="ro-RO"/>
        </w:rPr>
        <w:t xml:space="preserve"> – obligatoriu, </w:t>
      </w:r>
      <w:r w:rsidRPr="00576DDD">
        <w:rPr>
          <w:rFonts w:ascii="Times New Roman" w:hAnsi="Times New Roman" w:cs="Times New Roman"/>
          <w:b/>
          <w:sz w:val="24"/>
          <w:szCs w:val="24"/>
          <w:lang w:val="ro-RO"/>
        </w:rPr>
        <w:t>R</w:t>
      </w:r>
      <w:r w:rsidRPr="00576DDD">
        <w:rPr>
          <w:rFonts w:ascii="Times New Roman" w:hAnsi="Times New Roman" w:cs="Times New Roman"/>
          <w:sz w:val="24"/>
          <w:szCs w:val="24"/>
          <w:lang w:val="ro-RO"/>
        </w:rPr>
        <w:t xml:space="preserve"> – recomandabil</w:t>
      </w: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C.2.4.4. Diagnosticul diferenţial</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D41B68" w:rsidP="00D41B68">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4</w:t>
            </w:r>
            <w:r w:rsidRPr="00576DDD">
              <w:rPr>
                <w:rFonts w:ascii="Times New Roman" w:hAnsi="Times New Roman" w:cs="Times New Roman"/>
                <w:b/>
                <w:sz w:val="24"/>
                <w:szCs w:val="24"/>
                <w:lang w:val="ro-RO"/>
              </w:rPr>
              <w:t xml:space="preserve">. </w:t>
            </w:r>
            <w:r w:rsidR="00160D8C" w:rsidRPr="00576DDD">
              <w:rPr>
                <w:rFonts w:ascii="Times New Roman" w:hAnsi="Times New Roman" w:cs="Times New Roman"/>
                <w:b/>
                <w:i/>
                <w:sz w:val="24"/>
                <w:szCs w:val="24"/>
                <w:lang w:val="ro-RO"/>
              </w:rPr>
              <w:t>Diagnosticul diferenţial al HAS</w:t>
            </w:r>
            <w:r w:rsidR="000D7431" w:rsidRPr="00576DDD">
              <w:rPr>
                <w:rFonts w:ascii="Times New Roman" w:hAnsi="Times New Roman" w:cs="Times New Roman"/>
                <w:b/>
                <w:i/>
                <w:sz w:val="24"/>
                <w:szCs w:val="24"/>
                <w:lang w:val="ro-RO"/>
              </w:rPr>
              <w:t>.</w:t>
            </w:r>
            <w:r w:rsidR="00160D8C" w:rsidRPr="00576DDD">
              <w:rPr>
                <w:rFonts w:ascii="Times New Roman" w:hAnsi="Times New Roman" w:cs="Times New Roman"/>
                <w:b/>
                <w:i/>
                <w:sz w:val="24"/>
                <w:szCs w:val="24"/>
                <w:lang w:val="ro-RO"/>
              </w:rPr>
              <w:t xml:space="preserve"> </w:t>
            </w:r>
            <w:r w:rsidR="000D7431" w:rsidRPr="00576DDD">
              <w:rPr>
                <w:rFonts w:ascii="Times New Roman" w:hAnsi="Times New Roman" w:cs="Times New Roman"/>
                <w:b/>
                <w:i/>
                <w:sz w:val="24"/>
                <w:szCs w:val="24"/>
                <w:lang w:val="ro-RO"/>
              </w:rPr>
              <w:t>(clasa de recomandare IIa)</w:t>
            </w:r>
          </w:p>
          <w:p w:rsidR="00160D8C" w:rsidRPr="00576DDD" w:rsidRDefault="00160D8C" w:rsidP="000C1A29">
            <w:pPr>
              <w:spacing w:after="120"/>
              <w:ind w:left="741"/>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Nu prezintă dificultăţi în majoritatea cazurilor</w:t>
            </w:r>
            <w:r w:rsidR="000D7431"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Totuşi, se vor lua în consideraţie câteva situaţii deosebite clinico-anatomice:</w:t>
            </w:r>
          </w:p>
          <w:p w:rsidR="002F7834" w:rsidRPr="00576DDD" w:rsidRDefault="002F7834" w:rsidP="000C1A29">
            <w:pPr>
              <w:spacing w:after="120"/>
              <w:ind w:firstLine="709"/>
              <w:jc w:val="both"/>
              <w:rPr>
                <w:rFonts w:ascii="Times New Roman" w:hAnsi="Times New Roman" w:cs="Times New Roman"/>
                <w:b/>
                <w:sz w:val="24"/>
                <w:szCs w:val="24"/>
                <w:lang w:val="ro-RO"/>
              </w:rPr>
            </w:pPr>
            <w:r w:rsidRPr="00576DDD">
              <w:rPr>
                <w:rFonts w:ascii="Times New Roman" w:hAnsi="Times New Roman" w:cs="Times New Roman"/>
                <w:b/>
                <w:sz w:val="24"/>
                <w:szCs w:val="24"/>
                <w:lang w:val="ro-RO"/>
              </w:rPr>
              <w:t>Hernia inghinală vs hernia femurală:</w:t>
            </w:r>
          </w:p>
          <w:p w:rsidR="002F7834" w:rsidRPr="00576DDD" w:rsidRDefault="002F7834" w:rsidP="000C1A29">
            <w:pPr>
              <w:pStyle w:val="a5"/>
              <w:numPr>
                <w:ilvl w:val="0"/>
                <w:numId w:val="76"/>
              </w:numPr>
              <w:spacing w:after="120"/>
              <w:ind w:left="768" w:hanging="426"/>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Diferențierea tipului de hernie (directă-indirectă-femurală) folosind repere anatomice standardizate este necesară doar pentru a diagnostica hernia femurală, deoarece acestă este important pentru planificarea accesului chirurgical optimal. Diferențierea </w:t>
            </w:r>
            <w:r w:rsidR="00A140FD" w:rsidRPr="00576DDD">
              <w:rPr>
                <w:rFonts w:ascii="Times New Roman" w:hAnsi="Times New Roman" w:cs="Times New Roman"/>
                <w:sz w:val="24"/>
                <w:szCs w:val="24"/>
                <w:lang w:val="ro-RO"/>
              </w:rPr>
              <w:t xml:space="preserve">preoperatorie a </w:t>
            </w:r>
            <w:r w:rsidRPr="00576DDD">
              <w:rPr>
                <w:rFonts w:ascii="Times New Roman" w:hAnsi="Times New Roman" w:cs="Times New Roman"/>
                <w:sz w:val="24"/>
                <w:szCs w:val="24"/>
                <w:lang w:val="ro-RO"/>
              </w:rPr>
              <w:t xml:space="preserve">herniei </w:t>
            </w:r>
            <w:r w:rsidR="00A140FD" w:rsidRPr="00576DDD">
              <w:rPr>
                <w:rFonts w:ascii="Times New Roman" w:hAnsi="Times New Roman" w:cs="Times New Roman"/>
                <w:sz w:val="24"/>
                <w:szCs w:val="24"/>
                <w:lang w:val="ro-RO"/>
              </w:rPr>
              <w:t xml:space="preserve">inghinale strangulate directe </w:t>
            </w:r>
            <w:r w:rsidRPr="00576DDD">
              <w:rPr>
                <w:rFonts w:ascii="Times New Roman" w:hAnsi="Times New Roman" w:cs="Times New Roman"/>
                <w:sz w:val="24"/>
                <w:szCs w:val="24"/>
                <w:lang w:val="ro-RO"/>
              </w:rPr>
              <w:t xml:space="preserve">de cele </w:t>
            </w:r>
            <w:r w:rsidR="00A140FD" w:rsidRPr="00576DDD">
              <w:rPr>
                <w:rFonts w:ascii="Times New Roman" w:hAnsi="Times New Roman" w:cs="Times New Roman"/>
                <w:sz w:val="24"/>
                <w:szCs w:val="24"/>
                <w:lang w:val="ro-RO"/>
              </w:rPr>
              <w:t>indirecte (oblice)</w:t>
            </w:r>
            <w:r w:rsidRPr="00576DDD">
              <w:rPr>
                <w:rFonts w:ascii="Times New Roman" w:hAnsi="Times New Roman" w:cs="Times New Roman"/>
                <w:sz w:val="24"/>
                <w:szCs w:val="24"/>
                <w:lang w:val="ro-RO"/>
              </w:rPr>
              <w:t xml:space="preserve"> nu este fiabilă.</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Hernia femurală strangulată:</w:t>
            </w:r>
          </w:p>
          <w:p w:rsidR="00160D8C" w:rsidRPr="00576DDD" w:rsidRDefault="00160D8C" w:rsidP="000C1A29">
            <w:pPr>
              <w:pStyle w:val="a5"/>
              <w:numPr>
                <w:ilvl w:val="0"/>
                <w:numId w:val="4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Limfadenită acută inghinală. La suspecţia acestei patologii este necesară stabilirea porţii infecţiei. Pentru instalarea diagnosticului este recomandată ultrasonografia. Uneori metoda finală a diagnosticului diferenţial este intervenţia chirurgicală.</w:t>
            </w:r>
          </w:p>
          <w:p w:rsidR="00160D8C" w:rsidRPr="00576DDD" w:rsidRDefault="00160D8C" w:rsidP="000C1A29">
            <w:pPr>
              <w:pStyle w:val="a5"/>
              <w:numPr>
                <w:ilvl w:val="0"/>
                <w:numId w:val="4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Tromboza venei safena magna în locul confluenţei cu vena femurală.</w:t>
            </w:r>
          </w:p>
          <w:p w:rsidR="008B696B" w:rsidRPr="00576DDD" w:rsidRDefault="008B696B" w:rsidP="000C1A29">
            <w:pPr>
              <w:pStyle w:val="a5"/>
              <w:numPr>
                <w:ilvl w:val="0"/>
                <w:numId w:val="41"/>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 xml:space="preserve">Varixul venos </w:t>
            </w:r>
            <w:r w:rsidRPr="00576DDD">
              <w:rPr>
                <w:rFonts w:ascii="Times New Roman" w:hAnsi="Times New Roman" w:cs="Times New Roman"/>
                <w:i/>
                <w:sz w:val="24"/>
                <w:szCs w:val="24"/>
                <w:lang w:val="ro-RO"/>
              </w:rPr>
              <w:t>(</w:t>
            </w:r>
            <w:r w:rsidR="00010942" w:rsidRPr="00576DDD">
              <w:rPr>
                <w:rFonts w:ascii="Times New Roman" w:hAnsi="Times New Roman" w:cs="Times New Roman"/>
                <w:i/>
                <w:sz w:val="24"/>
                <w:szCs w:val="24"/>
                <w:lang w:val="ro-RO"/>
              </w:rPr>
              <w:t>V</w:t>
            </w:r>
            <w:r w:rsidRPr="00576DDD">
              <w:rPr>
                <w:rFonts w:ascii="Times New Roman" w:hAnsi="Times New Roman" w:cs="Times New Roman"/>
                <w:i/>
                <w:sz w:val="24"/>
                <w:szCs w:val="24"/>
                <w:lang w:val="ro-RO"/>
              </w:rPr>
              <w:t>ena saphena magna).</w:t>
            </w:r>
          </w:p>
          <w:p w:rsidR="00DD2A4F" w:rsidRPr="00576DDD" w:rsidRDefault="00DD2A4F"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Hernia inghinală strangulată:</w:t>
            </w:r>
          </w:p>
          <w:p w:rsidR="00500EE8" w:rsidRPr="00576DDD" w:rsidRDefault="00500EE8"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Limfadenopatie</w:t>
            </w:r>
            <w:r w:rsidR="00010942"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500EE8" w:rsidRPr="00576DDD" w:rsidRDefault="00500EE8"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Abces</w:t>
            </w:r>
            <w:r w:rsidR="00010942" w:rsidRPr="00576DDD">
              <w:rPr>
                <w:rFonts w:ascii="Times New Roman" w:hAnsi="Times New Roman" w:cs="Times New Roman"/>
                <w:sz w:val="24"/>
                <w:szCs w:val="24"/>
                <w:lang w:val="ro-RO"/>
              </w:rPr>
              <w:t>.</w:t>
            </w:r>
          </w:p>
          <w:p w:rsidR="00500EE8" w:rsidRPr="00576DDD" w:rsidRDefault="00500EE8"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Testicul </w:t>
            </w:r>
            <w:r w:rsidR="00D90C76" w:rsidRPr="00576DDD">
              <w:rPr>
                <w:rFonts w:ascii="Times New Roman" w:hAnsi="Times New Roman" w:cs="Times New Roman"/>
                <w:sz w:val="24"/>
                <w:szCs w:val="24"/>
                <w:lang w:val="ro-RO"/>
              </w:rPr>
              <w:t>ectopic (</w:t>
            </w:r>
            <w:r w:rsidRPr="00576DDD">
              <w:rPr>
                <w:rFonts w:ascii="Times New Roman" w:hAnsi="Times New Roman" w:cs="Times New Roman"/>
                <w:sz w:val="24"/>
                <w:szCs w:val="24"/>
                <w:lang w:val="ro-RO"/>
              </w:rPr>
              <w:t>ne</w:t>
            </w:r>
            <w:r w:rsidR="00D90C76" w:rsidRPr="00576DDD">
              <w:rPr>
                <w:rFonts w:ascii="Times New Roman" w:hAnsi="Times New Roman" w:cs="Times New Roman"/>
                <w:sz w:val="24"/>
                <w:szCs w:val="24"/>
                <w:lang w:val="ro-RO"/>
              </w:rPr>
              <w:t>coborât) în canalul inghinal</w:t>
            </w:r>
            <w:r w:rsidR="00010942" w:rsidRPr="00576DDD">
              <w:rPr>
                <w:rFonts w:ascii="Times New Roman" w:hAnsi="Times New Roman" w:cs="Times New Roman"/>
                <w:sz w:val="24"/>
                <w:szCs w:val="24"/>
                <w:lang w:val="ro-RO"/>
              </w:rPr>
              <w:t>.</w:t>
            </w:r>
          </w:p>
          <w:p w:rsidR="00500EE8" w:rsidRPr="00576DDD" w:rsidRDefault="00500EE8"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Anevrism </w:t>
            </w:r>
            <w:r w:rsidR="008B696B" w:rsidRPr="00576DDD">
              <w:rPr>
                <w:rFonts w:ascii="Times New Roman" w:hAnsi="Times New Roman" w:cs="Times New Roman"/>
                <w:sz w:val="24"/>
                <w:szCs w:val="24"/>
                <w:lang w:val="ro-RO"/>
              </w:rPr>
              <w:t>arterial</w:t>
            </w:r>
            <w:r w:rsidR="00010942" w:rsidRPr="00576DDD">
              <w:rPr>
                <w:rFonts w:ascii="Times New Roman" w:hAnsi="Times New Roman" w:cs="Times New Roman"/>
                <w:sz w:val="24"/>
                <w:szCs w:val="24"/>
                <w:lang w:val="ro-RO"/>
              </w:rPr>
              <w:t>.</w:t>
            </w:r>
          </w:p>
          <w:p w:rsidR="00DD2A4F" w:rsidRPr="00576DDD" w:rsidRDefault="00500EE8"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Lipom</w:t>
            </w:r>
            <w:r w:rsidR="00010942" w:rsidRPr="00576DDD">
              <w:rPr>
                <w:rFonts w:ascii="Times New Roman" w:hAnsi="Times New Roman" w:cs="Times New Roman"/>
                <w:sz w:val="24"/>
                <w:szCs w:val="24"/>
                <w:lang w:val="ro-RO"/>
              </w:rPr>
              <w:t xml:space="preserve"> al ţesuturilor moi</w:t>
            </w:r>
            <w:r w:rsidR="00DD2A4F" w:rsidRPr="00576DDD">
              <w:rPr>
                <w:rFonts w:ascii="Times New Roman" w:hAnsi="Times New Roman" w:cs="Times New Roman"/>
                <w:sz w:val="24"/>
                <w:szCs w:val="24"/>
                <w:lang w:val="ro-RO"/>
              </w:rPr>
              <w:t>.</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Hernia inghino-scrotală strangulată:</w:t>
            </w:r>
          </w:p>
          <w:p w:rsidR="00D90C76" w:rsidRPr="00576DDD" w:rsidRDefault="00160D8C"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Hidrocel</w:t>
            </w:r>
            <w:r w:rsidR="00010942" w:rsidRPr="00576DDD">
              <w:rPr>
                <w:rFonts w:ascii="Times New Roman" w:hAnsi="Times New Roman" w:cs="Times New Roman"/>
                <w:sz w:val="24"/>
                <w:szCs w:val="24"/>
                <w:lang w:val="ro-RO"/>
              </w:rPr>
              <w:t>.</w:t>
            </w:r>
            <w:r w:rsidR="00D90C76" w:rsidRPr="00576DDD">
              <w:rPr>
                <w:rFonts w:ascii="Times New Roman" w:hAnsi="Times New Roman" w:cs="Times New Roman"/>
                <w:sz w:val="24"/>
                <w:szCs w:val="24"/>
                <w:lang w:val="ro-RO"/>
              </w:rPr>
              <w:t xml:space="preserve"> </w:t>
            </w:r>
          </w:p>
          <w:p w:rsidR="00D90C76" w:rsidRPr="00576DDD" w:rsidRDefault="00D90C76"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Tumoră testiculară</w:t>
            </w:r>
            <w:r w:rsidR="00010942" w:rsidRPr="00576DDD">
              <w:rPr>
                <w:rFonts w:ascii="Times New Roman" w:hAnsi="Times New Roman" w:cs="Times New Roman"/>
                <w:sz w:val="24"/>
                <w:szCs w:val="24"/>
                <w:lang w:val="ro-RO"/>
              </w:rPr>
              <w:t>.</w:t>
            </w:r>
          </w:p>
          <w:p w:rsidR="00160D8C" w:rsidRPr="00576DDD" w:rsidRDefault="00D90C76"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Varicocel</w:t>
            </w:r>
            <w:r w:rsidR="00010942" w:rsidRPr="00576DDD">
              <w:rPr>
                <w:rFonts w:ascii="Times New Roman" w:hAnsi="Times New Roman" w:cs="Times New Roman"/>
                <w:sz w:val="24"/>
                <w:szCs w:val="24"/>
                <w:lang w:val="ro-RO"/>
              </w:rPr>
              <w:t>.</w:t>
            </w:r>
          </w:p>
          <w:p w:rsidR="00160D8C" w:rsidRPr="00576DDD" w:rsidRDefault="00160D8C"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Epididimită acută</w:t>
            </w:r>
            <w:r w:rsidR="00010942" w:rsidRPr="00576DDD">
              <w:rPr>
                <w:rFonts w:ascii="Times New Roman" w:hAnsi="Times New Roman" w:cs="Times New Roman"/>
                <w:sz w:val="24"/>
                <w:szCs w:val="24"/>
                <w:lang w:val="ro-RO"/>
              </w:rPr>
              <w:t>.</w:t>
            </w:r>
          </w:p>
          <w:p w:rsidR="00160D8C" w:rsidRPr="00576DDD" w:rsidRDefault="00160D8C" w:rsidP="000C1A29">
            <w:pPr>
              <w:pStyle w:val="a5"/>
              <w:numPr>
                <w:ilvl w:val="0"/>
                <w:numId w:val="42"/>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Torsiune de testicul.</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Hernia ventrală postoperatorie </w:t>
            </w:r>
            <w:r w:rsidR="002F7834" w:rsidRPr="00576DDD">
              <w:rPr>
                <w:rFonts w:ascii="Times New Roman" w:hAnsi="Times New Roman" w:cs="Times New Roman"/>
                <w:b/>
                <w:bCs/>
                <w:sz w:val="24"/>
                <w:szCs w:val="24"/>
                <w:lang w:val="ro-RO"/>
              </w:rPr>
              <w:t xml:space="preserve">(incizională) </w:t>
            </w:r>
            <w:r w:rsidRPr="00576DDD">
              <w:rPr>
                <w:rFonts w:ascii="Times New Roman" w:hAnsi="Times New Roman" w:cs="Times New Roman"/>
                <w:b/>
                <w:bCs/>
                <w:sz w:val="24"/>
                <w:szCs w:val="24"/>
                <w:lang w:val="ro-RO"/>
              </w:rPr>
              <w:t>strangulată:</w:t>
            </w:r>
          </w:p>
          <w:p w:rsidR="00160D8C" w:rsidRPr="00576DDD" w:rsidRDefault="00160D8C" w:rsidP="000C1A29">
            <w:pPr>
              <w:pStyle w:val="a5"/>
              <w:numPr>
                <w:ilvl w:val="0"/>
                <w:numId w:val="4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Abces de ligatură sau subaponeurotic postoperator.</w:t>
            </w:r>
          </w:p>
          <w:p w:rsidR="00160D8C" w:rsidRPr="00576DDD" w:rsidRDefault="00160D8C" w:rsidP="000C1A29">
            <w:pPr>
              <w:pStyle w:val="a5"/>
              <w:numPr>
                <w:ilvl w:val="0"/>
                <w:numId w:val="4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Ocluzie intestinală aderenţială în sac herniar.</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Hernia liniei Spiegel strangulată:</w:t>
            </w:r>
          </w:p>
          <w:p w:rsidR="00160D8C" w:rsidRPr="00576DDD" w:rsidRDefault="00160D8C" w:rsidP="00D41B68">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Ruptura muşchiului rect abdominal cu formarea hematomului.</w:t>
            </w:r>
          </w:p>
        </w:tc>
      </w:tr>
    </w:tbl>
    <w:p w:rsidR="00160D8C" w:rsidRDefault="00160D8C" w:rsidP="000C1A29">
      <w:pPr>
        <w:spacing w:after="120"/>
        <w:rPr>
          <w:rFonts w:ascii="Times New Roman" w:hAnsi="Times New Roman" w:cs="Times New Roman"/>
          <w:sz w:val="24"/>
          <w:szCs w:val="24"/>
          <w:lang w:val="ro-RO"/>
        </w:rPr>
      </w:pPr>
    </w:p>
    <w:p w:rsidR="00304AAE" w:rsidRPr="00576DDD" w:rsidRDefault="00304AAE"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C.2.4.5. Criteriile de spitalizare</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5</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Criteriile de spitalizare a pacienţilor cu H</w:t>
            </w:r>
            <w:r w:rsidR="000D7431"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S.</w:t>
            </w:r>
          </w:p>
          <w:p w:rsidR="00160D8C" w:rsidRPr="00576DDD" w:rsidRDefault="00160D8C" w:rsidP="00D41B68">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suspecţia HAS este indicată internarea în regim de urgenţă în secţie chirurgicală, unde este totul pregătit pentru asistenţa de urgenţă adecvată.</w:t>
            </w:r>
            <w:r w:rsidR="000D7431" w:rsidRPr="00576DDD">
              <w:rPr>
                <w:rFonts w:ascii="Times New Roman" w:hAnsi="Times New Roman" w:cs="Times New Roman"/>
                <w:b/>
                <w:i/>
                <w:sz w:val="24"/>
                <w:szCs w:val="24"/>
                <w:lang w:val="ro-RO"/>
              </w:rPr>
              <w:t xml:space="preserve"> (clasa de recomandare I)</w:t>
            </w:r>
          </w:p>
        </w:tc>
      </w:tr>
    </w:tbl>
    <w:p w:rsidR="00160D8C" w:rsidRDefault="00160D8C" w:rsidP="000C1A29">
      <w:pPr>
        <w:spacing w:after="120"/>
        <w:rPr>
          <w:rFonts w:ascii="Times New Roman" w:hAnsi="Times New Roman" w:cs="Times New Roman"/>
          <w:sz w:val="24"/>
          <w:szCs w:val="24"/>
          <w:lang w:val="ro-RO"/>
        </w:rPr>
      </w:pPr>
    </w:p>
    <w:p w:rsidR="00304AAE" w:rsidRPr="00576DDD" w:rsidRDefault="00304AAE"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 Tratamentul</w:t>
      </w:r>
      <w:r w:rsidR="00D41B68" w:rsidRPr="00576DDD">
        <w:rPr>
          <w:rFonts w:ascii="Times New Roman" w:hAnsi="Times New Roman" w:cs="Times New Roman"/>
          <w:b/>
          <w:i/>
          <w:sz w:val="28"/>
          <w:szCs w:val="24"/>
          <w:lang w:val="ro-RO"/>
        </w:rPr>
        <w:t>.</w:t>
      </w: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C.2.4.6.1. Tratamentul chirurgical</w:t>
      </w:r>
      <w:r w:rsidR="00D41B68"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754"/>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6</w:t>
            </w:r>
            <w:r w:rsidRPr="00576DDD">
              <w:rPr>
                <w:rFonts w:ascii="Times New Roman" w:hAnsi="Times New Roman" w:cs="Times New Roman"/>
                <w:b/>
                <w:i/>
                <w:sz w:val="24"/>
                <w:szCs w:val="24"/>
                <w:lang w:val="ro-RO"/>
              </w:rPr>
              <w:t>. Indicaţii pentru tratamentul chirurgical în HAS</w:t>
            </w:r>
            <w:r w:rsidR="000D7431"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w:t>
            </w:r>
          </w:p>
          <w:p w:rsidR="00160D8C" w:rsidRPr="00576DDD" w:rsidRDefault="00160D8C" w:rsidP="000C1A29">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Toate formele de hernie abdominală strangulată se supun corecţiei chirurgicale</w:t>
            </w:r>
            <w:r w:rsidR="00A02D39" w:rsidRPr="00576DDD">
              <w:rPr>
                <w:rFonts w:ascii="Times New Roman" w:hAnsi="Times New Roman" w:cs="Times New Roman"/>
                <w:sz w:val="24"/>
                <w:szCs w:val="24"/>
                <w:lang w:val="ro-RO"/>
              </w:rPr>
              <w:t xml:space="preserve"> de urgenţă</w:t>
            </w:r>
            <w:r w:rsidRPr="00576DDD">
              <w:rPr>
                <w:rFonts w:ascii="Times New Roman" w:hAnsi="Times New Roman" w:cs="Times New Roman"/>
                <w:sz w:val="24"/>
                <w:szCs w:val="24"/>
                <w:lang w:val="ro-RO"/>
              </w:rPr>
              <w:t>.</w:t>
            </w:r>
            <w:r w:rsidR="000D7431" w:rsidRPr="00576DDD">
              <w:rPr>
                <w:rFonts w:ascii="Times New Roman" w:hAnsi="Times New Roman" w:cs="Times New Roman"/>
                <w:b/>
                <w:i/>
                <w:sz w:val="24"/>
                <w:szCs w:val="24"/>
                <w:lang w:val="ro-RO"/>
              </w:rPr>
              <w:t xml:space="preserve"> (clasa de recomandare I)</w:t>
            </w:r>
          </w:p>
          <w:p w:rsidR="00160D8C" w:rsidRPr="00576DDD" w:rsidRDefault="00A02D39" w:rsidP="00D41B68">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Intervenția chirurgicală precoce în cazul unei hernii strangulate </w:t>
            </w:r>
            <w:r w:rsidR="006B4229" w:rsidRPr="00576DDD">
              <w:rPr>
                <w:rFonts w:ascii="Times New Roman" w:hAnsi="Times New Roman" w:cs="Times New Roman"/>
                <w:sz w:val="24"/>
                <w:szCs w:val="24"/>
                <w:lang w:val="ro-RO"/>
              </w:rPr>
              <w:t xml:space="preserve">(în special în suspecţie la implicarea intestinului) </w:t>
            </w:r>
            <w:r w:rsidRPr="00576DDD">
              <w:rPr>
                <w:rFonts w:ascii="Times New Roman" w:hAnsi="Times New Roman" w:cs="Times New Roman"/>
                <w:sz w:val="24"/>
                <w:szCs w:val="24"/>
                <w:lang w:val="ro-RO"/>
              </w:rPr>
              <w:t>este crucială, deoarece diagnosticul întârziat poate duce la necesitatea rezecției intestin</w:t>
            </w:r>
            <w:r w:rsidR="006B4229" w:rsidRPr="00576DDD">
              <w:rPr>
                <w:rFonts w:ascii="Times New Roman" w:hAnsi="Times New Roman" w:cs="Times New Roman"/>
                <w:sz w:val="24"/>
                <w:szCs w:val="24"/>
                <w:lang w:val="ro-RO"/>
              </w:rPr>
              <w:t>ale</w:t>
            </w:r>
            <w:r w:rsidRPr="00576DDD">
              <w:rPr>
                <w:rFonts w:ascii="Times New Roman" w:hAnsi="Times New Roman" w:cs="Times New Roman"/>
                <w:sz w:val="24"/>
                <w:szCs w:val="24"/>
                <w:lang w:val="ro-RO"/>
              </w:rPr>
              <w:t xml:space="preserve"> cu </w:t>
            </w:r>
            <w:r w:rsidR="006B4229" w:rsidRPr="00576DDD">
              <w:rPr>
                <w:rFonts w:ascii="Times New Roman" w:hAnsi="Times New Roman" w:cs="Times New Roman"/>
                <w:sz w:val="24"/>
                <w:szCs w:val="24"/>
                <w:lang w:val="ro-RO"/>
              </w:rPr>
              <w:t xml:space="preserve">rata crescută de complicații şi perioada prelungită a </w:t>
            </w:r>
            <w:r w:rsidRPr="00576DDD">
              <w:rPr>
                <w:rFonts w:ascii="Times New Roman" w:hAnsi="Times New Roman" w:cs="Times New Roman"/>
                <w:sz w:val="24"/>
                <w:szCs w:val="24"/>
                <w:lang w:val="ro-RO"/>
              </w:rPr>
              <w:t>recuper</w:t>
            </w:r>
            <w:r w:rsidR="006B4229" w:rsidRPr="00576DDD">
              <w:rPr>
                <w:rFonts w:ascii="Times New Roman" w:hAnsi="Times New Roman" w:cs="Times New Roman"/>
                <w:sz w:val="24"/>
                <w:szCs w:val="24"/>
                <w:lang w:val="ro-RO"/>
              </w:rPr>
              <w:t>ării</w:t>
            </w:r>
            <w:r w:rsidRPr="00576DDD">
              <w:rPr>
                <w:rFonts w:ascii="Times New Roman" w:hAnsi="Times New Roman" w:cs="Times New Roman"/>
                <w:sz w:val="24"/>
                <w:szCs w:val="24"/>
                <w:lang w:val="ro-RO"/>
              </w:rPr>
              <w:t>.</w:t>
            </w:r>
            <w:r w:rsidR="000D7431" w:rsidRPr="00576DDD">
              <w:rPr>
                <w:rFonts w:ascii="Times New Roman" w:hAnsi="Times New Roman" w:cs="Times New Roman"/>
                <w:b/>
                <w:i/>
                <w:sz w:val="24"/>
                <w:szCs w:val="24"/>
                <w:lang w:val="ro-RO"/>
              </w:rPr>
              <w:t xml:space="preserve"> (clasa de recomandare IIa)</w:t>
            </w:r>
          </w:p>
        </w:tc>
      </w:tr>
    </w:tbl>
    <w:p w:rsidR="00DE18E7" w:rsidRPr="00576DDD" w:rsidRDefault="00DE18E7" w:rsidP="000C1A29">
      <w:pPr>
        <w:spacing w:after="120"/>
        <w:rPr>
          <w:rFonts w:ascii="Times New Roman" w:hAnsi="Times New Roman" w:cs="Times New Roman"/>
          <w:b/>
          <w:i/>
          <w:sz w:val="28"/>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lastRenderedPageBreak/>
        <w:t>C.2.4.6.1.1. Etapa preoperatorie</w:t>
      </w:r>
      <w:r w:rsidR="00D41B68" w:rsidRPr="00576DDD">
        <w:rPr>
          <w:rFonts w:ascii="Times New Roman" w:hAnsi="Times New Roman" w:cs="Times New Roman"/>
          <w:b/>
          <w:i/>
          <w:sz w:val="28"/>
          <w:szCs w:val="24"/>
          <w:lang w:val="ro-RO"/>
        </w:rPr>
        <w:t>.</w:t>
      </w:r>
    </w:p>
    <w:p w:rsidR="00160D8C" w:rsidRPr="00576DDD" w:rsidRDefault="00160D8C" w:rsidP="00D41B68">
      <w:pPr>
        <w:spacing w:after="120"/>
        <w:jc w:val="both"/>
        <w:rPr>
          <w:rFonts w:ascii="Times New Roman" w:hAnsi="Times New Roman" w:cs="Times New Roman"/>
          <w:sz w:val="24"/>
          <w:szCs w:val="24"/>
          <w:lang w:val="ro-RO"/>
        </w:rPr>
      </w:pPr>
      <w:r w:rsidRPr="00576DDD">
        <w:rPr>
          <w:rFonts w:ascii="Times New Roman" w:hAnsi="Times New Roman" w:cs="Times New Roman"/>
          <w:b/>
          <w:sz w:val="24"/>
          <w:szCs w:val="24"/>
          <w:lang w:val="ro-RO"/>
        </w:rPr>
        <w:t xml:space="preserve">Scopul </w:t>
      </w:r>
      <w:r w:rsidRPr="00576DDD">
        <w:rPr>
          <w:rFonts w:ascii="Times New Roman" w:hAnsi="Times New Roman" w:cs="Times New Roman"/>
          <w:sz w:val="24"/>
          <w:szCs w:val="24"/>
          <w:lang w:val="ro-RO"/>
        </w:rPr>
        <w:t>etapei preoperatorii este de a trece bolnavul din stare decompensată, declanşată în urma dereglărilor respiratorii</w:t>
      </w:r>
      <w:r w:rsidR="000D7431"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hemodinamice </w:t>
      </w:r>
      <w:r w:rsidR="000D7431" w:rsidRPr="00576DDD">
        <w:rPr>
          <w:rFonts w:ascii="Times New Roman" w:hAnsi="Times New Roman" w:cs="Times New Roman"/>
          <w:sz w:val="24"/>
          <w:szCs w:val="24"/>
          <w:lang w:val="ro-RO"/>
        </w:rPr>
        <w:t xml:space="preserve">şi hidroelectrolitice </w:t>
      </w:r>
      <w:r w:rsidRPr="00576DDD">
        <w:rPr>
          <w:rFonts w:ascii="Times New Roman" w:hAnsi="Times New Roman" w:cs="Times New Roman"/>
          <w:sz w:val="24"/>
          <w:szCs w:val="24"/>
          <w:lang w:val="ro-RO"/>
        </w:rPr>
        <w:t>în stare subcompensată.</w:t>
      </w:r>
      <w:r w:rsidR="000D7431" w:rsidRPr="00576DDD">
        <w:rPr>
          <w:rFonts w:ascii="Times New Roman" w:hAnsi="Times New Roman" w:cs="Times New Roman"/>
          <w:sz w:val="24"/>
          <w:szCs w:val="24"/>
          <w:lang w:val="ro-RO"/>
        </w:rPr>
        <w:t xml:space="preserve"> </w:t>
      </w:r>
      <w:r w:rsidR="000D7431" w:rsidRPr="00576DDD">
        <w:rPr>
          <w:rFonts w:ascii="Times New Roman" w:hAnsi="Times New Roman" w:cs="Times New Roman"/>
          <w:b/>
          <w:i/>
          <w:sz w:val="24"/>
          <w:szCs w:val="24"/>
          <w:lang w:val="ro-RO"/>
        </w:rPr>
        <w:t>(clasa de recomandare IIa)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D41B68">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D41B68">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7</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Pregătirea preoperatorie.</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Preoperator este necesar:</w:t>
            </w:r>
          </w:p>
          <w:p w:rsidR="000B5E6B" w:rsidRPr="00576DDD" w:rsidRDefault="000B5E6B" w:rsidP="000B5E6B">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Determinarea necesităţii pregătirii preoperatorii a bolnavului şi duratei acesteia.</w:t>
            </w:r>
            <w:r w:rsidRPr="00576DDD">
              <w:rPr>
                <w:rFonts w:ascii="Times New Roman" w:hAnsi="Times New Roman" w:cs="Times New Roman"/>
                <w:b/>
                <w:i/>
                <w:sz w:val="24"/>
                <w:szCs w:val="24"/>
                <w:lang w:val="ro-RO"/>
              </w:rPr>
              <w:t xml:space="preserve"> (clasa de recomandare I)</w:t>
            </w:r>
          </w:p>
          <w:p w:rsidR="000B5E6B" w:rsidRPr="00576DDD" w:rsidRDefault="000B5E6B" w:rsidP="000B5E6B">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 de stare gravă a pacientului, instalarea cateterului în vena periferică şi cateterizarea vezicii urinare pentru controlul diurezei orare. Prezenţa cateterului în vezica urinară poate fi utilă şi în timpul efectuării intervenţiei chirurgicale, de exemplu, în caz de hernie inghinală prin alunecare. </w:t>
            </w:r>
            <w:r w:rsidRPr="00576DDD">
              <w:rPr>
                <w:rFonts w:ascii="Times New Roman" w:hAnsi="Times New Roman" w:cs="Times New Roman"/>
                <w:b/>
                <w:i/>
                <w:sz w:val="24"/>
                <w:szCs w:val="24"/>
                <w:lang w:val="ro-RO"/>
              </w:rPr>
              <w:t>(clasa de recomandare IIa)</w:t>
            </w:r>
          </w:p>
          <w:p w:rsidR="000B5E6B" w:rsidRPr="00576DDD" w:rsidRDefault="000B5E6B" w:rsidP="000B5E6B">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Determinarea, în măsura posibilităţilor a echilibrului acido-bazic sanguin cu scopul corijării orientate a acestuia.</w:t>
            </w:r>
            <w:r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Instalarea sondei nazogastrice pentru decompresia stomacului şi porţiunilor superioare ale intestinului</w:t>
            </w:r>
            <w:r w:rsidR="000D7431" w:rsidRPr="00576DDD">
              <w:rPr>
                <w:rFonts w:ascii="Times New Roman" w:hAnsi="Times New Roman" w:cs="Times New Roman"/>
                <w:sz w:val="24"/>
                <w:szCs w:val="24"/>
                <w:lang w:val="ro-RO"/>
              </w:rPr>
              <w:t>, mai ales în cazul ocluziei intestinale asociate strangulării herniei</w:t>
            </w:r>
            <w:r w:rsidRPr="00576DDD">
              <w:rPr>
                <w:rFonts w:ascii="Times New Roman" w:hAnsi="Times New Roman" w:cs="Times New Roman"/>
                <w:sz w:val="24"/>
                <w:szCs w:val="24"/>
                <w:lang w:val="ro-RO"/>
              </w:rPr>
              <w:t xml:space="preserve">. </w:t>
            </w:r>
            <w:r w:rsidR="000D7431"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Aprecierea de comun acord cu anesteziologul a metodei de anestezie.</w:t>
            </w:r>
            <w:r w:rsidR="000D7431" w:rsidRPr="00576DDD">
              <w:rPr>
                <w:rFonts w:ascii="Times New Roman" w:hAnsi="Times New Roman" w:cs="Times New Roman"/>
                <w:b/>
                <w:i/>
                <w:sz w:val="24"/>
                <w:szCs w:val="24"/>
                <w:lang w:val="ro-RO"/>
              </w:rPr>
              <w:t xml:space="preserve"> (clasa de recomandare I)</w:t>
            </w:r>
          </w:p>
          <w:p w:rsidR="00160D8C" w:rsidRPr="00576DDD" w:rsidRDefault="00160D8C" w:rsidP="00D41B68">
            <w:pPr>
              <w:pStyle w:val="a5"/>
              <w:numPr>
                <w:ilvl w:val="0"/>
                <w:numId w:val="4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Determinarea accesului chirurgical.</w:t>
            </w:r>
            <w:r w:rsidR="000D7431"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C.2.4.6.1.2.</w:t>
      </w:r>
      <w:r w:rsidR="00BD0E95" w:rsidRPr="00576DDD">
        <w:rPr>
          <w:rFonts w:ascii="Times New Roman" w:hAnsi="Times New Roman" w:cs="Times New Roman"/>
          <w:b/>
          <w:i/>
          <w:sz w:val="28"/>
          <w:szCs w:val="24"/>
          <w:lang w:val="ro-RO"/>
        </w:rPr>
        <w:t xml:space="preserve"> </w:t>
      </w:r>
      <w:r w:rsidRPr="00576DDD">
        <w:rPr>
          <w:rFonts w:ascii="Times New Roman" w:hAnsi="Times New Roman" w:cs="Times New Roman"/>
          <w:b/>
          <w:i/>
          <w:sz w:val="28"/>
          <w:szCs w:val="24"/>
          <w:lang w:val="ro-RO"/>
        </w:rPr>
        <w:t>Indicaţiile pentru pregătire preoperatorie</w:t>
      </w:r>
      <w:r w:rsidR="00B101C9"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B101C9">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101C9">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8</w:t>
            </w:r>
            <w:r w:rsidRPr="00576DDD">
              <w:rPr>
                <w:rFonts w:ascii="Times New Roman" w:hAnsi="Times New Roman" w:cs="Times New Roman"/>
                <w:b/>
                <w:sz w:val="24"/>
                <w:szCs w:val="24"/>
                <w:lang w:val="ro-RO"/>
              </w:rPr>
              <w:t>.</w:t>
            </w:r>
            <w:r w:rsidRPr="00576DDD">
              <w:rPr>
                <w:rFonts w:ascii="Times New Roman" w:hAnsi="Times New Roman" w:cs="Times New Roman"/>
                <w:b/>
                <w:i/>
                <w:sz w:val="24"/>
                <w:szCs w:val="24"/>
                <w:lang w:val="ro-RO"/>
              </w:rPr>
              <w:t xml:space="preserve"> Indicaţiile pentru pregătire preoperatorie.</w:t>
            </w:r>
          </w:p>
          <w:p w:rsidR="00160D8C" w:rsidRPr="00576DDD" w:rsidRDefault="00160D8C" w:rsidP="000C1A29">
            <w:pPr>
              <w:pStyle w:val="a5"/>
              <w:numPr>
                <w:ilvl w:val="0"/>
                <w:numId w:val="4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Şocul hipovolemic.</w:t>
            </w:r>
            <w:r w:rsidR="000D7431" w:rsidRPr="00576DDD">
              <w:rPr>
                <w:rFonts w:ascii="Times New Roman" w:hAnsi="Times New Roman" w:cs="Times New Roman"/>
                <w:b/>
                <w:i/>
                <w:sz w:val="24"/>
                <w:szCs w:val="24"/>
                <w:lang w:val="ro-RO"/>
              </w:rPr>
              <w:t xml:space="preserve"> (clasa de recomandare I)</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4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Dereglări exprimate ale echilibrului </w:t>
            </w:r>
            <w:r w:rsidR="000B5E6B" w:rsidRPr="00576DDD">
              <w:rPr>
                <w:rFonts w:ascii="Times New Roman" w:hAnsi="Times New Roman" w:cs="Times New Roman"/>
                <w:sz w:val="24"/>
                <w:szCs w:val="24"/>
                <w:lang w:val="ro-RO"/>
              </w:rPr>
              <w:t>hidro-salin</w:t>
            </w:r>
            <w:r w:rsidRPr="00576DDD">
              <w:rPr>
                <w:rFonts w:ascii="Times New Roman" w:hAnsi="Times New Roman" w:cs="Times New Roman"/>
                <w:sz w:val="24"/>
                <w:szCs w:val="24"/>
                <w:lang w:val="ro-RO"/>
              </w:rPr>
              <w:t>, stabilite clinic şi/sau prin metode de laborator.</w:t>
            </w:r>
            <w:r w:rsidR="000D7431"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Vârsta bolnavului de peste 6</w:t>
            </w:r>
            <w:r w:rsidR="000D7431" w:rsidRPr="00576DDD">
              <w:rPr>
                <w:rFonts w:ascii="Times New Roman" w:hAnsi="Times New Roman" w:cs="Times New Roman"/>
                <w:sz w:val="24"/>
                <w:szCs w:val="24"/>
                <w:lang w:val="ro-RO"/>
              </w:rPr>
              <w:t>5</w:t>
            </w:r>
            <w:r w:rsidRPr="00576DDD">
              <w:rPr>
                <w:rFonts w:ascii="Times New Roman" w:hAnsi="Times New Roman" w:cs="Times New Roman"/>
                <w:sz w:val="24"/>
                <w:szCs w:val="24"/>
                <w:lang w:val="ro-RO"/>
              </w:rPr>
              <w:t xml:space="preserve"> ani şi/sau afecţiuni concomitente grave, ce necesită corijare imediată.</w:t>
            </w:r>
            <w:r w:rsidR="000D7431"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Durata maladiei de peste 24 ore, însoţită de simptome exprimare ale ocluziei intestinale şi/sau peritonitei difuze.</w:t>
            </w:r>
            <w:r w:rsidR="000D7431" w:rsidRPr="00576DDD">
              <w:rPr>
                <w:rFonts w:ascii="Times New Roman" w:hAnsi="Times New Roman" w:cs="Times New Roman"/>
                <w:b/>
                <w:i/>
                <w:sz w:val="24"/>
                <w:szCs w:val="24"/>
                <w:lang w:val="ro-RO"/>
              </w:rPr>
              <w:t xml:space="preserve"> (clasa de recomandare IIb)</w:t>
            </w:r>
          </w:p>
          <w:p w:rsidR="00160D8C" w:rsidRPr="00576DDD" w:rsidRDefault="00160D8C" w:rsidP="00B101C9">
            <w:pPr>
              <w:pStyle w:val="a5"/>
              <w:numPr>
                <w:ilvl w:val="0"/>
                <w:numId w:val="4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Reţinerea neprevăzută a intervenţiei chirurgicale (tehnice, organizatorii, sau alte motive).</w:t>
            </w:r>
            <w:r w:rsidR="000D7431" w:rsidRPr="00576DDD">
              <w:rPr>
                <w:rFonts w:ascii="Times New Roman" w:hAnsi="Times New Roman" w:cs="Times New Roman"/>
                <w:b/>
                <w:i/>
                <w:sz w:val="24"/>
                <w:szCs w:val="24"/>
                <w:lang w:val="ro-RO"/>
              </w:rPr>
              <w:t xml:space="preserve"> (clasa de recomandare III)</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B101C9">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1</w:t>
            </w:r>
            <w:r w:rsidR="00803285" w:rsidRPr="00576DDD">
              <w:rPr>
                <w:rFonts w:ascii="Times New Roman" w:hAnsi="Times New Roman" w:cs="Times New Roman"/>
                <w:b/>
                <w:sz w:val="24"/>
                <w:szCs w:val="24"/>
                <w:lang w:val="ro-RO"/>
              </w:rPr>
              <w:t>9</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Principiile efectuării pregătirii preoperatorii.</w:t>
            </w:r>
          </w:p>
          <w:p w:rsidR="00160D8C" w:rsidRPr="00576DDD" w:rsidRDefault="00160D8C"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Se efectuează în condiţiile secţiei de </w:t>
            </w:r>
            <w:r w:rsidR="007D0E33" w:rsidRPr="00576DDD">
              <w:rPr>
                <w:rFonts w:ascii="Times New Roman" w:hAnsi="Times New Roman" w:cs="Times New Roman"/>
                <w:sz w:val="24"/>
                <w:szCs w:val="24"/>
                <w:lang w:val="ro-RO"/>
              </w:rPr>
              <w:t xml:space="preserve">terapie intesivă sau </w:t>
            </w:r>
            <w:r w:rsidRPr="00576DDD">
              <w:rPr>
                <w:rFonts w:ascii="Times New Roman" w:hAnsi="Times New Roman" w:cs="Times New Roman"/>
                <w:sz w:val="24"/>
                <w:szCs w:val="24"/>
                <w:lang w:val="ro-RO"/>
              </w:rPr>
              <w:t xml:space="preserve">reanimare sau, </w:t>
            </w:r>
            <w:r w:rsidR="000B5E6B" w:rsidRPr="00576DDD">
              <w:rPr>
                <w:rFonts w:ascii="Times New Roman" w:hAnsi="Times New Roman" w:cs="Times New Roman"/>
                <w:sz w:val="24"/>
                <w:szCs w:val="24"/>
                <w:lang w:val="ro-RO"/>
              </w:rPr>
              <w:t>în caz de necesitate</w:t>
            </w:r>
            <w:r w:rsidRPr="00576DDD">
              <w:rPr>
                <w:rFonts w:ascii="Times New Roman" w:hAnsi="Times New Roman" w:cs="Times New Roman"/>
                <w:sz w:val="24"/>
                <w:szCs w:val="24"/>
                <w:lang w:val="ro-RO"/>
              </w:rPr>
              <w:t>, nemijlocit pe masa de operaţie.</w:t>
            </w:r>
            <w:r w:rsidR="000D7431" w:rsidRPr="00576DDD">
              <w:rPr>
                <w:rFonts w:ascii="Times New Roman" w:hAnsi="Times New Roman" w:cs="Times New Roman"/>
                <w:b/>
                <w:i/>
                <w:sz w:val="24"/>
                <w:szCs w:val="24"/>
                <w:lang w:val="ro-RO"/>
              </w:rPr>
              <w:t xml:space="preserve"> (clasa de recomandare IIb)</w:t>
            </w:r>
          </w:p>
          <w:p w:rsidR="00160D8C" w:rsidRPr="00576DDD" w:rsidRDefault="000B5E6B"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Criteriile</w:t>
            </w:r>
            <w:r w:rsidR="00160D8C" w:rsidRPr="00576DDD">
              <w:rPr>
                <w:rFonts w:ascii="Times New Roman" w:hAnsi="Times New Roman" w:cs="Times New Roman"/>
                <w:sz w:val="24"/>
                <w:szCs w:val="24"/>
                <w:lang w:val="ro-RO"/>
              </w:rPr>
              <w:t xml:space="preserve"> pregătirii </w:t>
            </w:r>
            <w:r w:rsidRPr="00576DDD">
              <w:rPr>
                <w:rFonts w:ascii="Times New Roman" w:hAnsi="Times New Roman" w:cs="Times New Roman"/>
                <w:sz w:val="24"/>
                <w:szCs w:val="24"/>
                <w:lang w:val="ro-RO"/>
              </w:rPr>
              <w:t>preoperatorii reuşite includ</w:t>
            </w:r>
            <w:r w:rsidR="00160D8C" w:rsidRPr="00576DDD">
              <w:rPr>
                <w:rFonts w:ascii="Times New Roman" w:hAnsi="Times New Roman" w:cs="Times New Roman"/>
                <w:sz w:val="24"/>
                <w:szCs w:val="24"/>
                <w:lang w:val="ro-RO"/>
              </w:rPr>
              <w:t xml:space="preserve"> stabilizarea hemodinamicii (</w:t>
            </w:r>
            <w:r w:rsidR="00B1557A" w:rsidRPr="00576DDD">
              <w:rPr>
                <w:rFonts w:ascii="Times New Roman" w:hAnsi="Times New Roman" w:cs="Times New Roman"/>
                <w:sz w:val="24"/>
                <w:szCs w:val="24"/>
                <w:lang w:val="ro-RO"/>
              </w:rPr>
              <w:t>TA</w:t>
            </w:r>
            <w:r w:rsidR="00160D8C" w:rsidRPr="00576DDD">
              <w:rPr>
                <w:rFonts w:ascii="Times New Roman" w:hAnsi="Times New Roman" w:cs="Times New Roman"/>
                <w:sz w:val="24"/>
                <w:szCs w:val="24"/>
                <w:lang w:val="ro-RO"/>
              </w:rPr>
              <w:t xml:space="preserve"> &gt;100 mm Hg, diureza &gt;30-50 ml/oră), şi de asemenea corijarea </w:t>
            </w:r>
            <w:r w:rsidRPr="00576DDD">
              <w:rPr>
                <w:rFonts w:ascii="Times New Roman" w:hAnsi="Times New Roman" w:cs="Times New Roman"/>
                <w:sz w:val="24"/>
                <w:szCs w:val="24"/>
                <w:lang w:val="ro-RO"/>
              </w:rPr>
              <w:t xml:space="preserve">(înbunătăţirea) </w:t>
            </w:r>
            <w:r w:rsidR="00160D8C" w:rsidRPr="00576DDD">
              <w:rPr>
                <w:rFonts w:ascii="Times New Roman" w:hAnsi="Times New Roman" w:cs="Times New Roman"/>
                <w:sz w:val="24"/>
                <w:szCs w:val="24"/>
                <w:lang w:val="ro-RO"/>
              </w:rPr>
              <w:t xml:space="preserve">echilibrului </w:t>
            </w:r>
            <w:r w:rsidRPr="00576DDD">
              <w:rPr>
                <w:rFonts w:ascii="Times New Roman" w:hAnsi="Times New Roman" w:cs="Times New Roman"/>
                <w:sz w:val="24"/>
                <w:szCs w:val="24"/>
                <w:lang w:val="ro-RO"/>
              </w:rPr>
              <w:t>hidro-salin</w:t>
            </w:r>
            <w:r w:rsidR="00160D8C" w:rsidRPr="00576DDD">
              <w:rPr>
                <w:rFonts w:ascii="Times New Roman" w:hAnsi="Times New Roman" w:cs="Times New Roman"/>
                <w:sz w:val="24"/>
                <w:szCs w:val="24"/>
                <w:lang w:val="ro-RO"/>
              </w:rPr>
              <w:t>.</w:t>
            </w:r>
            <w:r w:rsidR="000D7431"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Durata pregătirii nu va depăşi 1,5-2 ore. </w:t>
            </w:r>
            <w:r w:rsidR="000D7431" w:rsidRPr="00576DDD">
              <w:rPr>
                <w:rFonts w:ascii="Times New Roman" w:hAnsi="Times New Roman" w:cs="Times New Roman"/>
                <w:b/>
                <w:i/>
                <w:sz w:val="24"/>
                <w:szCs w:val="24"/>
                <w:lang w:val="ro-RO"/>
              </w:rPr>
              <w:t>(clasa de recomandare III)</w:t>
            </w:r>
          </w:p>
          <w:p w:rsidR="00160D8C" w:rsidRPr="00576DDD" w:rsidRDefault="00160D8C"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Volumul şi componenţa pregătirii preoperatorii se determină individual pentru fiecare </w:t>
            </w:r>
            <w:r w:rsidRPr="00576DDD">
              <w:rPr>
                <w:rFonts w:ascii="Times New Roman" w:hAnsi="Times New Roman" w:cs="Times New Roman"/>
                <w:sz w:val="24"/>
                <w:szCs w:val="24"/>
                <w:lang w:val="ro-RO"/>
              </w:rPr>
              <w:lastRenderedPageBreak/>
              <w:t>bolnav, în comun cu medicul anesteziolog.</w:t>
            </w:r>
            <w:r w:rsidR="000D7431"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Schema-exemplu de tratament infuzional este relatată mai jos:</w:t>
            </w:r>
            <w:r w:rsidR="00074F50"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1"/>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Sol. Dextran– 400 мл + Sol. Pentoxiphyllini 5,0 ml.</w:t>
            </w:r>
          </w:p>
          <w:p w:rsidR="00160D8C" w:rsidRPr="00576DDD" w:rsidRDefault="00160D8C" w:rsidP="000C1A29">
            <w:pPr>
              <w:pStyle w:val="a5"/>
              <w:numPr>
                <w:ilvl w:val="1"/>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Sol. NaCl 0.9% – 400 ml + Sol. No-spa 2,0 ml.</w:t>
            </w:r>
          </w:p>
          <w:p w:rsidR="00160D8C" w:rsidRPr="00576DDD" w:rsidRDefault="00160D8C" w:rsidP="000C1A29">
            <w:pPr>
              <w:pStyle w:val="a5"/>
              <w:numPr>
                <w:ilvl w:val="1"/>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Sol. Glucosae 10% – 400 ml + Sol. KCl 4% – 30 ml.</w:t>
            </w:r>
          </w:p>
          <w:p w:rsidR="00160D8C" w:rsidRPr="00576DDD" w:rsidRDefault="00160D8C" w:rsidP="000C1A29">
            <w:pPr>
              <w:pStyle w:val="a5"/>
              <w:numPr>
                <w:ilvl w:val="1"/>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Sol. Ringer-lactat– 400 ml.</w:t>
            </w:r>
          </w:p>
          <w:p w:rsidR="00160D8C" w:rsidRPr="00576DDD" w:rsidRDefault="00160D8C"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necesitate se indică vasopresori, cardiotonici.</w:t>
            </w:r>
            <w:r w:rsidR="00074F50" w:rsidRPr="00576DDD">
              <w:rPr>
                <w:rFonts w:ascii="Times New Roman" w:hAnsi="Times New Roman" w:cs="Times New Roman"/>
                <w:b/>
                <w:i/>
                <w:sz w:val="24"/>
                <w:szCs w:val="24"/>
                <w:lang w:val="ro-RO"/>
              </w:rPr>
              <w:t xml:space="preserve"> (clasa de recomandare IIa)</w:t>
            </w:r>
          </w:p>
          <w:p w:rsidR="007D0E33" w:rsidRPr="00576DDD" w:rsidRDefault="007D0E33"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cazul ocluziei intestinale asociate, este necesar plasarea sondei nazogastrice pentru decompresie.</w:t>
            </w:r>
            <w:r w:rsidR="00074F50" w:rsidRPr="00576DDD">
              <w:rPr>
                <w:rFonts w:ascii="Times New Roman" w:hAnsi="Times New Roman" w:cs="Times New Roman"/>
                <w:b/>
                <w:i/>
                <w:sz w:val="24"/>
                <w:szCs w:val="24"/>
                <w:lang w:val="ro-RO"/>
              </w:rPr>
              <w:t xml:space="preserve"> (clasa de recomandare I)</w:t>
            </w:r>
          </w:p>
          <w:p w:rsidR="00160D8C" w:rsidRPr="00576DDD" w:rsidRDefault="00DB77E8" w:rsidP="00B101C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recomandă profilaxia tromboembolică în conformitate cu practică obișnuită la pacienții cu factori de risc.</w:t>
            </w:r>
            <w:r w:rsidR="00074F50" w:rsidRPr="00576DDD">
              <w:rPr>
                <w:rFonts w:ascii="Times New Roman" w:hAnsi="Times New Roman" w:cs="Times New Roman"/>
                <w:b/>
                <w:i/>
                <w:sz w:val="24"/>
                <w:szCs w:val="24"/>
                <w:lang w:val="ro-RO"/>
              </w:rPr>
              <w:t xml:space="preserve"> (clasa de recomandare IIa)</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84244B" w:rsidRPr="00576DDD" w:rsidTr="00B101C9">
        <w:tc>
          <w:tcPr>
            <w:tcW w:w="9236" w:type="dxa"/>
            <w:tcBorders>
              <w:top w:val="single" w:sz="4" w:space="0" w:color="auto"/>
              <w:left w:val="single" w:sz="4" w:space="0" w:color="auto"/>
              <w:bottom w:val="single" w:sz="4" w:space="0" w:color="auto"/>
              <w:right w:val="single" w:sz="4" w:space="0" w:color="auto"/>
            </w:tcBorders>
          </w:tcPr>
          <w:p w:rsidR="0084244B" w:rsidRPr="00576DDD" w:rsidRDefault="0084244B" w:rsidP="00B101C9">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20</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Pr</w:t>
            </w:r>
            <w:r w:rsidR="00DB77E8" w:rsidRPr="00576DDD">
              <w:rPr>
                <w:rFonts w:ascii="Times New Roman" w:hAnsi="Times New Roman" w:cs="Times New Roman"/>
                <w:b/>
                <w:i/>
                <w:sz w:val="24"/>
                <w:szCs w:val="24"/>
                <w:lang w:val="ro-RO"/>
              </w:rPr>
              <w:t>ofilaxia cu antibiotice</w:t>
            </w:r>
            <w:r w:rsidRPr="00576DDD">
              <w:rPr>
                <w:rFonts w:ascii="Times New Roman" w:hAnsi="Times New Roman" w:cs="Times New Roman"/>
                <w:b/>
                <w:i/>
                <w:sz w:val="24"/>
                <w:szCs w:val="24"/>
                <w:lang w:val="ro-RO"/>
              </w:rPr>
              <w:t>.</w:t>
            </w:r>
          </w:p>
          <w:p w:rsidR="00DB77E8" w:rsidRPr="00576DDD" w:rsidRDefault="00DB77E8"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Profilaxia cu antibioticele se recomandă în toate intervenţiile pentru hernie strangulată cu sau fără necroză intestinală.</w:t>
            </w:r>
            <w:r w:rsidR="00074F50" w:rsidRPr="00576DDD">
              <w:rPr>
                <w:rFonts w:ascii="Times New Roman" w:hAnsi="Times New Roman" w:cs="Times New Roman"/>
                <w:b/>
                <w:i/>
                <w:sz w:val="24"/>
                <w:szCs w:val="24"/>
                <w:lang w:val="ro-RO"/>
              </w:rPr>
              <w:t xml:space="preserve"> (clasa de recomandare I)</w:t>
            </w:r>
          </w:p>
          <w:p w:rsidR="00DB77E8" w:rsidRPr="00576DDD" w:rsidRDefault="00DB77E8"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Antibioticoprofilaxie se recomandă în special atunci, când se implantează plasă sintetică.</w:t>
            </w:r>
            <w:r w:rsidR="00074F50" w:rsidRPr="00576DDD">
              <w:rPr>
                <w:rFonts w:ascii="Times New Roman" w:hAnsi="Times New Roman" w:cs="Times New Roman"/>
                <w:b/>
                <w:i/>
                <w:sz w:val="24"/>
                <w:szCs w:val="24"/>
                <w:lang w:val="ro-RO"/>
              </w:rPr>
              <w:t xml:space="preserve"> (clasa de recomandare I)</w:t>
            </w:r>
          </w:p>
          <w:p w:rsidR="0084244B" w:rsidRPr="00576DDD" w:rsidRDefault="0084244B"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recomandă efectuarea antibioticoprofilaxiei prin administrarea intravenoasă a antibioticului cu spectru larg de acţiune (cefalosporine) în doză maximă pentru o priză, cu aproximativ 30 minute până la începutul operaţiei.</w:t>
            </w:r>
            <w:r w:rsidR="00074F50" w:rsidRPr="00576DDD">
              <w:rPr>
                <w:rFonts w:ascii="Times New Roman" w:hAnsi="Times New Roman" w:cs="Times New Roman"/>
                <w:b/>
                <w:i/>
                <w:sz w:val="24"/>
                <w:szCs w:val="24"/>
                <w:lang w:val="ro-RO"/>
              </w:rPr>
              <w:t xml:space="preserve"> (clasa de recomandare IIa)</w:t>
            </w:r>
          </w:p>
          <w:p w:rsidR="0084244B" w:rsidRPr="00576DDD" w:rsidRDefault="0084244B" w:rsidP="000C1A2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Indicaţiile suplimentare pentru antibioticoprofilaxie includ prezența factorilor de risc pentru infecția plăgii și a plasei sintetice, în funcție de pacient (vârstă înaintată, utilizarea corticosteroizilor, condiții și terapie imunosupresoare, obezitate, diabet și patologii maligne) sau complicații chirurgicale (riscul înalt al contaminării, operație îndelungată, instalarea tuburilor de dren, necesitatea cateterului urinar). </w:t>
            </w:r>
            <w:r w:rsidR="00074F50" w:rsidRPr="00576DDD">
              <w:rPr>
                <w:rFonts w:ascii="Times New Roman" w:hAnsi="Times New Roman" w:cs="Times New Roman"/>
                <w:b/>
                <w:i/>
                <w:sz w:val="24"/>
                <w:szCs w:val="24"/>
                <w:lang w:val="ro-RO"/>
              </w:rPr>
              <w:t>(clasa de recomandare IIb)</w:t>
            </w:r>
          </w:p>
          <w:p w:rsidR="0084244B" w:rsidRPr="00576DDD" w:rsidRDefault="0084244B" w:rsidP="00B101C9">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Dacă există suspiciuni de necroză sau perforație a intestinului, </w:t>
            </w:r>
            <w:r w:rsidR="00DB77E8" w:rsidRPr="00576DDD">
              <w:rPr>
                <w:rFonts w:ascii="Times New Roman" w:hAnsi="Times New Roman" w:cs="Times New Roman"/>
                <w:sz w:val="24"/>
                <w:szCs w:val="24"/>
                <w:lang w:val="ro-RO"/>
              </w:rPr>
              <w:t xml:space="preserve">antibioticoprofilaxie </w:t>
            </w:r>
            <w:r w:rsidRPr="00576DDD">
              <w:rPr>
                <w:rFonts w:ascii="Times New Roman" w:hAnsi="Times New Roman" w:cs="Times New Roman"/>
                <w:sz w:val="24"/>
                <w:szCs w:val="24"/>
                <w:lang w:val="ro-RO"/>
              </w:rPr>
              <w:t xml:space="preserve">trebuie </w:t>
            </w:r>
            <w:r w:rsidR="00DB77E8" w:rsidRPr="00576DDD">
              <w:rPr>
                <w:rFonts w:ascii="Times New Roman" w:hAnsi="Times New Roman" w:cs="Times New Roman"/>
                <w:sz w:val="24"/>
                <w:szCs w:val="24"/>
                <w:lang w:val="ro-RO"/>
              </w:rPr>
              <w:t xml:space="preserve">transformată într-un </w:t>
            </w:r>
            <w:r w:rsidRPr="00576DDD">
              <w:rPr>
                <w:rFonts w:ascii="Times New Roman" w:hAnsi="Times New Roman" w:cs="Times New Roman"/>
                <w:sz w:val="24"/>
                <w:szCs w:val="24"/>
                <w:lang w:val="ro-RO"/>
              </w:rPr>
              <w:t>tratament antibacterial</w:t>
            </w:r>
            <w:r w:rsidR="00DB77E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r w:rsidR="00DB77E8" w:rsidRPr="00576DDD">
              <w:rPr>
                <w:rFonts w:ascii="Times New Roman" w:hAnsi="Times New Roman" w:cs="Times New Roman"/>
                <w:sz w:val="24"/>
                <w:szCs w:val="24"/>
                <w:lang w:val="ro-RO"/>
              </w:rPr>
              <w:t xml:space="preserve">iniţiat </w:t>
            </w:r>
            <w:r w:rsidRPr="00576DDD">
              <w:rPr>
                <w:rFonts w:ascii="Times New Roman" w:hAnsi="Times New Roman" w:cs="Times New Roman"/>
                <w:sz w:val="24"/>
                <w:szCs w:val="24"/>
                <w:lang w:val="ro-RO"/>
              </w:rPr>
              <w:t>cu antibiotice cu spectru larg.</w:t>
            </w:r>
            <w:r w:rsidR="00074F50" w:rsidRPr="00576DDD">
              <w:rPr>
                <w:rFonts w:ascii="Times New Roman" w:hAnsi="Times New Roman" w:cs="Times New Roman"/>
                <w:b/>
                <w:i/>
                <w:sz w:val="24"/>
                <w:szCs w:val="24"/>
                <w:lang w:val="ro-RO"/>
              </w:rPr>
              <w:t xml:space="preserve"> (clasa de recomandare I)</w:t>
            </w:r>
          </w:p>
        </w:tc>
      </w:tr>
    </w:tbl>
    <w:p w:rsidR="00BD0E95" w:rsidRPr="00576DDD" w:rsidRDefault="00BD0E95" w:rsidP="00BD0E95">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D0E95" w:rsidRPr="00576DDD" w:rsidTr="007E68BC">
        <w:tc>
          <w:tcPr>
            <w:tcW w:w="9236" w:type="dxa"/>
            <w:tcBorders>
              <w:top w:val="single" w:sz="4" w:space="0" w:color="auto"/>
              <w:left w:val="single" w:sz="4" w:space="0" w:color="auto"/>
              <w:bottom w:val="single" w:sz="4" w:space="0" w:color="auto"/>
              <w:right w:val="single" w:sz="4" w:space="0" w:color="auto"/>
            </w:tcBorders>
          </w:tcPr>
          <w:p w:rsidR="00BD0E95" w:rsidRPr="00576DDD" w:rsidRDefault="00BD0E95" w:rsidP="007E68BC">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21</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Durata pregătirii preoperatorii.</w:t>
            </w:r>
          </w:p>
          <w:p w:rsidR="00BD0E95" w:rsidRPr="00576DDD" w:rsidRDefault="00BD0E95" w:rsidP="00BD0E95">
            <w:pPr>
              <w:pStyle w:val="a5"/>
              <w:numPr>
                <w:ilvl w:val="0"/>
                <w:numId w:val="46"/>
              </w:numPr>
              <w:spacing w:after="120"/>
              <w:rPr>
                <w:rFonts w:ascii="Times New Roman" w:hAnsi="Times New Roman" w:cs="Times New Roman"/>
                <w:b/>
                <w:sz w:val="24"/>
                <w:szCs w:val="24"/>
                <w:lang w:val="ro-RO"/>
              </w:rPr>
            </w:pPr>
            <w:r w:rsidRPr="00576DDD">
              <w:rPr>
                <w:rFonts w:ascii="Times New Roman" w:hAnsi="Times New Roman" w:cs="Times New Roman"/>
                <w:sz w:val="24"/>
                <w:szCs w:val="24"/>
                <w:lang w:val="ro-RO"/>
              </w:rPr>
              <w:t>Pregătirea preoperatorie depinde de gradul de severitate a stării generale a bolnavului şi de eficienţa tratamentului efectuat.</w:t>
            </w:r>
            <w:r w:rsidRPr="00576DDD">
              <w:rPr>
                <w:rFonts w:ascii="Times New Roman" w:hAnsi="Times New Roman" w:cs="Times New Roman"/>
                <w:b/>
                <w:i/>
                <w:sz w:val="24"/>
                <w:szCs w:val="24"/>
                <w:lang w:val="ro-RO"/>
              </w:rPr>
              <w:t xml:space="preserve"> (clasa de recomandare IIa)</w:t>
            </w:r>
          </w:p>
          <w:p w:rsidR="00BD0E95" w:rsidRPr="00576DDD" w:rsidRDefault="00BD0E95" w:rsidP="00BD0E95">
            <w:pPr>
              <w:pStyle w:val="a5"/>
              <w:numPr>
                <w:ilvl w:val="0"/>
                <w:numId w:val="46"/>
              </w:numPr>
              <w:spacing w:after="120"/>
              <w:rPr>
                <w:rFonts w:ascii="Times New Roman" w:hAnsi="Times New Roman" w:cs="Times New Roman"/>
                <w:b/>
                <w:sz w:val="24"/>
                <w:szCs w:val="24"/>
                <w:lang w:val="ro-RO"/>
              </w:rPr>
            </w:pPr>
            <w:r w:rsidRPr="00576DDD">
              <w:rPr>
                <w:rFonts w:ascii="Times New Roman" w:hAnsi="Times New Roman" w:cs="Times New Roman"/>
                <w:sz w:val="24"/>
                <w:szCs w:val="24"/>
                <w:lang w:val="ro-RO"/>
              </w:rPr>
              <w:t>Cu cât sunt mai exprimate simptomele clinice de insuficienţă cardiorespiratorie, cu atât mai durabilă este pregătirea preoperatorie.</w:t>
            </w:r>
            <w:r w:rsidRPr="00576DDD">
              <w:rPr>
                <w:rFonts w:ascii="Times New Roman" w:hAnsi="Times New Roman" w:cs="Times New Roman"/>
                <w:b/>
                <w:i/>
                <w:sz w:val="24"/>
                <w:szCs w:val="24"/>
                <w:lang w:val="ro-RO"/>
              </w:rPr>
              <w:t xml:space="preserve"> (clasa de recomandare III)</w:t>
            </w:r>
          </w:p>
          <w:p w:rsidR="00BD0E95" w:rsidRPr="00576DDD" w:rsidRDefault="00BD0E95" w:rsidP="00BD0E95">
            <w:pPr>
              <w:pStyle w:val="a5"/>
              <w:numPr>
                <w:ilvl w:val="0"/>
                <w:numId w:val="4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Decizia finală referitor la posibilitatea efectuării intervenţiei chirurgicale este luată în comun de către medic-anesteziolog şi de chirurg.</w:t>
            </w:r>
            <w:r w:rsidRPr="00576DDD">
              <w:rPr>
                <w:rFonts w:ascii="Times New Roman" w:hAnsi="Times New Roman" w:cs="Times New Roman"/>
                <w:b/>
                <w:i/>
                <w:sz w:val="24"/>
                <w:szCs w:val="24"/>
                <w:lang w:val="ro-RO"/>
              </w:rPr>
              <w:t xml:space="preserve"> (clasa de recomandare IIa)</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lastRenderedPageBreak/>
        <w:t>C.2.4.6.1.3. Repunerea spontană a herniei la etapa prespitalicească sau în timpul examinării</w:t>
      </w:r>
      <w:r w:rsidR="00BD0E95"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BD0E95">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left="1832" w:hanging="1120"/>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22</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În caz de repunere spontană a herniei la etapa prespitalicească sau în timpul examinării, este necesar:</w:t>
            </w:r>
          </w:p>
          <w:p w:rsidR="00160D8C" w:rsidRPr="00576DDD" w:rsidRDefault="00160D8C" w:rsidP="000C1A29">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Internarea bolnavului în secţia de chirurgie, indicarea tratamentului infuzional, preparatelor reologice şi spasmolitice.</w:t>
            </w:r>
            <w:r w:rsidRPr="00576DDD">
              <w:rPr>
                <w:rFonts w:ascii="Times New Roman" w:hAnsi="Times New Roman" w:cs="Times New Roman"/>
                <w:b/>
                <w:i/>
                <w:sz w:val="24"/>
                <w:szCs w:val="24"/>
                <w:lang w:val="ro-RO"/>
              </w:rPr>
              <w:t xml:space="preserve"> (clasa de recomandare I)</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Efectuarea radiografiei de ansamblu a cavităţii abdominale, pentru excluderea ocluziei intestinale acute sau perforaţiei intestinului. </w:t>
            </w:r>
            <w:r w:rsidRPr="00576DDD">
              <w:rPr>
                <w:rFonts w:ascii="Times New Roman" w:hAnsi="Times New Roman" w:cs="Times New Roman"/>
                <w:b/>
                <w:i/>
                <w:sz w:val="24"/>
                <w:szCs w:val="24"/>
                <w:lang w:val="ro-RO"/>
              </w:rPr>
              <w:t>(clasa de recomandare IIa)</w:t>
            </w:r>
          </w:p>
          <w:p w:rsidR="00160D8C" w:rsidRPr="00576DDD" w:rsidRDefault="00160D8C" w:rsidP="000C1A29">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Observarea în dinamică a stării bolnavului (dureri abdominale, încordarea muşchilor peretelui abdominal, temperatura) şi datelor de laborator (numărul total al leucocitelor şi formula leucocitară sanguină</w:t>
            </w:r>
            <w:r w:rsidR="00074F50" w:rsidRPr="00576DDD">
              <w:rPr>
                <w:rFonts w:ascii="Times New Roman" w:hAnsi="Times New Roman" w:cs="Times New Roman"/>
                <w:sz w:val="24"/>
                <w:szCs w:val="24"/>
                <w:lang w:val="ro-RO"/>
              </w:rPr>
              <w:t>, lactat, D</w:t>
            </w:r>
            <w:r w:rsidR="00946CE1" w:rsidRPr="00576DDD">
              <w:rPr>
                <w:rFonts w:ascii="Times New Roman" w:hAnsi="Times New Roman" w:cs="Times New Roman"/>
                <w:sz w:val="24"/>
                <w:szCs w:val="24"/>
                <w:lang w:val="ro-RO"/>
              </w:rPr>
              <w:t>-</w:t>
            </w:r>
            <w:r w:rsidR="00074F50" w:rsidRPr="00576DDD">
              <w:rPr>
                <w:rFonts w:ascii="Times New Roman" w:hAnsi="Times New Roman" w:cs="Times New Roman"/>
                <w:sz w:val="24"/>
                <w:szCs w:val="24"/>
                <w:lang w:val="ro-RO"/>
              </w:rPr>
              <w:t>dimerii</w:t>
            </w:r>
            <w:r w:rsidRPr="00576DDD">
              <w:rPr>
                <w:rFonts w:ascii="Times New Roman" w:hAnsi="Times New Roman" w:cs="Times New Roman"/>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Utilizarea laparoscopiei diagnostice poate fi acceptată, dar completează nesemnificativ informaţia obţinută la examinarea clinică minuţioasă a bolnavului. În afară de cele menţionate, laparoscopic este frecvent dificilă vizualizarea ansei intestinale afectate şi evaluarea corectă a gradului modificărilor postischemice ale organelor interne. </w:t>
            </w:r>
            <w:r w:rsidRPr="00576DDD">
              <w:rPr>
                <w:rFonts w:ascii="Times New Roman" w:hAnsi="Times New Roman" w:cs="Times New Roman"/>
                <w:b/>
                <w:i/>
                <w:sz w:val="24"/>
                <w:szCs w:val="24"/>
                <w:lang w:val="ro-RO"/>
              </w:rPr>
              <w:t>(clasa de recomandare II</w:t>
            </w:r>
            <w:r w:rsidR="00074F50" w:rsidRPr="00576DDD">
              <w:rPr>
                <w:rFonts w:ascii="Times New Roman" w:hAnsi="Times New Roman" w:cs="Times New Roman"/>
                <w:b/>
                <w:i/>
                <w:sz w:val="24"/>
                <w:szCs w:val="24"/>
                <w:lang w:val="ro-RO"/>
              </w:rPr>
              <w:t>b</w:t>
            </w:r>
            <w:r w:rsidRPr="00576DDD">
              <w:rPr>
                <w:rFonts w:ascii="Times New Roman" w:hAnsi="Times New Roman" w:cs="Times New Roman"/>
                <w:b/>
                <w:i/>
                <w:sz w:val="24"/>
                <w:szCs w:val="24"/>
                <w:lang w:val="ro-RO"/>
              </w:rPr>
              <w:t>)</w:t>
            </w:r>
          </w:p>
          <w:p w:rsidR="00160D8C" w:rsidRPr="00576DDD" w:rsidRDefault="00160D8C" w:rsidP="000C1A29">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La apariţia simptoamelor clinice şi de laborator ale peritonitei (totdeauna pe parcursul primelor 24 ore de supraveghere), se efectuează intervenţia chirurgicală de urgenţă sub anestezie generală, prin laparotomie medio-mediană. În această situaţie herniotomia şi hernioplastia nu sunt obligatorii, deoarece măresc durata şi traumatismul operaţiei. De preferat este efectuarea amânată, în mod planic a herniotomiei. </w:t>
            </w:r>
            <w:r w:rsidRPr="00576DDD">
              <w:rPr>
                <w:rFonts w:ascii="Times New Roman" w:hAnsi="Times New Roman" w:cs="Times New Roman"/>
                <w:b/>
                <w:i/>
                <w:sz w:val="24"/>
                <w:szCs w:val="24"/>
                <w:lang w:val="ro-RO"/>
              </w:rPr>
              <w:t>(clasa de recomandare I)</w:t>
            </w:r>
          </w:p>
          <w:p w:rsidR="00160D8C" w:rsidRPr="00576DDD" w:rsidRDefault="00160D8C" w:rsidP="00BD0E95">
            <w:pPr>
              <w:pStyle w:val="a5"/>
              <w:numPr>
                <w:ilvl w:val="0"/>
                <w:numId w:val="4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normalizarea stării şi în lipsa semnelor ocluziei intestinale sau peritonitei, pacientul poate fi operat în mod programat (herniotomia şi plastia porţilor herniare) peste 24-48 ore după repunerea spontană a herniei.</w:t>
            </w:r>
            <w:r w:rsidRPr="00576DDD">
              <w:rPr>
                <w:rFonts w:ascii="Times New Roman" w:hAnsi="Times New Roman" w:cs="Times New Roman"/>
                <w:b/>
                <w:i/>
                <w:sz w:val="24"/>
                <w:szCs w:val="24"/>
                <w:lang w:val="ro-RO"/>
              </w:rPr>
              <w:t xml:space="preserve"> (clasa de recomandare IIa)</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C.2.4.6.1.4. Anestezia</w:t>
      </w:r>
      <w:r w:rsidR="00BD0E95"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BD0E95">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23</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Anestezia.</w:t>
            </w:r>
          </w:p>
          <w:p w:rsidR="00160D8C" w:rsidRPr="00576DDD" w:rsidRDefault="00160D8C"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Hernia strangulată poate fi operată sub anestezie generală, regională şi locală. </w:t>
            </w:r>
            <w:r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Alegerea metodei de anestezie se bazează pe următoarele criterii: localizarea herniei, evaluarea stării generale a bolnavului şi nivelului de gravitate a patologiilor concomitente, accesului chirurgical preconizat (laparotomia, herniotomia locală)</w:t>
            </w:r>
            <w:r w:rsidR="00CD229B"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volumului operaţiei</w:t>
            </w:r>
            <w:r w:rsidR="00CD229B" w:rsidRPr="00576DDD">
              <w:rPr>
                <w:rFonts w:ascii="Times New Roman" w:hAnsi="Times New Roman" w:cs="Times New Roman"/>
                <w:sz w:val="24"/>
                <w:szCs w:val="24"/>
                <w:lang w:val="ro-RO"/>
              </w:rPr>
              <w:t>, preferințele pacientului și abilitățile chirurgului sau anesteziologului</w:t>
            </w:r>
            <w:r w:rsidRPr="00576DDD">
              <w:rPr>
                <w:rFonts w:ascii="Times New Roman" w:hAnsi="Times New Roman" w:cs="Times New Roman"/>
                <w:sz w:val="24"/>
                <w:szCs w:val="24"/>
                <w:lang w:val="ro-RO"/>
              </w:rPr>
              <w:t>.</w:t>
            </w:r>
            <w:r w:rsidR="00074F50"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cazul herniilor strangulate inghinală şi femurală de preferat este anestezia locală. Priorităţile anesteziei locale includ restabilirea postoperatorie rapidă a bolnavului şi de asemenea, lipsa efectului depresiei respiratorii şi imune, specific anesteziei generale, ceea ce este deosebit de important în cazul operaţiilor la bolnavii în etate şi senili.</w:t>
            </w:r>
            <w:r w:rsidRPr="00576DDD">
              <w:rPr>
                <w:rFonts w:ascii="Times New Roman" w:hAnsi="Times New Roman" w:cs="Times New Roman"/>
                <w:b/>
                <w:i/>
                <w:sz w:val="24"/>
                <w:szCs w:val="24"/>
                <w:lang w:val="ro-RO"/>
              </w:rPr>
              <w:t xml:space="preserve"> (clasa de recomandare II</w:t>
            </w:r>
            <w:r w:rsidR="00074F50" w:rsidRPr="00576DDD">
              <w:rPr>
                <w:rFonts w:ascii="Times New Roman" w:hAnsi="Times New Roman" w:cs="Times New Roman"/>
                <w:b/>
                <w:i/>
                <w:sz w:val="24"/>
                <w:szCs w:val="24"/>
                <w:lang w:val="ro-RO"/>
              </w:rPr>
              <w:t>b</w:t>
            </w:r>
            <w:r w:rsidRPr="00576DDD">
              <w:rPr>
                <w:rFonts w:ascii="Times New Roman" w:hAnsi="Times New Roman" w:cs="Times New Roman"/>
                <w:b/>
                <w:i/>
                <w:sz w:val="24"/>
                <w:szCs w:val="24"/>
                <w:lang w:val="ro-RO"/>
              </w:rPr>
              <w:t>)</w:t>
            </w:r>
          </w:p>
          <w:p w:rsidR="008005A1" w:rsidRPr="00576DDD" w:rsidRDefault="008005A1"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Anestezia locală reprezintă metoda eficientă și sigură în procedeele urgente efectuate pentru hernia inghinală strangulată, cu rata mai mică a complicațiilor cardiace și respiratorii, durata spitalizării totală şi în unitate de terapie intensivă mai redusă, precum și recuperare mai rapidă decât anestezia generală.</w:t>
            </w:r>
            <w:r w:rsidR="00074F50" w:rsidRPr="00576DDD">
              <w:rPr>
                <w:rFonts w:ascii="Times New Roman" w:hAnsi="Times New Roman" w:cs="Times New Roman"/>
                <w:b/>
                <w:i/>
                <w:sz w:val="24"/>
                <w:szCs w:val="24"/>
                <w:lang w:val="ro-RO"/>
              </w:rPr>
              <w:t xml:space="preserve"> (clasa de recomandare IIa)</w:t>
            </w:r>
          </w:p>
          <w:p w:rsidR="00CD229B" w:rsidRPr="00576DDD" w:rsidRDefault="00CD229B"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Totodată, pielea și țesuturile moi inflamate asupra sacului herniei strangulate au un pH scăzut, iar soluțiile anestezice locale pot fi ineficiente. Acest lucru trebuie avut în vedere la selectarea anesteziei locale.</w:t>
            </w:r>
            <w:r w:rsidR="00074F50"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Prezenţa flegmonului sacului herniar la herniile inghinală, femurală şi ombilicală este </w:t>
            </w:r>
            <w:r w:rsidR="00CD229B" w:rsidRPr="00576DDD">
              <w:rPr>
                <w:rFonts w:ascii="Times New Roman" w:hAnsi="Times New Roman" w:cs="Times New Roman"/>
                <w:sz w:val="24"/>
                <w:szCs w:val="24"/>
                <w:lang w:val="ro-RO"/>
              </w:rPr>
              <w:t>o contraindicaţie</w:t>
            </w:r>
            <w:r w:rsidRPr="00576DDD">
              <w:rPr>
                <w:rFonts w:ascii="Times New Roman" w:hAnsi="Times New Roman" w:cs="Times New Roman"/>
                <w:sz w:val="24"/>
                <w:szCs w:val="24"/>
                <w:lang w:val="ro-RO"/>
              </w:rPr>
              <w:t xml:space="preserve"> pentru efectuarea anesteziei locale.</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Este necesar de a lua în consideraţie şi de a prevede posibilitatea trecerii de la anestezia locală la cea generală, în cazul stabilirii intraoperatorii a necrozei (gangrenei) ansei intestinale</w:t>
            </w:r>
            <w:r w:rsidR="008005A1" w:rsidRPr="00576DDD">
              <w:rPr>
                <w:rFonts w:ascii="Times New Roman" w:hAnsi="Times New Roman" w:cs="Times New Roman"/>
                <w:sz w:val="24"/>
                <w:szCs w:val="24"/>
                <w:lang w:val="ro-RO"/>
              </w:rPr>
              <w:t xml:space="preserve"> şi necesităţii laparotomiei</w:t>
            </w:r>
            <w:r w:rsidRPr="00576DDD">
              <w:rPr>
                <w:rFonts w:ascii="Times New Roman" w:hAnsi="Times New Roman" w:cs="Times New Roman"/>
                <w:sz w:val="24"/>
                <w:szCs w:val="24"/>
                <w:lang w:val="ro-RO"/>
              </w:rPr>
              <w:t>.</w:t>
            </w:r>
            <w:r w:rsidRPr="00576DDD">
              <w:rPr>
                <w:rFonts w:ascii="Times New Roman" w:hAnsi="Times New Roman" w:cs="Times New Roman"/>
                <w:b/>
                <w:i/>
                <w:sz w:val="24"/>
                <w:szCs w:val="24"/>
                <w:lang w:val="ro-RO"/>
              </w:rPr>
              <w:t xml:space="preserve"> (clasa de recomandare I)</w:t>
            </w:r>
          </w:p>
          <w:p w:rsidR="00CD229B" w:rsidRPr="00576DDD" w:rsidRDefault="00CD229B" w:rsidP="000C1A29">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Alternativele includ anestezia regională (epidurală sau spinală)</w:t>
            </w:r>
            <w:r w:rsidR="00C679C9" w:rsidRPr="00576DDD">
              <w:rPr>
                <w:rFonts w:ascii="Times New Roman" w:hAnsi="Times New Roman" w:cs="Times New Roman"/>
                <w:sz w:val="24"/>
                <w:szCs w:val="24"/>
                <w:lang w:val="ro-RO"/>
              </w:rPr>
              <w:t>.</w:t>
            </w:r>
            <w:r w:rsidR="00074F50" w:rsidRPr="00576DDD">
              <w:rPr>
                <w:rFonts w:ascii="Times New Roman" w:hAnsi="Times New Roman" w:cs="Times New Roman"/>
                <w:b/>
                <w:i/>
                <w:sz w:val="24"/>
                <w:szCs w:val="24"/>
                <w:lang w:val="ro-RO"/>
              </w:rPr>
              <w:t xml:space="preserve"> (clasa de recomandare IIa)</w:t>
            </w:r>
          </w:p>
          <w:p w:rsidR="00160D8C" w:rsidRPr="00576DDD" w:rsidRDefault="00ED57A7" w:rsidP="00BD0E95">
            <w:pPr>
              <w:pStyle w:val="a5"/>
              <w:numPr>
                <w:ilvl w:val="0"/>
                <w:numId w:val="4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Cu toate acestea, anestezia generală ar trebui preferată în cazul suspectării gangrenei intestinale și a necesității rezecției intestinale și întotdeauna – în cazul peritonitei.</w:t>
            </w:r>
            <w:r w:rsidR="00074F50"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C.2.4.6.1.5. Intervenţia chirurgicală</w:t>
      </w:r>
      <w:r w:rsidR="00BD0E95"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BD0E95">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40"/>
              <w:rPr>
                <w:rFonts w:ascii="Times New Roman" w:hAnsi="Times New Roman" w:cs="Times New Roman"/>
                <w:b/>
                <w:sz w:val="24"/>
                <w:szCs w:val="24"/>
                <w:lang w:val="ro-RO"/>
              </w:rPr>
            </w:pPr>
            <w:r w:rsidRPr="00576DDD">
              <w:rPr>
                <w:rFonts w:ascii="Times New Roman" w:hAnsi="Times New Roman" w:cs="Times New Roman"/>
                <w:b/>
                <w:sz w:val="24"/>
                <w:szCs w:val="24"/>
                <w:lang w:val="ro-RO"/>
              </w:rPr>
              <w:t>Caseta 2</w:t>
            </w:r>
            <w:r w:rsidR="00803285" w:rsidRPr="00576DDD">
              <w:rPr>
                <w:rFonts w:ascii="Times New Roman" w:hAnsi="Times New Roman" w:cs="Times New Roman"/>
                <w:b/>
                <w:sz w:val="24"/>
                <w:szCs w:val="24"/>
                <w:lang w:val="ro-RO"/>
              </w:rPr>
              <w:t>4</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Etapele intervenţiei chirurgicale la pacienţii cu HAS.</w:t>
            </w:r>
          </w:p>
          <w:p w:rsidR="00160D8C" w:rsidRPr="00576DDD" w:rsidRDefault="00160D8C" w:rsidP="000C1A29">
            <w:pPr>
              <w:spacing w:after="120"/>
              <w:ind w:firstLine="709"/>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Accesul chirurgical:</w:t>
            </w:r>
          </w:p>
          <w:p w:rsidR="00160D8C" w:rsidRPr="00576DDD" w:rsidRDefault="00160D8C" w:rsidP="000C1A29">
            <w:pPr>
              <w:pStyle w:val="a5"/>
              <w:numPr>
                <w:ilvl w:val="0"/>
                <w:numId w:val="5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majoritatea cazurilor operaţia debutează prin incizie nemijlocit supraiacent tumefierii herniare, pentru a trece ulterior, dacă este necesitate, la laparotomie.</w:t>
            </w:r>
            <w:r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5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Laparotomia ca primă etapă a intervenţiei se efectuează doar în cazul semnelor incontestabile ale flegmonului sacului herniar</w:t>
            </w:r>
            <w:r w:rsidR="00456617" w:rsidRPr="00576DDD">
              <w:rPr>
                <w:rFonts w:ascii="Times New Roman" w:hAnsi="Times New Roman" w:cs="Times New Roman"/>
                <w:sz w:val="24"/>
                <w:szCs w:val="24"/>
                <w:lang w:val="ro-RO"/>
              </w:rPr>
              <w:t xml:space="preserve"> sau peritonitei generalizate</w:t>
            </w:r>
            <w:r w:rsidRPr="00576DDD">
              <w:rPr>
                <w:rFonts w:ascii="Times New Roman" w:hAnsi="Times New Roman" w:cs="Times New Roman"/>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BD0E95">
            <w:pPr>
              <w:pStyle w:val="a5"/>
              <w:numPr>
                <w:ilvl w:val="0"/>
                <w:numId w:val="5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Uneori, la herniile ventrale incizionale mai inofensivă este efectuarea aşa numitei hernio-laparotomii, cu mobilizarea, exereza sacului herniar şi porţii herniare strangulate.</w:t>
            </w:r>
            <w:r w:rsidRPr="00576DDD">
              <w:rPr>
                <w:rFonts w:ascii="Times New Roman" w:hAnsi="Times New Roman" w:cs="Times New Roman"/>
                <w:b/>
                <w:i/>
                <w:sz w:val="24"/>
                <w:szCs w:val="24"/>
                <w:lang w:val="ro-RO"/>
              </w:rPr>
              <w:t xml:space="preserve"> (clasa de recomandare IIb)</w:t>
            </w:r>
            <w:r w:rsidRPr="00576DDD">
              <w:rPr>
                <w:rFonts w:ascii="Times New Roman" w:hAnsi="Times New Roman" w:cs="Times New Roman"/>
                <w:sz w:val="24"/>
                <w:szCs w:val="24"/>
                <w:lang w:val="ro-RO"/>
              </w:rPr>
              <w:t xml:space="preserve"> </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left="1832" w:hanging="1134"/>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2</w:t>
            </w:r>
            <w:r w:rsidR="006C1B90" w:rsidRPr="00576DDD">
              <w:rPr>
                <w:rFonts w:ascii="Times New Roman" w:hAnsi="Times New Roman" w:cs="Times New Roman"/>
                <w:b/>
                <w:sz w:val="24"/>
                <w:szCs w:val="24"/>
                <w:lang w:val="ro-RO"/>
              </w:rPr>
              <w:t>5</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Exereza inelului de strangulare, revizia şi evaluarea viabilităţii ansei intestinale strangulate.</w:t>
            </w:r>
          </w:p>
          <w:p w:rsidR="00160D8C" w:rsidRPr="00576DDD" w:rsidRDefault="00160D8C" w:rsidP="000C1A29">
            <w:pPr>
              <w:pStyle w:val="a5"/>
              <w:numPr>
                <w:ilvl w:val="0"/>
                <w:numId w:val="51"/>
              </w:numPr>
              <w:spacing w:after="120"/>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Exereza inelului de strangulare </w:t>
            </w:r>
            <w:r w:rsidRPr="00576DDD">
              <w:rPr>
                <w:rFonts w:ascii="Times New Roman" w:hAnsi="Times New Roman" w:cs="Times New Roman"/>
                <w:bCs/>
                <w:sz w:val="24"/>
                <w:szCs w:val="24"/>
                <w:lang w:val="ro-RO"/>
              </w:rPr>
              <w:t>al porţilor herniare se efectuează doar după deschiderea sacului herniar şi fixarea sigură a organului strangulat. Efectuarea transecţiei inelului strangulat este necesară în direcţia de maximă securitate anatomică</w:t>
            </w:r>
            <w:r w:rsidRPr="00576DDD">
              <w:rPr>
                <w:rFonts w:ascii="Times New Roman" w:hAnsi="Times New Roman" w:cs="Times New Roman"/>
                <w:sz w:val="24"/>
                <w:szCs w:val="24"/>
                <w:lang w:val="ro-RO"/>
              </w:rPr>
              <w:t>: la hernia inghinală  – superior şi lateral, pe traiectul fasciculelor aponeurotice, la hernia femurală – strict anterior, cu transecţia parţială a ligamentului inghinal, la hernia ombilicală – inferior, strict pe linia mediană a abdomenului.</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51"/>
              </w:numPr>
              <w:spacing w:after="120"/>
              <w:rPr>
                <w:rFonts w:ascii="Times New Roman" w:hAnsi="Times New Roman" w:cs="Times New Roman"/>
                <w:b/>
                <w:bCs/>
                <w:sz w:val="24"/>
                <w:szCs w:val="24"/>
                <w:lang w:val="ro-RO"/>
              </w:rPr>
            </w:pPr>
            <w:r w:rsidRPr="00576DDD">
              <w:rPr>
                <w:rFonts w:ascii="Times New Roman" w:hAnsi="Times New Roman" w:cs="Times New Roman"/>
                <w:sz w:val="24"/>
                <w:szCs w:val="24"/>
                <w:lang w:val="ro-RO"/>
              </w:rPr>
              <w:t xml:space="preserve">După eliberarea ansei intestinale strangulate, se apreciază viabilitatea acesteia. </w:t>
            </w:r>
            <w:r w:rsidRPr="00576DDD">
              <w:rPr>
                <w:rFonts w:ascii="Times New Roman" w:hAnsi="Times New Roman" w:cs="Times New Roman"/>
                <w:b/>
                <w:i/>
                <w:sz w:val="24"/>
                <w:szCs w:val="24"/>
                <w:lang w:val="ro-RO"/>
              </w:rPr>
              <w:t>(clasa de recomandare I)</w:t>
            </w:r>
          </w:p>
          <w:p w:rsidR="00160D8C" w:rsidRPr="00576DDD" w:rsidRDefault="00160D8C" w:rsidP="000C1A29">
            <w:pPr>
              <w:spacing w:after="120"/>
              <w:ind w:left="699" w:firstLine="10"/>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Criteriile viabilităţii (necrozei) ansei intestinale strangulate sunt următoarele </w:t>
            </w:r>
            <w:r w:rsidRPr="00576DDD">
              <w:rPr>
                <w:rFonts w:ascii="Times New Roman" w:hAnsi="Times New Roman" w:cs="Times New Roman"/>
                <w:b/>
                <w:i/>
                <w:sz w:val="24"/>
                <w:szCs w:val="24"/>
                <w:lang w:val="ro-RO"/>
              </w:rPr>
              <w:t>(clasa de recomandare IIa)</w:t>
            </w:r>
            <w:r w:rsidRPr="00576DDD">
              <w:rPr>
                <w:rFonts w:ascii="Times New Roman" w:hAnsi="Times New Roman" w:cs="Times New Roman"/>
                <w:b/>
                <w:bCs/>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987"/>
              <w:gridCol w:w="3006"/>
            </w:tblGrid>
            <w:tr w:rsidR="00160D8C" w:rsidRPr="00576DDD"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Semnul</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Viabil </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Necroză </w:t>
                  </w:r>
                </w:p>
              </w:tc>
            </w:tr>
            <w:tr w:rsidR="00160D8C" w:rsidRPr="00576DDD"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Cs/>
                      <w:sz w:val="24"/>
                      <w:szCs w:val="24"/>
                      <w:lang w:val="ro-RO"/>
                    </w:rPr>
                  </w:pPr>
                  <w:r w:rsidRPr="00576DDD">
                    <w:rPr>
                      <w:rFonts w:ascii="Times New Roman" w:hAnsi="Times New Roman" w:cs="Times New Roman"/>
                      <w:bCs/>
                      <w:sz w:val="24"/>
                      <w:szCs w:val="24"/>
                      <w:lang w:val="ro-RO"/>
                    </w:rPr>
                    <w:t>Culoarea</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sz w:val="24"/>
                      <w:szCs w:val="24"/>
                      <w:lang w:val="ro-RO"/>
                    </w:rPr>
                    <w:t>Roz-pală sau cu hiperemie</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sz w:val="24"/>
                      <w:szCs w:val="24"/>
                      <w:lang w:val="ro-RO"/>
                    </w:rPr>
                    <w:t>Albastră-întunecată sau neagră</w:t>
                  </w:r>
                </w:p>
              </w:tc>
            </w:tr>
            <w:tr w:rsidR="00160D8C" w:rsidRPr="002D56F9"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Cs/>
                      <w:sz w:val="24"/>
                      <w:szCs w:val="24"/>
                      <w:lang w:val="ro-RO"/>
                    </w:rPr>
                  </w:pPr>
                  <w:r w:rsidRPr="00576DDD">
                    <w:rPr>
                      <w:rFonts w:ascii="Times New Roman" w:hAnsi="Times New Roman" w:cs="Times New Roman"/>
                      <w:bCs/>
                      <w:sz w:val="24"/>
                      <w:szCs w:val="24"/>
                      <w:lang w:val="ro-RO"/>
                    </w:rPr>
                    <w:lastRenderedPageBreak/>
                    <w:t>Luciul seroasei</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Lucioasă</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Luciu scăzut, cu multiple puncte hemoragice</w:t>
                  </w:r>
                </w:p>
              </w:tc>
            </w:tr>
            <w:tr w:rsidR="00160D8C" w:rsidRPr="002D56F9"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bCs/>
                      <w:sz w:val="24"/>
                      <w:szCs w:val="24"/>
                      <w:lang w:val="ro-RO"/>
                    </w:rPr>
                  </w:pPr>
                  <w:r w:rsidRPr="00576DDD">
                    <w:rPr>
                      <w:rFonts w:ascii="Times New Roman" w:hAnsi="Times New Roman" w:cs="Times New Roman"/>
                      <w:sz w:val="24"/>
                      <w:szCs w:val="24"/>
                      <w:lang w:val="ro-RO"/>
                    </w:rPr>
                    <w:t>Peristaltismul</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Prezent</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Lipseşte, cât spontan, atât şi la iritare mecanică</w:t>
                  </w:r>
                </w:p>
              </w:tc>
            </w:tr>
            <w:tr w:rsidR="00160D8C" w:rsidRPr="002D56F9"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Pulsaţia vaselor mezoului</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Păstrată</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Tromboza vaselor şi lipsa pulsaţiei</w:t>
                  </w:r>
                </w:p>
              </w:tc>
            </w:tr>
            <w:tr w:rsidR="00160D8C" w:rsidRPr="00576DDD"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Grosimea peretelui ansei intestinale</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Grosime normală</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Subţiată considerabil</w:t>
                  </w:r>
                </w:p>
              </w:tc>
            </w:tr>
            <w:tr w:rsidR="00160D8C" w:rsidRPr="002D56F9" w:rsidTr="00BD0E95">
              <w:tc>
                <w:tcPr>
                  <w:tcW w:w="301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Semnele evidente ale neviabilităţii</w:t>
                  </w:r>
                </w:p>
              </w:tc>
              <w:tc>
                <w:tcPr>
                  <w:tcW w:w="2987"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Lipsesc</w:t>
                  </w:r>
                </w:p>
              </w:tc>
              <w:tc>
                <w:tcPr>
                  <w:tcW w:w="3006"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Prezente sectoare de necroză, perforaţie, mirosul colibacilar al exudatului în sacul herniar</w:t>
                  </w:r>
                </w:p>
              </w:tc>
            </w:tr>
          </w:tbl>
          <w:p w:rsidR="00160D8C" w:rsidRPr="00576DDD" w:rsidRDefault="00160D8C" w:rsidP="000C1A29">
            <w:pPr>
              <w:pStyle w:val="a5"/>
              <w:numPr>
                <w:ilvl w:val="1"/>
                <w:numId w:val="73"/>
              </w:numPr>
              <w:tabs>
                <w:tab w:val="clear" w:pos="1440"/>
                <w:tab w:val="num" w:pos="747"/>
              </w:tabs>
              <w:spacing w:after="120"/>
              <w:ind w:left="747" w:hanging="425"/>
              <w:rPr>
                <w:rFonts w:ascii="Times New Roman" w:hAnsi="Times New Roman" w:cs="Times New Roman"/>
                <w:b/>
                <w:bCs/>
                <w:sz w:val="24"/>
                <w:szCs w:val="24"/>
                <w:lang w:val="ro-RO"/>
              </w:rPr>
            </w:pPr>
            <w:r w:rsidRPr="00576DDD">
              <w:rPr>
                <w:rFonts w:ascii="Times New Roman" w:hAnsi="Times New Roman" w:cs="Times New Roman"/>
                <w:sz w:val="24"/>
                <w:szCs w:val="24"/>
                <w:lang w:val="ro-RO"/>
              </w:rPr>
              <w:t xml:space="preserve">Se va lua în consideraţie, că toate semnele menţionate ale viabilităţii (necrozei) ansei intestinale </w:t>
            </w:r>
            <w:r w:rsidRPr="00576DDD">
              <w:rPr>
                <w:rFonts w:ascii="Times New Roman" w:hAnsi="Times New Roman" w:cs="Times New Roman"/>
                <w:b/>
                <w:bCs/>
                <w:sz w:val="24"/>
                <w:szCs w:val="24"/>
                <w:lang w:val="ro-RO"/>
              </w:rPr>
              <w:t>pot fi limitate doar la nivelul şanţului de strangulare!</w:t>
            </w:r>
            <w:r w:rsidR="00456617"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1"/>
                <w:numId w:val="73"/>
              </w:numPr>
              <w:tabs>
                <w:tab w:val="clear" w:pos="1440"/>
                <w:tab w:val="num" w:pos="747"/>
              </w:tabs>
              <w:spacing w:after="120"/>
              <w:ind w:left="747"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Procesul de restabilire şi, prin urmare, aprecierea viabilităţii intestinului poate dura până la 30-40 minute! </w:t>
            </w:r>
            <w:r w:rsidRPr="00576DDD">
              <w:rPr>
                <w:rFonts w:ascii="Times New Roman" w:hAnsi="Times New Roman" w:cs="Times New Roman"/>
                <w:b/>
                <w:i/>
                <w:sz w:val="24"/>
                <w:szCs w:val="24"/>
                <w:lang w:val="ro-RO"/>
              </w:rPr>
              <w:t>(clasa de recomandare I</w:t>
            </w:r>
            <w:r w:rsidR="00456617" w:rsidRPr="00576DDD">
              <w:rPr>
                <w:rFonts w:ascii="Times New Roman" w:hAnsi="Times New Roman" w:cs="Times New Roman"/>
                <w:b/>
                <w:i/>
                <w:sz w:val="24"/>
                <w:szCs w:val="24"/>
                <w:lang w:val="ro-RO"/>
              </w:rPr>
              <w:t>I</w:t>
            </w:r>
            <w:r w:rsidRPr="00576DDD">
              <w:rPr>
                <w:rFonts w:ascii="Times New Roman" w:hAnsi="Times New Roman" w:cs="Times New Roman"/>
                <w:b/>
                <w:i/>
                <w:sz w:val="24"/>
                <w:szCs w:val="24"/>
                <w:lang w:val="ro-RO"/>
              </w:rPr>
              <w:t>I)</w:t>
            </w:r>
          </w:p>
          <w:p w:rsidR="00160D8C" w:rsidRPr="00576DDD" w:rsidRDefault="00160D8C" w:rsidP="000C1A29">
            <w:pPr>
              <w:pStyle w:val="a5"/>
              <w:spacing w:after="120"/>
              <w:ind w:left="1080"/>
              <w:rPr>
                <w:rFonts w:ascii="Times New Roman" w:hAnsi="Times New Roman" w:cs="Times New Roman"/>
                <w:sz w:val="24"/>
                <w:szCs w:val="24"/>
                <w:lang w:val="ro-RO"/>
              </w:rPr>
            </w:pPr>
          </w:p>
          <w:p w:rsidR="00160D8C" w:rsidRPr="00576DDD" w:rsidRDefault="00160D8C" w:rsidP="000C1A29">
            <w:pPr>
              <w:pStyle w:val="a5"/>
              <w:numPr>
                <w:ilvl w:val="0"/>
                <w:numId w:val="52"/>
              </w:numPr>
              <w:spacing w:after="120"/>
              <w:ind w:hanging="398"/>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cazurile viabilităţii dubioase este necesară aplicarea a două metode cunoscute de </w:t>
            </w:r>
            <w:r w:rsidRPr="00576DDD">
              <w:rPr>
                <w:rFonts w:ascii="Times New Roman" w:hAnsi="Times New Roman" w:cs="Times New Roman"/>
                <w:b/>
                <w:sz w:val="24"/>
                <w:szCs w:val="24"/>
                <w:lang w:val="ro-RO"/>
              </w:rPr>
              <w:t>resuscitare a ansei intestinale</w:t>
            </w:r>
            <w:r w:rsidRPr="00576DDD">
              <w:rPr>
                <w:rFonts w:ascii="Times New Roman" w:hAnsi="Times New Roman" w:cs="Times New Roman"/>
                <w:sz w:val="24"/>
                <w:szCs w:val="24"/>
                <w:lang w:val="ro-RO"/>
              </w:rPr>
              <w:t xml:space="preserve">: injectarea în mezou a 100 ml 0,2-0,3% soluţie Lidocaină şi încălzirea ansei afectate cu meşe, îmbibate cu soluţie fiziologică fierbinte (+40°C). Peste 15-20 minute după aplicarea măsurilor menţionate se apreciază repetat viabilitatea intestinului. </w:t>
            </w:r>
            <w:r w:rsidRPr="00576DDD">
              <w:rPr>
                <w:rFonts w:ascii="Times New Roman" w:hAnsi="Times New Roman" w:cs="Times New Roman"/>
                <w:b/>
                <w:i/>
                <w:sz w:val="24"/>
                <w:szCs w:val="24"/>
                <w:lang w:val="ro-RO"/>
              </w:rPr>
              <w:t>(clasa de recomandare III)</w:t>
            </w:r>
          </w:p>
          <w:p w:rsidR="00160D8C" w:rsidRPr="00576DDD" w:rsidRDefault="00160D8C" w:rsidP="000C1A29">
            <w:pPr>
              <w:pStyle w:val="a5"/>
              <w:numPr>
                <w:ilvl w:val="0"/>
                <w:numId w:val="52"/>
              </w:numPr>
              <w:spacing w:after="120"/>
              <w:ind w:hanging="398"/>
              <w:rPr>
                <w:rFonts w:ascii="Times New Roman" w:hAnsi="Times New Roman" w:cs="Times New Roman"/>
                <w:sz w:val="24"/>
                <w:szCs w:val="24"/>
                <w:lang w:val="ro-RO"/>
              </w:rPr>
            </w:pPr>
            <w:r w:rsidRPr="00576DDD">
              <w:rPr>
                <w:rFonts w:ascii="Times New Roman" w:hAnsi="Times New Roman" w:cs="Times New Roman"/>
                <w:sz w:val="24"/>
                <w:szCs w:val="24"/>
                <w:lang w:val="ro-RO"/>
              </w:rPr>
              <w:t>Este necesară examinarea minuţioasă a traiectului anselor intestinale eliberate şi excluderea strangulării retrograde.</w:t>
            </w:r>
            <w:r w:rsidRPr="00576DDD">
              <w:rPr>
                <w:rFonts w:ascii="Times New Roman" w:hAnsi="Times New Roman" w:cs="Times New Roman"/>
                <w:b/>
                <w:i/>
                <w:sz w:val="24"/>
                <w:szCs w:val="24"/>
                <w:lang w:val="ro-RO"/>
              </w:rPr>
              <w:t xml:space="preserve"> (clasa de recomandare I)</w:t>
            </w:r>
          </w:p>
          <w:p w:rsidR="00160D8C" w:rsidRPr="00576DDD" w:rsidRDefault="00160D8C" w:rsidP="00BD0E95">
            <w:pPr>
              <w:pStyle w:val="a5"/>
              <w:numPr>
                <w:ilvl w:val="0"/>
                <w:numId w:val="52"/>
              </w:numPr>
              <w:spacing w:after="120"/>
              <w:ind w:hanging="398"/>
              <w:rPr>
                <w:rFonts w:ascii="Times New Roman" w:hAnsi="Times New Roman" w:cs="Times New Roman"/>
                <w:sz w:val="24"/>
                <w:szCs w:val="24"/>
                <w:lang w:val="ro-RO"/>
              </w:rPr>
            </w:pPr>
            <w:r w:rsidRPr="00576DDD">
              <w:rPr>
                <w:rFonts w:ascii="Times New Roman" w:hAnsi="Times New Roman" w:cs="Times New Roman"/>
                <w:sz w:val="24"/>
                <w:szCs w:val="24"/>
                <w:lang w:val="ro-RO"/>
              </w:rPr>
              <w:t>Organele strangulate, viabilitatea cărora nu provoacă dubii, se repun în cavitatea abdominală.</w:t>
            </w:r>
            <w:r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2</w:t>
            </w:r>
            <w:r w:rsidR="006C1B90" w:rsidRPr="00576DDD">
              <w:rPr>
                <w:rFonts w:ascii="Times New Roman" w:hAnsi="Times New Roman" w:cs="Times New Roman"/>
                <w:b/>
                <w:sz w:val="24"/>
                <w:szCs w:val="24"/>
                <w:lang w:val="ro-RO"/>
              </w:rPr>
              <w:t>6</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Tactica chirurgicală în cazul necrozei ansei intestinale strangulate.</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Stabilirea necrozei intestinului în hernia inghinală şi femurală, este indicaţie pentru laparotomie sub anestezie generală endotraheală. Necroza ansei intestinale în hernia ombilicală necesită, de asemenea, continuarea operaţiei sub anestezie generală şi lărgirea considerabilă a accesului chirurgical. </w:t>
            </w:r>
            <w:r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Rezecţia intestinului subţire sau gros se face cu 30-40 cm mai proximal şi 15-20 cm mai distal de limita vizibilă a necrozei. </w:t>
            </w:r>
            <w:r w:rsidRPr="00576DDD">
              <w:rPr>
                <w:rFonts w:ascii="Times New Roman" w:hAnsi="Times New Roman" w:cs="Times New Roman"/>
                <w:b/>
                <w:sz w:val="24"/>
                <w:szCs w:val="24"/>
                <w:lang w:val="ro-RO"/>
              </w:rPr>
              <w:t>R</w:t>
            </w:r>
            <w:r w:rsidRPr="00576DDD">
              <w:rPr>
                <w:rFonts w:ascii="Times New Roman" w:hAnsi="Times New Roman" w:cs="Times New Roman"/>
                <w:b/>
                <w:bCs/>
                <w:sz w:val="24"/>
                <w:szCs w:val="24"/>
                <w:lang w:val="ro-RO"/>
              </w:rPr>
              <w:t xml:space="preserve">ezecţia intestinului în limitele ţesuturilor necrotizate – este una dintre cele mai periculoase erori! </w:t>
            </w:r>
            <w:r w:rsidRPr="00576DDD">
              <w:rPr>
                <w:rFonts w:ascii="Times New Roman" w:hAnsi="Times New Roman" w:cs="Times New Roman"/>
                <w:b/>
                <w:i/>
                <w:sz w:val="24"/>
                <w:szCs w:val="24"/>
                <w:lang w:val="ro-RO"/>
              </w:rPr>
              <w:t>(clasa de recomandare IIb)</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prezenţa şanţului de strangulare net exprimat, el poate fi peritonizat prin suturi aparte sero-seroase. Totuşi, această manevră poate fi îndeplinită numai după evaluarea minuţioasă a stării ansei aferente. În cazul ansei aferente destinse de lichid şi gaze, celor mai neînsemnate semne de ischemie, se va efectua rezecţie de intestin.</w:t>
            </w:r>
            <w:r w:rsidRPr="00576DDD">
              <w:rPr>
                <w:rFonts w:ascii="Times New Roman" w:hAnsi="Times New Roman" w:cs="Times New Roman"/>
                <w:b/>
                <w:i/>
                <w:sz w:val="24"/>
                <w:szCs w:val="24"/>
                <w:lang w:val="ro-RO"/>
              </w:rPr>
              <w:t xml:space="preserve"> (clasa de recomandare IIb)</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caz de necroză marginală a ansei intestinale la strangularea Richter, peritonizarea sau exereza „în pană” a acestea, este eronată. În aşa caz, este indicată rezecţia intestinului conform regulilor generale, cu anastomoză primară sau stoma externă.</w:t>
            </w:r>
            <w:r w:rsidRPr="00576DDD">
              <w:rPr>
                <w:rFonts w:ascii="Times New Roman" w:hAnsi="Times New Roman" w:cs="Times New Roman"/>
                <w:b/>
                <w:i/>
                <w:sz w:val="24"/>
                <w:szCs w:val="24"/>
                <w:lang w:val="ro-RO"/>
              </w:rPr>
              <w:t xml:space="preserve"> (clasa de </w:t>
            </w:r>
            <w:r w:rsidRPr="00576DDD">
              <w:rPr>
                <w:rFonts w:ascii="Times New Roman" w:hAnsi="Times New Roman" w:cs="Times New Roman"/>
                <w:b/>
                <w:i/>
                <w:sz w:val="24"/>
                <w:szCs w:val="24"/>
                <w:lang w:val="ro-RO"/>
              </w:rPr>
              <w:lastRenderedPageBreak/>
              <w:t>recomandare IIb)</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lipsa peritonitei purulente difuze, este preferabilă aplicarea anastomozei primare latero-laterale sau termino-terminale în două rânduri de suturi. La ocluzie intestinală, edem al peretelui intestinal şi necoincidenţă exprimată a diametrelor anselor intestinale aferentă şi eferentă, mai preferabilă şi inofensivă este aplicarea anastomozei largi latero-laterale.</w:t>
            </w:r>
            <w:r w:rsidRPr="00576DDD">
              <w:rPr>
                <w:rFonts w:ascii="Times New Roman" w:hAnsi="Times New Roman" w:cs="Times New Roman"/>
                <w:b/>
                <w:i/>
                <w:sz w:val="24"/>
                <w:szCs w:val="24"/>
                <w:lang w:val="ro-RO"/>
              </w:rPr>
              <w:t xml:space="preserve"> (clasa de recomandare IIb)</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Dacă a fost luată decizia de aplicare a entero-enterostomiei primare, este necesară decompresia intraoperatorie a intestinului subţire. Poate fi efectuată prin câteva metode: prin enterotomia ansei afectate, dislocarea conţinutului în porţiunea rezecată sau prin capătul proximal al intestinului, după rezecţia lui. Intubarea naso-intestinală cu sondă tip Miller-Abbott prezintă dificultăţi tehnice, este traumatică, puţin eficientă şi, prin urmare, nu este indicată.</w:t>
            </w:r>
            <w:r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lipsa condiţiilor pentru anastomoză primară (peritonită purulentă, modificări exprimate ale ansei intestinale) şi localizarea strangulării cu necroza intestinului pe porţiunile distale ale ileonului, se aplică ileostoma terminală.</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necesitatea instalării enterostomei înalte (mai puţin de un metru de la ligamentul Treitz) pot fi aplicate anastomozele Santulli (Maydl) sau Mikulicz, care asigură decompresia adecvată a anastomozei în perioada postoperatorie precoce şi restabilirea precoce a pasajului normal al conţinutului intestinal.</w:t>
            </w:r>
            <w:r w:rsidRPr="00576DDD">
              <w:rPr>
                <w:rFonts w:ascii="Times New Roman" w:hAnsi="Times New Roman" w:cs="Times New Roman"/>
                <w:b/>
                <w:i/>
                <w:sz w:val="24"/>
                <w:szCs w:val="24"/>
                <w:lang w:val="ro-RO"/>
              </w:rPr>
              <w:t xml:space="preserve"> (clasa de recomandare III)</w:t>
            </w:r>
          </w:p>
          <w:p w:rsidR="00160D8C" w:rsidRPr="00576DDD" w:rsidRDefault="00160D8C" w:rsidP="00BD0E95">
            <w:pPr>
              <w:pStyle w:val="a5"/>
              <w:numPr>
                <w:ilvl w:val="0"/>
                <w:numId w:val="53"/>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peritonite se efectuează asanarea şi drenarea cavităţii abdominale.</w:t>
            </w:r>
            <w:r w:rsidRPr="00576DDD">
              <w:rPr>
                <w:rFonts w:ascii="Times New Roman" w:hAnsi="Times New Roman" w:cs="Times New Roman"/>
                <w:b/>
                <w:i/>
                <w:sz w:val="24"/>
                <w:szCs w:val="24"/>
                <w:lang w:val="ro-RO"/>
              </w:rPr>
              <w:t xml:space="preserve"> (clasa de recomandare I)</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2"/>
      </w:tblGrid>
      <w:tr w:rsidR="00160D8C" w:rsidRPr="00576DDD" w:rsidTr="00162934">
        <w:tc>
          <w:tcPr>
            <w:tcW w:w="9905"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26"/>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2</w:t>
            </w:r>
            <w:r w:rsidR="006C1B90" w:rsidRPr="00576DDD">
              <w:rPr>
                <w:rFonts w:ascii="Times New Roman" w:hAnsi="Times New Roman" w:cs="Times New Roman"/>
                <w:b/>
                <w:sz w:val="24"/>
                <w:szCs w:val="24"/>
                <w:lang w:val="ro-RO"/>
              </w:rPr>
              <w:t>7</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Intervenţia chirurgicală în situaţii clinice deosebite.</w:t>
            </w:r>
          </w:p>
          <w:p w:rsidR="00160D8C" w:rsidRPr="00576DDD" w:rsidRDefault="00160D8C" w:rsidP="000C1A29">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La depistarea unei porţiuni strangulate de oment în sacul herniar, practic totdeauna se produce rezecţia ei. Rezecţia epiplonului facilitează considerabil repunerea conţinutului herniar rămas în cavitatea abdominală, micşorează traumatizarea ţesuturilor şi reduce durata operaţiei. </w:t>
            </w:r>
            <w:r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Apendicele epiploic strangulat, necrotizat al colonului sigmoid se va ligatura la bază şi se va înlătura.</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determinarea apendicelui vermicular sau diverticulului Meckel strangulate, ele se înlătură independent de gradul viabilităţii.</w:t>
            </w:r>
            <w:r w:rsidRPr="00576DDD">
              <w:rPr>
                <w:rFonts w:ascii="Times New Roman" w:hAnsi="Times New Roman" w:cs="Times New Roman"/>
                <w:b/>
                <w:i/>
                <w:sz w:val="24"/>
                <w:szCs w:val="24"/>
                <w:lang w:val="ro-RO"/>
              </w:rPr>
              <w:t xml:space="preserve"> (clasa de recomandare IIb)</w:t>
            </w:r>
          </w:p>
          <w:p w:rsidR="00160D8C" w:rsidRPr="00576DDD" w:rsidRDefault="00160D8C" w:rsidP="000C1A29">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herniei glisante strangulate cu necroza cecului, se efectuiază laparotomie, hemicolectomie pe dreapta cu ileotransverso-anastomoză, sau ileostomie terminală.  </w:t>
            </w:r>
            <w:r w:rsidRPr="00576DDD">
              <w:rPr>
                <w:rFonts w:ascii="Times New Roman" w:hAnsi="Times New Roman" w:cs="Times New Roman"/>
                <w:b/>
                <w:i/>
                <w:sz w:val="24"/>
                <w:szCs w:val="24"/>
                <w:lang w:val="ro-RO"/>
              </w:rPr>
              <w:t>(clasa de recomandare I</w:t>
            </w:r>
            <w:r w:rsidR="00456617" w:rsidRPr="00576DDD">
              <w:rPr>
                <w:rFonts w:ascii="Times New Roman" w:hAnsi="Times New Roman" w:cs="Times New Roman"/>
                <w:b/>
                <w:i/>
                <w:sz w:val="24"/>
                <w:szCs w:val="24"/>
                <w:lang w:val="ro-RO"/>
              </w:rPr>
              <w:t>Ia</w:t>
            </w:r>
            <w:r w:rsidRPr="00576DDD">
              <w:rPr>
                <w:rFonts w:ascii="Times New Roman" w:hAnsi="Times New Roman" w:cs="Times New Roman"/>
                <w:b/>
                <w:i/>
                <w:sz w:val="24"/>
                <w:szCs w:val="24"/>
                <w:lang w:val="ro-RO"/>
              </w:rPr>
              <w:t>)</w:t>
            </w:r>
          </w:p>
          <w:p w:rsidR="00160D8C" w:rsidRPr="00576DDD" w:rsidRDefault="00160D8C" w:rsidP="000C1A29">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necroza peretelui vezicii urinare se recurge la rezecţia porţiunii necrotizate, defectul se suturează în 2-3 rânduri cu fir resorbabil şi se aplică epicistostoma</w:t>
            </w:r>
            <w:r w:rsidR="00456617" w:rsidRPr="00576DDD">
              <w:rPr>
                <w:rFonts w:ascii="Times New Roman" w:hAnsi="Times New Roman" w:cs="Times New Roman"/>
                <w:sz w:val="24"/>
                <w:szCs w:val="24"/>
                <w:lang w:val="ro-RO"/>
              </w:rPr>
              <w:t xml:space="preserve"> sau cateterul urinar Foley</w:t>
            </w:r>
            <w:r w:rsidRPr="00576DDD">
              <w:rPr>
                <w:rFonts w:ascii="Times New Roman" w:hAnsi="Times New Roman" w:cs="Times New Roman"/>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BD0E95">
            <w:pPr>
              <w:pStyle w:val="a5"/>
              <w:numPr>
                <w:ilvl w:val="0"/>
                <w:numId w:val="54"/>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flegmonul sacului herniar se recurge la laparotomie, se prepară ansele aferentă şi eferentă de la sacul herniar, se transectează, şi se aplică anastomoza interintestinală. Ulterior începe etapa a doua a operaţiei: înlăturarea într-un singur bloc a anselor intestinale necrotizate, sacului herniar, ţesutului adipos subcutanat şi pielii supraiacente. Plastia primară a porţilor herniare în aşa cazuri este contraindicată. Se prezintă optimală suturarea simplă (fără duplicatură) a porţii herniare din cavitatea abdominală sau a peretelui abdominal fără închiderea plăgii herniotomice.</w:t>
            </w:r>
            <w:r w:rsidRPr="00576DDD">
              <w:rPr>
                <w:rFonts w:ascii="Times New Roman" w:hAnsi="Times New Roman" w:cs="Times New Roman"/>
                <w:b/>
                <w:i/>
                <w:sz w:val="24"/>
                <w:szCs w:val="24"/>
                <w:lang w:val="ro-RO"/>
              </w:rPr>
              <w:t xml:space="preserve"> (clasa de recomandare II</w:t>
            </w:r>
            <w:r w:rsidR="00456617"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7D0E33">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left="1832" w:hanging="1120"/>
              <w:rPr>
                <w:rFonts w:ascii="Times New Roman" w:hAnsi="Times New Roman" w:cs="Times New Roman"/>
                <w:b/>
                <w:i/>
                <w:sz w:val="24"/>
                <w:szCs w:val="24"/>
                <w:lang w:val="ro-RO"/>
              </w:rPr>
            </w:pPr>
            <w:r w:rsidRPr="00576DDD">
              <w:rPr>
                <w:rFonts w:ascii="Times New Roman" w:hAnsi="Times New Roman" w:cs="Times New Roman"/>
                <w:b/>
                <w:sz w:val="24"/>
                <w:szCs w:val="24"/>
                <w:lang w:val="ro-RO"/>
              </w:rPr>
              <w:lastRenderedPageBreak/>
              <w:t>Caseta 2</w:t>
            </w:r>
            <w:r w:rsidR="006C1B90" w:rsidRPr="00576DDD">
              <w:rPr>
                <w:rFonts w:ascii="Times New Roman" w:hAnsi="Times New Roman" w:cs="Times New Roman"/>
                <w:b/>
                <w:sz w:val="24"/>
                <w:szCs w:val="24"/>
                <w:lang w:val="ro-RO"/>
              </w:rPr>
              <w:t>8</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Particularităţile hernioplastiei în herniile strangulate</w:t>
            </w:r>
            <w:r w:rsidR="00BD0E95" w:rsidRPr="00576DDD">
              <w:rPr>
                <w:rFonts w:ascii="Times New Roman" w:hAnsi="Times New Roman" w:cs="Times New Roman"/>
                <w:b/>
                <w:i/>
                <w:sz w:val="24"/>
                <w:szCs w:val="24"/>
                <w:lang w:val="ro-RO"/>
              </w:rPr>
              <w:t>.</w:t>
            </w:r>
            <w:r w:rsidRPr="00576DDD">
              <w:rPr>
                <w:rFonts w:ascii="Times New Roman" w:hAnsi="Times New Roman" w:cs="Times New Roman"/>
                <w:b/>
                <w:i/>
                <w:sz w:val="24"/>
                <w:szCs w:val="24"/>
                <w:lang w:val="ro-RO"/>
              </w:rPr>
              <w:t xml:space="preserve"> (clasa de recomandare I)</w:t>
            </w:r>
          </w:p>
          <w:p w:rsidR="00160D8C" w:rsidRPr="00576DDD" w:rsidRDefault="00160D8C"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lipsei necrozei organului strangulat şi semne de infecţie în sacul herniar se utilizează metodele clasice ale hernioplastiei: </w:t>
            </w:r>
          </w:p>
          <w:p w:rsidR="00160D8C" w:rsidRPr="00576DDD" w:rsidRDefault="00160D8C"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b/>
                <w:bCs/>
                <w:sz w:val="24"/>
                <w:szCs w:val="24"/>
                <w:lang w:val="ro-RO"/>
              </w:rPr>
              <w:t>La hernii inghinale:</w:t>
            </w:r>
            <w:r w:rsidRPr="00576DDD">
              <w:rPr>
                <w:rFonts w:ascii="Times New Roman" w:hAnsi="Times New Roman" w:cs="Times New Roman"/>
                <w:spacing w:val="-4"/>
                <w:sz w:val="24"/>
                <w:szCs w:val="24"/>
                <w:lang w:val="ro-RO"/>
              </w:rPr>
              <w:t>Girard-Spasokukotski, Bassini, Postemski, Shouldice</w:t>
            </w:r>
            <w:r w:rsidRPr="00576DDD">
              <w:rPr>
                <w:rFonts w:ascii="Times New Roman" w:hAnsi="Times New Roman" w:cs="Times New Roman"/>
                <w:sz w:val="24"/>
                <w:szCs w:val="24"/>
                <w:lang w:val="ro-RO"/>
              </w:rPr>
              <w:t>. Pot fi aplicate de asemenea metodele aloplastice, cu utilizarea plasei de polipropilen</w:t>
            </w:r>
            <w:r w:rsidR="00456617" w:rsidRPr="00576DDD">
              <w:rPr>
                <w:rFonts w:ascii="Times New Roman" w:hAnsi="Times New Roman" w:cs="Times New Roman"/>
                <w:sz w:val="24"/>
                <w:szCs w:val="24"/>
                <w:lang w:val="ro-RO"/>
              </w:rPr>
              <w:t>ă, poliester</w:t>
            </w:r>
            <w:r w:rsidRPr="00576DDD">
              <w:rPr>
                <w:rFonts w:ascii="Times New Roman" w:hAnsi="Times New Roman" w:cs="Times New Roman"/>
                <w:sz w:val="24"/>
                <w:szCs w:val="24"/>
                <w:lang w:val="ro-RO"/>
              </w:rPr>
              <w:t xml:space="preserve"> sau mersilen</w:t>
            </w:r>
            <w:r w:rsidR="00456617" w:rsidRPr="00576DDD">
              <w:rPr>
                <w:rFonts w:ascii="Times New Roman" w:hAnsi="Times New Roman" w:cs="Times New Roman"/>
                <w:sz w:val="24"/>
                <w:szCs w:val="24"/>
                <w:lang w:val="ro-RO"/>
              </w:rPr>
              <w:t>ă</w:t>
            </w:r>
            <w:r w:rsidRPr="00576DDD">
              <w:rPr>
                <w:rFonts w:ascii="Times New Roman" w:hAnsi="Times New Roman" w:cs="Times New Roman"/>
                <w:sz w:val="24"/>
                <w:szCs w:val="24"/>
                <w:lang w:val="ro-RO"/>
              </w:rPr>
              <w:t xml:space="preserve"> (</w:t>
            </w:r>
            <w:r w:rsidRPr="00576DDD">
              <w:rPr>
                <w:rFonts w:ascii="Times New Roman" w:hAnsi="Times New Roman" w:cs="Times New Roman"/>
                <w:spacing w:val="-4"/>
                <w:sz w:val="24"/>
                <w:szCs w:val="24"/>
                <w:lang w:val="ro-RO"/>
              </w:rPr>
              <w:t>Lichtenstein, Rutkow-Robbins).</w:t>
            </w:r>
          </w:p>
          <w:p w:rsidR="00160D8C" w:rsidRPr="00576DDD" w:rsidRDefault="00160D8C"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b/>
                <w:bCs/>
                <w:sz w:val="24"/>
                <w:szCs w:val="24"/>
                <w:lang w:val="ro-RO"/>
              </w:rPr>
              <w:t>La hernii femurale:</w:t>
            </w:r>
            <w:r w:rsidRPr="00576DDD">
              <w:rPr>
                <w:rFonts w:ascii="Times New Roman" w:hAnsi="Times New Roman" w:cs="Times New Roman"/>
                <w:sz w:val="24"/>
                <w:szCs w:val="24"/>
                <w:lang w:val="ro-RO"/>
              </w:rPr>
              <w:t xml:space="preserve"> procedeele clasice </w:t>
            </w:r>
            <w:r w:rsidRPr="00576DDD">
              <w:rPr>
                <w:rFonts w:ascii="Times New Roman" w:hAnsi="Times New Roman" w:cs="Times New Roman"/>
                <w:spacing w:val="-4"/>
                <w:sz w:val="24"/>
                <w:szCs w:val="24"/>
                <w:lang w:val="ro-RO"/>
              </w:rPr>
              <w:t>Bassini, Ruggi şi Parlavecchio</w:t>
            </w:r>
            <w:r w:rsidR="00456617" w:rsidRPr="00576DDD">
              <w:rPr>
                <w:rFonts w:ascii="Times New Roman" w:hAnsi="Times New Roman" w:cs="Times New Roman"/>
                <w:spacing w:val="-4"/>
                <w:sz w:val="24"/>
                <w:szCs w:val="24"/>
                <w:lang w:val="ro-RO"/>
              </w:rPr>
              <w:t>, cu sau fără combinare cu hernioplastie cu plasa sintetică</w:t>
            </w:r>
            <w:r w:rsidRPr="00576DDD">
              <w:rPr>
                <w:rFonts w:ascii="Times New Roman" w:hAnsi="Times New Roman" w:cs="Times New Roman"/>
                <w:spacing w:val="-4"/>
                <w:sz w:val="24"/>
                <w:szCs w:val="24"/>
                <w:lang w:val="ro-RO"/>
              </w:rPr>
              <w:t>.</w:t>
            </w:r>
          </w:p>
          <w:p w:rsidR="00160D8C" w:rsidRPr="00576DDD" w:rsidRDefault="00160D8C"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b/>
                <w:bCs/>
                <w:sz w:val="24"/>
                <w:szCs w:val="24"/>
                <w:lang w:val="ro-RO"/>
              </w:rPr>
              <w:t>La hernii ombilicale:</w:t>
            </w:r>
            <w:r w:rsidRPr="00576DDD">
              <w:rPr>
                <w:rFonts w:ascii="Times New Roman" w:hAnsi="Times New Roman" w:cs="Times New Roman"/>
                <w:sz w:val="24"/>
                <w:szCs w:val="24"/>
                <w:lang w:val="ro-RO"/>
              </w:rPr>
              <w:t xml:space="preserve"> operaţia </w:t>
            </w:r>
            <w:r w:rsidRPr="00576DDD">
              <w:rPr>
                <w:rFonts w:ascii="Times New Roman" w:hAnsi="Times New Roman" w:cs="Times New Roman"/>
                <w:spacing w:val="-4"/>
                <w:sz w:val="24"/>
                <w:szCs w:val="24"/>
                <w:lang w:val="ro-RO"/>
              </w:rPr>
              <w:t>Mayo sau Sapejko</w:t>
            </w:r>
            <w:r w:rsidR="00456617" w:rsidRPr="00576DDD">
              <w:rPr>
                <w:rFonts w:ascii="Times New Roman" w:hAnsi="Times New Roman" w:cs="Times New Roman"/>
                <w:spacing w:val="-4"/>
                <w:sz w:val="24"/>
                <w:szCs w:val="24"/>
                <w:lang w:val="ro-RO"/>
              </w:rPr>
              <w:t>, cu sau fără combinare cu hernioplastie cu plasa sintetică.</w:t>
            </w:r>
          </w:p>
          <w:p w:rsidR="00160D8C" w:rsidRPr="00576DDD" w:rsidRDefault="00160D8C" w:rsidP="00BD0E95">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herniilor ventrale extinse, complicate cu necroza intestinului şi flegmon al sacului herniar, utilizarea plasei polipropilenice pentru plastie nu este contraindicată, dacă este unica metodă de închidere a porţii herniare (tehnica </w:t>
            </w:r>
            <w:r w:rsidR="00456617" w:rsidRPr="00576DDD">
              <w:rPr>
                <w:rFonts w:ascii="Times New Roman" w:hAnsi="Times New Roman" w:cs="Times New Roman"/>
                <w:iCs/>
                <w:sz w:val="24"/>
                <w:szCs w:val="24"/>
                <w:lang w:val="ro-RO"/>
              </w:rPr>
              <w:t>„fără tensiune”</w:t>
            </w:r>
            <w:r w:rsidRPr="00576DDD">
              <w:rPr>
                <w:rFonts w:ascii="Times New Roman" w:hAnsi="Times New Roman" w:cs="Times New Roman"/>
                <w:sz w:val="24"/>
                <w:szCs w:val="24"/>
                <w:lang w:val="ro-RO"/>
              </w:rPr>
              <w:t>).</w:t>
            </w:r>
          </w:p>
        </w:tc>
      </w:tr>
    </w:tbl>
    <w:p w:rsidR="007D0E33" w:rsidRPr="00576DDD" w:rsidRDefault="007D0E33"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DD2A4F" w:rsidRPr="00576DDD" w:rsidTr="00BD0E95">
        <w:tc>
          <w:tcPr>
            <w:tcW w:w="9236" w:type="dxa"/>
            <w:tcBorders>
              <w:top w:val="single" w:sz="4" w:space="0" w:color="auto"/>
              <w:left w:val="single" w:sz="4" w:space="0" w:color="auto"/>
              <w:bottom w:val="single" w:sz="4" w:space="0" w:color="auto"/>
              <w:right w:val="single" w:sz="4" w:space="0" w:color="auto"/>
            </w:tcBorders>
          </w:tcPr>
          <w:p w:rsidR="00DD2A4F" w:rsidRPr="00576DDD" w:rsidRDefault="00DD2A4F" w:rsidP="00BD0E95">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Caseta 2</w:t>
            </w:r>
            <w:r w:rsidR="006C1B90" w:rsidRPr="00576DDD">
              <w:rPr>
                <w:rFonts w:ascii="Times New Roman" w:hAnsi="Times New Roman" w:cs="Times New Roman"/>
                <w:b/>
                <w:sz w:val="24"/>
                <w:szCs w:val="24"/>
                <w:lang w:val="ro-RO"/>
              </w:rPr>
              <w:t>9</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Utilizarea pentru hernioplastie</w:t>
            </w:r>
            <w:r w:rsidR="00A87A89" w:rsidRPr="00576DDD">
              <w:rPr>
                <w:rFonts w:ascii="Times New Roman" w:hAnsi="Times New Roman" w:cs="Times New Roman"/>
                <w:b/>
                <w:i/>
                <w:sz w:val="24"/>
                <w:szCs w:val="24"/>
                <w:lang w:val="ro-RO"/>
              </w:rPr>
              <w:t xml:space="preserve"> a</w:t>
            </w:r>
            <w:r w:rsidRPr="00576DDD">
              <w:rPr>
                <w:rFonts w:ascii="Times New Roman" w:hAnsi="Times New Roman" w:cs="Times New Roman"/>
                <w:b/>
                <w:i/>
                <w:sz w:val="24"/>
                <w:szCs w:val="24"/>
                <w:lang w:val="ro-RO"/>
              </w:rPr>
              <w:t xml:space="preserve"> plasei sintetice.</w:t>
            </w:r>
          </w:p>
          <w:p w:rsidR="00283E57" w:rsidRPr="00576DDD" w:rsidRDefault="00283E57"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Principiile chirurgicale standarde sugerează în continuare, că în cazul herniilor strangulate riscurile de infectare a plaselor sintetice și complicațiile asociate acesteia (recurență herniei și apariţia fistulelor enterocutanate) sunt prea mari, și recomandă efectuată hernioplastiei miofasciale (cu ţesuturile proprii). </w:t>
            </w:r>
            <w:r w:rsidR="00FB2F52" w:rsidRPr="00576DDD">
              <w:rPr>
                <w:rFonts w:ascii="Times New Roman" w:hAnsi="Times New Roman" w:cs="Times New Roman"/>
                <w:b/>
                <w:i/>
                <w:sz w:val="24"/>
                <w:szCs w:val="24"/>
                <w:lang w:val="ro-RO"/>
              </w:rPr>
              <w:t>(clasa de recomandare IIa)</w:t>
            </w:r>
          </w:p>
          <w:p w:rsidR="00096621" w:rsidRPr="00576DDD" w:rsidRDefault="000D0F53"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Totodată, </w:t>
            </w:r>
            <w:r w:rsidR="00DD2A4F" w:rsidRPr="00576DDD">
              <w:rPr>
                <w:rFonts w:ascii="Times New Roman" w:hAnsi="Times New Roman" w:cs="Times New Roman"/>
                <w:sz w:val="24"/>
                <w:szCs w:val="24"/>
                <w:lang w:val="ro-RO"/>
              </w:rPr>
              <w:t>exist</w:t>
            </w:r>
            <w:r w:rsidRPr="00576DDD">
              <w:rPr>
                <w:rFonts w:ascii="Times New Roman" w:hAnsi="Times New Roman" w:cs="Times New Roman"/>
                <w:sz w:val="24"/>
                <w:szCs w:val="24"/>
                <w:lang w:val="ro-RO"/>
              </w:rPr>
              <w:t xml:space="preserve">ă mai multe </w:t>
            </w:r>
            <w:r w:rsidR="00DD2A4F" w:rsidRPr="00576DDD">
              <w:rPr>
                <w:rFonts w:ascii="Times New Roman" w:hAnsi="Times New Roman" w:cs="Times New Roman"/>
                <w:sz w:val="24"/>
                <w:szCs w:val="24"/>
                <w:lang w:val="ro-RO"/>
              </w:rPr>
              <w:t xml:space="preserve">studii care au </w:t>
            </w:r>
            <w:r w:rsidR="00096621" w:rsidRPr="00576DDD">
              <w:rPr>
                <w:rFonts w:ascii="Times New Roman" w:hAnsi="Times New Roman" w:cs="Times New Roman"/>
                <w:sz w:val="24"/>
                <w:szCs w:val="24"/>
                <w:lang w:val="ro-RO"/>
              </w:rPr>
              <w:t>demonstrat siguranţa</w:t>
            </w:r>
            <w:r w:rsidR="00DD2A4F" w:rsidRPr="00576DDD">
              <w:rPr>
                <w:rFonts w:ascii="Times New Roman" w:hAnsi="Times New Roman" w:cs="Times New Roman"/>
                <w:sz w:val="24"/>
                <w:szCs w:val="24"/>
                <w:lang w:val="ro-RO"/>
              </w:rPr>
              <w:t xml:space="preserve"> </w:t>
            </w:r>
            <w:r w:rsidR="00096621" w:rsidRPr="00576DDD">
              <w:rPr>
                <w:rFonts w:ascii="Times New Roman" w:hAnsi="Times New Roman" w:cs="Times New Roman"/>
                <w:sz w:val="24"/>
                <w:szCs w:val="24"/>
                <w:lang w:val="ro-RO"/>
              </w:rPr>
              <w:t>utilizării</w:t>
            </w:r>
            <w:r w:rsidR="00DD2A4F" w:rsidRPr="00576DDD">
              <w:rPr>
                <w:rFonts w:ascii="Times New Roman" w:hAnsi="Times New Roman" w:cs="Times New Roman"/>
                <w:sz w:val="24"/>
                <w:szCs w:val="24"/>
                <w:lang w:val="ro-RO"/>
              </w:rPr>
              <w:t xml:space="preserve"> plaselor sintetice în </w:t>
            </w:r>
            <w:r w:rsidR="00096621" w:rsidRPr="00576DDD">
              <w:rPr>
                <w:rFonts w:ascii="Times New Roman" w:hAnsi="Times New Roman" w:cs="Times New Roman"/>
                <w:sz w:val="24"/>
                <w:szCs w:val="24"/>
                <w:lang w:val="ro-RO"/>
              </w:rPr>
              <w:t>herniotomiile urgente în cazul, când contaminarea bacteriană a plăgii pe parcursul operaţiei este uşoară sau moderată.</w:t>
            </w:r>
            <w:r w:rsidR="00FB2F52" w:rsidRPr="00576DDD">
              <w:rPr>
                <w:rFonts w:ascii="Times New Roman" w:hAnsi="Times New Roman" w:cs="Times New Roman"/>
                <w:b/>
                <w:i/>
                <w:sz w:val="24"/>
                <w:szCs w:val="24"/>
                <w:lang w:val="ro-RO"/>
              </w:rPr>
              <w:t xml:space="preserve"> (clasa de recomandare IIb)</w:t>
            </w:r>
          </w:p>
          <w:p w:rsidR="00DD2A4F" w:rsidRPr="00576DDD" w:rsidRDefault="00DD2A4F"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Pentru herniile </w:t>
            </w:r>
            <w:r w:rsidR="00603B73" w:rsidRPr="00576DDD">
              <w:rPr>
                <w:rFonts w:ascii="Times New Roman" w:hAnsi="Times New Roman" w:cs="Times New Roman"/>
                <w:sz w:val="24"/>
                <w:szCs w:val="24"/>
                <w:lang w:val="ro-RO"/>
              </w:rPr>
              <w:t>strangulate</w:t>
            </w:r>
            <w:r w:rsidRPr="00576DDD">
              <w:rPr>
                <w:rFonts w:ascii="Times New Roman" w:hAnsi="Times New Roman" w:cs="Times New Roman"/>
                <w:sz w:val="24"/>
                <w:szCs w:val="24"/>
                <w:lang w:val="ro-RO"/>
              </w:rPr>
              <w:t xml:space="preserve"> fără </w:t>
            </w:r>
            <w:r w:rsidR="00603B73" w:rsidRPr="00576DDD">
              <w:rPr>
                <w:rFonts w:ascii="Times New Roman" w:hAnsi="Times New Roman" w:cs="Times New Roman"/>
                <w:sz w:val="24"/>
                <w:szCs w:val="24"/>
                <w:lang w:val="ro-RO"/>
              </w:rPr>
              <w:t>necroza</w:t>
            </w:r>
            <w:r w:rsidRPr="00576DDD">
              <w:rPr>
                <w:rFonts w:ascii="Times New Roman" w:hAnsi="Times New Roman" w:cs="Times New Roman"/>
                <w:sz w:val="24"/>
                <w:szCs w:val="24"/>
                <w:lang w:val="ro-RO"/>
              </w:rPr>
              <w:t xml:space="preserve"> intestinului</w:t>
            </w:r>
            <w:r w:rsidR="00603B73" w:rsidRPr="00576DDD">
              <w:rPr>
                <w:rFonts w:ascii="Times New Roman" w:hAnsi="Times New Roman" w:cs="Times New Roman"/>
                <w:sz w:val="24"/>
                <w:szCs w:val="24"/>
                <w:lang w:val="ro-RO"/>
              </w:rPr>
              <w:t xml:space="preserve"> sau rezecție intestinală concomitentă</w:t>
            </w:r>
            <w:r w:rsidRPr="00576DDD">
              <w:rPr>
                <w:rFonts w:ascii="Times New Roman" w:hAnsi="Times New Roman" w:cs="Times New Roman"/>
                <w:sz w:val="24"/>
                <w:szCs w:val="24"/>
                <w:lang w:val="ro-RO"/>
              </w:rPr>
              <w:t xml:space="preserve"> </w:t>
            </w:r>
            <w:r w:rsidR="00096621" w:rsidRPr="00576DDD">
              <w:rPr>
                <w:rFonts w:ascii="Times New Roman" w:hAnsi="Times New Roman" w:cs="Times New Roman"/>
                <w:sz w:val="24"/>
                <w:szCs w:val="24"/>
                <w:lang w:val="ro-RO"/>
              </w:rPr>
              <w:t xml:space="preserve">este recomandată </w:t>
            </w:r>
            <w:r w:rsidR="00603B73" w:rsidRPr="00576DDD">
              <w:rPr>
                <w:rFonts w:ascii="Times New Roman" w:hAnsi="Times New Roman" w:cs="Times New Roman"/>
                <w:sz w:val="24"/>
                <w:szCs w:val="24"/>
                <w:lang w:val="ro-RO"/>
              </w:rPr>
              <w:t>utilizarea</w:t>
            </w:r>
            <w:r w:rsidRPr="00576DDD">
              <w:rPr>
                <w:rFonts w:ascii="Times New Roman" w:hAnsi="Times New Roman" w:cs="Times New Roman"/>
                <w:sz w:val="24"/>
                <w:szCs w:val="24"/>
                <w:lang w:val="ro-RO"/>
              </w:rPr>
              <w:t xml:space="preserve"> plaselor sintetice</w:t>
            </w:r>
            <w:r w:rsidR="00096621" w:rsidRPr="00576DDD">
              <w:rPr>
                <w:rFonts w:ascii="Times New Roman" w:hAnsi="Times New Roman" w:cs="Times New Roman"/>
                <w:sz w:val="24"/>
                <w:szCs w:val="24"/>
                <w:lang w:val="ro-RO"/>
              </w:rPr>
              <w:t xml:space="preserve">, </w:t>
            </w:r>
            <w:r w:rsidR="00603B73" w:rsidRPr="00576DDD">
              <w:rPr>
                <w:rFonts w:ascii="Times New Roman" w:hAnsi="Times New Roman" w:cs="Times New Roman"/>
                <w:sz w:val="24"/>
                <w:szCs w:val="24"/>
                <w:lang w:val="ro-RO"/>
              </w:rPr>
              <w:t xml:space="preserve">asociată cu o rată mai mică de recurență, comparativ cu hernioplastie cu ţesuturile proprii, fără creșterii incidenţei infecției a plăgii. </w:t>
            </w:r>
            <w:r w:rsidR="00FB2F52" w:rsidRPr="00576DDD">
              <w:rPr>
                <w:rFonts w:ascii="Times New Roman" w:hAnsi="Times New Roman" w:cs="Times New Roman"/>
                <w:b/>
                <w:i/>
                <w:sz w:val="24"/>
                <w:szCs w:val="24"/>
                <w:lang w:val="ro-RO"/>
              </w:rPr>
              <w:t>(clasa de recomandare IIa)</w:t>
            </w:r>
          </w:p>
          <w:p w:rsidR="00603B73" w:rsidRPr="00576DDD" w:rsidRDefault="00603B73"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La pacienții cu hernie complicată cu strangulare intestinală și / sau necesitate de rezecție intestinală </w:t>
            </w:r>
            <w:r w:rsidR="00096621" w:rsidRPr="00576DDD">
              <w:rPr>
                <w:rFonts w:ascii="Times New Roman" w:hAnsi="Times New Roman" w:cs="Times New Roman"/>
                <w:sz w:val="24"/>
                <w:szCs w:val="24"/>
                <w:lang w:val="ro-RO"/>
              </w:rPr>
              <w:t xml:space="preserve">concomitentă, dar </w:t>
            </w:r>
            <w:r w:rsidRPr="00576DDD">
              <w:rPr>
                <w:rFonts w:ascii="Times New Roman" w:hAnsi="Times New Roman" w:cs="Times New Roman"/>
                <w:sz w:val="24"/>
                <w:szCs w:val="24"/>
                <w:lang w:val="ro-RO"/>
              </w:rPr>
              <w:t xml:space="preserve">fără </w:t>
            </w:r>
            <w:r w:rsidR="00096621" w:rsidRPr="00576DDD">
              <w:rPr>
                <w:rFonts w:ascii="Times New Roman" w:hAnsi="Times New Roman" w:cs="Times New Roman"/>
                <w:sz w:val="24"/>
                <w:szCs w:val="24"/>
                <w:lang w:val="ro-RO"/>
              </w:rPr>
              <w:t>contaminare</w:t>
            </w:r>
            <w:r w:rsidRPr="00576DDD">
              <w:rPr>
                <w:rFonts w:ascii="Times New Roman" w:hAnsi="Times New Roman" w:cs="Times New Roman"/>
                <w:sz w:val="24"/>
                <w:szCs w:val="24"/>
                <w:lang w:val="ro-RO"/>
              </w:rPr>
              <w:t xml:space="preserve"> enterică </w:t>
            </w:r>
            <w:r w:rsidR="00096621" w:rsidRPr="00576DDD">
              <w:rPr>
                <w:rFonts w:ascii="Times New Roman" w:hAnsi="Times New Roman" w:cs="Times New Roman"/>
                <w:sz w:val="24"/>
                <w:szCs w:val="24"/>
                <w:lang w:val="ro-RO"/>
              </w:rPr>
              <w:t>severă</w:t>
            </w:r>
            <w:r w:rsidRPr="00576DDD">
              <w:rPr>
                <w:rFonts w:ascii="Times New Roman" w:hAnsi="Times New Roman" w:cs="Times New Roman"/>
                <w:sz w:val="24"/>
                <w:szCs w:val="24"/>
                <w:lang w:val="ro-RO"/>
              </w:rPr>
              <w:t xml:space="preserve">, </w:t>
            </w:r>
            <w:r w:rsidR="00096621" w:rsidRPr="00576DDD">
              <w:rPr>
                <w:rFonts w:ascii="Times New Roman" w:hAnsi="Times New Roman" w:cs="Times New Roman"/>
                <w:sz w:val="24"/>
                <w:szCs w:val="24"/>
                <w:lang w:val="ro-RO"/>
              </w:rPr>
              <w:t xml:space="preserve">pentru închiderea defectului musculo-aponeurotic </w:t>
            </w:r>
            <w:r w:rsidRPr="00576DDD">
              <w:rPr>
                <w:rFonts w:ascii="Times New Roman" w:hAnsi="Times New Roman" w:cs="Times New Roman"/>
                <w:sz w:val="24"/>
                <w:szCs w:val="24"/>
                <w:lang w:val="ro-RO"/>
              </w:rPr>
              <w:t xml:space="preserve">poate fi </w:t>
            </w:r>
            <w:r w:rsidR="00096621" w:rsidRPr="00576DDD">
              <w:rPr>
                <w:rFonts w:ascii="Times New Roman" w:hAnsi="Times New Roman" w:cs="Times New Roman"/>
                <w:sz w:val="24"/>
                <w:szCs w:val="24"/>
                <w:lang w:val="ro-RO"/>
              </w:rPr>
              <w:t>utilizată</w:t>
            </w:r>
            <w:r w:rsidRPr="00576DDD">
              <w:rPr>
                <w:rFonts w:ascii="Times New Roman" w:hAnsi="Times New Roman" w:cs="Times New Roman"/>
                <w:sz w:val="24"/>
                <w:szCs w:val="24"/>
                <w:lang w:val="ro-RO"/>
              </w:rPr>
              <w:t xml:space="preserve"> plasă sintetică</w:t>
            </w:r>
            <w:r w:rsidR="00096621" w:rsidRPr="00576DDD">
              <w:rPr>
                <w:rFonts w:ascii="Times New Roman" w:hAnsi="Times New Roman" w:cs="Times New Roman"/>
                <w:sz w:val="24"/>
                <w:szCs w:val="24"/>
                <w:lang w:val="ro-RO"/>
              </w:rPr>
              <w:t xml:space="preserve">, ceea ce este asociată cu un risc semnificativ mai redus de recurență herniei şi </w:t>
            </w:r>
            <w:r w:rsidRPr="00576DDD">
              <w:rPr>
                <w:rFonts w:ascii="Times New Roman" w:hAnsi="Times New Roman" w:cs="Times New Roman"/>
                <w:sz w:val="24"/>
                <w:szCs w:val="24"/>
                <w:lang w:val="ro-RO"/>
              </w:rPr>
              <w:t xml:space="preserve">fără creștere </w:t>
            </w:r>
            <w:r w:rsidR="00096621" w:rsidRPr="00576DDD">
              <w:rPr>
                <w:rFonts w:ascii="Times New Roman" w:hAnsi="Times New Roman" w:cs="Times New Roman"/>
                <w:sz w:val="24"/>
                <w:szCs w:val="24"/>
                <w:lang w:val="ro-RO"/>
              </w:rPr>
              <w:t>ratei a complicaţiilor infecţioase din partea plăgii</w:t>
            </w:r>
            <w:r w:rsidRPr="00576DDD">
              <w:rPr>
                <w:rFonts w:ascii="Times New Roman" w:hAnsi="Times New Roman" w:cs="Times New Roman"/>
                <w:sz w:val="24"/>
                <w:szCs w:val="24"/>
                <w:lang w:val="ro-RO"/>
              </w:rPr>
              <w:t>.</w:t>
            </w:r>
            <w:r w:rsidR="00096621" w:rsidRPr="00576DDD">
              <w:rPr>
                <w:rFonts w:ascii="Times New Roman" w:hAnsi="Times New Roman" w:cs="Times New Roman"/>
                <w:sz w:val="24"/>
                <w:szCs w:val="24"/>
                <w:lang w:val="ro-RO"/>
              </w:rPr>
              <w:t xml:space="preserve"> </w:t>
            </w:r>
            <w:r w:rsidR="00FB2F52" w:rsidRPr="00576DDD">
              <w:rPr>
                <w:rFonts w:ascii="Times New Roman" w:hAnsi="Times New Roman" w:cs="Times New Roman"/>
                <w:b/>
                <w:i/>
                <w:sz w:val="24"/>
                <w:szCs w:val="24"/>
                <w:lang w:val="ro-RO"/>
              </w:rPr>
              <w:t>(clasa de recomandare IIa)</w:t>
            </w:r>
          </w:p>
          <w:p w:rsidR="00DD2A4F" w:rsidRPr="00576DDD" w:rsidRDefault="00B90068" w:rsidP="00BD0E95">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Pentru pacienții cu hernie strangulată cu gangrena intestinală și contaminarea enterică severă în timpul rezecției intestinale sau peritonită din cauza perfora</w:t>
            </w:r>
            <w:r w:rsidR="00D423C4" w:rsidRPr="00576DDD">
              <w:rPr>
                <w:rFonts w:ascii="Times New Roman" w:hAnsi="Times New Roman" w:cs="Times New Roman"/>
                <w:sz w:val="24"/>
                <w:szCs w:val="24"/>
                <w:lang w:val="ro-RO"/>
              </w:rPr>
              <w:t>ţ</w:t>
            </w:r>
            <w:r w:rsidRPr="00576DDD">
              <w:rPr>
                <w:rFonts w:ascii="Times New Roman" w:hAnsi="Times New Roman" w:cs="Times New Roman"/>
                <w:sz w:val="24"/>
                <w:szCs w:val="24"/>
                <w:lang w:val="ro-RO"/>
              </w:rPr>
              <w:t xml:space="preserve">iei intestinului, se recomandă închiderea primară a defectului de dimensiuni mici, utilizând tehnica </w:t>
            </w:r>
            <w:r w:rsidR="00CD229B" w:rsidRPr="00576DDD">
              <w:rPr>
                <w:rFonts w:ascii="Times New Roman" w:hAnsi="Times New Roman" w:cs="Times New Roman"/>
                <w:sz w:val="24"/>
                <w:szCs w:val="24"/>
                <w:lang w:val="ro-RO"/>
              </w:rPr>
              <w:t>t</w:t>
            </w:r>
            <w:r w:rsidRPr="00576DDD">
              <w:rPr>
                <w:rFonts w:ascii="Times New Roman" w:hAnsi="Times New Roman" w:cs="Times New Roman"/>
                <w:sz w:val="24"/>
                <w:szCs w:val="24"/>
                <w:lang w:val="ro-RO"/>
              </w:rPr>
              <w:t xml:space="preserve">isulară (miofascială). În cazul defectului musculo-aponeurotic major, se recomandă utilizarea plasei biologice, sau plaselor din poliglactină, sau ca o alternativă – mahagementul deschis a plăgilor cu hernioplastie la distanţă. </w:t>
            </w:r>
            <w:r w:rsidR="00FB2F52" w:rsidRPr="00576DDD">
              <w:rPr>
                <w:rFonts w:ascii="Times New Roman" w:hAnsi="Times New Roman" w:cs="Times New Roman"/>
                <w:b/>
                <w:i/>
                <w:sz w:val="24"/>
                <w:szCs w:val="24"/>
                <w:lang w:val="ro-RO"/>
              </w:rPr>
              <w:t>(clasa de recomandare IIb)</w:t>
            </w:r>
          </w:p>
        </w:tc>
      </w:tr>
    </w:tbl>
    <w:p w:rsidR="00DD2A4F" w:rsidRPr="00576DDD" w:rsidRDefault="00DD2A4F"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7D0E33" w:rsidRPr="00576DDD" w:rsidTr="00DE18E7">
        <w:tc>
          <w:tcPr>
            <w:tcW w:w="9236" w:type="dxa"/>
            <w:tcBorders>
              <w:top w:val="single" w:sz="4" w:space="0" w:color="auto"/>
              <w:left w:val="single" w:sz="4" w:space="0" w:color="auto"/>
              <w:bottom w:val="single" w:sz="4" w:space="0" w:color="auto"/>
              <w:right w:val="single" w:sz="4" w:space="0" w:color="auto"/>
            </w:tcBorders>
          </w:tcPr>
          <w:p w:rsidR="007D0E33" w:rsidRPr="00576DDD" w:rsidRDefault="007D0E33"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6C1B90" w:rsidRPr="00576DDD">
              <w:rPr>
                <w:rFonts w:ascii="Times New Roman" w:hAnsi="Times New Roman" w:cs="Times New Roman"/>
                <w:b/>
                <w:sz w:val="24"/>
                <w:szCs w:val="24"/>
                <w:lang w:val="ro-RO"/>
              </w:rPr>
              <w:t>30</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Intervenţie chirurgicală laparoscopică.</w:t>
            </w:r>
          </w:p>
          <w:p w:rsidR="00A878DF" w:rsidRPr="00576DDD" w:rsidRDefault="00A878DF"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Alegerea metodei </w:t>
            </w:r>
            <w:r w:rsidR="009A3F4E" w:rsidRPr="00576DDD">
              <w:rPr>
                <w:rFonts w:ascii="Times New Roman" w:hAnsi="Times New Roman" w:cs="Times New Roman"/>
                <w:sz w:val="24"/>
                <w:szCs w:val="24"/>
                <w:lang w:val="ro-RO"/>
              </w:rPr>
              <w:t xml:space="preserve">(laparoscopice vs deschise) a </w:t>
            </w:r>
            <w:r w:rsidRPr="00576DDD">
              <w:rPr>
                <w:rFonts w:ascii="Times New Roman" w:hAnsi="Times New Roman" w:cs="Times New Roman"/>
                <w:sz w:val="24"/>
                <w:szCs w:val="24"/>
                <w:lang w:val="ro-RO"/>
              </w:rPr>
              <w:t>tratamentului chirurgical al herniei strangulate va depinde de abilităţi operat</w:t>
            </w:r>
            <w:r w:rsidR="00DD2A4F" w:rsidRPr="00576DDD">
              <w:rPr>
                <w:rFonts w:ascii="Times New Roman" w:hAnsi="Times New Roman" w:cs="Times New Roman"/>
                <w:sz w:val="24"/>
                <w:szCs w:val="24"/>
                <w:lang w:val="ro-RO"/>
              </w:rPr>
              <w:t>orii</w:t>
            </w:r>
            <w:r w:rsidRPr="00576DDD">
              <w:rPr>
                <w:rFonts w:ascii="Times New Roman" w:hAnsi="Times New Roman" w:cs="Times New Roman"/>
                <w:sz w:val="24"/>
                <w:szCs w:val="24"/>
                <w:lang w:val="ro-RO"/>
              </w:rPr>
              <w:t xml:space="preserve">, experienței şi preferinţelor chirurgului, </w:t>
            </w:r>
            <w:r w:rsidRPr="00576DDD">
              <w:rPr>
                <w:rFonts w:ascii="Times New Roman" w:hAnsi="Times New Roman" w:cs="Times New Roman"/>
                <w:sz w:val="24"/>
                <w:szCs w:val="24"/>
                <w:lang w:val="ro-RO"/>
              </w:rPr>
              <w:lastRenderedPageBreak/>
              <w:t>prezenţei echipamentului respectiv.</w:t>
            </w:r>
            <w:r w:rsidR="00FB2F52" w:rsidRPr="00576DDD">
              <w:rPr>
                <w:rFonts w:ascii="Times New Roman" w:hAnsi="Times New Roman" w:cs="Times New Roman"/>
                <w:b/>
                <w:i/>
                <w:sz w:val="24"/>
                <w:szCs w:val="24"/>
                <w:lang w:val="ro-RO"/>
              </w:rPr>
              <w:t xml:space="preserve"> (clasa de recomandare III)</w:t>
            </w:r>
          </w:p>
          <w:p w:rsidR="00C1460F" w:rsidRPr="00576DDD" w:rsidRDefault="00C1460F"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Totodată, WSES recomandă tratament laparoscopic al herniilor încarcerate (atât ventrale, cât și inghinale) în absența strangulării și suspiciunii necesității rezecției intestinului, unde este preferabilă o abordare </w:t>
            </w:r>
            <w:r w:rsidR="00603B73" w:rsidRPr="00576DDD">
              <w:rPr>
                <w:rFonts w:ascii="Times New Roman" w:hAnsi="Times New Roman" w:cs="Times New Roman"/>
                <w:sz w:val="24"/>
                <w:szCs w:val="24"/>
                <w:lang w:val="ro-RO"/>
              </w:rPr>
              <w:t>chirurgicală</w:t>
            </w:r>
            <w:r w:rsidRPr="00576DDD">
              <w:rPr>
                <w:rFonts w:ascii="Times New Roman" w:hAnsi="Times New Roman" w:cs="Times New Roman"/>
                <w:sz w:val="24"/>
                <w:szCs w:val="24"/>
                <w:lang w:val="ro-RO"/>
              </w:rPr>
              <w:t xml:space="preserve"> deschisă</w:t>
            </w:r>
            <w:r w:rsidR="00FB2F52" w:rsidRPr="00576DDD">
              <w:rPr>
                <w:rFonts w:ascii="Times New Roman" w:hAnsi="Times New Roman" w:cs="Times New Roman"/>
                <w:sz w:val="24"/>
                <w:szCs w:val="24"/>
                <w:lang w:val="ro-RO"/>
              </w:rPr>
              <w:t xml:space="preserve">. </w:t>
            </w:r>
            <w:r w:rsidR="00FB2F52" w:rsidRPr="00576DDD">
              <w:rPr>
                <w:rFonts w:ascii="Times New Roman" w:hAnsi="Times New Roman" w:cs="Times New Roman"/>
                <w:b/>
                <w:i/>
                <w:sz w:val="24"/>
                <w:szCs w:val="24"/>
                <w:lang w:val="ro-RO"/>
              </w:rPr>
              <w:t>(clasa de recomandare I)</w:t>
            </w:r>
          </w:p>
          <w:p w:rsidR="00283E57" w:rsidRPr="00576DDD" w:rsidRDefault="00283E57"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Tratamentul laparoscopic al herniei strangulate trebuie evitat în prezenţa peritonitei și în cazul infectării peretelui abdominal sau cavităţii peritoneale determinate în timpul explorării laparoscopice.</w:t>
            </w:r>
            <w:r w:rsidR="00FB2F52" w:rsidRPr="00576DDD">
              <w:rPr>
                <w:rFonts w:ascii="Times New Roman" w:hAnsi="Times New Roman" w:cs="Times New Roman"/>
                <w:b/>
                <w:i/>
                <w:sz w:val="24"/>
                <w:szCs w:val="24"/>
                <w:lang w:val="ro-RO"/>
              </w:rPr>
              <w:t xml:space="preserve"> (clasa de recomandare I)</w:t>
            </w:r>
          </w:p>
          <w:p w:rsidR="008278D9" w:rsidRPr="00576DDD" w:rsidRDefault="008278D9"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Avantajul laparoscopiei în cazul herniei strangulate constă în posibilitatea observării viabilităţii intestinului pe to</w:t>
            </w:r>
            <w:r w:rsidR="00C1460F"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t</w:t>
            </w:r>
            <w:r w:rsidR="00C1460F" w:rsidRPr="00576DDD">
              <w:rPr>
                <w:rFonts w:ascii="Times New Roman" w:hAnsi="Times New Roman" w:cs="Times New Roman"/>
                <w:sz w:val="24"/>
                <w:szCs w:val="24"/>
                <w:lang w:val="ro-RO"/>
              </w:rPr>
              <w:t>ă</w:t>
            </w:r>
            <w:r w:rsidRPr="00576DDD">
              <w:rPr>
                <w:rFonts w:ascii="Times New Roman" w:hAnsi="Times New Roman" w:cs="Times New Roman"/>
                <w:sz w:val="24"/>
                <w:szCs w:val="24"/>
                <w:lang w:val="ro-RO"/>
              </w:rPr>
              <w:t xml:space="preserve"> </w:t>
            </w:r>
            <w:r w:rsidR="00C1460F" w:rsidRPr="00576DDD">
              <w:rPr>
                <w:rFonts w:ascii="Times New Roman" w:hAnsi="Times New Roman" w:cs="Times New Roman"/>
                <w:sz w:val="24"/>
                <w:szCs w:val="24"/>
                <w:lang w:val="ro-RO"/>
              </w:rPr>
              <w:t>durata</w:t>
            </w:r>
            <w:r w:rsidRPr="00576DDD">
              <w:rPr>
                <w:rFonts w:ascii="Times New Roman" w:hAnsi="Times New Roman" w:cs="Times New Roman"/>
                <w:sz w:val="24"/>
                <w:szCs w:val="24"/>
                <w:lang w:val="ro-RO"/>
              </w:rPr>
              <w:t xml:space="preserve"> proced</w:t>
            </w:r>
            <w:r w:rsidR="009A3F4E" w:rsidRPr="00576DDD">
              <w:rPr>
                <w:rFonts w:ascii="Times New Roman" w:hAnsi="Times New Roman" w:cs="Times New Roman"/>
                <w:sz w:val="24"/>
                <w:szCs w:val="24"/>
                <w:lang w:val="ro-RO"/>
              </w:rPr>
              <w:t>eului</w:t>
            </w:r>
            <w:r w:rsidRPr="00576DDD">
              <w:rPr>
                <w:rFonts w:ascii="Times New Roman" w:hAnsi="Times New Roman" w:cs="Times New Roman"/>
                <w:sz w:val="24"/>
                <w:szCs w:val="24"/>
                <w:lang w:val="ro-RO"/>
              </w:rPr>
              <w:t>. Ca urmare confor</w:t>
            </w:r>
            <w:r w:rsidR="009A3F4E" w:rsidRPr="00576DDD">
              <w:rPr>
                <w:rFonts w:ascii="Times New Roman" w:hAnsi="Times New Roman" w:cs="Times New Roman"/>
                <w:sz w:val="24"/>
                <w:szCs w:val="24"/>
                <w:lang w:val="ro-RO"/>
              </w:rPr>
              <w:t>m</w:t>
            </w:r>
            <w:r w:rsidRPr="00576DDD">
              <w:rPr>
                <w:rFonts w:ascii="Times New Roman" w:hAnsi="Times New Roman" w:cs="Times New Roman"/>
                <w:sz w:val="24"/>
                <w:szCs w:val="24"/>
                <w:lang w:val="ro-RO"/>
              </w:rPr>
              <w:t xml:space="preserve"> datelor literaturii de specialitate, frecvența rezecției intestinului </w:t>
            </w:r>
            <w:r w:rsidR="00C1460F" w:rsidRPr="00576DDD">
              <w:rPr>
                <w:rFonts w:ascii="Times New Roman" w:hAnsi="Times New Roman" w:cs="Times New Roman"/>
                <w:sz w:val="24"/>
                <w:szCs w:val="24"/>
                <w:lang w:val="ro-RO"/>
              </w:rPr>
              <w:t xml:space="preserve">în abordul laparoscopic </w:t>
            </w:r>
            <w:r w:rsidRPr="00576DDD">
              <w:rPr>
                <w:rFonts w:ascii="Times New Roman" w:hAnsi="Times New Roman" w:cs="Times New Roman"/>
                <w:sz w:val="24"/>
                <w:szCs w:val="24"/>
                <w:lang w:val="ro-RO"/>
              </w:rPr>
              <w:t>este mai mică în comparație cu operația deschisă.</w:t>
            </w:r>
            <w:r w:rsidR="00FB2F52" w:rsidRPr="00576DDD">
              <w:rPr>
                <w:rFonts w:ascii="Times New Roman" w:hAnsi="Times New Roman" w:cs="Times New Roman"/>
                <w:b/>
                <w:i/>
                <w:sz w:val="24"/>
                <w:szCs w:val="24"/>
                <w:lang w:val="ro-RO"/>
              </w:rPr>
              <w:t xml:space="preserve"> (clasa de recomandare IIb)</w:t>
            </w:r>
          </w:p>
          <w:p w:rsidR="00A878DF" w:rsidRPr="00576DDD" w:rsidRDefault="009A3F4E"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R</w:t>
            </w:r>
            <w:r w:rsidR="00A878DF" w:rsidRPr="00576DDD">
              <w:rPr>
                <w:rFonts w:ascii="Times New Roman" w:hAnsi="Times New Roman" w:cs="Times New Roman"/>
                <w:sz w:val="24"/>
                <w:szCs w:val="24"/>
                <w:lang w:val="ro-RO"/>
              </w:rPr>
              <w:t>ezecția</w:t>
            </w:r>
            <w:r w:rsidRPr="00576DDD">
              <w:rPr>
                <w:rFonts w:ascii="Times New Roman" w:hAnsi="Times New Roman" w:cs="Times New Roman"/>
                <w:sz w:val="24"/>
                <w:szCs w:val="24"/>
                <w:lang w:val="ro-RO"/>
              </w:rPr>
              <w:t xml:space="preserve"> organului</w:t>
            </w:r>
            <w:r w:rsidR="00A878DF" w:rsidRPr="00576DDD">
              <w:rPr>
                <w:rFonts w:ascii="Times New Roman" w:hAnsi="Times New Roman" w:cs="Times New Roman"/>
                <w:sz w:val="24"/>
                <w:szCs w:val="24"/>
                <w:lang w:val="ro-RO"/>
              </w:rPr>
              <w:t xml:space="preserve"> necrotizat poate fi efectuată cu succes, utilizând tehnică laparoscopică sau robotică. </w:t>
            </w:r>
            <w:r w:rsidRPr="00576DDD">
              <w:rPr>
                <w:rFonts w:ascii="Times New Roman" w:hAnsi="Times New Roman" w:cs="Times New Roman"/>
                <w:sz w:val="24"/>
                <w:szCs w:val="24"/>
                <w:lang w:val="ro-RO"/>
              </w:rPr>
              <w:t xml:space="preserve">Rezecția trebuie efectuată extracorporal </w:t>
            </w:r>
            <w:r w:rsidR="008F0738" w:rsidRPr="00576DDD">
              <w:rPr>
                <w:rFonts w:ascii="Times New Roman" w:hAnsi="Times New Roman" w:cs="Times New Roman"/>
                <w:sz w:val="24"/>
                <w:szCs w:val="24"/>
                <w:lang w:val="ro-RO"/>
              </w:rPr>
              <w:t xml:space="preserve">sau laparoscopic </w:t>
            </w:r>
            <w:r w:rsidR="00E128CA" w:rsidRPr="00576DDD">
              <w:rPr>
                <w:rFonts w:ascii="Times New Roman" w:hAnsi="Times New Roman" w:cs="Times New Roman"/>
                <w:sz w:val="24"/>
                <w:szCs w:val="24"/>
                <w:lang w:val="ro-RO"/>
              </w:rPr>
              <w:t xml:space="preserve">asistată sau laparoscopic </w:t>
            </w:r>
            <w:r w:rsidR="008F073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pentru</w:t>
            </w:r>
            <w:r w:rsidR="008F073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intestin</w:t>
            </w:r>
            <w:r w:rsidR="008F073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sau poate fi efectuată </w:t>
            </w:r>
            <w:r w:rsidR="008F0738" w:rsidRPr="00576DDD">
              <w:rPr>
                <w:rFonts w:ascii="Times New Roman" w:hAnsi="Times New Roman" w:cs="Times New Roman"/>
                <w:sz w:val="24"/>
                <w:szCs w:val="24"/>
                <w:lang w:val="ro-RO"/>
              </w:rPr>
              <w:t xml:space="preserve">complet </w:t>
            </w:r>
            <w:r w:rsidRPr="00576DDD">
              <w:rPr>
                <w:rFonts w:ascii="Times New Roman" w:hAnsi="Times New Roman" w:cs="Times New Roman"/>
                <w:sz w:val="24"/>
                <w:szCs w:val="24"/>
                <w:lang w:val="ro-RO"/>
              </w:rPr>
              <w:t xml:space="preserve">intracorporal </w:t>
            </w:r>
            <w:r w:rsidR="008F073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pentru</w:t>
            </w:r>
            <w:r w:rsidR="008F073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oment sau apendice</w:t>
            </w:r>
            <w:r w:rsidR="00B57E96" w:rsidRPr="00576DDD">
              <w:rPr>
                <w:rFonts w:ascii="Times New Roman" w:hAnsi="Times New Roman" w:cs="Times New Roman"/>
                <w:sz w:val="24"/>
                <w:szCs w:val="24"/>
                <w:lang w:val="ro-RO"/>
              </w:rPr>
              <w:t>le epiloici ai colonului sigmoid</w:t>
            </w:r>
            <w:r w:rsidRPr="00576DDD">
              <w:rPr>
                <w:rFonts w:ascii="Times New Roman" w:hAnsi="Times New Roman" w:cs="Times New Roman"/>
                <w:sz w:val="24"/>
                <w:szCs w:val="24"/>
                <w:lang w:val="ro-RO"/>
              </w:rPr>
              <w:t>.</w:t>
            </w:r>
            <w:r w:rsidR="00FB2F52" w:rsidRPr="00576DDD">
              <w:rPr>
                <w:rFonts w:ascii="Times New Roman" w:hAnsi="Times New Roman" w:cs="Times New Roman"/>
                <w:b/>
                <w:i/>
                <w:sz w:val="24"/>
                <w:szCs w:val="24"/>
                <w:lang w:val="ro-RO"/>
              </w:rPr>
              <w:t xml:space="preserve"> (clasa de recomandare III)</w:t>
            </w:r>
          </w:p>
          <w:p w:rsidR="007D0E33" w:rsidRPr="00576DDD" w:rsidRDefault="00BC4BEF" w:rsidP="00BD0E95">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Totodată, conversia la laparotomie se recomandă cât mai precoce, dacă chirurgul nu poate efectua cu siguranţa cu tehnici laparoscopice rezecţia şi anastomozarea intestinului.</w:t>
            </w:r>
            <w:r w:rsidR="00FB2F52" w:rsidRPr="00576DDD">
              <w:rPr>
                <w:rFonts w:ascii="Times New Roman" w:hAnsi="Times New Roman" w:cs="Times New Roman"/>
                <w:b/>
                <w:i/>
                <w:sz w:val="24"/>
                <w:szCs w:val="24"/>
                <w:lang w:val="ro-RO"/>
              </w:rPr>
              <w:t xml:space="preserve"> (clasa de recomandare I)</w:t>
            </w:r>
          </w:p>
        </w:tc>
      </w:tr>
    </w:tbl>
    <w:p w:rsidR="007D0E33" w:rsidRPr="00576DDD" w:rsidRDefault="007D0E33"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C.2.4.6.1.6. Etapa postoperatorie</w:t>
      </w:r>
      <w:r w:rsidR="00BD0E95"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DE18E7">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1</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Conduita postoperatorie.</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Pacienţii tineri, fără patologii concomitente grave, operaţi sub anestezie locală cu hernie strangulată necomplicată pot fi transferaţi în salon comun, direct din sala de operaţie.</w:t>
            </w:r>
            <w:r w:rsidR="00FB2F52"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restul cazurilor, tratamentul bolnavului continuă în secţia </w:t>
            </w:r>
            <w:r w:rsidR="000B5E6B" w:rsidRPr="00576DDD">
              <w:rPr>
                <w:rFonts w:ascii="Times New Roman" w:hAnsi="Times New Roman" w:cs="Times New Roman"/>
                <w:sz w:val="24"/>
                <w:szCs w:val="24"/>
                <w:lang w:val="ro-RO"/>
              </w:rPr>
              <w:t xml:space="preserve">terapie intensivă </w:t>
            </w:r>
            <w:r w:rsidR="003E7722" w:rsidRPr="00576DDD">
              <w:rPr>
                <w:rFonts w:ascii="Times New Roman" w:hAnsi="Times New Roman" w:cs="Times New Roman"/>
                <w:sz w:val="24"/>
                <w:szCs w:val="24"/>
                <w:lang w:val="ro-RO"/>
              </w:rPr>
              <w:t>sau</w:t>
            </w:r>
            <w:r w:rsidRPr="00576DDD">
              <w:rPr>
                <w:rFonts w:ascii="Times New Roman" w:hAnsi="Times New Roman" w:cs="Times New Roman"/>
                <w:sz w:val="24"/>
                <w:szCs w:val="24"/>
                <w:lang w:val="ro-RO"/>
              </w:rPr>
              <w:t xml:space="preserve"> </w:t>
            </w:r>
            <w:r w:rsidR="000B5E6B" w:rsidRPr="00576DDD">
              <w:rPr>
                <w:rFonts w:ascii="Times New Roman" w:hAnsi="Times New Roman" w:cs="Times New Roman"/>
                <w:sz w:val="24"/>
                <w:szCs w:val="24"/>
                <w:lang w:val="ro-RO"/>
              </w:rPr>
              <w:t xml:space="preserve">reanimare </w:t>
            </w:r>
            <w:r w:rsidRPr="00576DDD">
              <w:rPr>
                <w:rFonts w:ascii="Times New Roman" w:hAnsi="Times New Roman" w:cs="Times New Roman"/>
                <w:sz w:val="24"/>
                <w:szCs w:val="24"/>
                <w:lang w:val="ro-RO"/>
              </w:rPr>
              <w:t>până la normalizarea parametrilor hemodinamici, diurezei, echilibrului acido-bazic.</w:t>
            </w:r>
            <w:r w:rsidR="00FB2F52"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rezecţiei de intestin sau dubiilor în privinţa viabilităţii ansei intestinale, repuse în cavitatea abdominală, se instalează sonda nazogastrică. </w:t>
            </w:r>
            <w:r w:rsidR="001F1FBF" w:rsidRPr="00576DDD">
              <w:rPr>
                <w:rFonts w:ascii="Times New Roman" w:hAnsi="Times New Roman" w:cs="Times New Roman"/>
                <w:sz w:val="24"/>
                <w:szCs w:val="24"/>
                <w:lang w:val="ro-RO"/>
              </w:rPr>
              <w:t>Decompresia nasogastrică prin sondă trebuie continuată până când nu se rezolvă ileus intestinal postoperator sau eliminările conţinutului de stază prin sondă se micşorează semnificativ.</w:t>
            </w:r>
            <w:r w:rsidR="00FB2F52"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 efectuează deschiderea şi maturizarea enterostomei imediat după finisarea operaţiei, sau la a 1-2-a zi (enterostoma) şi la a 2-a zi (colostoma) postoperator, în funcţie de situaţia clinică şi decizia chirurgului-operator.</w:t>
            </w:r>
            <w:r w:rsidR="00FB2F52"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rezecţia intestinului sau dubiilor în privinţa viabilităţii ansei intestinale, repuse în cavitatea abdominală, se administrează infuzia preparatelor reologice (Sol. Pen</w:t>
            </w:r>
            <w:r w:rsidR="00B10EF8" w:rsidRPr="00576DDD">
              <w:rPr>
                <w:rFonts w:ascii="Times New Roman" w:hAnsi="Times New Roman" w:cs="Times New Roman"/>
                <w:sz w:val="24"/>
                <w:szCs w:val="24"/>
                <w:lang w:val="ro-RO"/>
              </w:rPr>
              <w:t>t</w:t>
            </w:r>
            <w:r w:rsidRPr="00576DDD">
              <w:rPr>
                <w:rFonts w:ascii="Times New Roman" w:hAnsi="Times New Roman" w:cs="Times New Roman"/>
                <w:sz w:val="24"/>
                <w:szCs w:val="24"/>
                <w:lang w:val="ro-RO"/>
              </w:rPr>
              <w:t>oxifilină), spasmoliticelor (Sol. Papaverină, Sol. Drotaverină), dezagregantelor, se indică heparina (Sol. Heparină 5000x4 ori) sau heparine cu masă moleculară mică (Sol. Clexan, Sol</w:t>
            </w:r>
            <w:r w:rsidR="003E7722"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Fraxiparină).</w:t>
            </w:r>
            <w:r w:rsidR="00FB2F52" w:rsidRPr="00576DDD">
              <w:rPr>
                <w:rFonts w:ascii="Times New Roman" w:hAnsi="Times New Roman" w:cs="Times New Roman"/>
                <w:b/>
                <w:i/>
                <w:sz w:val="24"/>
                <w:szCs w:val="24"/>
                <w:lang w:val="ro-RO"/>
              </w:rPr>
              <w:t xml:space="preserve"> (clasa de recomandare III)</w:t>
            </w:r>
          </w:p>
          <w:p w:rsidR="00FB2F52"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Toţi bolnavii sunt analgizaţi adecvat</w:t>
            </w:r>
            <w:r w:rsidR="00DE18E7" w:rsidRPr="00576DDD">
              <w:rPr>
                <w:rFonts w:ascii="Times New Roman" w:hAnsi="Times New Roman" w:cs="Times New Roman"/>
                <w:sz w:val="24"/>
                <w:szCs w:val="24"/>
                <w:lang w:val="ro-RO"/>
              </w:rPr>
              <w:t xml:space="preserve"> conform practicii instituţionale</w:t>
            </w:r>
            <w:r w:rsidR="00FB2F52"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r w:rsidR="00FB2F52" w:rsidRPr="00576DDD">
              <w:rPr>
                <w:rFonts w:ascii="Times New Roman" w:hAnsi="Times New Roman" w:cs="Times New Roman"/>
                <w:b/>
                <w:i/>
                <w:sz w:val="24"/>
                <w:szCs w:val="24"/>
                <w:lang w:val="ro-RO"/>
              </w:rPr>
              <w:t>(clasa de recomandare I)</w:t>
            </w:r>
          </w:p>
          <w:p w:rsidR="00FB2F52" w:rsidRPr="00576DDD" w:rsidRDefault="00FB2F52"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M</w:t>
            </w:r>
            <w:r w:rsidR="00160D8C" w:rsidRPr="00576DDD">
              <w:rPr>
                <w:rFonts w:ascii="Times New Roman" w:hAnsi="Times New Roman" w:cs="Times New Roman"/>
                <w:sz w:val="24"/>
                <w:szCs w:val="24"/>
                <w:lang w:val="ro-RO"/>
              </w:rPr>
              <w:t>etoda</w:t>
            </w:r>
            <w:r w:rsidRPr="00576DDD">
              <w:rPr>
                <w:rFonts w:ascii="Times New Roman" w:hAnsi="Times New Roman" w:cs="Times New Roman"/>
                <w:sz w:val="24"/>
                <w:szCs w:val="24"/>
                <w:lang w:val="ro-RO"/>
              </w:rPr>
              <w:t xml:space="preserve"> </w:t>
            </w:r>
            <w:r w:rsidR="00160D8C" w:rsidRPr="00576DDD">
              <w:rPr>
                <w:rFonts w:ascii="Times New Roman" w:hAnsi="Times New Roman" w:cs="Times New Roman"/>
                <w:sz w:val="24"/>
                <w:szCs w:val="24"/>
                <w:lang w:val="ro-RO"/>
              </w:rPr>
              <w:t xml:space="preserve">optimală </w:t>
            </w:r>
            <w:r w:rsidRPr="00576DDD">
              <w:rPr>
                <w:rFonts w:ascii="Times New Roman" w:hAnsi="Times New Roman" w:cs="Times New Roman"/>
                <w:sz w:val="24"/>
                <w:szCs w:val="24"/>
                <w:lang w:val="ro-RO"/>
              </w:rPr>
              <w:t xml:space="preserve">postoperatorie </w:t>
            </w:r>
            <w:r w:rsidR="00160D8C" w:rsidRPr="00576DDD">
              <w:rPr>
                <w:rFonts w:ascii="Times New Roman" w:hAnsi="Times New Roman" w:cs="Times New Roman"/>
                <w:sz w:val="24"/>
                <w:szCs w:val="24"/>
                <w:lang w:val="ro-RO"/>
              </w:rPr>
              <w:t>este anestezia prolongată peridurală prin cateter.</w:t>
            </w:r>
            <w:r w:rsidRPr="00576DDD">
              <w:rPr>
                <w:rFonts w:ascii="Times New Roman" w:hAnsi="Times New Roman" w:cs="Times New Roman"/>
                <w:sz w:val="24"/>
                <w:szCs w:val="24"/>
                <w:lang w:val="ro-RO"/>
              </w:rPr>
              <w:t xml:space="preserve"> </w:t>
            </w:r>
            <w:r w:rsidRPr="00576DDD">
              <w:rPr>
                <w:rFonts w:ascii="Times New Roman" w:hAnsi="Times New Roman" w:cs="Times New Roman"/>
                <w:b/>
                <w:i/>
                <w:sz w:val="24"/>
                <w:szCs w:val="24"/>
                <w:lang w:val="ro-RO"/>
              </w:rPr>
              <w:t xml:space="preserve">(clasa de recomandare III) </w:t>
            </w:r>
          </w:p>
          <w:p w:rsidR="00160D8C" w:rsidRPr="00576DDD" w:rsidRDefault="00FB2F52"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La necesitate, motilitatea şi peristaltismul intestinal poate fi stimulată prin administrarea medicamentelor prochinetice (Sol. Prozerină, sol. Ubretid, etc).</w:t>
            </w:r>
            <w:r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cazul herniilor complicate, </w:t>
            </w:r>
            <w:r w:rsidR="003E7722" w:rsidRPr="00576DDD">
              <w:rPr>
                <w:rFonts w:ascii="Times New Roman" w:hAnsi="Times New Roman" w:cs="Times New Roman"/>
                <w:sz w:val="24"/>
                <w:szCs w:val="24"/>
                <w:lang w:val="ro-RO"/>
              </w:rPr>
              <w:t xml:space="preserve">necrozei şi rezecţiei intestinului, precum şi instalarea plasei sintetice în condiţiile contaminării eventuale, </w:t>
            </w:r>
            <w:r w:rsidRPr="00576DDD">
              <w:rPr>
                <w:rFonts w:ascii="Times New Roman" w:hAnsi="Times New Roman" w:cs="Times New Roman"/>
                <w:sz w:val="24"/>
                <w:szCs w:val="24"/>
                <w:lang w:val="ro-RO"/>
              </w:rPr>
              <w:t xml:space="preserve">este necesară terapia antibacterială postoperatorie cu </w:t>
            </w:r>
            <w:r w:rsidR="003E7722" w:rsidRPr="00576DDD">
              <w:rPr>
                <w:rFonts w:ascii="Times New Roman" w:hAnsi="Times New Roman" w:cs="Times New Roman"/>
                <w:sz w:val="24"/>
                <w:szCs w:val="24"/>
                <w:lang w:val="ro-RO"/>
              </w:rPr>
              <w:t xml:space="preserve">antibiotice cu spectru larg, </w:t>
            </w:r>
            <w:r w:rsidRPr="00576DDD">
              <w:rPr>
                <w:rFonts w:ascii="Times New Roman" w:hAnsi="Times New Roman" w:cs="Times New Roman"/>
                <w:sz w:val="24"/>
                <w:szCs w:val="24"/>
                <w:lang w:val="ro-RO"/>
              </w:rPr>
              <w:t xml:space="preserve">la necesitate </w:t>
            </w:r>
            <w:r w:rsidR="003E7722" w:rsidRPr="00576DDD">
              <w:rPr>
                <w:rFonts w:ascii="Times New Roman" w:hAnsi="Times New Roman" w:cs="Times New Roman"/>
                <w:sz w:val="24"/>
                <w:szCs w:val="24"/>
                <w:lang w:val="ro-RO"/>
              </w:rPr>
              <w:t>combinate</w:t>
            </w:r>
            <w:r w:rsidRPr="00576DDD">
              <w:rPr>
                <w:rFonts w:ascii="Times New Roman" w:hAnsi="Times New Roman" w:cs="Times New Roman"/>
                <w:sz w:val="24"/>
                <w:szCs w:val="24"/>
                <w:lang w:val="ro-RO"/>
              </w:rPr>
              <w:t xml:space="preserve"> cu Metronidazol i.v.</w:t>
            </w:r>
            <w:r w:rsidR="003E7722" w:rsidRPr="00576DDD">
              <w:rPr>
                <w:rFonts w:ascii="Times New Roman" w:hAnsi="Times New Roman" w:cs="Times New Roman"/>
                <w:sz w:val="24"/>
                <w:szCs w:val="24"/>
                <w:lang w:val="ro-RO"/>
              </w:rPr>
              <w:t xml:space="preserve"> În astfel de situații, durata recomandată a terapiei antibacteriene trebuie să fie de 4-7 zile.</w:t>
            </w:r>
            <w:r w:rsidR="00FB2F52" w:rsidRPr="00576DDD">
              <w:rPr>
                <w:rFonts w:ascii="Times New Roman" w:hAnsi="Times New Roman" w:cs="Times New Roman"/>
                <w:sz w:val="24"/>
                <w:szCs w:val="24"/>
                <w:lang w:val="ro-RO"/>
              </w:rPr>
              <w:t xml:space="preserve"> </w:t>
            </w:r>
            <w:r w:rsidR="00FB2F52" w:rsidRPr="00576DDD">
              <w:rPr>
                <w:rFonts w:ascii="Times New Roman" w:hAnsi="Times New Roman" w:cs="Times New Roman"/>
                <w:b/>
                <w:i/>
                <w:sz w:val="24"/>
                <w:szCs w:val="24"/>
                <w:lang w:val="ro-RO"/>
              </w:rPr>
              <w:t>(clasa de recomandare I)</w:t>
            </w:r>
          </w:p>
          <w:p w:rsidR="00160D8C" w:rsidRPr="00576DDD" w:rsidRDefault="00160D8C" w:rsidP="000C1A29">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Cu scop de profilaxie a ocluziei intestinale aderenţiale, complicaţiilor pulmonare şi trombembolice, se recomandă activizarea precoce a bolnavilor, după posibilitate chiar din secţia de terapie intensivă.</w:t>
            </w:r>
            <w:r w:rsidR="00FB2F52" w:rsidRPr="00576DDD">
              <w:rPr>
                <w:rFonts w:ascii="Times New Roman" w:hAnsi="Times New Roman" w:cs="Times New Roman"/>
                <w:b/>
                <w:i/>
                <w:sz w:val="24"/>
                <w:szCs w:val="24"/>
                <w:lang w:val="ro-RO"/>
              </w:rPr>
              <w:t xml:space="preserve"> (clasa de recomandare IIa)</w:t>
            </w:r>
          </w:p>
          <w:p w:rsidR="00160D8C" w:rsidRPr="00576DDD" w:rsidRDefault="00160D8C" w:rsidP="00BD0E95">
            <w:pPr>
              <w:pStyle w:val="a5"/>
              <w:numPr>
                <w:ilvl w:val="0"/>
                <w:numId w:val="56"/>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Alimentarea enterală va debuta după restabilirea peristaltismului, determinată auscultativ şi după lipsa conţinutului de stază în sonda nazogastrică (în mediu la 1-2-a zi în cazul herniilor necomplicate şi la a 3-4-a zi în cazul rezecţiei intestinale). </w:t>
            </w:r>
            <w:r w:rsidR="00FB2F52" w:rsidRPr="00576DDD">
              <w:rPr>
                <w:rFonts w:ascii="Times New Roman" w:hAnsi="Times New Roman" w:cs="Times New Roman"/>
                <w:b/>
                <w:i/>
                <w:sz w:val="24"/>
                <w:szCs w:val="24"/>
                <w:lang w:val="ro-RO"/>
              </w:rPr>
              <w:t>(clasa de recomandare IIa)</w:t>
            </w:r>
          </w:p>
        </w:tc>
      </w:tr>
    </w:tbl>
    <w:p w:rsidR="00DE18E7" w:rsidRPr="00576DDD" w:rsidRDefault="00DE18E7"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DE18E7" w:rsidRPr="00576DDD" w:rsidTr="004824C8">
        <w:tc>
          <w:tcPr>
            <w:tcW w:w="9236" w:type="dxa"/>
            <w:tcBorders>
              <w:top w:val="single" w:sz="4" w:space="0" w:color="auto"/>
              <w:left w:val="single" w:sz="4" w:space="0" w:color="auto"/>
              <w:bottom w:val="single" w:sz="4" w:space="0" w:color="auto"/>
              <w:right w:val="single" w:sz="4" w:space="0" w:color="auto"/>
            </w:tcBorders>
          </w:tcPr>
          <w:p w:rsidR="00DE18E7" w:rsidRPr="00576DDD" w:rsidRDefault="00DE18E7"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2</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Complicaţii postoperatori</w:t>
            </w:r>
            <w:r w:rsidR="00FB2F52" w:rsidRPr="00576DDD">
              <w:rPr>
                <w:rFonts w:ascii="Times New Roman" w:hAnsi="Times New Roman" w:cs="Times New Roman"/>
                <w:b/>
                <w:i/>
                <w:sz w:val="24"/>
                <w:szCs w:val="24"/>
                <w:lang w:val="ro-RO"/>
              </w:rPr>
              <w:t>i</w:t>
            </w:r>
            <w:r w:rsidRPr="00576DDD">
              <w:rPr>
                <w:rFonts w:ascii="Times New Roman" w:hAnsi="Times New Roman" w:cs="Times New Roman"/>
                <w:b/>
                <w:i/>
                <w:sz w:val="24"/>
                <w:szCs w:val="24"/>
                <w:lang w:val="ro-RO"/>
              </w:rPr>
              <w:t>.</w:t>
            </w:r>
          </w:p>
          <w:p w:rsidR="00E465BF" w:rsidRPr="00576DDD" w:rsidRDefault="00E465BF"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Complicațiile sunt mai frecvente după intervenţiile chirurgicale urgente, la pacienţii vârstnici şi la cei, care au avut anterior operaţii abdominale sau hernioplastii. </w:t>
            </w:r>
            <w:r w:rsidR="00FB2F52" w:rsidRPr="00576DDD">
              <w:rPr>
                <w:rFonts w:ascii="Times New Roman" w:hAnsi="Times New Roman" w:cs="Times New Roman"/>
                <w:b/>
                <w:i/>
                <w:sz w:val="24"/>
                <w:szCs w:val="24"/>
                <w:lang w:val="ro-RO"/>
              </w:rPr>
              <w:t>(clasa de recomandare IIb)</w:t>
            </w:r>
          </w:p>
          <w:p w:rsidR="00E465BF" w:rsidRPr="00576DDD" w:rsidRDefault="00E465BF"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Cele mai frecvente complicații postoperatorii sunt următoarele:</w:t>
            </w:r>
            <w:r w:rsidR="00FB2F52" w:rsidRPr="00576DDD">
              <w:rPr>
                <w:rFonts w:ascii="Times New Roman" w:hAnsi="Times New Roman" w:cs="Times New Roman"/>
                <w:b/>
                <w:i/>
                <w:sz w:val="24"/>
                <w:szCs w:val="24"/>
                <w:lang w:val="ro-RO"/>
              </w:rPr>
              <w:t xml:space="preserve"> (clasa de recomandare IIa)</w:t>
            </w:r>
          </w:p>
          <w:p w:rsidR="00312DBA"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Hematom.</w:t>
            </w:r>
          </w:p>
          <w:p w:rsidR="00312DBA"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Serom.</w:t>
            </w:r>
          </w:p>
          <w:p w:rsidR="00E465BF" w:rsidRPr="00576DDD" w:rsidRDefault="00E465BF"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Infecția plăgii operatorii (situsului chirurgical).</w:t>
            </w:r>
          </w:p>
          <w:p w:rsidR="00E465BF" w:rsidRPr="00576DDD" w:rsidRDefault="00E465BF"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Dehiscența plăgii.</w:t>
            </w:r>
          </w:p>
          <w:p w:rsidR="00312DBA"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Necroză ansei intestinale, considerate viabile şi repuse în cavitatea abdominală.</w:t>
            </w:r>
          </w:p>
          <w:p w:rsidR="00312DBA"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Dehiscența anastomozei (după rezecţia intestinului).</w:t>
            </w:r>
          </w:p>
          <w:p w:rsidR="00312DBA"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Leziunea vasculară.</w:t>
            </w:r>
          </w:p>
          <w:p w:rsidR="00E465BF" w:rsidRPr="00576DDD" w:rsidRDefault="00312DBA"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Orhita ischemică, atrofie testiculară</w:t>
            </w:r>
            <w:r w:rsidR="00E465BF" w:rsidRPr="00576DDD">
              <w:rPr>
                <w:rFonts w:ascii="Times New Roman" w:hAnsi="Times New Roman" w:cs="Times New Roman"/>
                <w:sz w:val="24"/>
                <w:szCs w:val="24"/>
                <w:lang w:val="ro-RO"/>
              </w:rPr>
              <w:t>.</w:t>
            </w:r>
          </w:p>
          <w:p w:rsidR="00312DBA" w:rsidRPr="00576DDD" w:rsidRDefault="00475A79"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Durere cronică, leziuni ale nervilor și nevralgie</w:t>
            </w:r>
            <w:r w:rsidR="00312DBA" w:rsidRPr="00576DDD">
              <w:rPr>
                <w:rFonts w:ascii="Times New Roman" w:hAnsi="Times New Roman" w:cs="Times New Roman"/>
                <w:sz w:val="24"/>
                <w:szCs w:val="24"/>
                <w:lang w:val="ro-RO"/>
              </w:rPr>
              <w:t>.</w:t>
            </w:r>
          </w:p>
          <w:p w:rsidR="00475A79" w:rsidRPr="00576DDD" w:rsidRDefault="00475A79"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Migrarea plasei</w:t>
            </w:r>
            <w:r w:rsidR="00FB2F52" w:rsidRPr="00576DDD">
              <w:rPr>
                <w:rFonts w:ascii="Times New Roman" w:hAnsi="Times New Roman" w:cs="Times New Roman"/>
                <w:sz w:val="24"/>
                <w:szCs w:val="24"/>
                <w:lang w:val="ro-RO"/>
              </w:rPr>
              <w:t xml:space="preserve"> sintetice</w:t>
            </w:r>
            <w:r w:rsidRPr="00576DDD">
              <w:rPr>
                <w:rFonts w:ascii="Times New Roman" w:hAnsi="Times New Roman" w:cs="Times New Roman"/>
                <w:sz w:val="24"/>
                <w:szCs w:val="24"/>
                <w:lang w:val="ro-RO"/>
              </w:rPr>
              <w:t>.</w:t>
            </w:r>
          </w:p>
          <w:p w:rsidR="00E465BF" w:rsidRPr="00576DDD" w:rsidRDefault="003D5411" w:rsidP="00BD0E95">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Recurenţa herniei.</w:t>
            </w:r>
          </w:p>
        </w:tc>
      </w:tr>
    </w:tbl>
    <w:p w:rsidR="00DE18E7" w:rsidRPr="00576DDD" w:rsidRDefault="00DE18E7"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8056CA" w:rsidRPr="00576DDD" w:rsidTr="002F7834">
        <w:tc>
          <w:tcPr>
            <w:tcW w:w="9236" w:type="dxa"/>
            <w:tcBorders>
              <w:top w:val="single" w:sz="4" w:space="0" w:color="auto"/>
              <w:left w:val="single" w:sz="4" w:space="0" w:color="auto"/>
              <w:bottom w:val="single" w:sz="4" w:space="0" w:color="auto"/>
              <w:right w:val="single" w:sz="4" w:space="0" w:color="auto"/>
            </w:tcBorders>
          </w:tcPr>
          <w:p w:rsidR="008056CA" w:rsidRPr="00576DDD" w:rsidRDefault="008056CA" w:rsidP="00BD0E95">
            <w:pPr>
              <w:spacing w:after="120"/>
              <w:ind w:firstLine="698"/>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3</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Infectarea plasei sintetice.</w:t>
            </w:r>
          </w:p>
          <w:p w:rsidR="008056CA" w:rsidRPr="00576DDD" w:rsidRDefault="008056CA"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Plasa </w:t>
            </w:r>
            <w:r w:rsidR="0010073A" w:rsidRPr="00576DDD">
              <w:rPr>
                <w:rFonts w:ascii="Times New Roman" w:hAnsi="Times New Roman" w:cs="Times New Roman"/>
                <w:sz w:val="24"/>
                <w:szCs w:val="24"/>
                <w:lang w:val="ro-RO"/>
              </w:rPr>
              <w:t xml:space="preserve">sintetică </w:t>
            </w:r>
            <w:r w:rsidR="00D64813" w:rsidRPr="00576DDD">
              <w:rPr>
                <w:rFonts w:ascii="Times New Roman" w:hAnsi="Times New Roman" w:cs="Times New Roman"/>
                <w:sz w:val="24"/>
                <w:szCs w:val="24"/>
                <w:lang w:val="ro-RO"/>
              </w:rPr>
              <w:t xml:space="preserve">din polipropilenă (PP) </w:t>
            </w:r>
            <w:r w:rsidRPr="00576DDD">
              <w:rPr>
                <w:rFonts w:ascii="Times New Roman" w:hAnsi="Times New Roman" w:cs="Times New Roman"/>
                <w:sz w:val="24"/>
                <w:szCs w:val="24"/>
                <w:lang w:val="ro-RO"/>
              </w:rPr>
              <w:t>nu trebuie înlăturată în toate cazurile de infecție a plăgii după hernioplastie urgentă.</w:t>
            </w:r>
            <w:r w:rsidR="00D64813" w:rsidRPr="00576DDD">
              <w:rPr>
                <w:rFonts w:ascii="Times New Roman" w:hAnsi="Times New Roman" w:cs="Times New Roman"/>
                <w:b/>
                <w:i/>
                <w:sz w:val="24"/>
                <w:szCs w:val="24"/>
                <w:lang w:val="ro-RO"/>
              </w:rPr>
              <w:t xml:space="preserve"> (clasa de recomandare IIa)</w:t>
            </w:r>
          </w:p>
          <w:p w:rsidR="00115EEB" w:rsidRPr="00576DDD" w:rsidRDefault="0010073A"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Totodată, p</w:t>
            </w:r>
            <w:r w:rsidR="00115EEB" w:rsidRPr="00576DDD">
              <w:rPr>
                <w:rFonts w:ascii="Times New Roman" w:hAnsi="Times New Roman" w:cs="Times New Roman"/>
                <w:sz w:val="24"/>
                <w:szCs w:val="24"/>
                <w:lang w:val="ro-RO"/>
              </w:rPr>
              <w:t xml:space="preserve">lasele sintetice infectate din </w:t>
            </w:r>
            <w:r w:rsidRPr="00576DDD">
              <w:rPr>
                <w:rFonts w:ascii="Times New Roman" w:hAnsi="Times New Roman" w:cs="Times New Roman"/>
                <w:sz w:val="24"/>
                <w:szCs w:val="24"/>
                <w:lang w:val="ro-RO"/>
              </w:rPr>
              <w:t>politetraﬂuoretilenă (</w:t>
            </w:r>
            <w:r w:rsidR="00115EEB" w:rsidRPr="00576DDD">
              <w:rPr>
                <w:rFonts w:ascii="Times New Roman" w:hAnsi="Times New Roman" w:cs="Times New Roman"/>
                <w:sz w:val="24"/>
                <w:szCs w:val="24"/>
                <w:lang w:val="ro-RO"/>
              </w:rPr>
              <w:t>PTFE</w:t>
            </w:r>
            <w:r w:rsidRPr="00576DDD">
              <w:rPr>
                <w:rFonts w:ascii="Times New Roman" w:hAnsi="Times New Roman" w:cs="Times New Roman"/>
                <w:sz w:val="24"/>
                <w:szCs w:val="24"/>
                <w:lang w:val="ro-RO"/>
              </w:rPr>
              <w:t>)</w:t>
            </w:r>
            <w:r w:rsidR="00115EEB" w:rsidRPr="00576DDD">
              <w:rPr>
                <w:rFonts w:ascii="Times New Roman" w:hAnsi="Times New Roman" w:cs="Times New Roman"/>
                <w:sz w:val="24"/>
                <w:szCs w:val="24"/>
                <w:lang w:val="ro-RO"/>
              </w:rPr>
              <w:t xml:space="preserve"> după </w:t>
            </w:r>
            <w:r w:rsidR="00115EEB" w:rsidRPr="00576DDD">
              <w:rPr>
                <w:rFonts w:ascii="Times New Roman" w:hAnsi="Times New Roman" w:cs="Times New Roman"/>
                <w:sz w:val="24"/>
                <w:szCs w:val="24"/>
                <w:lang w:val="ro-RO"/>
              </w:rPr>
              <w:lastRenderedPageBreak/>
              <w:t xml:space="preserve">hernioplastie </w:t>
            </w:r>
            <w:r w:rsidRPr="00576DDD">
              <w:rPr>
                <w:rFonts w:ascii="Times New Roman" w:hAnsi="Times New Roman" w:cs="Times New Roman"/>
                <w:sz w:val="24"/>
                <w:szCs w:val="24"/>
                <w:lang w:val="ro-RO"/>
              </w:rPr>
              <w:t xml:space="preserve">urgentă </w:t>
            </w:r>
            <w:r w:rsidR="00115EEB" w:rsidRPr="00576DDD">
              <w:rPr>
                <w:rFonts w:ascii="Times New Roman" w:hAnsi="Times New Roman" w:cs="Times New Roman"/>
                <w:sz w:val="24"/>
                <w:szCs w:val="24"/>
                <w:lang w:val="ro-RO"/>
              </w:rPr>
              <w:t>trebuie înlăturate</w:t>
            </w:r>
            <w:r w:rsidRPr="00576DDD">
              <w:rPr>
                <w:rFonts w:ascii="Times New Roman" w:hAnsi="Times New Roman" w:cs="Times New Roman"/>
                <w:sz w:val="24"/>
                <w:szCs w:val="24"/>
                <w:lang w:val="ro-RO"/>
              </w:rPr>
              <w:t xml:space="preserve"> în toate cazurile</w:t>
            </w:r>
            <w:r w:rsidR="00115EEB" w:rsidRPr="00576DDD">
              <w:rPr>
                <w:rFonts w:ascii="Times New Roman" w:hAnsi="Times New Roman" w:cs="Times New Roman"/>
                <w:sz w:val="24"/>
                <w:szCs w:val="24"/>
                <w:lang w:val="ro-RO"/>
              </w:rPr>
              <w:t>.</w:t>
            </w:r>
            <w:r w:rsidR="00D64813" w:rsidRPr="00576DDD">
              <w:rPr>
                <w:rFonts w:ascii="Times New Roman" w:hAnsi="Times New Roman" w:cs="Times New Roman"/>
                <w:b/>
                <w:i/>
                <w:sz w:val="24"/>
                <w:szCs w:val="24"/>
                <w:lang w:val="ro-RO"/>
              </w:rPr>
              <w:t xml:space="preserve"> (clasa de recomandare I)</w:t>
            </w:r>
          </w:p>
          <w:p w:rsidR="00C061EE" w:rsidRPr="00576DDD" w:rsidRDefault="00C061EE"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Următoarele opțiuni pot fi utilizate în tratamentul infectării plasei sintetice </w:t>
            </w:r>
            <w:r w:rsidR="00115EEB" w:rsidRPr="00576DDD">
              <w:rPr>
                <w:rFonts w:ascii="Times New Roman" w:hAnsi="Times New Roman" w:cs="Times New Roman"/>
                <w:sz w:val="24"/>
                <w:szCs w:val="24"/>
                <w:lang w:val="ro-RO"/>
              </w:rPr>
              <w:t xml:space="preserve">din PP </w:t>
            </w:r>
            <w:r w:rsidRPr="00576DDD">
              <w:rPr>
                <w:rFonts w:ascii="Times New Roman" w:hAnsi="Times New Roman" w:cs="Times New Roman"/>
                <w:sz w:val="24"/>
                <w:szCs w:val="24"/>
                <w:lang w:val="ro-RO"/>
              </w:rPr>
              <w:t>după hernioplastie urgentă:</w:t>
            </w:r>
          </w:p>
          <w:p w:rsidR="00C061EE" w:rsidRPr="00576DDD" w:rsidRDefault="00C061EE"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Înlăturarea plasei sintetice </w:t>
            </w:r>
            <w:r w:rsidR="0010073A" w:rsidRPr="00576DDD">
              <w:rPr>
                <w:rFonts w:ascii="Times New Roman" w:hAnsi="Times New Roman" w:cs="Times New Roman"/>
                <w:sz w:val="24"/>
                <w:szCs w:val="24"/>
                <w:lang w:val="ro-RO"/>
              </w:rPr>
              <w:t xml:space="preserve">din PP </w:t>
            </w:r>
            <w:r w:rsidRPr="00576DDD">
              <w:rPr>
                <w:rFonts w:ascii="Times New Roman" w:hAnsi="Times New Roman" w:cs="Times New Roman"/>
                <w:sz w:val="24"/>
                <w:szCs w:val="24"/>
                <w:lang w:val="ro-RO"/>
              </w:rPr>
              <w:t>infectate și închiderea primară a pielii, cu hernioplastie repetată după 6-9 luni.</w:t>
            </w:r>
            <w:r w:rsidR="00D64813" w:rsidRPr="00576DDD">
              <w:rPr>
                <w:rFonts w:ascii="Times New Roman" w:hAnsi="Times New Roman" w:cs="Times New Roman"/>
                <w:b/>
                <w:i/>
                <w:sz w:val="24"/>
                <w:szCs w:val="24"/>
                <w:lang w:val="ro-RO"/>
              </w:rPr>
              <w:t xml:space="preserve"> (clasa de recomandare IIa)</w:t>
            </w:r>
          </w:p>
          <w:p w:rsidR="00C061EE" w:rsidRPr="00576DDD" w:rsidRDefault="00C061EE"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Înlăturarea plasei sintetice </w:t>
            </w:r>
            <w:r w:rsidR="0010073A" w:rsidRPr="00576DDD">
              <w:rPr>
                <w:rFonts w:ascii="Times New Roman" w:hAnsi="Times New Roman" w:cs="Times New Roman"/>
                <w:sz w:val="24"/>
                <w:szCs w:val="24"/>
                <w:lang w:val="ro-RO"/>
              </w:rPr>
              <w:t xml:space="preserve">din PP </w:t>
            </w:r>
            <w:r w:rsidRPr="00576DDD">
              <w:rPr>
                <w:rFonts w:ascii="Times New Roman" w:hAnsi="Times New Roman" w:cs="Times New Roman"/>
                <w:sz w:val="24"/>
                <w:szCs w:val="24"/>
                <w:lang w:val="ro-RO"/>
              </w:rPr>
              <w:t xml:space="preserve">infectate și închiderea plăgii asistată de vid (VAC) sau tratamentul deschis al plăgii </w:t>
            </w:r>
            <w:r w:rsidR="003D5411" w:rsidRPr="00576DDD">
              <w:rPr>
                <w:rFonts w:ascii="Times New Roman" w:hAnsi="Times New Roman" w:cs="Times New Roman"/>
                <w:sz w:val="24"/>
                <w:szCs w:val="24"/>
                <w:lang w:val="ro-RO"/>
              </w:rPr>
              <w:t xml:space="preserve">(cu piele lăsată deschis) </w:t>
            </w:r>
            <w:r w:rsidRPr="00576DDD">
              <w:rPr>
                <w:rFonts w:ascii="Times New Roman" w:hAnsi="Times New Roman" w:cs="Times New Roman"/>
                <w:sz w:val="24"/>
                <w:szCs w:val="24"/>
                <w:lang w:val="ro-RO"/>
              </w:rPr>
              <w:t>cu pansamente repetate.</w:t>
            </w:r>
            <w:r w:rsidR="00D64813" w:rsidRPr="00576DDD">
              <w:rPr>
                <w:rFonts w:ascii="Times New Roman" w:hAnsi="Times New Roman" w:cs="Times New Roman"/>
                <w:b/>
                <w:i/>
                <w:sz w:val="24"/>
                <w:szCs w:val="24"/>
                <w:lang w:val="ro-RO"/>
              </w:rPr>
              <w:t xml:space="preserve"> (clasa de recomandare IIb)</w:t>
            </w:r>
          </w:p>
          <w:p w:rsidR="00C061EE" w:rsidRPr="00576DDD" w:rsidRDefault="00C061EE"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Înlăturarea plasei sintetice </w:t>
            </w:r>
            <w:r w:rsidR="0010073A" w:rsidRPr="00576DDD">
              <w:rPr>
                <w:rFonts w:ascii="Times New Roman" w:hAnsi="Times New Roman" w:cs="Times New Roman"/>
                <w:sz w:val="24"/>
                <w:szCs w:val="24"/>
                <w:lang w:val="ro-RO"/>
              </w:rPr>
              <w:t xml:space="preserve">din PP </w:t>
            </w:r>
            <w:r w:rsidRPr="00576DDD">
              <w:rPr>
                <w:rFonts w:ascii="Times New Roman" w:hAnsi="Times New Roman" w:cs="Times New Roman"/>
                <w:sz w:val="24"/>
                <w:szCs w:val="24"/>
                <w:lang w:val="ro-RO"/>
              </w:rPr>
              <w:t>infectate, repararea defectului musculoaponeurotic cu plasă biologică și aplicarea VAC sau tratamentul deschis al plăgii cu pansamente repetate.</w:t>
            </w:r>
            <w:r w:rsidR="00D64813" w:rsidRPr="00576DDD">
              <w:rPr>
                <w:rFonts w:ascii="Times New Roman" w:hAnsi="Times New Roman" w:cs="Times New Roman"/>
                <w:b/>
                <w:i/>
                <w:sz w:val="24"/>
                <w:szCs w:val="24"/>
                <w:lang w:val="ro-RO"/>
              </w:rPr>
              <w:t xml:space="preserve"> (clasa de recomandare IIa)</w:t>
            </w:r>
          </w:p>
          <w:p w:rsidR="00C061EE" w:rsidRPr="00576DDD" w:rsidRDefault="00C061EE" w:rsidP="000C1A29">
            <w:pPr>
              <w:pStyle w:val="a5"/>
              <w:numPr>
                <w:ilvl w:val="1"/>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Păstrarea plasei sintetice</w:t>
            </w:r>
            <w:r w:rsidR="0010073A" w:rsidRPr="00576DDD">
              <w:rPr>
                <w:rFonts w:ascii="Times New Roman" w:hAnsi="Times New Roman" w:cs="Times New Roman"/>
                <w:sz w:val="24"/>
                <w:szCs w:val="24"/>
                <w:lang w:val="ro-RO"/>
              </w:rPr>
              <w:t xml:space="preserve"> din PP</w:t>
            </w:r>
            <w:r w:rsidRPr="00576DDD">
              <w:rPr>
                <w:rFonts w:ascii="Times New Roman" w:hAnsi="Times New Roman" w:cs="Times New Roman"/>
                <w:sz w:val="24"/>
                <w:szCs w:val="24"/>
                <w:lang w:val="ro-RO"/>
              </w:rPr>
              <w:t xml:space="preserve"> infectate și aplicarea VAC sau tratamentul deschis al plăgii cu pansamente repetate.</w:t>
            </w:r>
            <w:r w:rsidR="00D64813" w:rsidRPr="00576DDD">
              <w:rPr>
                <w:rFonts w:ascii="Times New Roman" w:hAnsi="Times New Roman" w:cs="Times New Roman"/>
                <w:b/>
                <w:i/>
                <w:sz w:val="24"/>
                <w:szCs w:val="24"/>
                <w:lang w:val="ro-RO"/>
              </w:rPr>
              <w:t xml:space="preserve"> (clasa de recomandare IIa)</w:t>
            </w:r>
          </w:p>
          <w:p w:rsidR="0010073A" w:rsidRPr="00576DDD" w:rsidRDefault="0010073A"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Managementul conservator al infecției plaselor sintetice din PP după hernioplastie urgentă poate fi încercat prin drenare percutanată a colecţiilor contaminate, irigare plăgii cu antiseptice, antibiotice sau soluție salină și tratamentul antibacterial sistemic.</w:t>
            </w:r>
            <w:r w:rsidR="00D64813" w:rsidRPr="00576DDD">
              <w:rPr>
                <w:rFonts w:ascii="Times New Roman" w:hAnsi="Times New Roman" w:cs="Times New Roman"/>
                <w:b/>
                <w:i/>
                <w:sz w:val="24"/>
                <w:szCs w:val="24"/>
                <w:lang w:val="ro-RO"/>
              </w:rPr>
              <w:t xml:space="preserve"> (clasa de recomandare IIa)</w:t>
            </w:r>
          </w:p>
          <w:p w:rsidR="0010073A" w:rsidRPr="00576DDD" w:rsidRDefault="0010073A" w:rsidP="000C1A29">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Dacă tratamentul conservator eșuează din orice motiv, ar trebui utilizate opțiunile stabilite pentru tratamentul infectării plasei sintetice.</w:t>
            </w:r>
            <w:r w:rsidR="00D64813" w:rsidRPr="00576DDD">
              <w:rPr>
                <w:rFonts w:ascii="Times New Roman" w:hAnsi="Times New Roman" w:cs="Times New Roman"/>
                <w:b/>
                <w:i/>
                <w:sz w:val="24"/>
                <w:szCs w:val="24"/>
                <w:lang w:val="ro-RO"/>
              </w:rPr>
              <w:t xml:space="preserve"> (clasa de recomandare I)</w:t>
            </w:r>
          </w:p>
          <w:p w:rsidR="00C061EE" w:rsidRPr="00576DDD" w:rsidRDefault="00E4574A" w:rsidP="00BD0E95">
            <w:pPr>
              <w:pStyle w:val="a5"/>
              <w:numPr>
                <w:ilvl w:val="0"/>
                <w:numId w:val="55"/>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Decizie de managementul cazurilor infecției plaselor sintetice din PP după hernioplastie trebuie întotdeauna luată individual, în</w:t>
            </w:r>
            <w:r w:rsidR="0010073A" w:rsidRPr="00576DDD">
              <w:rPr>
                <w:rFonts w:ascii="Times New Roman" w:hAnsi="Times New Roman" w:cs="Times New Roman"/>
                <w:sz w:val="24"/>
                <w:szCs w:val="24"/>
                <w:lang w:val="ro-RO"/>
              </w:rPr>
              <w:t xml:space="preserve"> conformitate cu </w:t>
            </w:r>
            <w:r w:rsidRPr="00576DDD">
              <w:rPr>
                <w:rFonts w:ascii="Times New Roman" w:hAnsi="Times New Roman" w:cs="Times New Roman"/>
                <w:sz w:val="24"/>
                <w:szCs w:val="24"/>
                <w:lang w:val="ro-RO"/>
              </w:rPr>
              <w:t>situaţia clinică concretă.</w:t>
            </w:r>
            <w:r w:rsidR="00D64813" w:rsidRPr="00576DDD">
              <w:rPr>
                <w:rFonts w:ascii="Times New Roman" w:hAnsi="Times New Roman" w:cs="Times New Roman"/>
                <w:b/>
                <w:i/>
                <w:sz w:val="24"/>
                <w:szCs w:val="24"/>
                <w:lang w:val="ro-RO"/>
              </w:rPr>
              <w:t xml:space="preserve"> (clasa de recomandare I)</w:t>
            </w:r>
          </w:p>
        </w:tc>
      </w:tr>
    </w:tbl>
    <w:p w:rsidR="008056CA" w:rsidRPr="00576DDD" w:rsidRDefault="008056CA"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w:t>
      </w:r>
      <w:r w:rsidR="00FE0B17" w:rsidRPr="00576DDD">
        <w:rPr>
          <w:rFonts w:ascii="Times New Roman" w:hAnsi="Times New Roman" w:cs="Times New Roman"/>
          <w:b/>
          <w:i/>
          <w:sz w:val="28"/>
          <w:szCs w:val="24"/>
          <w:lang w:val="ro-RO"/>
        </w:rPr>
        <w:t>5</w:t>
      </w:r>
      <w:r w:rsidRPr="00576DDD">
        <w:rPr>
          <w:rFonts w:ascii="Times New Roman" w:hAnsi="Times New Roman" w:cs="Times New Roman"/>
          <w:b/>
          <w:i/>
          <w:sz w:val="28"/>
          <w:szCs w:val="24"/>
          <w:lang w:val="ro-RO"/>
        </w:rPr>
        <w:t>. Profilaxia</w:t>
      </w:r>
      <w:r w:rsidR="00BD0E95" w:rsidRPr="00576DDD">
        <w:rPr>
          <w:rFonts w:ascii="Times New Roman" w:hAnsi="Times New Roman" w:cs="Times New Roman"/>
          <w:b/>
          <w:i/>
          <w:sz w:val="28"/>
          <w:szCs w:val="24"/>
          <w:lang w:val="ro-RO"/>
        </w:rPr>
        <w:t>.</w:t>
      </w:r>
      <w:r w:rsidRPr="00576DDD">
        <w:rPr>
          <w:rFonts w:ascii="Times New Roman" w:hAnsi="Times New Roman" w:cs="Times New Roman"/>
          <w:b/>
          <w:i/>
          <w:sz w:val="28"/>
          <w:szCs w:val="24"/>
          <w:lang w:val="ro-R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576DDD" w:rsidTr="00BD0E95">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pStyle w:val="a5"/>
              <w:spacing w:after="120"/>
              <w:ind w:left="0" w:firstLine="740"/>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4</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Profilaxia strangulării herniilor</w:t>
            </w:r>
            <w:r w:rsidR="000B5E6B" w:rsidRPr="00576DDD">
              <w:rPr>
                <w:rFonts w:ascii="Times New Roman" w:hAnsi="Times New Roman" w:cs="Times New Roman"/>
                <w:b/>
                <w:i/>
                <w:sz w:val="24"/>
                <w:szCs w:val="24"/>
                <w:lang w:val="ro-RO"/>
              </w:rPr>
              <w:t xml:space="preserve"> abdominal</w:t>
            </w:r>
            <w:r w:rsidR="00304716" w:rsidRPr="00576DDD">
              <w:rPr>
                <w:rFonts w:ascii="Times New Roman" w:hAnsi="Times New Roman" w:cs="Times New Roman"/>
                <w:b/>
                <w:i/>
                <w:sz w:val="24"/>
                <w:szCs w:val="24"/>
                <w:lang w:val="ro-RO"/>
              </w:rPr>
              <w:t>e</w:t>
            </w:r>
            <w:r w:rsidRPr="00576DDD">
              <w:rPr>
                <w:rFonts w:ascii="Times New Roman" w:hAnsi="Times New Roman" w:cs="Times New Roman"/>
                <w:b/>
                <w:i/>
                <w:sz w:val="24"/>
                <w:szCs w:val="24"/>
                <w:lang w:val="ro-RO"/>
              </w:rPr>
              <w:t>.</w:t>
            </w:r>
          </w:p>
          <w:p w:rsidR="00160D8C" w:rsidRPr="00576DDD" w:rsidRDefault="00160D8C" w:rsidP="000C1A29">
            <w:pPr>
              <w:pStyle w:val="a5"/>
              <w:numPr>
                <w:ilvl w:val="0"/>
                <w:numId w:val="5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Metoda cea mai eficientă de profilaxie a herniilor strangulate şi micşorării letalităţii, care le însoţeşte, este tratamentul chirurgical programat activ al bolnavilor cu hernii abdominale necomplicate.</w:t>
            </w:r>
            <w:r w:rsidR="00AA60D5" w:rsidRPr="00576DDD">
              <w:rPr>
                <w:rFonts w:ascii="Times New Roman" w:hAnsi="Times New Roman" w:cs="Times New Roman"/>
                <w:b/>
                <w:i/>
                <w:sz w:val="24"/>
                <w:szCs w:val="24"/>
                <w:lang w:val="ro-RO"/>
              </w:rPr>
              <w:t xml:space="preserve"> (clasa de recomandare IIa)</w:t>
            </w:r>
          </w:p>
          <w:p w:rsidR="00160D8C" w:rsidRPr="00576DDD" w:rsidRDefault="00160D8C" w:rsidP="000C1A29">
            <w:pPr>
              <w:pStyle w:val="a5"/>
              <w:numPr>
                <w:ilvl w:val="0"/>
                <w:numId w:val="5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Tratamentul chirurgical programat al herniilor nu este indicat doar în cazuri excepţionale: la bolnavi terminali cu hernii reponibile, şi de asemenea la pacienţi cu ascită, cărora li se va efectua operaţia numai după corijarea ei medicamentoasă.</w:t>
            </w:r>
            <w:r w:rsidR="00AA60D5" w:rsidRPr="00576DDD">
              <w:rPr>
                <w:rFonts w:ascii="Times New Roman" w:hAnsi="Times New Roman" w:cs="Times New Roman"/>
                <w:b/>
                <w:i/>
                <w:sz w:val="24"/>
                <w:szCs w:val="24"/>
                <w:lang w:val="ro-RO"/>
              </w:rPr>
              <w:t xml:space="preserve"> (clasa de recomandare III)</w:t>
            </w:r>
          </w:p>
          <w:p w:rsidR="00160D8C" w:rsidRPr="00576DDD" w:rsidRDefault="00160D8C" w:rsidP="000C1A29">
            <w:pPr>
              <w:pStyle w:val="a5"/>
              <w:numPr>
                <w:ilvl w:val="0"/>
                <w:numId w:val="5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În cazul contraindicațiilor temporare pentru intervenția chirurgicală, se poate efectua un tratament conservator pentru previnirea strangulării herniei. Măsurile terapeutice non-operatorii includ următoarele: grinzi sau corsete, reducerea herniei, terapia topică, pansamente de compresie.</w:t>
            </w:r>
            <w:r w:rsidR="00AA60D5" w:rsidRPr="00576DDD">
              <w:rPr>
                <w:rFonts w:ascii="Times New Roman" w:hAnsi="Times New Roman" w:cs="Times New Roman"/>
                <w:b/>
                <w:i/>
                <w:sz w:val="24"/>
                <w:szCs w:val="24"/>
                <w:lang w:val="ro-RO"/>
              </w:rPr>
              <w:t xml:space="preserve"> (clasa de recomandare I)</w:t>
            </w:r>
          </w:p>
          <w:p w:rsidR="00160D8C" w:rsidRPr="00576DDD" w:rsidRDefault="00160D8C" w:rsidP="00BD0E95">
            <w:pPr>
              <w:pStyle w:val="a5"/>
              <w:numPr>
                <w:ilvl w:val="0"/>
                <w:numId w:val="57"/>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În ultimul timp se înregistrează tendinţa de creştere a numărului bolnavilor de vârsta înaintată şi senili cu hernii strangulate, fapt, care poate fi explicat prin poziţia reţinută a chirurgilor faţă de tratamentul operatoriu al herniilor necomplicate la această categorie de pacienţi. </w:t>
            </w:r>
            <w:r w:rsidR="00AA60D5" w:rsidRPr="00576DDD">
              <w:rPr>
                <w:rFonts w:ascii="Times New Roman" w:hAnsi="Times New Roman" w:cs="Times New Roman"/>
                <w:b/>
                <w:i/>
                <w:sz w:val="24"/>
                <w:szCs w:val="24"/>
                <w:lang w:val="ro-RO"/>
              </w:rPr>
              <w:t>(clasa de recomandare IIb)</w:t>
            </w:r>
          </w:p>
        </w:tc>
      </w:tr>
    </w:tbl>
    <w:p w:rsidR="00160D8C" w:rsidRPr="00576DDD" w:rsidRDefault="00160D8C" w:rsidP="000C1A29">
      <w:pPr>
        <w:spacing w:after="120"/>
        <w:rPr>
          <w:rFonts w:ascii="Times New Roman" w:hAnsi="Times New Roman" w:cs="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60D8C" w:rsidRPr="002D56F9" w:rsidTr="00162934">
        <w:tc>
          <w:tcPr>
            <w:tcW w:w="9462" w:type="dxa"/>
            <w:shd w:val="clear" w:color="auto" w:fill="auto"/>
          </w:tcPr>
          <w:p w:rsidR="00160D8C" w:rsidRPr="00576DDD" w:rsidRDefault="00160D8C"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5</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Criterii de externare (clasa de recomandare II</w:t>
            </w:r>
            <w:r w:rsidR="00AA60D5"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w:t>
            </w:r>
          </w:p>
          <w:p w:rsidR="00160D8C" w:rsidRPr="00576DDD" w:rsidRDefault="00160D8C" w:rsidP="000C1A29">
            <w:pPr>
              <w:pStyle w:val="a5"/>
              <w:numPr>
                <w:ilvl w:val="0"/>
                <w:numId w:val="58"/>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Normalizarea stării generale </w:t>
            </w:r>
            <w:r w:rsidR="00BD0E95" w:rsidRPr="00576DDD">
              <w:rPr>
                <w:rFonts w:ascii="Times New Roman" w:hAnsi="Times New Roman" w:cs="Times New Roman"/>
                <w:sz w:val="24"/>
                <w:szCs w:val="24"/>
                <w:lang w:val="ro-RO"/>
              </w:rPr>
              <w:t xml:space="preserve">şi a mobilităţii </w:t>
            </w:r>
            <w:r w:rsidRPr="00576DDD">
              <w:rPr>
                <w:rFonts w:ascii="Times New Roman" w:hAnsi="Times New Roman" w:cs="Times New Roman"/>
                <w:sz w:val="24"/>
                <w:szCs w:val="24"/>
                <w:lang w:val="ro-RO"/>
              </w:rPr>
              <w:t>pacientuluii.</w:t>
            </w:r>
          </w:p>
          <w:p w:rsidR="00160D8C" w:rsidRPr="00576DDD" w:rsidRDefault="00160D8C" w:rsidP="000C1A29">
            <w:pPr>
              <w:pStyle w:val="a5"/>
              <w:numPr>
                <w:ilvl w:val="0"/>
                <w:numId w:val="58"/>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lastRenderedPageBreak/>
              <w:t>Restabilirea pasajului intestinal.</w:t>
            </w:r>
          </w:p>
          <w:p w:rsidR="00160D8C" w:rsidRPr="00576DDD" w:rsidRDefault="00160D8C" w:rsidP="000C1A29">
            <w:pPr>
              <w:pStyle w:val="a5"/>
              <w:numPr>
                <w:ilvl w:val="0"/>
                <w:numId w:val="5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Lipsa febrei.</w:t>
            </w:r>
          </w:p>
          <w:p w:rsidR="00160D8C" w:rsidRPr="00576DDD" w:rsidRDefault="00160D8C" w:rsidP="00BD0E95">
            <w:pPr>
              <w:pStyle w:val="a5"/>
              <w:numPr>
                <w:ilvl w:val="0"/>
                <w:numId w:val="58"/>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Lipsa complicaţiilor postoperatorii locale şi sistemice</w:t>
            </w:r>
            <w:r w:rsidR="00B10EF8" w:rsidRPr="00576DDD">
              <w:rPr>
                <w:rFonts w:ascii="Times New Roman" w:hAnsi="Times New Roman" w:cs="Times New Roman"/>
                <w:sz w:val="24"/>
                <w:szCs w:val="24"/>
                <w:lang w:val="ro-RO"/>
              </w:rPr>
              <w:t>, care necesită tratament în staţionar</w:t>
            </w:r>
            <w:r w:rsidRPr="00576DDD">
              <w:rPr>
                <w:rFonts w:ascii="Times New Roman" w:hAnsi="Times New Roman" w:cs="Times New Roman"/>
                <w:sz w:val="24"/>
                <w:szCs w:val="24"/>
                <w:lang w:val="ro-RO"/>
              </w:rPr>
              <w:t>.</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C.2.</w:t>
      </w:r>
      <w:r w:rsidR="00FE0B17" w:rsidRPr="00576DDD">
        <w:rPr>
          <w:rFonts w:ascii="Times New Roman" w:hAnsi="Times New Roman" w:cs="Times New Roman"/>
          <w:b/>
          <w:i/>
          <w:sz w:val="28"/>
          <w:szCs w:val="24"/>
          <w:lang w:val="ro-RO"/>
        </w:rPr>
        <w:t>6</w:t>
      </w:r>
      <w:r w:rsidRPr="00576DDD">
        <w:rPr>
          <w:rFonts w:ascii="Times New Roman" w:hAnsi="Times New Roman" w:cs="Times New Roman"/>
          <w:b/>
          <w:i/>
          <w:sz w:val="28"/>
          <w:szCs w:val="24"/>
          <w:lang w:val="ro-RO"/>
        </w:rPr>
        <w:t>. Supravegherea pacienţilor</w:t>
      </w:r>
      <w:r w:rsidR="00BD0E95" w:rsidRPr="00576DDD">
        <w:rPr>
          <w:rFonts w:ascii="Times New Roman" w:hAnsi="Times New Roman" w:cs="Times New Roman"/>
          <w:b/>
          <w:i/>
          <w:sz w:val="28"/>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160D8C" w:rsidRPr="002D56F9" w:rsidTr="00BD0E95">
        <w:tc>
          <w:tcPr>
            <w:tcW w:w="9236"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spacing w:after="120"/>
              <w:ind w:firstLine="712"/>
              <w:rPr>
                <w:rFonts w:ascii="Times New Roman" w:hAnsi="Times New Roman" w:cs="Times New Roman"/>
                <w:b/>
                <w:i/>
                <w:sz w:val="24"/>
                <w:szCs w:val="24"/>
                <w:lang w:val="ro-RO"/>
              </w:rPr>
            </w:pPr>
            <w:r w:rsidRPr="00576DDD">
              <w:rPr>
                <w:rFonts w:ascii="Times New Roman" w:hAnsi="Times New Roman" w:cs="Times New Roman"/>
                <w:b/>
                <w:sz w:val="24"/>
                <w:szCs w:val="24"/>
                <w:lang w:val="ro-RO"/>
              </w:rPr>
              <w:t xml:space="preserve">Caseta </w:t>
            </w:r>
            <w:r w:rsidR="00803285" w:rsidRPr="00576DDD">
              <w:rPr>
                <w:rFonts w:ascii="Times New Roman" w:hAnsi="Times New Roman" w:cs="Times New Roman"/>
                <w:b/>
                <w:sz w:val="24"/>
                <w:szCs w:val="24"/>
                <w:lang w:val="ro-RO"/>
              </w:rPr>
              <w:t>3</w:t>
            </w:r>
            <w:r w:rsidR="00C2153D" w:rsidRPr="00576DDD">
              <w:rPr>
                <w:rFonts w:ascii="Times New Roman" w:hAnsi="Times New Roman" w:cs="Times New Roman"/>
                <w:b/>
                <w:sz w:val="24"/>
                <w:szCs w:val="24"/>
                <w:lang w:val="ro-RO"/>
              </w:rPr>
              <w:t>6</w:t>
            </w:r>
            <w:r w:rsidRPr="00576DDD">
              <w:rPr>
                <w:rFonts w:ascii="Times New Roman" w:hAnsi="Times New Roman" w:cs="Times New Roman"/>
                <w:b/>
                <w:sz w:val="24"/>
                <w:szCs w:val="24"/>
                <w:lang w:val="ro-RO"/>
              </w:rPr>
              <w:t xml:space="preserve">. </w:t>
            </w:r>
            <w:r w:rsidRPr="00576DDD">
              <w:rPr>
                <w:rFonts w:ascii="Times New Roman" w:hAnsi="Times New Roman" w:cs="Times New Roman"/>
                <w:b/>
                <w:i/>
                <w:sz w:val="24"/>
                <w:szCs w:val="24"/>
                <w:lang w:val="ro-RO"/>
              </w:rPr>
              <w:t>Supravegherea pacienţilor cu HAS (clasa de recomandare IIb).</w:t>
            </w:r>
          </w:p>
          <w:p w:rsidR="00160D8C" w:rsidRPr="00576DDD" w:rsidRDefault="00160D8C" w:rsidP="000C1A29">
            <w:pPr>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Medicul de familie</w:t>
            </w:r>
            <w:r w:rsidR="000B5E6B" w:rsidRPr="00576DDD">
              <w:rPr>
                <w:rFonts w:ascii="Times New Roman" w:hAnsi="Times New Roman" w:cs="Times New Roman"/>
                <w:b/>
                <w:sz w:val="24"/>
                <w:szCs w:val="24"/>
                <w:lang w:val="ro-RO"/>
              </w:rPr>
              <w:t>:</w:t>
            </w:r>
          </w:p>
          <w:p w:rsidR="00160D8C" w:rsidRPr="00576DDD" w:rsidRDefault="00160D8C" w:rsidP="000C1A29">
            <w:pPr>
              <w:pStyle w:val="a5"/>
              <w:numPr>
                <w:ilvl w:val="0"/>
                <w:numId w:val="59"/>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Indică consultaţia chirurgului după o lună de la intervenţie, apoi o dată la trei luni pe parcursul primului an şi, ulterior, o dată pe an.</w:t>
            </w:r>
          </w:p>
          <w:p w:rsidR="00160D8C" w:rsidRPr="00576DDD" w:rsidRDefault="00160D8C" w:rsidP="000C1A29">
            <w:pPr>
              <w:pStyle w:val="a5"/>
              <w:numPr>
                <w:ilvl w:val="0"/>
                <w:numId w:val="59"/>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Indică analiza generală a sângelui şi a urinei, ECG.</w:t>
            </w:r>
          </w:p>
          <w:p w:rsidR="00160D8C" w:rsidRPr="00576DDD" w:rsidRDefault="00160D8C" w:rsidP="000C1A29">
            <w:pPr>
              <w:pStyle w:val="a5"/>
              <w:numPr>
                <w:ilvl w:val="0"/>
                <w:numId w:val="59"/>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Indică consultaţia altor specialişti, după indicaţii:</w:t>
            </w:r>
          </w:p>
          <w:p w:rsidR="00160D8C" w:rsidRPr="00576DDD" w:rsidRDefault="00160D8C" w:rsidP="000C1A29">
            <w:pPr>
              <w:pStyle w:val="a5"/>
              <w:numPr>
                <w:ilvl w:val="1"/>
                <w:numId w:val="59"/>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Pentru tratamentul altor patologii concomitente;</w:t>
            </w:r>
          </w:p>
          <w:p w:rsidR="00160D8C" w:rsidRPr="00576DDD" w:rsidRDefault="00160D8C" w:rsidP="000C1A29">
            <w:pPr>
              <w:pStyle w:val="a5"/>
              <w:numPr>
                <w:ilvl w:val="1"/>
                <w:numId w:val="59"/>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Pentru sanarea focarelor de infecţie</w:t>
            </w:r>
          </w:p>
          <w:p w:rsidR="00160D8C" w:rsidRPr="00576DDD" w:rsidRDefault="00160D8C" w:rsidP="000C1A29">
            <w:pPr>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Chirurgul</w:t>
            </w:r>
            <w:r w:rsidR="000B5E6B" w:rsidRPr="00576DDD">
              <w:rPr>
                <w:rFonts w:ascii="Times New Roman" w:hAnsi="Times New Roman" w:cs="Times New Roman"/>
                <w:b/>
                <w:sz w:val="24"/>
                <w:szCs w:val="24"/>
                <w:lang w:val="ro-RO"/>
              </w:rPr>
              <w:t>:</w:t>
            </w:r>
          </w:p>
          <w:p w:rsidR="000C4A57" w:rsidRPr="00576DDD" w:rsidRDefault="000C4A57" w:rsidP="000C1A29">
            <w:pPr>
              <w:pStyle w:val="a5"/>
              <w:numPr>
                <w:ilvl w:val="0"/>
                <w:numId w:val="60"/>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Suturile de pe piele pot fi eliminate după 7-10 zile. Acest lucru poate fi efectuat de către medicul de familie sau de către chirurgul în timpul controlului ambulatoriu. Uneori se folosește suturile absorbabile, care nu necesită înlăturare. </w:t>
            </w:r>
          </w:p>
          <w:p w:rsidR="00160D8C" w:rsidRPr="00576DDD" w:rsidRDefault="00160D8C" w:rsidP="000C1A29">
            <w:pPr>
              <w:pStyle w:val="a5"/>
              <w:numPr>
                <w:ilvl w:val="0"/>
                <w:numId w:val="60"/>
              </w:num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Efectuează tratamentul conservator al complicaţiilor survenite (hematomul, seromul, orhita ischemică, supurarea plăgii, durerea postoperatorie).</w:t>
            </w:r>
          </w:p>
          <w:p w:rsidR="00160D8C" w:rsidRPr="00576DDD" w:rsidRDefault="00160D8C" w:rsidP="00BD0E95">
            <w:pPr>
              <w:pStyle w:val="a5"/>
              <w:numPr>
                <w:ilvl w:val="0"/>
                <w:numId w:val="60"/>
              </w:num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Scoate de la evidenţă pacientul tratat după restabilirea completă.</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b/>
          <w:sz w:val="24"/>
          <w:szCs w:val="24"/>
          <w:lang w:val="ro-RO"/>
        </w:rPr>
        <w:sectPr w:rsidR="00160D8C" w:rsidRPr="00576DDD" w:rsidSect="00162934">
          <w:pgSz w:w="11906" w:h="16838"/>
          <w:pgMar w:top="1134" w:right="851" w:bottom="1134" w:left="1701" w:header="709" w:footer="709" w:gutter="0"/>
          <w:cols w:space="720"/>
          <w:docGrid w:linePitch="360"/>
        </w:sectPr>
      </w:pPr>
    </w:p>
    <w:p w:rsidR="00160D8C" w:rsidRPr="00576DDD" w:rsidRDefault="00160D8C" w:rsidP="00BD0E95">
      <w:pPr>
        <w:spacing w:after="120"/>
        <w:ind w:left="350" w:hanging="350"/>
        <w:rPr>
          <w:rFonts w:ascii="Times New Roman" w:hAnsi="Times New Roman" w:cs="Times New Roman"/>
          <w:b/>
          <w:sz w:val="28"/>
          <w:szCs w:val="24"/>
          <w:lang w:val="ro-RO"/>
        </w:rPr>
      </w:pPr>
      <w:r w:rsidRPr="00576DDD">
        <w:rPr>
          <w:rFonts w:ascii="Times New Roman" w:hAnsi="Times New Roman" w:cs="Times New Roman"/>
          <w:b/>
          <w:sz w:val="28"/>
          <w:szCs w:val="24"/>
          <w:lang w:val="ro-RO"/>
        </w:rPr>
        <w:lastRenderedPageBreak/>
        <w:t>D. RESURSELE UMANE ŞI MATERIALELE NECESARE PENTRU</w:t>
      </w:r>
      <w:r w:rsidR="00594CA3" w:rsidRPr="00576DDD">
        <w:rPr>
          <w:rFonts w:ascii="Times New Roman" w:hAnsi="Times New Roman" w:cs="Times New Roman"/>
          <w:b/>
          <w:sz w:val="28"/>
          <w:szCs w:val="24"/>
          <w:lang w:val="ro-RO"/>
        </w:rPr>
        <w:t xml:space="preserve"> </w:t>
      </w:r>
      <w:r w:rsidRPr="00576DDD">
        <w:rPr>
          <w:rFonts w:ascii="Times New Roman" w:hAnsi="Times New Roman" w:cs="Times New Roman"/>
          <w:b/>
          <w:sz w:val="28"/>
          <w:szCs w:val="24"/>
          <w:lang w:val="ro-RO"/>
        </w:rPr>
        <w:t>RESPECTAREA PREVEDERILOR DIN PROTOCOL</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6"/>
        <w:gridCol w:w="13230"/>
      </w:tblGrid>
      <w:tr w:rsidR="00160D8C" w:rsidRPr="00576DDD" w:rsidTr="00162934">
        <w:tc>
          <w:tcPr>
            <w:tcW w:w="1796" w:type="dxa"/>
            <w:vMerge w:val="restart"/>
            <w:tcBorders>
              <w:top w:val="single" w:sz="4" w:space="0" w:color="auto"/>
              <w:left w:val="single" w:sz="4" w:space="0" w:color="auto"/>
              <w:bottom w:val="single" w:sz="4" w:space="0" w:color="auto"/>
              <w:right w:val="single" w:sz="4" w:space="0" w:color="auto"/>
            </w:tcBorders>
          </w:tcPr>
          <w:p w:rsidR="00160D8C" w:rsidRPr="00576DDD" w:rsidRDefault="00160D8C" w:rsidP="00BD0E95">
            <w:pPr>
              <w:rPr>
                <w:rFonts w:ascii="Times New Roman" w:hAnsi="Times New Roman" w:cs="Times New Roman"/>
                <w:b/>
                <w:sz w:val="24"/>
                <w:szCs w:val="24"/>
                <w:lang w:val="ro-RO"/>
              </w:rPr>
            </w:pPr>
            <w:r w:rsidRPr="00576DDD">
              <w:rPr>
                <w:rFonts w:ascii="Times New Roman" w:hAnsi="Times New Roman" w:cs="Times New Roman"/>
                <w:b/>
                <w:i/>
                <w:sz w:val="28"/>
                <w:szCs w:val="24"/>
                <w:lang w:val="ro-RO"/>
              </w:rPr>
              <w:t>D.1. Instituţiile de asistenţă medicală primară și de asistență medicală urgentă</w:t>
            </w: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Personal:</w:t>
            </w:r>
          </w:p>
          <w:p w:rsidR="00160D8C" w:rsidRPr="00576DDD" w:rsidRDefault="00160D8C" w:rsidP="00BD0E95">
            <w:pPr>
              <w:pStyle w:val="a5"/>
              <w:numPr>
                <w:ilvl w:val="0"/>
                <w:numId w:val="61"/>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Medic de familie.</w:t>
            </w:r>
          </w:p>
          <w:p w:rsidR="00160D8C" w:rsidRPr="00576DDD" w:rsidRDefault="00160D8C" w:rsidP="00BD0E95">
            <w:pPr>
              <w:pStyle w:val="a5"/>
              <w:numPr>
                <w:ilvl w:val="0"/>
                <w:numId w:val="61"/>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Medic AMU.</w:t>
            </w:r>
          </w:p>
          <w:p w:rsidR="00160D8C" w:rsidRPr="00576DDD" w:rsidRDefault="00160D8C" w:rsidP="00BD0E95">
            <w:pPr>
              <w:pStyle w:val="a5"/>
              <w:numPr>
                <w:ilvl w:val="0"/>
                <w:numId w:val="61"/>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Asistent</w:t>
            </w:r>
            <w:r w:rsidR="004E4CF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a</w:t>
            </w:r>
            <w:r w:rsidR="004E4CF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medicului de familie.</w:t>
            </w:r>
          </w:p>
          <w:p w:rsidR="00160D8C" w:rsidRPr="00576DDD" w:rsidRDefault="00160D8C" w:rsidP="00BD0E95">
            <w:pPr>
              <w:pStyle w:val="a5"/>
              <w:numPr>
                <w:ilvl w:val="0"/>
                <w:numId w:val="61"/>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Medic laborant.</w:t>
            </w:r>
          </w:p>
          <w:p w:rsidR="00160D8C" w:rsidRPr="00576DDD" w:rsidRDefault="00160D8C" w:rsidP="00BD0E95">
            <w:pPr>
              <w:pStyle w:val="a5"/>
              <w:numPr>
                <w:ilvl w:val="0"/>
                <w:numId w:val="61"/>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Medic funcţionalist (CMF).</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Aparate, utilaj:</w:t>
            </w:r>
          </w:p>
          <w:p w:rsidR="00160D8C" w:rsidRPr="00576DDD" w:rsidRDefault="00160D8C" w:rsidP="00BD0E95">
            <w:pPr>
              <w:pStyle w:val="a5"/>
              <w:numPr>
                <w:ilvl w:val="0"/>
                <w:numId w:val="62"/>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USG (CMF).</w:t>
            </w:r>
          </w:p>
          <w:p w:rsidR="00160D8C" w:rsidRPr="00576DDD" w:rsidRDefault="00160D8C" w:rsidP="00BD0E95">
            <w:pPr>
              <w:pStyle w:val="a5"/>
              <w:numPr>
                <w:ilvl w:val="0"/>
                <w:numId w:val="62"/>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Laborator clinic pentru aprecierea hemogramei şi a urinei sumare</w:t>
            </w:r>
            <w:r w:rsidR="004E4CF9" w:rsidRPr="00576DDD">
              <w:rPr>
                <w:rFonts w:ascii="Times New Roman" w:hAnsi="Times New Roman" w:cs="Times New Roman"/>
                <w:sz w:val="24"/>
                <w:szCs w:val="24"/>
                <w:lang w:val="ro-RO"/>
              </w:rPr>
              <w:t xml:space="preserve"> de urgență</w:t>
            </w:r>
            <w:r w:rsidRPr="00576DDD">
              <w:rPr>
                <w:rFonts w:ascii="Times New Roman" w:hAnsi="Times New Roman" w:cs="Times New Roman"/>
                <w:sz w:val="24"/>
                <w:szCs w:val="24"/>
                <w:lang w:val="ro-RO"/>
              </w:rPr>
              <w:t>.</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Medicamente:</w:t>
            </w:r>
          </w:p>
          <w:p w:rsidR="00160D8C" w:rsidRPr="00576DDD" w:rsidRDefault="00160D8C" w:rsidP="00BD0E95">
            <w:pPr>
              <w:pStyle w:val="a5"/>
              <w:numPr>
                <w:ilvl w:val="0"/>
                <w:numId w:val="63"/>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prochinetice (Metoclopramid etc., pentru administrare parenterală).</w:t>
            </w:r>
          </w:p>
          <w:p w:rsidR="00160D8C" w:rsidRPr="00576DDD" w:rsidRDefault="00160D8C" w:rsidP="00BD0E95">
            <w:pPr>
              <w:pStyle w:val="a5"/>
              <w:numPr>
                <w:ilvl w:val="0"/>
                <w:numId w:val="63"/>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antacide (Hidroxid de aluminiu, Hidroxid de magneziu etc., pentru administrare enterală).</w:t>
            </w:r>
          </w:p>
          <w:p w:rsidR="00160D8C" w:rsidRPr="00576DDD" w:rsidRDefault="00160D8C" w:rsidP="00BD0E95">
            <w:pPr>
              <w:pStyle w:val="a5"/>
              <w:numPr>
                <w:ilvl w:val="0"/>
                <w:numId w:val="63"/>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H</w:t>
            </w:r>
            <w:r w:rsidRPr="00576DDD">
              <w:rPr>
                <w:rFonts w:ascii="Times New Roman" w:hAnsi="Times New Roman" w:cs="Times New Roman"/>
                <w:sz w:val="24"/>
                <w:szCs w:val="24"/>
                <w:vertAlign w:val="subscript"/>
                <w:lang w:val="ro-RO"/>
              </w:rPr>
              <w:t>2</w:t>
            </w:r>
            <w:r w:rsidRPr="00576DDD">
              <w:rPr>
                <w:rFonts w:ascii="Times New Roman" w:hAnsi="Times New Roman" w:cs="Times New Roman"/>
                <w:sz w:val="24"/>
                <w:szCs w:val="24"/>
                <w:lang w:val="ro-RO"/>
              </w:rPr>
              <w:t>-histaminoblocante (Famotidină etc., pentru administrare enterală).</w:t>
            </w:r>
          </w:p>
          <w:p w:rsidR="00160D8C" w:rsidRPr="00576DDD" w:rsidRDefault="00160D8C" w:rsidP="00BD0E95">
            <w:pPr>
              <w:pStyle w:val="a5"/>
              <w:numPr>
                <w:ilvl w:val="0"/>
                <w:numId w:val="63"/>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Inhibitorii pompei protonice (Omeprazol etc., pentru administrare enterală).</w:t>
            </w:r>
          </w:p>
        </w:tc>
      </w:tr>
      <w:tr w:rsidR="00160D8C" w:rsidRPr="00576DDD" w:rsidTr="00162934">
        <w:trPr>
          <w:trHeight w:val="882"/>
        </w:trPr>
        <w:tc>
          <w:tcPr>
            <w:tcW w:w="1796" w:type="dxa"/>
            <w:vMerge w:val="restart"/>
            <w:tcBorders>
              <w:top w:val="single" w:sz="4" w:space="0" w:color="auto"/>
              <w:left w:val="single" w:sz="4" w:space="0" w:color="auto"/>
              <w:right w:val="single" w:sz="4" w:space="0" w:color="auto"/>
            </w:tcBorders>
          </w:tcPr>
          <w:p w:rsidR="00160D8C" w:rsidRPr="00576DDD" w:rsidRDefault="00160D8C" w:rsidP="00BD0E95">
            <w:pPr>
              <w:rPr>
                <w:rFonts w:ascii="Times New Roman" w:hAnsi="Times New Roman" w:cs="Times New Roman"/>
                <w:b/>
                <w:i/>
                <w:sz w:val="28"/>
                <w:szCs w:val="24"/>
                <w:lang w:val="ro-RO"/>
              </w:rPr>
            </w:pPr>
            <w:r w:rsidRPr="00576DDD">
              <w:rPr>
                <w:rFonts w:ascii="Times New Roman" w:hAnsi="Times New Roman" w:cs="Times New Roman"/>
                <w:b/>
                <w:i/>
                <w:sz w:val="28"/>
                <w:szCs w:val="24"/>
                <w:lang w:val="ro-RO"/>
              </w:rPr>
              <w:t>D.2 Subdiviziunile serviciului prespitaliucesc de Asitență Medicală Urgentă</w:t>
            </w:r>
          </w:p>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Personal:</w:t>
            </w:r>
          </w:p>
          <w:p w:rsidR="00594CA3" w:rsidRPr="00576DDD" w:rsidRDefault="00160D8C" w:rsidP="00BD0E95">
            <w:pPr>
              <w:pStyle w:val="a5"/>
              <w:numPr>
                <w:ilvl w:val="0"/>
                <w:numId w:val="79"/>
              </w:numPr>
              <w:ind w:left="533" w:hanging="396"/>
              <w:rPr>
                <w:rFonts w:ascii="Times New Roman" w:hAnsi="Times New Roman" w:cs="Times New Roman"/>
                <w:b/>
                <w:sz w:val="24"/>
                <w:szCs w:val="24"/>
                <w:lang w:val="ro-RO"/>
              </w:rPr>
            </w:pPr>
            <w:r w:rsidRPr="00576DDD">
              <w:rPr>
                <w:rFonts w:ascii="Times New Roman" w:hAnsi="Times New Roman" w:cs="Times New Roman"/>
                <w:sz w:val="24"/>
                <w:szCs w:val="24"/>
                <w:lang w:val="ro-RO"/>
              </w:rPr>
              <w:t>Medic de urgență.</w:t>
            </w:r>
          </w:p>
          <w:p w:rsidR="00160D8C" w:rsidRPr="00576DDD" w:rsidRDefault="004824C8" w:rsidP="00BD0E95">
            <w:pPr>
              <w:pStyle w:val="a5"/>
              <w:numPr>
                <w:ilvl w:val="0"/>
                <w:numId w:val="79"/>
              </w:numPr>
              <w:ind w:left="533" w:hanging="396"/>
              <w:rPr>
                <w:rFonts w:ascii="Times New Roman" w:hAnsi="Times New Roman" w:cs="Times New Roman"/>
                <w:b/>
                <w:sz w:val="24"/>
                <w:szCs w:val="24"/>
                <w:lang w:val="ro-RO"/>
              </w:rPr>
            </w:pPr>
            <w:r w:rsidRPr="00576DDD">
              <w:rPr>
                <w:rFonts w:ascii="Times New Roman" w:hAnsi="Times New Roman" w:cs="Times New Roman"/>
                <w:sz w:val="24"/>
                <w:szCs w:val="24"/>
                <w:lang w:val="ro-RO"/>
              </w:rPr>
              <w:t>Asistenți</w:t>
            </w:r>
            <w:r w:rsidR="004E4CF9"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w:t>
            </w:r>
            <w:r w:rsidR="004E4CF9"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felceri de urgență</w:t>
            </w:r>
            <w:r w:rsidR="00160D8C" w:rsidRPr="00576DDD">
              <w:rPr>
                <w:rFonts w:ascii="Times New Roman" w:hAnsi="Times New Roman" w:cs="Times New Roman"/>
                <w:sz w:val="24"/>
                <w:szCs w:val="24"/>
                <w:lang w:val="ro-RO"/>
              </w:rPr>
              <w:t>.</w:t>
            </w:r>
          </w:p>
        </w:tc>
      </w:tr>
      <w:tr w:rsidR="00160D8C" w:rsidRPr="00576DDD" w:rsidTr="00162934">
        <w:trPr>
          <w:trHeight w:val="1719"/>
        </w:trPr>
        <w:tc>
          <w:tcPr>
            <w:tcW w:w="1796" w:type="dxa"/>
            <w:vMerge/>
            <w:tcBorders>
              <w:left w:val="single" w:sz="4" w:space="0" w:color="auto"/>
              <w:right w:val="single" w:sz="4" w:space="0" w:color="auto"/>
            </w:tcBorders>
          </w:tcPr>
          <w:p w:rsidR="00160D8C" w:rsidRPr="00576DDD" w:rsidRDefault="00160D8C" w:rsidP="00BD0E95">
            <w:pPr>
              <w:rPr>
                <w:rFonts w:ascii="Times New Roman" w:hAnsi="Times New Roman" w:cs="Times New Roman"/>
                <w:b/>
                <w:i/>
                <w:sz w:val="28"/>
                <w:szCs w:val="24"/>
                <w:highlight w:val="lightGray"/>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Aparate, utilaj:</w:t>
            </w:r>
          </w:p>
          <w:p w:rsidR="00160D8C" w:rsidRPr="00576DDD" w:rsidRDefault="00160D8C" w:rsidP="00BD0E95">
            <w:pPr>
              <w:pStyle w:val="a5"/>
              <w:numPr>
                <w:ilvl w:val="0"/>
                <w:numId w:val="82"/>
              </w:numPr>
              <w:rPr>
                <w:rFonts w:ascii="Times New Roman" w:hAnsi="Times New Roman" w:cs="Times New Roman"/>
                <w:sz w:val="24"/>
                <w:szCs w:val="24"/>
                <w:lang w:val="ro-RO"/>
              </w:rPr>
            </w:pPr>
            <w:r w:rsidRPr="00576DDD">
              <w:rPr>
                <w:rFonts w:ascii="Times New Roman" w:hAnsi="Times New Roman" w:cs="Times New Roman"/>
                <w:sz w:val="24"/>
                <w:szCs w:val="24"/>
                <w:lang w:val="ro-RO"/>
              </w:rPr>
              <w:t>ECG.</w:t>
            </w:r>
          </w:p>
          <w:p w:rsidR="00160D8C" w:rsidRPr="00576DDD" w:rsidRDefault="00160D8C" w:rsidP="00BD0E95">
            <w:pPr>
              <w:pStyle w:val="a5"/>
              <w:numPr>
                <w:ilvl w:val="0"/>
                <w:numId w:val="80"/>
              </w:numPr>
              <w:rPr>
                <w:rFonts w:ascii="Times New Roman" w:hAnsi="Times New Roman" w:cs="Times New Roman"/>
                <w:sz w:val="24"/>
                <w:szCs w:val="24"/>
                <w:lang w:val="ro-RO"/>
              </w:rPr>
            </w:pPr>
            <w:r w:rsidRPr="00576DDD">
              <w:rPr>
                <w:rFonts w:ascii="Times New Roman" w:hAnsi="Times New Roman" w:cs="Times New Roman"/>
                <w:sz w:val="24"/>
                <w:szCs w:val="24"/>
                <w:lang w:val="ro-RO"/>
              </w:rPr>
              <w:t>Pulsoximetru.</w:t>
            </w:r>
          </w:p>
          <w:p w:rsidR="00160D8C" w:rsidRPr="00576DDD" w:rsidRDefault="00160D8C" w:rsidP="00BD0E95">
            <w:pPr>
              <w:pStyle w:val="a5"/>
              <w:numPr>
                <w:ilvl w:val="0"/>
                <w:numId w:val="80"/>
              </w:numPr>
              <w:rPr>
                <w:rFonts w:ascii="Times New Roman" w:hAnsi="Times New Roman" w:cs="Times New Roman"/>
                <w:sz w:val="24"/>
                <w:szCs w:val="24"/>
                <w:lang w:val="ro-RO"/>
              </w:rPr>
            </w:pPr>
            <w:r w:rsidRPr="00576DDD">
              <w:rPr>
                <w:rFonts w:ascii="Times New Roman" w:hAnsi="Times New Roman" w:cs="Times New Roman"/>
                <w:sz w:val="24"/>
                <w:szCs w:val="24"/>
                <w:lang w:val="ro-RO"/>
              </w:rPr>
              <w:t>Glucometru</w:t>
            </w:r>
            <w:r w:rsidR="004824C8" w:rsidRPr="00576DDD">
              <w:rPr>
                <w:rFonts w:ascii="Times New Roman" w:hAnsi="Times New Roman" w:cs="Times New Roman"/>
                <w:sz w:val="24"/>
                <w:szCs w:val="24"/>
                <w:lang w:val="ro-RO"/>
              </w:rPr>
              <w:t>.</w:t>
            </w:r>
          </w:p>
          <w:p w:rsidR="00160D8C" w:rsidRPr="00576DDD" w:rsidRDefault="00160D8C" w:rsidP="00BD0E95">
            <w:pPr>
              <w:pStyle w:val="a5"/>
              <w:numPr>
                <w:ilvl w:val="0"/>
                <w:numId w:val="80"/>
              </w:numPr>
              <w:rPr>
                <w:rFonts w:ascii="Times New Roman" w:hAnsi="Times New Roman" w:cs="Times New Roman"/>
                <w:sz w:val="24"/>
                <w:szCs w:val="24"/>
                <w:lang w:val="ro-RO"/>
              </w:rPr>
            </w:pPr>
            <w:r w:rsidRPr="00576DDD">
              <w:rPr>
                <w:rFonts w:ascii="Times New Roman" w:hAnsi="Times New Roman" w:cs="Times New Roman"/>
                <w:sz w:val="24"/>
                <w:szCs w:val="24"/>
                <w:lang w:val="ro-RO"/>
              </w:rPr>
              <w:t>Aparat pentru oxigenoterapie.</w:t>
            </w:r>
          </w:p>
          <w:p w:rsidR="00160D8C" w:rsidRPr="00576DDD" w:rsidRDefault="00594CA3" w:rsidP="00BD0E95">
            <w:pPr>
              <w:pStyle w:val="a5"/>
              <w:numPr>
                <w:ilvl w:val="0"/>
                <w:numId w:val="81"/>
              </w:numPr>
              <w:rPr>
                <w:rFonts w:ascii="Times New Roman" w:hAnsi="Times New Roman" w:cs="Times New Roman"/>
                <w:b/>
                <w:sz w:val="24"/>
                <w:szCs w:val="24"/>
                <w:lang w:val="ro-RO"/>
              </w:rPr>
            </w:pPr>
            <w:r w:rsidRPr="00576DDD">
              <w:rPr>
                <w:rFonts w:ascii="Times New Roman" w:hAnsi="Times New Roman" w:cs="Times New Roman"/>
                <w:sz w:val="24"/>
                <w:szCs w:val="24"/>
                <w:lang w:val="ro-RO"/>
              </w:rPr>
              <w:t>Ventilator.</w:t>
            </w:r>
          </w:p>
        </w:tc>
      </w:tr>
      <w:tr w:rsidR="00160D8C" w:rsidRPr="00576DDD" w:rsidTr="00162934">
        <w:trPr>
          <w:trHeight w:val="1311"/>
        </w:trPr>
        <w:tc>
          <w:tcPr>
            <w:tcW w:w="1796" w:type="dxa"/>
            <w:vMerge/>
            <w:tcBorders>
              <w:left w:val="single" w:sz="4" w:space="0" w:color="auto"/>
              <w:bottom w:val="single" w:sz="4" w:space="0" w:color="auto"/>
              <w:right w:val="single" w:sz="4" w:space="0" w:color="auto"/>
            </w:tcBorders>
          </w:tcPr>
          <w:p w:rsidR="00160D8C" w:rsidRPr="00576DDD" w:rsidRDefault="00160D8C" w:rsidP="00BD0E95">
            <w:pPr>
              <w:rPr>
                <w:rFonts w:ascii="Times New Roman" w:hAnsi="Times New Roman" w:cs="Times New Roman"/>
                <w:b/>
                <w:i/>
                <w:sz w:val="28"/>
                <w:szCs w:val="24"/>
                <w:highlight w:val="lightGray"/>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Medicamente:</w:t>
            </w:r>
          </w:p>
          <w:p w:rsidR="00160D8C" w:rsidRPr="00576DDD" w:rsidRDefault="00160D8C" w:rsidP="00BD0E95">
            <w:pPr>
              <w:pStyle w:val="a5"/>
              <w:numPr>
                <w:ilvl w:val="0"/>
                <w:numId w:val="81"/>
              </w:numPr>
              <w:ind w:left="533" w:hanging="371"/>
              <w:rPr>
                <w:rFonts w:ascii="Times New Roman" w:hAnsi="Times New Roman" w:cs="Times New Roman"/>
                <w:sz w:val="24"/>
                <w:szCs w:val="24"/>
                <w:lang w:val="ro-RO"/>
              </w:rPr>
            </w:pPr>
            <w:r w:rsidRPr="00576DDD">
              <w:rPr>
                <w:rFonts w:ascii="Times New Roman" w:hAnsi="Times New Roman" w:cs="Times New Roman"/>
                <w:sz w:val="24"/>
                <w:szCs w:val="24"/>
                <w:lang w:val="ro-RO"/>
              </w:rPr>
              <w:t>Preparate pentru compensare volemică (cristaloizi - Sol Na Cl 0,9%, Sol Ringer)</w:t>
            </w:r>
            <w:r w:rsidR="004824C8" w:rsidRPr="00576DDD">
              <w:rPr>
                <w:rFonts w:ascii="Times New Roman" w:hAnsi="Times New Roman" w:cs="Times New Roman"/>
                <w:sz w:val="24"/>
                <w:szCs w:val="24"/>
                <w:lang w:val="ro-RO"/>
              </w:rPr>
              <w:t>.</w:t>
            </w:r>
          </w:p>
          <w:p w:rsidR="00160D8C" w:rsidRPr="00576DDD" w:rsidRDefault="00160D8C" w:rsidP="00BD0E95">
            <w:pPr>
              <w:pStyle w:val="a5"/>
              <w:numPr>
                <w:ilvl w:val="1"/>
                <w:numId w:val="83"/>
              </w:numPr>
              <w:ind w:left="533" w:hanging="371"/>
              <w:rPr>
                <w:rFonts w:ascii="Times New Roman" w:hAnsi="Times New Roman" w:cs="Times New Roman"/>
                <w:sz w:val="24"/>
                <w:szCs w:val="24"/>
                <w:lang w:val="ro-RO"/>
              </w:rPr>
            </w:pPr>
            <w:r w:rsidRPr="00576DDD">
              <w:rPr>
                <w:rFonts w:ascii="Times New Roman" w:hAnsi="Times New Roman" w:cs="Times New Roman"/>
                <w:sz w:val="24"/>
                <w:szCs w:val="24"/>
                <w:lang w:val="ro-RO"/>
              </w:rPr>
              <w:t>Preparate antihistaminice (Difenhidramina)</w:t>
            </w:r>
            <w:r w:rsidR="004824C8" w:rsidRPr="00576DDD">
              <w:rPr>
                <w:rFonts w:ascii="Times New Roman" w:hAnsi="Times New Roman" w:cs="Times New Roman"/>
                <w:sz w:val="24"/>
                <w:szCs w:val="24"/>
                <w:lang w:val="ro-RO"/>
              </w:rPr>
              <w:t>.</w:t>
            </w:r>
          </w:p>
          <w:p w:rsidR="00160D8C" w:rsidRPr="00576DDD" w:rsidRDefault="00160D8C" w:rsidP="00BD0E95">
            <w:pPr>
              <w:pStyle w:val="a5"/>
              <w:numPr>
                <w:ilvl w:val="0"/>
                <w:numId w:val="83"/>
              </w:numPr>
              <w:ind w:left="533" w:hanging="371"/>
              <w:rPr>
                <w:rFonts w:ascii="Times New Roman" w:hAnsi="Times New Roman" w:cs="Times New Roman"/>
                <w:b/>
                <w:sz w:val="24"/>
                <w:szCs w:val="24"/>
                <w:lang w:val="ro-RO"/>
              </w:rPr>
            </w:pPr>
            <w:r w:rsidRPr="00576DDD">
              <w:rPr>
                <w:rFonts w:ascii="Times New Roman" w:hAnsi="Times New Roman" w:cs="Times New Roman"/>
                <w:sz w:val="24"/>
                <w:szCs w:val="24"/>
                <w:lang w:val="ro-RO"/>
              </w:rPr>
              <w:t>Agenți inotropici (Dopamină, Dobutamină)</w:t>
            </w:r>
            <w:r w:rsidR="004824C8" w:rsidRPr="00576DDD">
              <w:rPr>
                <w:rFonts w:ascii="Times New Roman" w:hAnsi="Times New Roman" w:cs="Times New Roman"/>
                <w:sz w:val="24"/>
                <w:szCs w:val="24"/>
                <w:lang w:val="ro-RO"/>
              </w:rPr>
              <w:t>.</w:t>
            </w:r>
          </w:p>
        </w:tc>
      </w:tr>
      <w:tr w:rsidR="00160D8C" w:rsidRPr="00576DDD" w:rsidTr="00162934">
        <w:tc>
          <w:tcPr>
            <w:tcW w:w="1796" w:type="dxa"/>
            <w:vMerge w:val="restart"/>
            <w:tcBorders>
              <w:top w:val="single" w:sz="4" w:space="0" w:color="auto"/>
              <w:left w:val="single" w:sz="4" w:space="0" w:color="auto"/>
              <w:bottom w:val="single" w:sz="4" w:space="0" w:color="auto"/>
              <w:right w:val="single" w:sz="4" w:space="0" w:color="auto"/>
            </w:tcBorders>
          </w:tcPr>
          <w:p w:rsidR="00160D8C" w:rsidRPr="00576DDD" w:rsidRDefault="00160D8C" w:rsidP="00BD0E95">
            <w:pPr>
              <w:ind w:right="-108"/>
              <w:rPr>
                <w:rFonts w:ascii="Times New Roman" w:hAnsi="Times New Roman" w:cs="Times New Roman"/>
                <w:b/>
                <w:sz w:val="24"/>
                <w:szCs w:val="24"/>
                <w:lang w:val="ro-RO"/>
              </w:rPr>
            </w:pPr>
            <w:r w:rsidRPr="00576DDD">
              <w:rPr>
                <w:rFonts w:ascii="Times New Roman" w:hAnsi="Times New Roman" w:cs="Times New Roman"/>
                <w:b/>
                <w:i/>
                <w:sz w:val="28"/>
                <w:szCs w:val="24"/>
                <w:lang w:val="ro-RO"/>
              </w:rPr>
              <w:t xml:space="preserve">D.3. Instituţiile /secţiile de </w:t>
            </w:r>
            <w:r w:rsidRPr="00576DDD">
              <w:rPr>
                <w:rFonts w:ascii="Times New Roman" w:hAnsi="Times New Roman" w:cs="Times New Roman"/>
                <w:b/>
                <w:i/>
                <w:sz w:val="28"/>
                <w:szCs w:val="24"/>
                <w:lang w:val="ro-RO"/>
              </w:rPr>
              <w:lastRenderedPageBreak/>
              <w:t>asistenţă medicală specializată de ambulator</w:t>
            </w: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lastRenderedPageBreak/>
              <w:t>Personal:</w:t>
            </w:r>
          </w:p>
          <w:p w:rsidR="00160D8C" w:rsidRPr="00576DDD" w:rsidRDefault="00160D8C" w:rsidP="00BD0E95">
            <w:pPr>
              <w:pStyle w:val="a5"/>
              <w:numPr>
                <w:ilvl w:val="0"/>
                <w:numId w:val="64"/>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Medic de familie.</w:t>
            </w:r>
          </w:p>
          <w:p w:rsidR="00160D8C" w:rsidRPr="00576DDD" w:rsidRDefault="00160D8C" w:rsidP="00BD0E95">
            <w:pPr>
              <w:pStyle w:val="a5"/>
              <w:numPr>
                <w:ilvl w:val="0"/>
                <w:numId w:val="64"/>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Chirurg.</w:t>
            </w:r>
          </w:p>
          <w:p w:rsidR="00160D8C" w:rsidRPr="00576DDD" w:rsidRDefault="00160D8C" w:rsidP="00BD0E95">
            <w:pPr>
              <w:pStyle w:val="a5"/>
              <w:numPr>
                <w:ilvl w:val="0"/>
                <w:numId w:val="64"/>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Asistent</w:t>
            </w:r>
            <w:r w:rsidR="004E4CF9"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medicului de familie.</w:t>
            </w:r>
          </w:p>
          <w:p w:rsidR="00160D8C" w:rsidRPr="00576DDD" w:rsidRDefault="00160D8C" w:rsidP="00BD0E95">
            <w:pPr>
              <w:pStyle w:val="a5"/>
              <w:numPr>
                <w:ilvl w:val="0"/>
                <w:numId w:val="64"/>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lastRenderedPageBreak/>
              <w:t>Asistent</w:t>
            </w:r>
            <w:r w:rsidR="004E4CF9"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chirurgului.</w:t>
            </w:r>
          </w:p>
          <w:p w:rsidR="00160D8C" w:rsidRPr="00576DDD" w:rsidRDefault="00160D8C" w:rsidP="00BD0E95">
            <w:pPr>
              <w:pStyle w:val="a5"/>
              <w:numPr>
                <w:ilvl w:val="0"/>
                <w:numId w:val="64"/>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Medic laborant.</w:t>
            </w:r>
          </w:p>
          <w:p w:rsidR="00160D8C" w:rsidRPr="00576DDD" w:rsidRDefault="004E4CF9" w:rsidP="00BD0E95">
            <w:pPr>
              <w:pStyle w:val="a5"/>
              <w:numPr>
                <w:ilvl w:val="0"/>
                <w:numId w:val="64"/>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L</w:t>
            </w:r>
            <w:r w:rsidR="00160D8C" w:rsidRPr="00576DDD">
              <w:rPr>
                <w:rFonts w:ascii="Times New Roman" w:hAnsi="Times New Roman" w:cs="Times New Roman"/>
                <w:sz w:val="24"/>
                <w:szCs w:val="24"/>
                <w:lang w:val="ro-RO"/>
              </w:rPr>
              <w:t>aborant</w:t>
            </w:r>
            <w:r w:rsidRPr="00576DDD">
              <w:rPr>
                <w:rFonts w:ascii="Times New Roman" w:hAnsi="Times New Roman" w:cs="Times New Roman"/>
                <w:sz w:val="24"/>
                <w:szCs w:val="24"/>
                <w:lang w:val="ro-RO"/>
              </w:rPr>
              <w:t xml:space="preserve"> radiologic</w:t>
            </w:r>
            <w:r w:rsidR="00160D8C" w:rsidRPr="00576DDD">
              <w:rPr>
                <w:rFonts w:ascii="Times New Roman" w:hAnsi="Times New Roman" w:cs="Times New Roman"/>
                <w:sz w:val="24"/>
                <w:szCs w:val="24"/>
                <w:lang w:val="ro-RO"/>
              </w:rPr>
              <w:t>.</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Aparate, utilaj:</w:t>
            </w:r>
          </w:p>
          <w:p w:rsidR="004E4CF9" w:rsidRPr="00576DDD" w:rsidRDefault="004E4CF9" w:rsidP="004E4CF9">
            <w:pPr>
              <w:pStyle w:val="a5"/>
              <w:numPr>
                <w:ilvl w:val="0"/>
                <w:numId w:val="65"/>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Cabinet radiologic.</w:t>
            </w:r>
          </w:p>
          <w:p w:rsidR="004E4CF9" w:rsidRPr="00576DDD" w:rsidRDefault="004E4CF9" w:rsidP="004E4CF9">
            <w:pPr>
              <w:pStyle w:val="a5"/>
              <w:numPr>
                <w:ilvl w:val="0"/>
                <w:numId w:val="65"/>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Echipament pentru examen radiologic.</w:t>
            </w:r>
          </w:p>
          <w:p w:rsidR="00160D8C" w:rsidRPr="00576DDD" w:rsidRDefault="00160D8C" w:rsidP="00BD0E95">
            <w:pPr>
              <w:pStyle w:val="a5"/>
              <w:numPr>
                <w:ilvl w:val="0"/>
                <w:numId w:val="65"/>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USG.</w:t>
            </w:r>
          </w:p>
          <w:p w:rsidR="00160D8C" w:rsidRPr="00576DDD" w:rsidRDefault="00160D8C" w:rsidP="00BD0E95">
            <w:pPr>
              <w:pStyle w:val="a5"/>
              <w:numPr>
                <w:ilvl w:val="0"/>
                <w:numId w:val="65"/>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Laborator clinic şi bacteriologic standard.</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Medicamente:</w:t>
            </w:r>
          </w:p>
          <w:p w:rsidR="00160D8C" w:rsidRPr="00576DDD" w:rsidRDefault="00160D8C" w:rsidP="00BD0E95">
            <w:pPr>
              <w:pStyle w:val="a5"/>
              <w:numPr>
                <w:ilvl w:val="0"/>
                <w:numId w:val="66"/>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prochinetice (Metoclopramid etc., pentru administrare parenterală).</w:t>
            </w:r>
          </w:p>
          <w:p w:rsidR="00160D8C" w:rsidRPr="00576DDD" w:rsidRDefault="00160D8C" w:rsidP="00BD0E95">
            <w:pPr>
              <w:pStyle w:val="a5"/>
              <w:numPr>
                <w:ilvl w:val="0"/>
                <w:numId w:val="66"/>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antacide (Hidroxid de aluminiu, Hidroxid de magneziu etc., pentru administrare enterală).</w:t>
            </w:r>
          </w:p>
          <w:p w:rsidR="00160D8C" w:rsidRPr="00576DDD" w:rsidRDefault="00160D8C" w:rsidP="00BD0E95">
            <w:pPr>
              <w:pStyle w:val="a5"/>
              <w:numPr>
                <w:ilvl w:val="0"/>
                <w:numId w:val="66"/>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H</w:t>
            </w:r>
            <w:r w:rsidRPr="00576DDD">
              <w:rPr>
                <w:rFonts w:ascii="Times New Roman" w:hAnsi="Times New Roman" w:cs="Times New Roman"/>
                <w:sz w:val="24"/>
                <w:szCs w:val="24"/>
                <w:vertAlign w:val="subscript"/>
                <w:lang w:val="ro-RO"/>
              </w:rPr>
              <w:t>2</w:t>
            </w:r>
            <w:r w:rsidRPr="00576DDD">
              <w:rPr>
                <w:rFonts w:ascii="Times New Roman" w:hAnsi="Times New Roman" w:cs="Times New Roman"/>
                <w:sz w:val="24"/>
                <w:szCs w:val="24"/>
                <w:lang w:val="ro-RO"/>
              </w:rPr>
              <w:t>-histaminoblocante (Famotidină etc., pentru administrare enterală).</w:t>
            </w:r>
          </w:p>
          <w:p w:rsidR="00160D8C" w:rsidRPr="00576DDD" w:rsidRDefault="00160D8C" w:rsidP="00BD0E95">
            <w:pPr>
              <w:pStyle w:val="a5"/>
              <w:numPr>
                <w:ilvl w:val="0"/>
                <w:numId w:val="66"/>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Inhibitorii pompei protonice (Omeprazol etc., pentru administrare enterală).</w:t>
            </w:r>
          </w:p>
        </w:tc>
      </w:tr>
      <w:tr w:rsidR="00160D8C" w:rsidRPr="00576DDD" w:rsidTr="00162934">
        <w:tc>
          <w:tcPr>
            <w:tcW w:w="1796" w:type="dxa"/>
            <w:vMerge w:val="restart"/>
            <w:tcBorders>
              <w:top w:val="single" w:sz="4" w:space="0" w:color="auto"/>
              <w:left w:val="single" w:sz="4" w:space="0" w:color="auto"/>
              <w:bottom w:val="single" w:sz="4" w:space="0" w:color="auto"/>
              <w:right w:val="single" w:sz="4" w:space="0" w:color="auto"/>
            </w:tcBorders>
          </w:tcPr>
          <w:p w:rsidR="00160D8C" w:rsidRPr="00576DDD" w:rsidRDefault="00160D8C" w:rsidP="00BD0E95">
            <w:pPr>
              <w:ind w:right="-108"/>
              <w:rPr>
                <w:rFonts w:ascii="Times New Roman" w:hAnsi="Times New Roman" w:cs="Times New Roman"/>
                <w:b/>
                <w:sz w:val="24"/>
                <w:szCs w:val="24"/>
                <w:lang w:val="ro-RO"/>
              </w:rPr>
            </w:pPr>
            <w:r w:rsidRPr="00576DDD">
              <w:rPr>
                <w:rFonts w:ascii="Times New Roman" w:hAnsi="Times New Roman" w:cs="Times New Roman"/>
                <w:b/>
                <w:i/>
                <w:sz w:val="28"/>
                <w:szCs w:val="24"/>
                <w:lang w:val="ro-RO"/>
              </w:rPr>
              <w:t>D.4. Instituţiile de asistenţă medicală spitalicească: secţii de chirurgie</w:t>
            </w: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Personal:</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Chirurg.</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Terapeut.</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Anesteziolog.</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Medic imagist.</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Asistent</w:t>
            </w:r>
            <w:r w:rsidR="004E4CF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a</w:t>
            </w:r>
            <w:r w:rsidR="004E4CF9"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anesteziologului.</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Asistent</w:t>
            </w:r>
            <w:r w:rsidR="000B5E6B"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chirurgului.</w:t>
            </w:r>
          </w:p>
          <w:p w:rsidR="00160D8C" w:rsidRPr="00576DDD" w:rsidRDefault="00160D8C" w:rsidP="00BD0E95">
            <w:pPr>
              <w:pStyle w:val="a5"/>
              <w:numPr>
                <w:ilvl w:val="0"/>
                <w:numId w:val="67"/>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Medic laborant.</w:t>
            </w:r>
          </w:p>
          <w:p w:rsidR="00160D8C" w:rsidRPr="00576DDD" w:rsidRDefault="004E4CF9" w:rsidP="00BD0E95">
            <w:pPr>
              <w:pStyle w:val="a5"/>
              <w:numPr>
                <w:ilvl w:val="0"/>
                <w:numId w:val="67"/>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Laborant radiologic</w:t>
            </w:r>
            <w:r w:rsidR="00160D8C" w:rsidRPr="00576DDD">
              <w:rPr>
                <w:rFonts w:ascii="Times New Roman" w:hAnsi="Times New Roman" w:cs="Times New Roman"/>
                <w:sz w:val="24"/>
                <w:szCs w:val="24"/>
                <w:lang w:val="ro-RO"/>
              </w:rPr>
              <w:t>.</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sz w:val="24"/>
                <w:szCs w:val="24"/>
                <w:lang w:val="ro-RO"/>
              </w:rPr>
            </w:pPr>
            <w:r w:rsidRPr="00576DDD">
              <w:rPr>
                <w:rFonts w:ascii="Times New Roman" w:hAnsi="Times New Roman" w:cs="Times New Roman"/>
                <w:b/>
                <w:sz w:val="24"/>
                <w:szCs w:val="24"/>
                <w:lang w:val="ro-RO"/>
              </w:rPr>
              <w:t>Aparate, utilaj:</w:t>
            </w:r>
          </w:p>
          <w:p w:rsidR="004E4CF9" w:rsidRPr="00576DDD" w:rsidRDefault="004E4CF9" w:rsidP="004E4CF9">
            <w:pPr>
              <w:pStyle w:val="a5"/>
              <w:numPr>
                <w:ilvl w:val="0"/>
                <w:numId w:val="68"/>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Cabinet radiologic.</w:t>
            </w:r>
          </w:p>
          <w:p w:rsidR="004E4CF9" w:rsidRPr="00576DDD" w:rsidRDefault="004E4CF9" w:rsidP="004E4CF9">
            <w:pPr>
              <w:pStyle w:val="a5"/>
              <w:numPr>
                <w:ilvl w:val="0"/>
                <w:numId w:val="68"/>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Echipament pentru examen radiologic.</w:t>
            </w:r>
          </w:p>
          <w:p w:rsidR="00160D8C" w:rsidRPr="00576DDD" w:rsidRDefault="00160D8C" w:rsidP="00BD0E95">
            <w:pPr>
              <w:pStyle w:val="a5"/>
              <w:numPr>
                <w:ilvl w:val="0"/>
                <w:numId w:val="68"/>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USG.</w:t>
            </w:r>
          </w:p>
          <w:p w:rsidR="00160D8C" w:rsidRPr="00576DDD" w:rsidRDefault="004824C8" w:rsidP="00BD0E95">
            <w:pPr>
              <w:pStyle w:val="a5"/>
              <w:numPr>
                <w:ilvl w:val="0"/>
                <w:numId w:val="68"/>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C</w:t>
            </w:r>
            <w:r w:rsidR="00160D8C" w:rsidRPr="00576DDD">
              <w:rPr>
                <w:rFonts w:ascii="Times New Roman" w:hAnsi="Times New Roman" w:cs="Times New Roman"/>
                <w:sz w:val="24"/>
                <w:szCs w:val="24"/>
                <w:lang w:val="ro-RO"/>
              </w:rPr>
              <w:t>T</w:t>
            </w:r>
            <w:r w:rsidR="004E4CF9" w:rsidRPr="00576DDD">
              <w:rPr>
                <w:rFonts w:ascii="Times New Roman" w:hAnsi="Times New Roman" w:cs="Times New Roman"/>
                <w:sz w:val="24"/>
                <w:szCs w:val="24"/>
                <w:lang w:val="ro-RO"/>
              </w:rPr>
              <w:t xml:space="preserve"> / RMN</w:t>
            </w:r>
            <w:r w:rsidR="00160D8C" w:rsidRPr="00576DDD">
              <w:rPr>
                <w:rFonts w:ascii="Times New Roman" w:hAnsi="Times New Roman" w:cs="Times New Roman"/>
                <w:sz w:val="24"/>
                <w:szCs w:val="24"/>
                <w:lang w:val="ro-RO"/>
              </w:rPr>
              <w:t>.</w:t>
            </w:r>
          </w:p>
          <w:p w:rsidR="00160D8C" w:rsidRPr="00576DDD" w:rsidRDefault="00160D8C" w:rsidP="00BD0E95">
            <w:pPr>
              <w:pStyle w:val="a5"/>
              <w:numPr>
                <w:ilvl w:val="0"/>
                <w:numId w:val="68"/>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Laborator clinic şi bacteriologic standard.</w:t>
            </w:r>
          </w:p>
          <w:p w:rsidR="004E4CF9" w:rsidRPr="00576DDD" w:rsidRDefault="004E4CF9" w:rsidP="00BD0E95">
            <w:pPr>
              <w:pStyle w:val="a5"/>
              <w:numPr>
                <w:ilvl w:val="0"/>
                <w:numId w:val="68"/>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Set pentru laparoscopie diagnostică (curativă)</w:t>
            </w:r>
          </w:p>
        </w:tc>
      </w:tr>
      <w:tr w:rsidR="00160D8C" w:rsidRPr="002D56F9" w:rsidTr="00162934">
        <w:tc>
          <w:tcPr>
            <w:tcW w:w="1796" w:type="dxa"/>
            <w:vMerge/>
            <w:tcBorders>
              <w:top w:val="single" w:sz="4" w:space="0" w:color="auto"/>
              <w:left w:val="single" w:sz="4" w:space="0" w:color="auto"/>
              <w:bottom w:val="single" w:sz="4" w:space="0" w:color="auto"/>
              <w:right w:val="single" w:sz="4" w:space="0" w:color="auto"/>
            </w:tcBorders>
          </w:tcPr>
          <w:p w:rsidR="00160D8C" w:rsidRPr="00576DDD" w:rsidRDefault="00160D8C" w:rsidP="00BD0E95">
            <w:pPr>
              <w:jc w:val="center"/>
              <w:rPr>
                <w:rFonts w:ascii="Times New Roman" w:hAnsi="Times New Roman" w:cs="Times New Roman"/>
                <w:b/>
                <w:sz w:val="24"/>
                <w:szCs w:val="24"/>
                <w:lang w:val="ro-RO"/>
              </w:rPr>
            </w:pPr>
          </w:p>
        </w:tc>
        <w:tc>
          <w:tcPr>
            <w:tcW w:w="13230" w:type="dxa"/>
            <w:tcBorders>
              <w:top w:val="single" w:sz="4" w:space="0" w:color="auto"/>
              <w:left w:val="single" w:sz="4" w:space="0" w:color="auto"/>
              <w:bottom w:val="single" w:sz="4" w:space="0" w:color="auto"/>
              <w:right w:val="single" w:sz="4" w:space="0" w:color="auto"/>
            </w:tcBorders>
          </w:tcPr>
          <w:p w:rsidR="00160D8C" w:rsidRPr="00576DDD" w:rsidRDefault="00160D8C" w:rsidP="00BD0E95">
            <w:pPr>
              <w:ind w:left="387" w:firstLine="146"/>
              <w:rPr>
                <w:rFonts w:ascii="Times New Roman" w:hAnsi="Times New Roman" w:cs="Times New Roman"/>
                <w:b/>
                <w:sz w:val="24"/>
                <w:szCs w:val="24"/>
                <w:lang w:val="ro-RO"/>
              </w:rPr>
            </w:pPr>
            <w:r w:rsidRPr="00576DDD">
              <w:rPr>
                <w:rFonts w:ascii="Times New Roman" w:hAnsi="Times New Roman" w:cs="Times New Roman"/>
                <w:b/>
                <w:sz w:val="24"/>
                <w:szCs w:val="24"/>
                <w:lang w:val="ro-RO"/>
              </w:rPr>
              <w:t>Medicamente:</w:t>
            </w:r>
          </w:p>
          <w:p w:rsidR="00160D8C" w:rsidRPr="00576DDD" w:rsidRDefault="00921CF7" w:rsidP="00BD0E95">
            <w:pPr>
              <w:pStyle w:val="a5"/>
              <w:numPr>
                <w:ilvl w:val="0"/>
                <w:numId w:val="69"/>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Anestezice locale (</w:t>
            </w:r>
            <w:r w:rsidR="00160D8C" w:rsidRPr="00576DDD">
              <w:rPr>
                <w:rFonts w:ascii="Times New Roman" w:hAnsi="Times New Roman" w:cs="Times New Roman"/>
                <w:sz w:val="24"/>
                <w:szCs w:val="24"/>
                <w:lang w:val="ro-RO"/>
              </w:rPr>
              <w:t>Sol. Lidocaini 10%, 2%</w:t>
            </w:r>
            <w:r w:rsidRPr="00576DDD">
              <w:rPr>
                <w:rFonts w:ascii="Times New Roman" w:hAnsi="Times New Roman" w:cs="Times New Roman"/>
                <w:sz w:val="24"/>
                <w:szCs w:val="24"/>
                <w:lang w:val="ro-RO"/>
              </w:rPr>
              <w:t>)</w:t>
            </w:r>
            <w:r w:rsidR="00160D8C" w:rsidRPr="00576DDD">
              <w:rPr>
                <w:rFonts w:ascii="Times New Roman" w:hAnsi="Times New Roman" w:cs="Times New Roman"/>
                <w:sz w:val="24"/>
                <w:szCs w:val="24"/>
                <w:lang w:val="ro-RO"/>
              </w:rPr>
              <w:t>.</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Preparate prochinetice (Metoclopramid etc., pentru administrare parenterală).</w:t>
            </w:r>
          </w:p>
          <w:p w:rsidR="00160D8C" w:rsidRPr="00576DDD" w:rsidRDefault="00921CF7"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Antibiotice din grup</w:t>
            </w:r>
            <w:r w:rsidR="00004CCC"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 c</w:t>
            </w:r>
            <w:r w:rsidR="00160D8C" w:rsidRPr="00576DDD">
              <w:rPr>
                <w:rFonts w:ascii="Times New Roman" w:hAnsi="Times New Roman" w:cs="Times New Roman"/>
                <w:sz w:val="24"/>
                <w:szCs w:val="24"/>
                <w:lang w:val="ro-RO"/>
              </w:rPr>
              <w:t>efalosporine</w:t>
            </w:r>
            <w:r w:rsidRPr="00576DDD">
              <w:rPr>
                <w:rFonts w:ascii="Times New Roman" w:hAnsi="Times New Roman" w:cs="Times New Roman"/>
                <w:sz w:val="24"/>
                <w:szCs w:val="24"/>
                <w:lang w:val="ro-RO"/>
              </w:rPr>
              <w:t>lor</w:t>
            </w:r>
            <w:r w:rsidR="00160D8C" w:rsidRPr="00576DDD">
              <w:rPr>
                <w:rFonts w:ascii="Times New Roman" w:hAnsi="Times New Roman" w:cs="Times New Roman"/>
                <w:sz w:val="24"/>
                <w:szCs w:val="24"/>
                <w:lang w:val="ro-RO"/>
              </w:rPr>
              <w:t xml:space="preserve"> (Cefuroxim, Ceftazidim etc., pentru administrare parenterală).</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Preparate antiinflamatorii </w:t>
            </w:r>
            <w:r w:rsidR="00921CF7" w:rsidRPr="00576DDD">
              <w:rPr>
                <w:rFonts w:ascii="Times New Roman" w:hAnsi="Times New Roman" w:cs="Times New Roman"/>
                <w:sz w:val="24"/>
                <w:szCs w:val="24"/>
                <w:lang w:val="ro-RO"/>
              </w:rPr>
              <w:t xml:space="preserve">non-steroidiene </w:t>
            </w:r>
            <w:r w:rsidRPr="00576DDD">
              <w:rPr>
                <w:rFonts w:ascii="Times New Roman" w:hAnsi="Times New Roman" w:cs="Times New Roman"/>
                <w:sz w:val="24"/>
                <w:szCs w:val="24"/>
                <w:lang w:val="ro-RO"/>
              </w:rPr>
              <w:t>(Sol. Diclofenac 3,0, Sup. Diclofenac 100</w:t>
            </w:r>
            <w:r w:rsidR="004824C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mg.).</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Preparate analgetice neopioide (sol.</w:t>
            </w:r>
            <w:r w:rsidR="004824C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Dexketoprofen, Sol. Ketoprofen).</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Preparate analgetice opioide (Sol. Tramadoli 100</w:t>
            </w:r>
            <w:r w:rsidR="004824C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mg. Sol</w:t>
            </w:r>
            <w:r w:rsidR="004824C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Morfini 1%-1,0, Sol. Trimeperidini 2%-1,0).</w:t>
            </w:r>
          </w:p>
          <w:p w:rsidR="00160D8C" w:rsidRPr="00576DDD" w:rsidRDefault="00160D8C" w:rsidP="00BD0E95">
            <w:pPr>
              <w:pStyle w:val="a5"/>
              <w:numPr>
                <w:ilvl w:val="0"/>
                <w:numId w:val="69"/>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H</w:t>
            </w:r>
            <w:r w:rsidRPr="00576DDD">
              <w:rPr>
                <w:rFonts w:ascii="Times New Roman" w:hAnsi="Times New Roman" w:cs="Times New Roman"/>
                <w:sz w:val="24"/>
                <w:szCs w:val="24"/>
                <w:vertAlign w:val="subscript"/>
                <w:lang w:val="ro-RO"/>
              </w:rPr>
              <w:t>2</w:t>
            </w:r>
            <w:r w:rsidRPr="00576DDD">
              <w:rPr>
                <w:rFonts w:ascii="Times New Roman" w:hAnsi="Times New Roman" w:cs="Times New Roman"/>
                <w:sz w:val="24"/>
                <w:szCs w:val="24"/>
                <w:lang w:val="ro-RO"/>
              </w:rPr>
              <w:t>-histaminoblocante (Famotidină etc., pentru administrare enterală).</w:t>
            </w:r>
          </w:p>
          <w:p w:rsidR="00160D8C" w:rsidRPr="00576DDD" w:rsidRDefault="00160D8C" w:rsidP="00BD0E95">
            <w:pPr>
              <w:pStyle w:val="a5"/>
              <w:numPr>
                <w:ilvl w:val="0"/>
                <w:numId w:val="69"/>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Inhibitorii pompei protonice (Omeprazol etc., pentru administrare enterală).</w:t>
            </w:r>
          </w:p>
          <w:p w:rsidR="00160D8C" w:rsidRPr="00576DDD" w:rsidRDefault="00160D8C" w:rsidP="00BD0E95">
            <w:pPr>
              <w:pStyle w:val="a5"/>
              <w:numPr>
                <w:ilvl w:val="0"/>
                <w:numId w:val="69"/>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antihistaminice (Difenhidramină etc., pentru administrare parenterală).</w:t>
            </w:r>
          </w:p>
          <w:p w:rsidR="00160D8C" w:rsidRPr="00576DDD" w:rsidRDefault="00160D8C" w:rsidP="00BD0E95">
            <w:pPr>
              <w:pStyle w:val="a5"/>
              <w:numPr>
                <w:ilvl w:val="0"/>
                <w:numId w:val="69"/>
              </w:numPr>
              <w:ind w:left="533" w:hanging="430"/>
              <w:rPr>
                <w:rFonts w:ascii="Times New Roman" w:hAnsi="Times New Roman" w:cs="Times New Roman"/>
                <w:b/>
                <w:sz w:val="24"/>
                <w:szCs w:val="24"/>
                <w:lang w:val="ro-RO"/>
              </w:rPr>
            </w:pPr>
            <w:r w:rsidRPr="00576DDD">
              <w:rPr>
                <w:rFonts w:ascii="Times New Roman" w:hAnsi="Times New Roman" w:cs="Times New Roman"/>
                <w:sz w:val="24"/>
                <w:szCs w:val="24"/>
                <w:lang w:val="ro-RO"/>
              </w:rPr>
              <w:t>Preparate de sânge (</w:t>
            </w:r>
            <w:r w:rsidR="004824C8" w:rsidRPr="00576DDD">
              <w:rPr>
                <w:rFonts w:ascii="Times New Roman" w:hAnsi="Times New Roman" w:cs="Times New Roman"/>
                <w:sz w:val="24"/>
                <w:szCs w:val="24"/>
                <w:lang w:val="ro-RO"/>
              </w:rPr>
              <w:t>p</w:t>
            </w:r>
            <w:r w:rsidRPr="00576DDD">
              <w:rPr>
                <w:rFonts w:ascii="Times New Roman" w:hAnsi="Times New Roman" w:cs="Times New Roman"/>
                <w:sz w:val="24"/>
                <w:szCs w:val="24"/>
                <w:lang w:val="ro-RO"/>
              </w:rPr>
              <w:t xml:space="preserve">lasmă </w:t>
            </w:r>
            <w:r w:rsidR="004824C8" w:rsidRPr="00576DDD">
              <w:rPr>
                <w:rFonts w:ascii="Times New Roman" w:hAnsi="Times New Roman" w:cs="Times New Roman"/>
                <w:sz w:val="24"/>
                <w:szCs w:val="24"/>
                <w:lang w:val="ro-RO"/>
              </w:rPr>
              <w:t>psoaspăt congelată</w:t>
            </w:r>
            <w:r w:rsidRPr="00576DDD">
              <w:rPr>
                <w:rFonts w:ascii="Times New Roman" w:hAnsi="Times New Roman" w:cs="Times New Roman"/>
                <w:sz w:val="24"/>
                <w:szCs w:val="24"/>
                <w:lang w:val="ro-RO"/>
              </w:rPr>
              <w:t xml:space="preserve">, </w:t>
            </w:r>
            <w:r w:rsidR="004824C8" w:rsidRPr="00576DDD">
              <w:rPr>
                <w:rFonts w:ascii="Times New Roman" w:hAnsi="Times New Roman" w:cs="Times New Roman"/>
                <w:sz w:val="24"/>
                <w:szCs w:val="24"/>
                <w:lang w:val="ro-RO"/>
              </w:rPr>
              <w:t>concentrat</w:t>
            </w:r>
            <w:r w:rsidRPr="00576DDD">
              <w:rPr>
                <w:rFonts w:ascii="Times New Roman" w:hAnsi="Times New Roman" w:cs="Times New Roman"/>
                <w:sz w:val="24"/>
                <w:szCs w:val="24"/>
                <w:lang w:val="ro-RO"/>
              </w:rPr>
              <w:t xml:space="preserve"> eritrocitar, </w:t>
            </w:r>
            <w:r w:rsidR="004824C8" w:rsidRPr="00576DDD">
              <w:rPr>
                <w:rFonts w:ascii="Times New Roman" w:hAnsi="Times New Roman" w:cs="Times New Roman"/>
                <w:sz w:val="24"/>
                <w:szCs w:val="24"/>
                <w:lang w:val="ro-RO"/>
              </w:rPr>
              <w:t>a</w:t>
            </w:r>
            <w:r w:rsidRPr="00576DDD">
              <w:rPr>
                <w:rFonts w:ascii="Times New Roman" w:hAnsi="Times New Roman" w:cs="Times New Roman"/>
                <w:sz w:val="24"/>
                <w:szCs w:val="24"/>
                <w:lang w:val="ro-RO"/>
              </w:rPr>
              <w:t xml:space="preserve">lbumină </w:t>
            </w:r>
            <w:r w:rsidR="004824C8"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pentru</w:t>
            </w:r>
            <w:r w:rsidR="004824C8" w:rsidRPr="00576DDD">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administrare parenterală).</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Soluţii coloidale şi cristaloide (sol. Dextran 40, sol. Clorură de sodiu 0,9%, sol. Glucoză 5-10%, pentru administrare parenterală).</w:t>
            </w:r>
          </w:p>
          <w:p w:rsidR="00160D8C" w:rsidRPr="00576DDD" w:rsidRDefault="00160D8C" w:rsidP="00BD0E95">
            <w:pPr>
              <w:pStyle w:val="a5"/>
              <w:numPr>
                <w:ilvl w:val="0"/>
                <w:numId w:val="69"/>
              </w:numPr>
              <w:ind w:left="533" w:hanging="430"/>
              <w:rPr>
                <w:rFonts w:ascii="Times New Roman" w:hAnsi="Times New Roman" w:cs="Times New Roman"/>
                <w:sz w:val="24"/>
                <w:szCs w:val="24"/>
                <w:lang w:val="ro-RO"/>
              </w:rPr>
            </w:pPr>
            <w:r w:rsidRPr="00576DDD">
              <w:rPr>
                <w:rFonts w:ascii="Times New Roman" w:hAnsi="Times New Roman" w:cs="Times New Roman"/>
                <w:sz w:val="24"/>
                <w:szCs w:val="24"/>
                <w:lang w:val="ro-RO"/>
              </w:rPr>
              <w:t>Vasodilatatoare (Nitroprusiat de sodiu, sol. Sulfat de magneziu 25% etc., pentru administrare parenterală).</w:t>
            </w:r>
          </w:p>
          <w:p w:rsidR="00160D8C" w:rsidRPr="00576DDD" w:rsidRDefault="00921CF7" w:rsidP="00BD0E95">
            <w:pPr>
              <w:pStyle w:val="a5"/>
              <w:numPr>
                <w:ilvl w:val="0"/>
                <w:numId w:val="69"/>
              </w:numPr>
              <w:ind w:left="533" w:hanging="430"/>
              <w:rPr>
                <w:rFonts w:ascii="Times New Roman" w:hAnsi="Times New Roman" w:cs="Times New Roman"/>
                <w:b/>
                <w:i/>
                <w:sz w:val="24"/>
                <w:szCs w:val="24"/>
                <w:lang w:val="ro-RO"/>
              </w:rPr>
            </w:pPr>
            <w:r w:rsidRPr="00576DDD">
              <w:rPr>
                <w:rFonts w:ascii="Times New Roman" w:hAnsi="Times New Roman" w:cs="Times New Roman"/>
                <w:sz w:val="24"/>
                <w:szCs w:val="24"/>
                <w:lang w:val="ro-RO"/>
              </w:rPr>
              <w:t>Vasopresorii</w:t>
            </w:r>
            <w:r w:rsidR="00160D8C" w:rsidRPr="00576DDD">
              <w:rPr>
                <w:rFonts w:ascii="Times New Roman" w:hAnsi="Times New Roman" w:cs="Times New Roman"/>
                <w:sz w:val="24"/>
                <w:szCs w:val="24"/>
                <w:lang w:val="ro-RO"/>
              </w:rPr>
              <w:t xml:space="preserve"> (Dopamină, Dobutamină etc., pentru administrare parenterală).</w:t>
            </w:r>
          </w:p>
        </w:tc>
      </w:tr>
    </w:tbl>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426" w:right="1134" w:bottom="1276" w:left="1134" w:header="709" w:footer="709" w:gutter="0"/>
          <w:cols w:space="720"/>
          <w:docGrid w:linePitch="360"/>
        </w:sectPr>
      </w:pPr>
    </w:p>
    <w:p w:rsidR="00160D8C" w:rsidRPr="00576DDD" w:rsidRDefault="00160D8C" w:rsidP="000C1A29">
      <w:pPr>
        <w:spacing w:after="120"/>
        <w:rPr>
          <w:rFonts w:ascii="Times New Roman" w:hAnsi="Times New Roman" w:cs="Times New Roman"/>
          <w:b/>
          <w:sz w:val="28"/>
          <w:szCs w:val="24"/>
          <w:lang w:val="ro-RO"/>
        </w:rPr>
      </w:pPr>
      <w:r w:rsidRPr="00576DDD">
        <w:rPr>
          <w:rFonts w:ascii="Times New Roman" w:hAnsi="Times New Roman" w:cs="Times New Roman"/>
          <w:noProof/>
        </w:rPr>
        <w:lastRenderedPageBreak/>
        <mc:AlternateContent>
          <mc:Choice Requires="wps">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719455" cy="0"/>
                <wp:effectExtent l="9525" t="9525" r="13970" b="952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29AA2E2E" id="Прямая соединительная линия 4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P+TQIAAFkEAAAOAAAAZHJzL2Uyb0RvYy54bWysVM1uEzEQviPxDpbv6WbT7d+qmwplEy4F&#10;KrU8gGN7sxZe27LdbCKEBJyR+gi8AgeQKhV4hs0bMXZ+lMIFIXJwxp6Zz998M97zi0Uj0ZxbJ7Qq&#10;cHrQx4grqplQswK/vpn0TjFynihGpFa8wEvu8MXw6ZPz1uR8oGstGbcIQJTLW1Pg2nuTJ4mjNW+I&#10;O9CGK3BW2jbEw9bOEmZJC+iNTAb9/nHSasuM1ZQ7B6fl2omHEb+qOPWvqspxj2SBgZuPq43rNKzJ&#10;8JzkM0tMLeiGBvkHFg0RCi7dQZXEE3RrxR9QjaBWO135A6qbRFeVoDzWANWk/d+qua6J4bEWEMeZ&#10;nUzu/8HSl/MriwQrcAbyKNJAj7rPq/eru+5792V1h1Yfup/dt+5rd9/96O5XH8F+WH0COzi7h83x&#10;HYJ00LI1LgfIkbqyQQ26UNfmUtM3Dik9qoma8VjTzdLAPWnISB6lhI0zwGjavtAMYsit11HYRWWb&#10;AAmSoUXs33LXP77wiMLhSXqWHR1hRLeuhOTbPGOdf851g4JRYClUUJbkZH7pfOBB8m1IOFZ6IqSM&#10;0yEVagt8mJ4cxQSnpWDBGcKcnU1H0qI5CfMVf7Eo8OyHWX2rWASrOWHjje2JkGsbLpcq4EElQGdj&#10;rQfo7Vn/bHw6Ps162eB43Mv6Zdl7NhllveMJUCoPy9GoTN8FammW14IxrgK77TCn2d8Ny+ZZrcdw&#10;N847GZLH6FEvILv9j6RjK0P31nMw1Wx5ZbcthvmNwZu3Fh7I/h7s/S/C8BcAAAD//wMAUEsDBBQA&#10;BgAIAAAAIQD7FZd72AAAAAIBAAAPAAAAZHJzL2Rvd25yZXYueG1sTI9BS8NAEIXvgv9hGcGb3dRC&#10;kZhNMUEPPSjYCuptmh2TYHY2Zidt/PduvOjlweMN732TbSbXqSMNofVsYLlIQBFX3rZcG3jZP1zd&#10;gAqCbLHzTAa+KcAmPz/LMLX+xM903EmtYgmHFA00In2qdagachgWvieO2YcfHEq0Q63tgKdY7jp9&#10;nSRr7bDluNBgT2VD1edudAYkvL49ybj9KtbFY0n74r2811tjLi+mu1tQQpP8HcOMH9Ehj0wHP7IN&#10;qjMQH5FfnbPlagXqMFudZ/o/ev4DAAD//wMAUEsBAi0AFAAGAAgAAAAhALaDOJL+AAAA4QEAABMA&#10;AAAAAAAAAAAAAAAAAAAAAFtDb250ZW50X1R5cGVzXS54bWxQSwECLQAUAAYACAAAACEAOP0h/9YA&#10;AACUAQAACwAAAAAAAAAAAAAAAAAvAQAAX3JlbHMvLnJlbHNQSwECLQAUAAYACAAAACEAnUGT/k0C&#10;AABZBAAADgAAAAAAAAAAAAAAAAAuAgAAZHJzL2Uyb0RvYy54bWxQSwECLQAUAAYACAAAACEA+xWX&#10;e9gAAAACAQAADwAAAAAAAAAAAAAAAACnBAAAZHJzL2Rvd25yZXYueG1sUEsFBgAAAAAEAAQA8wAA&#10;AKwFAAAAAA==&#10;" o:allowincell="f" strokeweight=".25pt">
                <w10:wrap anchorx="page" anchory="page"/>
              </v:line>
            </w:pict>
          </mc:Fallback>
        </mc:AlternateContent>
      </w:r>
      <w:r w:rsidRPr="00576DDD">
        <w:rPr>
          <w:rFonts w:ascii="Times New Roman" w:hAnsi="Times New Roman" w:cs="Times New Roman"/>
          <w:b/>
          <w:sz w:val="28"/>
          <w:szCs w:val="24"/>
          <w:lang w:val="ro-RO"/>
        </w:rPr>
        <w:t>E. INDICATORII DE MONITORIZARE A IMPLEMENTĂRII PROTOCOLULUI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3445"/>
        <w:gridCol w:w="3449"/>
        <w:gridCol w:w="3449"/>
        <w:gridCol w:w="3441"/>
      </w:tblGrid>
      <w:tr w:rsidR="00160D8C" w:rsidRPr="002D56F9" w:rsidTr="00BD0E95">
        <w:tc>
          <w:tcPr>
            <w:tcW w:w="668" w:type="dxa"/>
            <w:vMerge w:val="restart"/>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spacing w:after="120"/>
              <w:jc w:val="center"/>
              <w:rPr>
                <w:rFonts w:ascii="Times New Roman" w:hAnsi="Times New Roman" w:cs="Times New Roman"/>
                <w:b/>
                <w:i/>
                <w:sz w:val="24"/>
                <w:szCs w:val="24"/>
                <w:lang w:val="ro-RO"/>
              </w:rPr>
            </w:pPr>
            <w:r w:rsidRPr="00576DDD">
              <w:rPr>
                <w:rFonts w:ascii="Times New Roman" w:hAnsi="Times New Roman" w:cs="Times New Roman"/>
                <w:b/>
                <w:sz w:val="24"/>
                <w:szCs w:val="24"/>
                <w:lang w:val="ro-RO"/>
              </w:rPr>
              <w:t>Nr</w:t>
            </w:r>
          </w:p>
        </w:tc>
        <w:tc>
          <w:tcPr>
            <w:tcW w:w="3445" w:type="dxa"/>
            <w:vMerge w:val="restart"/>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spacing w:after="120"/>
              <w:jc w:val="center"/>
              <w:rPr>
                <w:rFonts w:ascii="Times New Roman" w:hAnsi="Times New Roman" w:cs="Times New Roman"/>
                <w:b/>
                <w:i/>
                <w:sz w:val="24"/>
                <w:szCs w:val="24"/>
                <w:lang w:val="ro-RO"/>
              </w:rPr>
            </w:pPr>
            <w:r w:rsidRPr="00576DDD">
              <w:rPr>
                <w:rFonts w:ascii="Times New Roman" w:hAnsi="Times New Roman" w:cs="Times New Roman"/>
                <w:b/>
                <w:sz w:val="24"/>
                <w:szCs w:val="24"/>
                <w:lang w:val="ro-RO"/>
              </w:rPr>
              <w:t>Scopul</w:t>
            </w:r>
          </w:p>
        </w:tc>
        <w:tc>
          <w:tcPr>
            <w:tcW w:w="3449" w:type="dxa"/>
            <w:vMerge w:val="restart"/>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spacing w:after="120"/>
              <w:jc w:val="center"/>
              <w:rPr>
                <w:rFonts w:ascii="Times New Roman" w:hAnsi="Times New Roman" w:cs="Times New Roman"/>
                <w:b/>
                <w:sz w:val="24"/>
                <w:szCs w:val="24"/>
                <w:lang w:val="ro-RO"/>
              </w:rPr>
            </w:pPr>
            <w:r w:rsidRPr="00576DDD">
              <w:rPr>
                <w:rFonts w:ascii="Times New Roman" w:hAnsi="Times New Roman" w:cs="Times New Roman"/>
                <w:b/>
                <w:sz w:val="24"/>
                <w:szCs w:val="24"/>
                <w:lang w:val="ro-RO"/>
              </w:rPr>
              <w:t>Indicatorul</w:t>
            </w:r>
          </w:p>
        </w:tc>
        <w:tc>
          <w:tcPr>
            <w:tcW w:w="689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0C1A29">
            <w:pPr>
              <w:spacing w:after="120"/>
              <w:jc w:val="center"/>
              <w:rPr>
                <w:rFonts w:ascii="Times New Roman" w:hAnsi="Times New Roman" w:cs="Times New Roman"/>
                <w:b/>
                <w:sz w:val="28"/>
                <w:szCs w:val="24"/>
                <w:lang w:val="ro-RO"/>
              </w:rPr>
            </w:pPr>
            <w:r w:rsidRPr="00576DDD">
              <w:rPr>
                <w:rFonts w:ascii="Times New Roman" w:hAnsi="Times New Roman" w:cs="Times New Roman"/>
                <w:b/>
                <w:sz w:val="24"/>
                <w:szCs w:val="24"/>
                <w:lang w:val="ro-RO"/>
              </w:rPr>
              <w:t>Metoda de calcul a indicatorului</w:t>
            </w:r>
          </w:p>
        </w:tc>
      </w:tr>
      <w:tr w:rsidR="00160D8C" w:rsidRPr="00576DDD" w:rsidTr="00BD0E95">
        <w:tc>
          <w:tcPr>
            <w:tcW w:w="668" w:type="dxa"/>
            <w:vMerge/>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sz w:val="28"/>
                <w:szCs w:val="24"/>
                <w:lang w:val="ro-RO"/>
              </w:rPr>
            </w:pPr>
          </w:p>
        </w:tc>
        <w:tc>
          <w:tcPr>
            <w:tcW w:w="3445" w:type="dxa"/>
            <w:vMerge/>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sz w:val="28"/>
                <w:szCs w:val="24"/>
                <w:lang w:val="ro-RO"/>
              </w:rPr>
            </w:pPr>
          </w:p>
        </w:tc>
        <w:tc>
          <w:tcPr>
            <w:tcW w:w="3449" w:type="dxa"/>
            <w:vMerge/>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sz w:val="28"/>
                <w:szCs w:val="24"/>
                <w:lang w:val="ro-RO"/>
              </w:rPr>
            </w:pP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r w:rsidRPr="00576DDD">
              <w:rPr>
                <w:rFonts w:ascii="Times New Roman" w:hAnsi="Times New Roman" w:cs="Times New Roman"/>
                <w:b/>
                <w:sz w:val="24"/>
                <w:szCs w:val="24"/>
                <w:lang w:val="ro-RO"/>
              </w:rPr>
              <w:t>Numărător</w:t>
            </w:r>
          </w:p>
        </w:tc>
        <w:tc>
          <w:tcPr>
            <w:tcW w:w="3441"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b/>
                <w:i/>
                <w:sz w:val="24"/>
                <w:szCs w:val="24"/>
                <w:lang w:val="ro-RO"/>
              </w:rPr>
            </w:pPr>
            <w:r w:rsidRPr="00576DDD">
              <w:rPr>
                <w:rFonts w:ascii="Times New Roman" w:hAnsi="Times New Roman" w:cs="Times New Roman"/>
                <w:b/>
                <w:sz w:val="24"/>
                <w:szCs w:val="24"/>
                <w:lang w:val="ro-RO"/>
              </w:rPr>
              <w:t>Numitor</w:t>
            </w:r>
          </w:p>
        </w:tc>
      </w:tr>
      <w:tr w:rsidR="00160D8C" w:rsidRPr="002D56F9" w:rsidTr="00BD0E95">
        <w:tc>
          <w:tcPr>
            <w:tcW w:w="66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sz w:val="24"/>
                <w:szCs w:val="24"/>
                <w:lang w:val="ro-RO"/>
              </w:rPr>
            </w:pPr>
            <w:r w:rsidRPr="00576DDD">
              <w:rPr>
                <w:rFonts w:ascii="Times New Roman" w:hAnsi="Times New Roman" w:cs="Times New Roman"/>
                <w:sz w:val="24"/>
                <w:szCs w:val="24"/>
                <w:lang w:val="ro-RO"/>
              </w:rPr>
              <w:t>1</w:t>
            </w:r>
          </w:p>
        </w:tc>
        <w:tc>
          <w:tcPr>
            <w:tcW w:w="344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A facilita diagnosticarea precoce a HAS.</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Ponderea pacienţilor diagnosticaţi precoce (primele 24 ore de la debut) cu HAS pe parcursul unui an.</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Numărul de pacienţi diagnosticaţi precoce cu HAS pe parcursul ultimului an x100.</w:t>
            </w:r>
          </w:p>
        </w:tc>
        <w:tc>
          <w:tcPr>
            <w:tcW w:w="3441"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Numărul total de pacienţi diagnosticaţi cu HAS pe parcursul ultimului an.</w:t>
            </w:r>
          </w:p>
        </w:tc>
      </w:tr>
      <w:tr w:rsidR="00160D8C" w:rsidRPr="002D56F9" w:rsidTr="00BD0E95">
        <w:tc>
          <w:tcPr>
            <w:tcW w:w="66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sz w:val="24"/>
                <w:szCs w:val="24"/>
                <w:lang w:val="ro-RO"/>
              </w:rPr>
            </w:pPr>
            <w:r w:rsidRPr="00576DDD">
              <w:rPr>
                <w:rFonts w:ascii="Times New Roman" w:hAnsi="Times New Roman" w:cs="Times New Roman"/>
                <w:sz w:val="24"/>
                <w:szCs w:val="24"/>
                <w:lang w:val="ro-RO"/>
              </w:rPr>
              <w:t>2</w:t>
            </w:r>
          </w:p>
        </w:tc>
        <w:tc>
          <w:tcPr>
            <w:tcW w:w="344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A spori calitatea tratamentului acordat pacienţilor cu HAS.</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4E4CF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Ponderea pacienţilor cu HS care au beneficiat de tratament adecvat în termini optimali conform recomandărilor din Protocolul Clinic Naţional </w:t>
            </w:r>
            <w:r w:rsidRPr="00576DDD">
              <w:rPr>
                <w:rFonts w:ascii="Times New Roman" w:hAnsi="Times New Roman" w:cs="Times New Roman"/>
                <w:b/>
                <w:i/>
                <w:sz w:val="24"/>
                <w:szCs w:val="24"/>
                <w:lang w:val="ro-RO"/>
              </w:rPr>
              <w:t xml:space="preserve">Hernia </w:t>
            </w:r>
            <w:r w:rsidR="004E4CF9"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 xml:space="preserve">bdominală </w:t>
            </w:r>
            <w:r w:rsidR="004E4CF9" w:rsidRPr="00576DDD">
              <w:rPr>
                <w:rFonts w:ascii="Times New Roman" w:hAnsi="Times New Roman" w:cs="Times New Roman"/>
                <w:b/>
                <w:i/>
                <w:sz w:val="24"/>
                <w:szCs w:val="24"/>
                <w:lang w:val="ro-RO"/>
              </w:rPr>
              <w:t>s</w:t>
            </w:r>
            <w:r w:rsidRPr="00576DDD">
              <w:rPr>
                <w:rFonts w:ascii="Times New Roman" w:hAnsi="Times New Roman" w:cs="Times New Roman"/>
                <w:b/>
                <w:i/>
                <w:sz w:val="24"/>
                <w:szCs w:val="24"/>
                <w:lang w:val="ro-RO"/>
              </w:rPr>
              <w:t>trangulată</w:t>
            </w:r>
            <w:r w:rsidR="004824C8" w:rsidRPr="00576DDD">
              <w:rPr>
                <w:rFonts w:ascii="Times New Roman" w:hAnsi="Times New Roman" w:cs="Times New Roman"/>
                <w:b/>
                <w:i/>
                <w:sz w:val="24"/>
                <w:szCs w:val="24"/>
                <w:lang w:val="ro-RO"/>
              </w:rPr>
              <w:t xml:space="preserve"> la adult</w:t>
            </w:r>
            <w:r w:rsidRPr="00576DDD">
              <w:rPr>
                <w:rFonts w:ascii="Times New Roman" w:hAnsi="Times New Roman" w:cs="Times New Roman"/>
                <w:sz w:val="24"/>
                <w:szCs w:val="24"/>
                <w:lang w:val="ro-RO"/>
              </w:rPr>
              <w:t>, pe parcursul unui an.</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4E4CF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 xml:space="preserve">Numărul de pacienţi cu HAS care au beneficiat de tratament adecvat în termini optimali conform recomandărilor din Protocolul Clinic Naţional </w:t>
            </w:r>
            <w:r w:rsidRPr="00576DDD">
              <w:rPr>
                <w:rFonts w:ascii="Times New Roman" w:hAnsi="Times New Roman" w:cs="Times New Roman"/>
                <w:b/>
                <w:i/>
                <w:sz w:val="24"/>
                <w:szCs w:val="24"/>
                <w:lang w:val="ro-RO"/>
              </w:rPr>
              <w:t xml:space="preserve">Hernia </w:t>
            </w:r>
            <w:r w:rsidR="004E4CF9" w:rsidRPr="00576DDD">
              <w:rPr>
                <w:rFonts w:ascii="Times New Roman" w:hAnsi="Times New Roman" w:cs="Times New Roman"/>
                <w:b/>
                <w:i/>
                <w:sz w:val="24"/>
                <w:szCs w:val="24"/>
                <w:lang w:val="ro-RO"/>
              </w:rPr>
              <w:t>a</w:t>
            </w:r>
            <w:r w:rsidRPr="00576DDD">
              <w:rPr>
                <w:rFonts w:ascii="Times New Roman" w:hAnsi="Times New Roman" w:cs="Times New Roman"/>
                <w:b/>
                <w:i/>
                <w:sz w:val="24"/>
                <w:szCs w:val="24"/>
                <w:lang w:val="ro-RO"/>
              </w:rPr>
              <w:t xml:space="preserve">bdominală </w:t>
            </w:r>
            <w:r w:rsidR="004E4CF9" w:rsidRPr="00576DDD">
              <w:rPr>
                <w:rFonts w:ascii="Times New Roman" w:hAnsi="Times New Roman" w:cs="Times New Roman"/>
                <w:b/>
                <w:i/>
                <w:sz w:val="24"/>
                <w:szCs w:val="24"/>
                <w:lang w:val="ro-RO"/>
              </w:rPr>
              <w:t>s</w:t>
            </w:r>
            <w:r w:rsidRPr="00576DDD">
              <w:rPr>
                <w:rFonts w:ascii="Times New Roman" w:hAnsi="Times New Roman" w:cs="Times New Roman"/>
                <w:b/>
                <w:i/>
                <w:sz w:val="24"/>
                <w:szCs w:val="24"/>
                <w:lang w:val="ro-RO"/>
              </w:rPr>
              <w:t>trangulată</w:t>
            </w:r>
            <w:r w:rsidR="004824C8" w:rsidRPr="00576DDD">
              <w:rPr>
                <w:rFonts w:ascii="Times New Roman" w:hAnsi="Times New Roman" w:cs="Times New Roman"/>
                <w:b/>
                <w:i/>
                <w:sz w:val="24"/>
                <w:szCs w:val="24"/>
                <w:lang w:val="ro-RO"/>
              </w:rPr>
              <w:t xml:space="preserve"> la adult</w:t>
            </w:r>
            <w:r w:rsidRPr="00576DDD">
              <w:rPr>
                <w:rFonts w:ascii="Times New Roman" w:hAnsi="Times New Roman" w:cs="Times New Roman"/>
                <w:sz w:val="24"/>
                <w:szCs w:val="24"/>
                <w:lang w:val="ro-RO"/>
              </w:rPr>
              <w:t>, pe parcursul unui an x100.</w:t>
            </w:r>
          </w:p>
        </w:tc>
        <w:tc>
          <w:tcPr>
            <w:tcW w:w="3441"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Numărul total de pacienţi cu HAS care au beneficiat de tratament chirurgical, pe parcursul unui an.</w:t>
            </w:r>
          </w:p>
        </w:tc>
      </w:tr>
      <w:tr w:rsidR="00160D8C" w:rsidRPr="002D56F9" w:rsidTr="00BD0E95">
        <w:tc>
          <w:tcPr>
            <w:tcW w:w="668"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jc w:val="center"/>
              <w:rPr>
                <w:rFonts w:ascii="Times New Roman" w:hAnsi="Times New Roman" w:cs="Times New Roman"/>
                <w:sz w:val="24"/>
                <w:szCs w:val="24"/>
                <w:lang w:val="ro-RO"/>
              </w:rPr>
            </w:pPr>
            <w:r w:rsidRPr="00576DDD">
              <w:rPr>
                <w:rFonts w:ascii="Times New Roman" w:hAnsi="Times New Roman" w:cs="Times New Roman"/>
                <w:sz w:val="24"/>
                <w:szCs w:val="24"/>
                <w:lang w:val="ro-RO"/>
              </w:rPr>
              <w:t>3</w:t>
            </w:r>
          </w:p>
        </w:tc>
        <w:tc>
          <w:tcPr>
            <w:tcW w:w="3445"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A reduce rata de complicaţii şi de mortalitate prin HAS</w:t>
            </w:r>
            <w:r w:rsidR="004E4CF9" w:rsidRPr="00576DDD">
              <w:rPr>
                <w:rFonts w:ascii="Times New Roman" w:hAnsi="Times New Roman" w:cs="Times New Roman"/>
                <w:sz w:val="24"/>
                <w:szCs w:val="24"/>
                <w:lang w:val="ro-RO"/>
              </w:rPr>
              <w:t>.</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Ponderea pacienţilor cu HAS care au dezvoltat complicaţii postoperatorii, pe parcursul unui an.</w:t>
            </w:r>
          </w:p>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Rata mortalităţii prin HAS pe parcursul unui an.</w:t>
            </w:r>
          </w:p>
        </w:tc>
        <w:tc>
          <w:tcPr>
            <w:tcW w:w="3449"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Numărul de pacienţi cu HAS, care au dezvoltat complicaţii postoperatorii, pe parcursul ultimului an x 100.</w:t>
            </w:r>
          </w:p>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Numărul de pacienţi decedaţi prin HAS pe parcursul ultimului an x 1000.</w:t>
            </w:r>
          </w:p>
        </w:tc>
        <w:tc>
          <w:tcPr>
            <w:tcW w:w="3441" w:type="dxa"/>
            <w:tcBorders>
              <w:top w:val="single" w:sz="4" w:space="0" w:color="auto"/>
              <w:left w:val="single" w:sz="4" w:space="0" w:color="auto"/>
              <w:bottom w:val="single" w:sz="4" w:space="0" w:color="auto"/>
              <w:right w:val="single" w:sz="4" w:space="0" w:color="auto"/>
            </w:tcBorders>
          </w:tcPr>
          <w:p w:rsidR="00160D8C" w:rsidRPr="00576DDD" w:rsidRDefault="00160D8C" w:rsidP="000C1A29">
            <w:pPr>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Numărul total de pacienţi supuşi tratamentului chirurgical pentru HAS, pe parcursul ultimului an.</w:t>
            </w:r>
          </w:p>
          <w:p w:rsidR="00160D8C" w:rsidRPr="00576DDD" w:rsidRDefault="00160D8C" w:rsidP="000C1A29">
            <w:pPr>
              <w:spacing w:after="120"/>
              <w:rPr>
                <w:rFonts w:ascii="Times New Roman" w:hAnsi="Times New Roman" w:cs="Times New Roman"/>
                <w:b/>
                <w:i/>
                <w:sz w:val="24"/>
                <w:szCs w:val="24"/>
                <w:lang w:val="ro-RO"/>
              </w:rPr>
            </w:pPr>
            <w:r w:rsidRPr="00576DDD">
              <w:rPr>
                <w:rFonts w:ascii="Times New Roman" w:hAnsi="Times New Roman" w:cs="Times New Roman"/>
                <w:sz w:val="24"/>
                <w:szCs w:val="24"/>
                <w:lang w:val="ro-RO"/>
              </w:rPr>
              <w:t>Numărul total de pacienţi operaţi pentru HAS pe parcursul ultimului an.</w:t>
            </w:r>
          </w:p>
        </w:tc>
      </w:tr>
    </w:tbl>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pStyle w:val="a9"/>
        <w:spacing w:before="0" w:beforeAutospacing="0" w:after="120" w:afterAutospacing="0"/>
        <w:jc w:val="both"/>
        <w:rPr>
          <w:lang w:val="ro-RO"/>
        </w:rPr>
      </w:pPr>
    </w:p>
    <w:p w:rsidR="00160D8C" w:rsidRPr="00576DDD" w:rsidRDefault="00160D8C" w:rsidP="000C1A29">
      <w:pPr>
        <w:spacing w:after="120"/>
        <w:rPr>
          <w:rFonts w:ascii="Times New Roman" w:hAnsi="Times New Roman" w:cs="Times New Roman"/>
          <w:sz w:val="24"/>
          <w:szCs w:val="24"/>
          <w:lang w:val="ro-RO"/>
        </w:rPr>
        <w:sectPr w:rsidR="00160D8C" w:rsidRPr="00576DDD" w:rsidSect="00162934">
          <w:pgSz w:w="16838" w:h="11906" w:orient="landscape"/>
          <w:pgMar w:top="851" w:right="1134" w:bottom="1701" w:left="1134" w:header="709" w:footer="709" w:gutter="0"/>
          <w:cols w:space="720"/>
          <w:docGrid w:linePitch="360"/>
        </w:sectPr>
      </w:pPr>
    </w:p>
    <w:p w:rsidR="00160D8C" w:rsidRPr="00576DDD" w:rsidRDefault="00160D8C" w:rsidP="000C1A29">
      <w:pPr>
        <w:spacing w:after="120"/>
        <w:jc w:val="right"/>
        <w:rPr>
          <w:rFonts w:ascii="Times New Roman" w:hAnsi="Times New Roman" w:cs="Times New Roman"/>
          <w:b/>
          <w:sz w:val="24"/>
          <w:szCs w:val="24"/>
          <w:lang w:val="ro-RO"/>
        </w:rPr>
      </w:pPr>
      <w:r w:rsidRPr="00576DDD">
        <w:rPr>
          <w:rFonts w:ascii="Times New Roman" w:hAnsi="Times New Roman" w:cs="Times New Roman"/>
          <w:b/>
          <w:sz w:val="24"/>
          <w:szCs w:val="24"/>
          <w:lang w:val="ro-RO"/>
        </w:rPr>
        <w:lastRenderedPageBreak/>
        <w:t>Anexa 1</w:t>
      </w:r>
    </w:p>
    <w:p w:rsidR="00160D8C" w:rsidRPr="00576DDD" w:rsidRDefault="00160D8C" w:rsidP="00CC6A8D">
      <w:pPr>
        <w:spacing w:after="120"/>
        <w:jc w:val="center"/>
        <w:rPr>
          <w:rFonts w:ascii="Times New Roman" w:hAnsi="Times New Roman" w:cs="Times New Roman"/>
          <w:b/>
          <w:sz w:val="28"/>
          <w:szCs w:val="28"/>
          <w:lang w:val="ro-RO"/>
        </w:rPr>
      </w:pPr>
      <w:r w:rsidRPr="00576DDD">
        <w:rPr>
          <w:rFonts w:ascii="Times New Roman" w:hAnsi="Times New Roman" w:cs="Times New Roman"/>
          <w:b/>
          <w:sz w:val="28"/>
          <w:szCs w:val="28"/>
          <w:lang w:val="ro-RO"/>
        </w:rPr>
        <w:t>GHIDUL PACIENTULUI CU HERNIE ABDOMINALĂ STRANGULATĂ</w:t>
      </w:r>
    </w:p>
    <w:p w:rsidR="00160D8C" w:rsidRPr="00576DDD" w:rsidRDefault="00160D8C" w:rsidP="00BD0E95">
      <w:pPr>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GENERALITĂŢI</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b/>
          <w:i/>
          <w:sz w:val="24"/>
          <w:szCs w:val="24"/>
          <w:lang w:val="ro-RO"/>
        </w:rPr>
        <w:t>Hernia abdominală externă</w:t>
      </w:r>
      <w:r w:rsidRPr="00576DDD">
        <w:rPr>
          <w:rFonts w:ascii="Times New Roman" w:hAnsi="Times New Roman" w:cs="Times New Roman"/>
          <w:sz w:val="24"/>
          <w:szCs w:val="24"/>
          <w:lang w:val="ro-RO"/>
        </w:rPr>
        <w:t xml:space="preserve"> – patologie chirurgicală, caracterizată de ieşirea viscerelor, învelite în peritoneul parietal, prin diverse orificii ale stratului musculo-aponeurotic al peretelui abdominal, fără dereglarea integrităţii stratului cutanat. </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b/>
          <w:i/>
          <w:sz w:val="24"/>
          <w:szCs w:val="24"/>
          <w:lang w:val="ro-RO"/>
        </w:rPr>
        <w:t>Hernia strangulată</w:t>
      </w:r>
      <w:r w:rsidRPr="00576DDD">
        <w:rPr>
          <w:rFonts w:ascii="Times New Roman" w:hAnsi="Times New Roman" w:cs="Times New Roman"/>
          <w:sz w:val="24"/>
          <w:szCs w:val="24"/>
          <w:lang w:val="ro-RO"/>
        </w:rPr>
        <w:t xml:space="preserve"> se caracterizează prin comprimarea conţinutului sacului herniar, declanşată brusc, în porţile herniare cu dereglarea hemocirculaţiei şi funcţiei organelor strangulate.</w:t>
      </w:r>
    </w:p>
    <w:p w:rsidR="00160D8C" w:rsidRPr="00576DDD" w:rsidRDefault="00160D8C" w:rsidP="00BD0E95">
      <w:pPr>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CAUZE</w:t>
      </w:r>
    </w:p>
    <w:p w:rsidR="00160D8C" w:rsidRPr="00576DDD" w:rsidRDefault="00160D8C" w:rsidP="000C1A29">
      <w:pPr>
        <w:pStyle w:val="a5"/>
        <w:numPr>
          <w:ilvl w:val="1"/>
          <w:numId w:val="75"/>
        </w:numPr>
        <w:tabs>
          <w:tab w:val="clear" w:pos="1440"/>
          <w:tab w:val="num" w:pos="720"/>
        </w:tabs>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Locale;</w:t>
      </w:r>
    </w:p>
    <w:p w:rsidR="00160D8C" w:rsidRPr="00576DDD" w:rsidRDefault="00160D8C" w:rsidP="000C1A29">
      <w:pPr>
        <w:pStyle w:val="a5"/>
        <w:numPr>
          <w:ilvl w:val="0"/>
          <w:numId w:val="74"/>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Generale.</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Cauzele locale sunt legate de particularităţile anatomo-patologice ale peretelui abdominal, de existenţa aşa ziselor „locuri slabe”, numite „puncte sau zone herniere”: zona canalului inghinal şi femural, a ombilicului; liniile peretelui abdominal – albae, Spi</w:t>
      </w:r>
      <w:r w:rsidR="00636409" w:rsidRPr="00576DDD">
        <w:rPr>
          <w:rFonts w:ascii="Times New Roman" w:hAnsi="Times New Roman" w:cs="Times New Roman"/>
          <w:sz w:val="24"/>
          <w:szCs w:val="24"/>
          <w:lang w:val="ro-RO"/>
        </w:rPr>
        <w:t>e</w:t>
      </w:r>
      <w:r w:rsidRPr="00576DDD">
        <w:rPr>
          <w:rFonts w:ascii="Times New Roman" w:hAnsi="Times New Roman" w:cs="Times New Roman"/>
          <w:sz w:val="24"/>
          <w:szCs w:val="24"/>
          <w:lang w:val="ro-RO"/>
        </w:rPr>
        <w:t xml:space="preserve">gel, Douglas; triunghiului Petit, </w:t>
      </w:r>
      <w:r w:rsidR="00594CA3" w:rsidRPr="00576DDD">
        <w:rPr>
          <w:rFonts w:ascii="Times New Roman" w:hAnsi="Times New Roman" w:cs="Times New Roman"/>
          <w:sz w:val="24"/>
          <w:szCs w:val="24"/>
          <w:lang w:val="ro-RO"/>
        </w:rPr>
        <w:t xml:space="preserve">triunghiului </w:t>
      </w:r>
      <w:r w:rsidRPr="00576DDD">
        <w:rPr>
          <w:rFonts w:ascii="Times New Roman" w:hAnsi="Times New Roman" w:cs="Times New Roman"/>
          <w:sz w:val="24"/>
          <w:szCs w:val="24"/>
          <w:lang w:val="ro-RO"/>
        </w:rPr>
        <w:t>Grynfelt</w:t>
      </w:r>
      <w:r w:rsidR="00204429" w:rsidRPr="00576DDD">
        <w:rPr>
          <w:rFonts w:ascii="Times New Roman" w:hAnsi="Times New Roman" w:cs="Times New Roman"/>
          <w:sz w:val="24"/>
          <w:szCs w:val="24"/>
          <w:lang w:val="ro-RO"/>
        </w:rPr>
        <w:t>t</w:t>
      </w:r>
      <w:r w:rsidRPr="00576DDD">
        <w:rPr>
          <w:rFonts w:ascii="Times New Roman" w:hAnsi="Times New Roman" w:cs="Times New Roman"/>
          <w:sz w:val="24"/>
          <w:szCs w:val="24"/>
          <w:lang w:val="ro-RO"/>
        </w:rPr>
        <w:t>-Lesshaft, orificiul obturatoriu, etc.</w:t>
      </w:r>
    </w:p>
    <w:p w:rsidR="00160D8C" w:rsidRPr="00576DDD" w:rsidRDefault="00160D8C" w:rsidP="000C1A29">
      <w:pPr>
        <w:spacing w:after="120"/>
        <w:jc w:val="both"/>
        <w:rPr>
          <w:rFonts w:ascii="Times New Roman" w:hAnsi="Times New Roman" w:cs="Times New Roman"/>
          <w:sz w:val="24"/>
          <w:szCs w:val="24"/>
          <w:lang w:val="ro-RO"/>
        </w:rPr>
      </w:pPr>
      <w:r w:rsidRPr="00576DDD">
        <w:rPr>
          <w:rFonts w:ascii="Times New Roman" w:hAnsi="Times New Roman" w:cs="Times New Roman"/>
          <w:sz w:val="24"/>
          <w:szCs w:val="24"/>
          <w:lang w:val="ro-RO"/>
        </w:rPr>
        <w:t>Printre factorii de ordin general putem deosebi factori predispozanţi, cum ar fi cel ereditar, vârsta, genul, constituţia şi starea musculaturii, obezitatea, modificarea organelor interne; şi factorii determinanţi care, la rândul lor, se despart în:</w:t>
      </w:r>
    </w:p>
    <w:p w:rsidR="00160D8C" w:rsidRPr="00576DDD" w:rsidRDefault="00160D8C" w:rsidP="000C1A29">
      <w:pPr>
        <w:tabs>
          <w:tab w:val="left" w:pos="7170"/>
        </w:tabs>
        <w:spacing w:after="120"/>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Cei, care duc la creşterea presiunii intraabdominale: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Dereglări a tranzitului intestinal (constipaţie sau diaree)</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Boli pulmonare cronice obstructive, deseeori însoţite de tuse</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Ascita (mai comun în cazul cirozei hepatice)</w:t>
      </w:r>
      <w:r w:rsidR="00594CA3" w:rsidRPr="00576DDD">
        <w:rPr>
          <w:rFonts w:ascii="Times New Roman" w:hAnsi="Times New Roman" w:cs="Times New Roman"/>
          <w:sz w:val="24"/>
          <w:szCs w:val="24"/>
          <w:lang w:val="ro-RO"/>
        </w:rPr>
        <w:t>;</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Uropatiile obstructive asociate de</w:t>
      </w:r>
      <w:r w:rsidRPr="00576DDD" w:rsidDel="00C373BF">
        <w:rPr>
          <w:rFonts w:ascii="Times New Roman" w:hAnsi="Times New Roman" w:cs="Times New Roman"/>
          <w:sz w:val="24"/>
          <w:szCs w:val="24"/>
          <w:lang w:val="ro-RO"/>
        </w:rPr>
        <w:t xml:space="preserve"> </w:t>
      </w:r>
      <w:r w:rsidRPr="00576DDD">
        <w:rPr>
          <w:rFonts w:ascii="Times New Roman" w:hAnsi="Times New Roman" w:cs="Times New Roman"/>
          <w:sz w:val="24"/>
          <w:szCs w:val="24"/>
          <w:lang w:val="ro-RO"/>
        </w:rPr>
        <w:t>dereglări de micţiune (fimoza, adenomul de prostată, strictura uretrei)</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Naşterea dificilă</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Cântarea la instrumentele de suflat</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Munca fizică grea</w:t>
      </w:r>
      <w:r w:rsidR="00594CA3" w:rsidRPr="00576DDD">
        <w:rPr>
          <w:rFonts w:ascii="Times New Roman" w:hAnsi="Times New Roman" w:cs="Times New Roman"/>
          <w:sz w:val="24"/>
          <w:szCs w:val="24"/>
          <w:lang w:val="ro-RO"/>
        </w:rPr>
        <w:t>;</w:t>
      </w:r>
      <w:r w:rsidRPr="00576DDD">
        <w:rPr>
          <w:rFonts w:ascii="Times New Roman" w:hAnsi="Times New Roman" w:cs="Times New Roman"/>
          <w:sz w:val="24"/>
          <w:szCs w:val="24"/>
          <w:lang w:val="ro-RO"/>
        </w:rPr>
        <w:t xml:space="preserve"> </w:t>
      </w:r>
    </w:p>
    <w:p w:rsidR="00160D8C" w:rsidRPr="00576DDD" w:rsidRDefault="00160D8C" w:rsidP="000C1A29">
      <w:pPr>
        <w:pStyle w:val="a5"/>
        <w:numPr>
          <w:ilvl w:val="0"/>
          <w:numId w:val="25"/>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Obezitatea marcată.</w:t>
      </w:r>
    </w:p>
    <w:p w:rsidR="00160D8C" w:rsidRPr="00576DDD" w:rsidRDefault="00160D8C" w:rsidP="00BD0E95">
      <w:pPr>
        <w:pStyle w:val="a9"/>
        <w:spacing w:before="0" w:beforeAutospacing="0" w:after="120" w:afterAutospacing="0"/>
        <w:ind w:firstLine="709"/>
        <w:jc w:val="both"/>
        <w:rPr>
          <w:b/>
          <w:lang w:val="ro-RO"/>
        </w:rPr>
      </w:pPr>
      <w:r w:rsidRPr="00576DDD">
        <w:rPr>
          <w:b/>
          <w:lang w:val="ro-RO"/>
        </w:rPr>
        <w:t>SIMPTOME</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Cele mai tipice acuze prezentate de bolnav sunt durerea acută în regiunea herniei, şi ireponibilitatea herniei, ce nu a fost înregistrată anterior.</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În cazul strangulării ansei intestinale se determină suplimentar dureri colicative abdominale, greţuri, vome cu conţinut gastric sau intestinal, absenţa eliminărilor de gaze şi scaunului.</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În cazul strangulării herniilor glisante, ce conţin vezică urinară sau intestinul sigmoid, pot fi determinate suplimentar disurie şi tenesme.</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necesară stabilirea prezenţei anamnestice a prolabării herniare, dimensiunilor şi reponibilităţii ei. Totodată, vom avea în vedere, că strangularea poate fi prima manifestare a herniei. </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 xml:space="preserve">Este necesară stabilirea timpului precis de la debutul maladiei şi caracterul lui (acut, subacut, sau latent). Evoluţia subacută sau latentă a maladiei este caracteristică pentru hernii mari, pentru pacienţi obezi şi cu vârstă înaintată. </w:t>
      </w:r>
    </w:p>
    <w:p w:rsidR="00160D8C" w:rsidRPr="00576DDD" w:rsidRDefault="00160D8C" w:rsidP="000C1A29">
      <w:pPr>
        <w:pStyle w:val="a5"/>
        <w:numPr>
          <w:ilvl w:val="0"/>
          <w:numId w:val="39"/>
        </w:numPr>
        <w:spacing w:after="120"/>
        <w:ind w:left="709" w:hanging="425"/>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Este utilă determinarea cauzei bolii (ridicarea greutăţilor, tusa, constipaţii de durată, uropatiile obstructive, ascita, etc.). </w:t>
      </w:r>
    </w:p>
    <w:p w:rsidR="00594CA3" w:rsidRPr="00576DDD" w:rsidRDefault="00160D8C" w:rsidP="000C1A29">
      <w:pPr>
        <w:pStyle w:val="a5"/>
        <w:numPr>
          <w:ilvl w:val="0"/>
          <w:numId w:val="39"/>
        </w:numPr>
        <w:spacing w:after="120"/>
        <w:ind w:left="709" w:hanging="425"/>
        <w:rPr>
          <w:rFonts w:ascii="Times New Roman" w:hAnsi="Times New Roman" w:cs="Times New Roman"/>
          <w:b/>
          <w:bCs/>
          <w:sz w:val="24"/>
          <w:szCs w:val="24"/>
          <w:lang w:val="ro-RO"/>
        </w:rPr>
      </w:pPr>
      <w:r w:rsidRPr="00576DDD">
        <w:rPr>
          <w:rFonts w:ascii="Times New Roman" w:hAnsi="Times New Roman" w:cs="Times New Roman"/>
          <w:sz w:val="24"/>
          <w:szCs w:val="24"/>
          <w:lang w:val="ro-RO"/>
        </w:rPr>
        <w:t xml:space="preserve">Este necesară de a afla, dacă nu au fost tentative de repunere forţată (maneura </w:t>
      </w:r>
      <w:r w:rsidRPr="00576DDD">
        <w:rPr>
          <w:rFonts w:ascii="Times New Roman" w:hAnsi="Times New Roman" w:cs="Times New Roman"/>
          <w:i/>
          <w:sz w:val="24"/>
          <w:szCs w:val="24"/>
          <w:lang w:val="ro-RO"/>
        </w:rPr>
        <w:t>taxis</w:t>
      </w:r>
      <w:r w:rsidRPr="00576DDD">
        <w:rPr>
          <w:rFonts w:ascii="Times New Roman" w:hAnsi="Times New Roman" w:cs="Times New Roman"/>
          <w:sz w:val="24"/>
          <w:szCs w:val="24"/>
          <w:lang w:val="ro-RO"/>
        </w:rPr>
        <w:t>) a herniei la etapa prespitalicească. Repunerea forţată a herniei strangulate este însoţită de un număr mare de complicaţii (repunere falsă, ruptura ansei intestinale în sacul herniar, peritonită generalizată).</w:t>
      </w:r>
    </w:p>
    <w:p w:rsidR="00160D8C" w:rsidRPr="00576DDD" w:rsidRDefault="00160D8C" w:rsidP="000C1A29">
      <w:pPr>
        <w:pStyle w:val="a5"/>
        <w:numPr>
          <w:ilvl w:val="0"/>
          <w:numId w:val="39"/>
        </w:numPr>
        <w:spacing w:after="120"/>
        <w:ind w:left="709" w:hanging="425"/>
        <w:rPr>
          <w:rFonts w:ascii="Times New Roman" w:hAnsi="Times New Roman" w:cs="Times New Roman"/>
          <w:b/>
          <w:bCs/>
          <w:sz w:val="24"/>
          <w:szCs w:val="24"/>
          <w:lang w:val="ro-RO"/>
        </w:rPr>
      </w:pPr>
      <w:r w:rsidRPr="00576DDD">
        <w:rPr>
          <w:rFonts w:ascii="Times New Roman" w:hAnsi="Times New Roman" w:cs="Times New Roman"/>
          <w:b/>
          <w:bCs/>
          <w:sz w:val="24"/>
          <w:szCs w:val="24"/>
          <w:lang w:val="ro-RO"/>
        </w:rPr>
        <w:t xml:space="preserve">Repunerea </w:t>
      </w:r>
      <w:r w:rsidRPr="00576DDD">
        <w:rPr>
          <w:rFonts w:ascii="Times New Roman" w:hAnsi="Times New Roman" w:cs="Times New Roman"/>
          <w:b/>
          <w:sz w:val="24"/>
          <w:szCs w:val="24"/>
          <w:lang w:val="ro-RO"/>
        </w:rPr>
        <w:t>forţată</w:t>
      </w:r>
      <w:r w:rsidRPr="00576DDD">
        <w:rPr>
          <w:rFonts w:ascii="Times New Roman" w:hAnsi="Times New Roman" w:cs="Times New Roman"/>
          <w:b/>
          <w:bCs/>
          <w:sz w:val="24"/>
          <w:szCs w:val="24"/>
          <w:lang w:val="ro-RO"/>
        </w:rPr>
        <w:t xml:space="preserve"> a herniei strangulate este interzisă!</w:t>
      </w:r>
    </w:p>
    <w:p w:rsidR="004824C8" w:rsidRPr="00576DDD" w:rsidRDefault="00D81F23" w:rsidP="00BD0E95">
      <w:pPr>
        <w:pStyle w:val="a9"/>
        <w:spacing w:before="0" w:beforeAutospacing="0" w:after="120" w:afterAutospacing="0"/>
        <w:ind w:firstLine="709"/>
        <w:rPr>
          <w:b/>
          <w:lang w:val="ro-RO"/>
        </w:rPr>
      </w:pPr>
      <w:r w:rsidRPr="00576DDD">
        <w:rPr>
          <w:b/>
          <w:lang w:val="ro-RO"/>
        </w:rPr>
        <w:t xml:space="preserve">ESTE INDICATĂ APELAREA LA SERVICIILE DE URGENŢĂ: </w:t>
      </w:r>
    </w:p>
    <w:p w:rsidR="00160D8C" w:rsidRPr="00576DDD" w:rsidRDefault="00160D8C" w:rsidP="000C1A29">
      <w:pPr>
        <w:pStyle w:val="a9"/>
        <w:numPr>
          <w:ilvl w:val="0"/>
          <w:numId w:val="84"/>
        </w:numPr>
        <w:spacing w:before="0" w:beforeAutospacing="0" w:after="120" w:afterAutospacing="0"/>
        <w:ind w:hanging="436"/>
        <w:rPr>
          <w:lang w:val="ro-RO"/>
        </w:rPr>
      </w:pPr>
      <w:r w:rsidRPr="00576DDD">
        <w:rPr>
          <w:lang w:val="ro-RO"/>
        </w:rPr>
        <w:t xml:space="preserve">În toate cazurile când sunt prezente acuzele sus numite. </w:t>
      </w:r>
    </w:p>
    <w:p w:rsidR="00160D8C" w:rsidRPr="00576DDD" w:rsidRDefault="00160D8C" w:rsidP="00D81F23">
      <w:pPr>
        <w:tabs>
          <w:tab w:val="left" w:pos="2266"/>
        </w:tabs>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FACTORI DE RISC</w:t>
      </w:r>
    </w:p>
    <w:p w:rsidR="00160D8C" w:rsidRPr="00576DDD" w:rsidRDefault="00160D8C" w:rsidP="000C1A29">
      <w:pPr>
        <w:pStyle w:val="a9"/>
        <w:spacing w:before="0" w:beforeAutospacing="0" w:after="120" w:afterAutospacing="0"/>
        <w:jc w:val="both"/>
        <w:rPr>
          <w:lang w:val="ro-RO"/>
        </w:rPr>
      </w:pPr>
      <w:r w:rsidRPr="00576DDD">
        <w:rPr>
          <w:lang w:val="ro-RO"/>
        </w:rPr>
        <w:t xml:space="preserve">Hernia abdominală liberă este un factor important ce poate evolua în dezvoltarea herniei strangulate. De aceea tratamentul chirurgical programat a herniilor abdominale libere poate diminua considerabil rata </w:t>
      </w:r>
      <w:r w:rsidR="004E4CF9" w:rsidRPr="00576DDD">
        <w:rPr>
          <w:lang w:val="ro-RO"/>
        </w:rPr>
        <w:t>strangulării</w:t>
      </w:r>
      <w:r w:rsidRPr="00576DDD">
        <w:rPr>
          <w:lang w:val="ro-RO"/>
        </w:rPr>
        <w:t xml:space="preserve">. </w:t>
      </w:r>
    </w:p>
    <w:p w:rsidR="00160D8C" w:rsidRPr="00576DDD" w:rsidRDefault="00160D8C" w:rsidP="00D81F23">
      <w:pPr>
        <w:spacing w:after="120"/>
        <w:ind w:firstLine="709"/>
        <w:rPr>
          <w:rFonts w:ascii="Times New Roman" w:hAnsi="Times New Roman" w:cs="Times New Roman"/>
          <w:b/>
          <w:sz w:val="24"/>
          <w:szCs w:val="24"/>
          <w:lang w:val="ro-RO"/>
        </w:rPr>
      </w:pPr>
      <w:r w:rsidRPr="00576DDD">
        <w:rPr>
          <w:rFonts w:ascii="Times New Roman" w:hAnsi="Times New Roman" w:cs="Times New Roman"/>
          <w:b/>
          <w:sz w:val="24"/>
          <w:szCs w:val="24"/>
          <w:lang w:val="ro-RO"/>
        </w:rPr>
        <w:t>REGULI DE URMAT ÎN CAZUL HERNIEI ABDOMINALE STRANGULATE</w:t>
      </w:r>
    </w:p>
    <w:p w:rsidR="00160D8C" w:rsidRPr="00576DDD" w:rsidRDefault="00160D8C" w:rsidP="000C1A29">
      <w:pPr>
        <w:pStyle w:val="a9"/>
        <w:numPr>
          <w:ilvl w:val="0"/>
          <w:numId w:val="72"/>
        </w:numPr>
        <w:spacing w:before="0" w:beforeAutospacing="0" w:after="120" w:afterAutospacing="0"/>
        <w:ind w:left="709" w:hanging="425"/>
        <w:jc w:val="both"/>
        <w:rPr>
          <w:lang w:val="ro-RO"/>
        </w:rPr>
      </w:pPr>
      <w:r w:rsidRPr="00576DDD">
        <w:rPr>
          <w:lang w:val="ro-RO"/>
        </w:rPr>
        <w:t>În cazul în care persoana suspicionează hernia abdominală strangulată este necesar de contactat imediat serviciul AMU pentru a fi internat în spital.</w:t>
      </w:r>
    </w:p>
    <w:p w:rsidR="00160D8C" w:rsidRPr="00576DDD" w:rsidRDefault="00160D8C" w:rsidP="00D81F23">
      <w:pPr>
        <w:spacing w:after="120"/>
        <w:ind w:left="709"/>
        <w:rPr>
          <w:rFonts w:ascii="Times New Roman" w:hAnsi="Times New Roman" w:cs="Times New Roman"/>
          <w:b/>
          <w:sz w:val="24"/>
          <w:szCs w:val="24"/>
          <w:lang w:val="ro-RO"/>
        </w:rPr>
      </w:pPr>
      <w:r w:rsidRPr="00576DDD">
        <w:rPr>
          <w:rFonts w:ascii="Times New Roman" w:hAnsi="Times New Roman" w:cs="Times New Roman"/>
          <w:b/>
          <w:sz w:val="24"/>
          <w:szCs w:val="24"/>
          <w:lang w:val="ro-RO"/>
        </w:rPr>
        <w:t>STILUL DE VIAŢĂ DUPĂ OPERAŢIA PENTRU HERNIA ABDOMINALĂ STRANGULATĂ</w:t>
      </w:r>
    </w:p>
    <w:p w:rsidR="00160D8C" w:rsidRPr="00576DDD" w:rsidRDefault="00160D8C" w:rsidP="00D81F23">
      <w:pPr>
        <w:pStyle w:val="a9"/>
        <w:spacing w:before="0" w:beforeAutospacing="0" w:after="120" w:afterAutospacing="0"/>
        <w:ind w:firstLine="709"/>
        <w:jc w:val="both"/>
        <w:rPr>
          <w:b/>
          <w:lang w:val="ro-RO"/>
        </w:rPr>
      </w:pPr>
      <w:r w:rsidRPr="00576DDD">
        <w:rPr>
          <w:b/>
          <w:lang w:val="ro-RO"/>
        </w:rPr>
        <w:t xml:space="preserve">Pentru a reduce riscul de apariţie a recidivei herniei abdominale se recomandă: </w:t>
      </w:r>
    </w:p>
    <w:p w:rsidR="00160D8C" w:rsidRPr="00576DDD" w:rsidRDefault="00160D8C" w:rsidP="000C1A29">
      <w:pPr>
        <w:pStyle w:val="a9"/>
        <w:numPr>
          <w:ilvl w:val="0"/>
          <w:numId w:val="71"/>
        </w:numPr>
        <w:spacing w:before="0" w:beforeAutospacing="0" w:after="120" w:afterAutospacing="0"/>
        <w:ind w:left="709" w:hanging="425"/>
        <w:jc w:val="both"/>
        <w:rPr>
          <w:lang w:val="ro-RO"/>
        </w:rPr>
      </w:pPr>
      <w:r w:rsidRPr="00576DDD">
        <w:rPr>
          <w:lang w:val="ro-RO"/>
        </w:rPr>
        <w:t>Limitarea efortului fizic pe o perioadă indicată de către medic</w:t>
      </w:r>
      <w:r w:rsidR="004E4CF9" w:rsidRPr="00576DDD">
        <w:rPr>
          <w:lang w:val="ro-RO"/>
        </w:rPr>
        <w:t xml:space="preserve"> (ca regulă, 2-3 luni)</w:t>
      </w:r>
      <w:r w:rsidRPr="00576DDD">
        <w:rPr>
          <w:lang w:val="ro-RO"/>
        </w:rPr>
        <w:t>;</w:t>
      </w:r>
    </w:p>
    <w:p w:rsidR="00160D8C" w:rsidRPr="00576DDD" w:rsidRDefault="00160D8C" w:rsidP="000C1A29">
      <w:pPr>
        <w:pStyle w:val="a9"/>
        <w:numPr>
          <w:ilvl w:val="0"/>
          <w:numId w:val="71"/>
        </w:numPr>
        <w:spacing w:before="0" w:beforeAutospacing="0" w:after="120" w:afterAutospacing="0"/>
        <w:ind w:left="709" w:hanging="425"/>
        <w:jc w:val="both"/>
        <w:rPr>
          <w:lang w:val="ro-RO"/>
        </w:rPr>
      </w:pPr>
      <w:r w:rsidRPr="00576DDD">
        <w:rPr>
          <w:lang w:val="ro-RO"/>
        </w:rPr>
        <w:t>Tratamentul patologiilor cronice, care pot duce la apariţia şi strangularea herniilor (bronşita cronică, dizurii, adenom de prostată, constipaţii, ascit</w:t>
      </w:r>
      <w:r w:rsidR="004824C8" w:rsidRPr="00576DDD">
        <w:rPr>
          <w:lang w:val="ro-RO"/>
        </w:rPr>
        <w:t>ă</w:t>
      </w:r>
      <w:r w:rsidRPr="00576DDD">
        <w:rPr>
          <w:lang w:val="ro-RO"/>
        </w:rPr>
        <w:t>, obezitate etc.)</w:t>
      </w:r>
    </w:p>
    <w:p w:rsidR="00160D8C" w:rsidRPr="00576DDD" w:rsidRDefault="00160D8C" w:rsidP="000C1A29">
      <w:pPr>
        <w:spacing w:after="120"/>
        <w:rPr>
          <w:rFonts w:ascii="Times New Roman" w:hAnsi="Times New Roman" w:cs="Times New Roman"/>
          <w:color w:val="000000"/>
          <w:sz w:val="24"/>
          <w:lang w:val="ro-RO"/>
        </w:rPr>
      </w:pPr>
    </w:p>
    <w:p w:rsidR="00160D8C" w:rsidRPr="00576DDD" w:rsidRDefault="00160D8C" w:rsidP="000C1A29">
      <w:pPr>
        <w:spacing w:after="120"/>
        <w:rPr>
          <w:rFonts w:ascii="Times New Roman" w:hAnsi="Times New Roman" w:cs="Times New Roman"/>
          <w:sz w:val="24"/>
          <w:szCs w:val="24"/>
          <w:lang w:val="ro-RO"/>
        </w:rPr>
      </w:pPr>
    </w:p>
    <w:p w:rsidR="00160D8C" w:rsidRPr="00576DDD" w:rsidRDefault="00160D8C" w:rsidP="000C1A29">
      <w:pPr>
        <w:spacing w:after="120"/>
        <w:rPr>
          <w:rFonts w:ascii="Times New Roman" w:hAnsi="Times New Roman" w:cs="Times New Roman"/>
          <w:sz w:val="24"/>
          <w:szCs w:val="24"/>
          <w:lang w:val="ro-RO"/>
        </w:rPr>
      </w:pPr>
    </w:p>
    <w:p w:rsidR="00B35CCC" w:rsidRPr="00576DDD" w:rsidRDefault="00B35CCC" w:rsidP="000C1A29">
      <w:pPr>
        <w:spacing w:after="120"/>
        <w:rPr>
          <w:rFonts w:ascii="Times New Roman" w:hAnsi="Times New Roman" w:cs="Times New Roman"/>
          <w:sz w:val="24"/>
          <w:szCs w:val="24"/>
          <w:lang w:val="ro-RO"/>
        </w:rPr>
      </w:pPr>
    </w:p>
    <w:p w:rsidR="00B35CCC" w:rsidRPr="00576DDD" w:rsidRDefault="00B35CCC" w:rsidP="000C1A29">
      <w:pPr>
        <w:spacing w:after="120"/>
        <w:rPr>
          <w:rFonts w:ascii="Times New Roman" w:hAnsi="Times New Roman" w:cs="Times New Roman"/>
          <w:b/>
          <w:sz w:val="24"/>
          <w:szCs w:val="24"/>
          <w:lang w:val="ro-RO"/>
        </w:rPr>
        <w:sectPr w:rsidR="00B35CCC" w:rsidRPr="00576DDD" w:rsidSect="00162934">
          <w:pgSz w:w="11906" w:h="16838"/>
          <w:pgMar w:top="1134" w:right="851" w:bottom="1134" w:left="1701" w:header="709" w:footer="709" w:gutter="0"/>
          <w:cols w:space="720"/>
          <w:docGrid w:linePitch="360"/>
        </w:sectPr>
      </w:pPr>
    </w:p>
    <w:p w:rsidR="00160D8C" w:rsidRPr="00576DDD" w:rsidRDefault="00160D8C" w:rsidP="000C1A29">
      <w:pPr>
        <w:spacing w:after="120"/>
        <w:jc w:val="right"/>
        <w:rPr>
          <w:rFonts w:ascii="Times New Roman" w:eastAsia="Calibri" w:hAnsi="Times New Roman" w:cs="Times New Roman"/>
          <w:b/>
          <w:color w:val="000000"/>
          <w:sz w:val="24"/>
          <w:szCs w:val="24"/>
          <w:lang w:val="ro-RO" w:bidi="he-IL"/>
        </w:rPr>
      </w:pPr>
      <w:r w:rsidRPr="00576DDD">
        <w:rPr>
          <w:rFonts w:ascii="Times New Roman" w:eastAsia="Calibri" w:hAnsi="Times New Roman" w:cs="Times New Roman"/>
          <w:b/>
          <w:color w:val="000000"/>
          <w:sz w:val="24"/>
          <w:szCs w:val="24"/>
          <w:lang w:val="ro-RO" w:bidi="he-IL"/>
        </w:rPr>
        <w:lastRenderedPageBreak/>
        <w:t>Anexa 2</w:t>
      </w:r>
    </w:p>
    <w:p w:rsidR="00160D8C" w:rsidRPr="00576DDD" w:rsidRDefault="00160D8C" w:rsidP="000C1A29">
      <w:pPr>
        <w:spacing w:after="120"/>
        <w:ind w:right="-376" w:hanging="284"/>
        <w:jc w:val="center"/>
        <w:rPr>
          <w:rFonts w:ascii="Times New Roman" w:eastAsia="Courier New" w:hAnsi="Times New Roman" w:cs="Times New Roman"/>
          <w:b/>
          <w:color w:val="000000"/>
          <w:sz w:val="28"/>
          <w:szCs w:val="28"/>
          <w:lang w:val="ro-RO" w:eastAsia="en-US"/>
        </w:rPr>
      </w:pPr>
      <w:r w:rsidRPr="00576DDD">
        <w:rPr>
          <w:rFonts w:ascii="Times New Roman" w:eastAsia="Courier New" w:hAnsi="Times New Roman" w:cs="Times New Roman"/>
          <w:b/>
          <w:color w:val="000000"/>
          <w:sz w:val="28"/>
          <w:szCs w:val="28"/>
          <w:lang w:val="ro-RO" w:eastAsia="en-US"/>
        </w:rPr>
        <w:t>FIŞA STANDARDIZATĂ</w:t>
      </w:r>
    </w:p>
    <w:p w:rsidR="00160D8C" w:rsidRPr="00576DDD" w:rsidRDefault="00160D8C" w:rsidP="000C1A29">
      <w:pPr>
        <w:spacing w:after="120"/>
        <w:ind w:right="-376" w:hanging="284"/>
        <w:jc w:val="center"/>
        <w:rPr>
          <w:rFonts w:ascii="Times New Roman" w:eastAsia="Courier New" w:hAnsi="Times New Roman" w:cs="Times New Roman"/>
          <w:b/>
          <w:color w:val="000000"/>
          <w:sz w:val="28"/>
          <w:szCs w:val="28"/>
          <w:lang w:val="ro-RO" w:eastAsia="en-US"/>
        </w:rPr>
      </w:pPr>
      <w:r w:rsidRPr="00576DDD">
        <w:rPr>
          <w:rFonts w:ascii="Times New Roman" w:eastAsia="Courier New" w:hAnsi="Times New Roman" w:cs="Times New Roman"/>
          <w:b/>
          <w:color w:val="000000"/>
          <w:sz w:val="28"/>
          <w:szCs w:val="28"/>
          <w:lang w:val="ro-RO" w:eastAsia="en-US"/>
        </w:rPr>
        <w:t>pentru auditul medical bazat pe criterii în hernia abdominală strangulată</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44"/>
        <w:gridCol w:w="563"/>
        <w:gridCol w:w="117"/>
        <w:gridCol w:w="3609"/>
        <w:gridCol w:w="540"/>
      </w:tblGrid>
      <w:tr w:rsidR="00160D8C" w:rsidRPr="002D56F9" w:rsidTr="0016293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p>
        </w:tc>
        <w:tc>
          <w:tcPr>
            <w:tcW w:w="8433"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DATE GENERALE COLECTATE PENTRU IMA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4144"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Numărul fişei pacientului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195"/>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naşterii pacientului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 sau 9 = nu se cunoaşte</w:t>
            </w:r>
          </w:p>
        </w:tc>
        <w:tc>
          <w:tcPr>
            <w:tcW w:w="540"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15"/>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3</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Sexul pacientului</w:t>
            </w: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Bărbat</w:t>
            </w:r>
          </w:p>
        </w:tc>
        <w:tc>
          <w:tcPr>
            <w:tcW w:w="540"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15"/>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Femeie</w:t>
            </w:r>
          </w:p>
        </w:tc>
        <w:tc>
          <w:tcPr>
            <w:tcW w:w="540" w:type="dxa"/>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4</w:t>
            </w:r>
          </w:p>
        </w:tc>
        <w:tc>
          <w:tcPr>
            <w:tcW w:w="4144" w:type="dxa"/>
            <w:vMerge w:val="restart"/>
            <w:tcBorders>
              <w:top w:val="single" w:sz="4" w:space="0" w:color="auto"/>
              <w:left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Mediul de reşedinţă</w:t>
            </w: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Urban</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Rural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w:t>
            </w:r>
          </w:p>
        </w:tc>
        <w:tc>
          <w:tcPr>
            <w:tcW w:w="8433" w:type="dxa"/>
            <w:gridSpan w:val="4"/>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INTERNARE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60"/>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5</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debutului simptomelor</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6</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Instituţia medicală unde a fost solicitat ajutorul medical primar</w:t>
            </w: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AMU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3</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4</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5</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123"/>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7.</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adresării primare după ajutor medical</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270"/>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8.</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Timpul adresării primare după ajutor medical</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50"/>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sosirii la spital</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150"/>
        </w:trPr>
        <w:tc>
          <w:tcPr>
            <w:tcW w:w="567" w:type="dxa"/>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10.</w:t>
            </w:r>
          </w:p>
        </w:tc>
        <w:tc>
          <w:tcPr>
            <w:tcW w:w="4144" w:type="dxa"/>
            <w:tcBorders>
              <w:left w:val="single" w:sz="4" w:space="0" w:color="auto"/>
              <w:bottom w:val="single" w:sz="4" w:space="0" w:color="auto"/>
              <w:right w:val="single" w:sz="4" w:space="0" w:color="auto"/>
            </w:tcBorders>
            <w:shd w:val="clear" w:color="auto" w:fill="FFFFFF"/>
          </w:tcPr>
          <w:p w:rsidR="00160D8C" w:rsidRPr="00576DDD" w:rsidRDefault="00E36B1B"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Ora internării</w:t>
            </w:r>
          </w:p>
        </w:tc>
        <w:tc>
          <w:tcPr>
            <w:tcW w:w="4289" w:type="dxa"/>
            <w:gridSpan w:val="3"/>
            <w:tcBorders>
              <w:top w:val="single" w:sz="4" w:space="0" w:color="auto"/>
              <w:left w:val="single" w:sz="4" w:space="0" w:color="auto"/>
              <w:bottom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OO:MM sau 9 = nu se cunoaşte</w:t>
            </w:r>
          </w:p>
        </w:tc>
        <w:tc>
          <w:tcPr>
            <w:tcW w:w="540" w:type="dxa"/>
            <w:tcBorders>
              <w:top w:val="single" w:sz="4" w:space="0" w:color="auto"/>
              <w:left w:val="single" w:sz="4" w:space="0" w:color="auto"/>
              <w:bottom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11.</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Departamentul în care s-a făcut internarea</w:t>
            </w: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Secţia de chirurgie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Secţia de profil general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3</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Secţia de terapie intensivă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4</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Alte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5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w:t>
            </w:r>
          </w:p>
        </w:tc>
        <w:tc>
          <w:tcPr>
            <w:tcW w:w="8433" w:type="dxa"/>
            <w:gridSpan w:val="4"/>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DIAGNOSTIC</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5"/>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12.</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Locul stabilirii diagnosticului</w:t>
            </w: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AMU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3</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5"/>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4</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5"/>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5</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13.</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Investigaţii imagistice</w:t>
            </w: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6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w:t>
            </w:r>
          </w:p>
        </w:tc>
        <w:tc>
          <w:tcPr>
            <w:tcW w:w="8433" w:type="dxa"/>
            <w:gridSpan w:val="4"/>
            <w:tcBorders>
              <w:top w:val="single" w:sz="4" w:space="0" w:color="auto"/>
              <w:left w:val="single" w:sz="4" w:space="0" w:color="auto"/>
              <w:bottom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ISTORICUL PACIENTULUI</w:t>
            </w:r>
          </w:p>
        </w:tc>
        <w:tc>
          <w:tcPr>
            <w:tcW w:w="540" w:type="dxa"/>
            <w:tcBorders>
              <w:top w:val="single" w:sz="4" w:space="0" w:color="auto"/>
              <w:left w:val="single" w:sz="4" w:space="0" w:color="auto"/>
              <w:bottom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14.</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Prezenţa </w:t>
            </w:r>
            <w:r w:rsidR="004824C8" w:rsidRPr="00576DDD">
              <w:rPr>
                <w:rFonts w:ascii="Times New Roman" w:hAnsi="Times New Roman" w:cs="Times New Roman"/>
                <w:sz w:val="24"/>
                <w:szCs w:val="24"/>
                <w:lang w:val="ro-RO" w:bidi="en-US"/>
              </w:rPr>
              <w:t>h</w:t>
            </w:r>
            <w:r w:rsidRPr="00576DDD">
              <w:rPr>
                <w:rFonts w:ascii="Times New Roman" w:hAnsi="Times New Roman" w:cs="Times New Roman"/>
                <w:sz w:val="24"/>
                <w:szCs w:val="24"/>
                <w:lang w:val="ro-RO" w:bidi="en-US"/>
              </w:rPr>
              <w:t>erniei abdominale libere</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00"/>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80"/>
        </w:trPr>
        <w:tc>
          <w:tcPr>
            <w:tcW w:w="567" w:type="dxa"/>
            <w:vMerge w:val="restart"/>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15.</w:t>
            </w:r>
          </w:p>
        </w:tc>
        <w:tc>
          <w:tcPr>
            <w:tcW w:w="4144" w:type="dxa"/>
            <w:vMerge w:val="restart"/>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Prezenţa patologiilor asociate</w:t>
            </w:r>
          </w:p>
        </w:tc>
        <w:tc>
          <w:tcPr>
            <w:tcW w:w="680" w:type="dxa"/>
            <w:gridSpan w:val="2"/>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609"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8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609"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w:t>
            </w:r>
          </w:p>
        </w:tc>
        <w:tc>
          <w:tcPr>
            <w:tcW w:w="540"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609"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w:t>
            </w:r>
          </w:p>
        </w:tc>
        <w:tc>
          <w:tcPr>
            <w:tcW w:w="8433" w:type="dxa"/>
            <w:gridSpan w:val="4"/>
            <w:tcBorders>
              <w:top w:val="single" w:sz="4" w:space="0" w:color="auto"/>
              <w:left w:val="single" w:sz="4" w:space="0" w:color="auto"/>
              <w:bottom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PREGĂTIRE PREOPERATORIE</w:t>
            </w:r>
          </w:p>
        </w:tc>
        <w:tc>
          <w:tcPr>
            <w:tcW w:w="540" w:type="dxa"/>
            <w:tcBorders>
              <w:top w:val="single" w:sz="4" w:space="0" w:color="auto"/>
              <w:left w:val="single" w:sz="4" w:space="0" w:color="auto"/>
              <w:bottom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16.</w:t>
            </w:r>
          </w:p>
        </w:tc>
        <w:tc>
          <w:tcPr>
            <w:tcW w:w="4144"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Pregătire preoperatorie a fost efectuată în spital </w:t>
            </w:r>
          </w:p>
        </w:tc>
        <w:tc>
          <w:tcPr>
            <w:tcW w:w="680" w:type="dxa"/>
            <w:gridSpan w:val="2"/>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609"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609" w:type="dxa"/>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91"/>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17.</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Timpul efectuării pregătirii preoperatorii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70"/>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lastRenderedPageBreak/>
              <w:t>18.</w:t>
            </w:r>
          </w:p>
        </w:tc>
        <w:tc>
          <w:tcPr>
            <w:tcW w:w="8433" w:type="dxa"/>
            <w:gridSpan w:val="4"/>
            <w:tcBorders>
              <w:top w:val="single" w:sz="4" w:space="0" w:color="auto"/>
              <w:left w:val="single" w:sz="4" w:space="0" w:color="auto"/>
              <w:right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INTERVENŢIA CHIRURGICALĂ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0"/>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19.</w:t>
            </w:r>
          </w:p>
        </w:tc>
        <w:tc>
          <w:tcPr>
            <w:tcW w:w="4144" w:type="dxa"/>
            <w:vMerge w:val="restart"/>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Intervenţia chirurgicală a fost efectuată în spital </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80"/>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609"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20.</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efectuării intervenţiei chirurgicale</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21.</w:t>
            </w:r>
          </w:p>
        </w:tc>
        <w:tc>
          <w:tcPr>
            <w:tcW w:w="4144"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Timpul efectuării intervenţiei chirurgicale</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22.</w:t>
            </w:r>
          </w:p>
        </w:tc>
        <w:tc>
          <w:tcPr>
            <w:tcW w:w="4144"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Timpul efectuării intervenţiei chirurgicale de la debutul maladiei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23.</w:t>
            </w:r>
          </w:p>
        </w:tc>
        <w:tc>
          <w:tcPr>
            <w:tcW w:w="4144"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Timpul efectuării intervenţiei chirurgicale de la momentul internării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24.</w:t>
            </w:r>
          </w:p>
        </w:tc>
        <w:tc>
          <w:tcPr>
            <w:tcW w:w="4144" w:type="dxa"/>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Operaţia efectuată în mod</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Urgent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val="restart"/>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val="restart"/>
            <w:tcBorders>
              <w:top w:val="nil"/>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Urgent-amânat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Programat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25.</w:t>
            </w:r>
          </w:p>
        </w:tc>
        <w:tc>
          <w:tcPr>
            <w:tcW w:w="4144" w:type="dxa"/>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Tipul anesteziei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Locală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val="restart"/>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val="restart"/>
            <w:tcBorders>
              <w:top w:val="nil"/>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Regională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top w:val="nil"/>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Generală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4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 </w:t>
            </w:r>
          </w:p>
        </w:tc>
        <w:tc>
          <w:tcPr>
            <w:tcW w:w="8433" w:type="dxa"/>
            <w:gridSpan w:val="4"/>
            <w:tcBorders>
              <w:top w:val="single" w:sz="4" w:space="0" w:color="auto"/>
              <w:left w:val="single" w:sz="4" w:space="0" w:color="auto"/>
              <w:bottom w:val="single" w:sz="4" w:space="0" w:color="auto"/>
            </w:tcBorders>
            <w:shd w:val="clear" w:color="auto" w:fill="FFFFFF"/>
          </w:tcPr>
          <w:p w:rsidR="00160D8C" w:rsidRPr="00576DDD" w:rsidRDefault="00160D8C" w:rsidP="00D81F23">
            <w:pPr>
              <w:jc w:val="center"/>
              <w:rPr>
                <w:rFonts w:ascii="Times New Roman" w:hAnsi="Times New Roman" w:cs="Times New Roman"/>
                <w:b/>
                <w:sz w:val="24"/>
                <w:szCs w:val="24"/>
                <w:lang w:val="ro-RO" w:bidi="en-US"/>
              </w:rPr>
            </w:pPr>
            <w:r w:rsidRPr="00576DDD">
              <w:rPr>
                <w:rFonts w:ascii="Times New Roman" w:hAnsi="Times New Roman" w:cs="Times New Roman"/>
                <w:b/>
                <w:sz w:val="24"/>
                <w:szCs w:val="24"/>
                <w:lang w:val="ro-RO" w:bidi="en-US"/>
              </w:rPr>
              <w:t>EXTERNARE ŞI TRATAMENT</w:t>
            </w:r>
          </w:p>
        </w:tc>
        <w:tc>
          <w:tcPr>
            <w:tcW w:w="540" w:type="dxa"/>
            <w:tcBorders>
              <w:top w:val="single" w:sz="4" w:space="0" w:color="auto"/>
              <w:left w:val="single" w:sz="4" w:space="0" w:color="auto"/>
              <w:bottom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51"/>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26.</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externării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87"/>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27.</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transferului interspitalicesc</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137"/>
        </w:trPr>
        <w:tc>
          <w:tcPr>
            <w:tcW w:w="567"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28.</w:t>
            </w:r>
          </w:p>
        </w:tc>
        <w:tc>
          <w:tcPr>
            <w:tcW w:w="4144" w:type="dxa"/>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Data decesului</w:t>
            </w:r>
          </w:p>
        </w:tc>
        <w:tc>
          <w:tcPr>
            <w:tcW w:w="4289" w:type="dxa"/>
            <w:gridSpan w:val="3"/>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val="restart"/>
            <w:tcBorders>
              <w:top w:val="single" w:sz="4" w:space="0" w:color="auto"/>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29.</w:t>
            </w:r>
          </w:p>
        </w:tc>
        <w:tc>
          <w:tcPr>
            <w:tcW w:w="4144" w:type="dxa"/>
            <w:vMerge w:val="restart"/>
            <w:tcBorders>
              <w:top w:val="single" w:sz="4" w:space="0" w:color="auto"/>
              <w:left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Deces în spital</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1</w:t>
            </w:r>
          </w:p>
        </w:tc>
        <w:tc>
          <w:tcPr>
            <w:tcW w:w="3609"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w:t>
            </w:r>
          </w:p>
        </w:tc>
        <w:tc>
          <w:tcPr>
            <w:tcW w:w="540"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2</w:t>
            </w:r>
          </w:p>
        </w:tc>
        <w:tc>
          <w:tcPr>
            <w:tcW w:w="3609"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Din cauzele atribuite HAS</w:t>
            </w:r>
          </w:p>
        </w:tc>
        <w:tc>
          <w:tcPr>
            <w:tcW w:w="540"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p>
        </w:tc>
      </w:tr>
      <w:tr w:rsidR="00160D8C" w:rsidRPr="002D56F9" w:rsidTr="00162934">
        <w:trPr>
          <w:trHeight w:val="216"/>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3</w:t>
            </w:r>
          </w:p>
        </w:tc>
        <w:tc>
          <w:tcPr>
            <w:tcW w:w="3609"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Deces survenit ca urmare a patologiilor asociate</w:t>
            </w:r>
          </w:p>
        </w:tc>
        <w:tc>
          <w:tcPr>
            <w:tcW w:w="540"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tcBorders>
              <w:left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4</w:t>
            </w:r>
          </w:p>
        </w:tc>
        <w:tc>
          <w:tcPr>
            <w:tcW w:w="3609"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Alte cauze neatribuite HAS</w:t>
            </w:r>
          </w:p>
        </w:tc>
        <w:tc>
          <w:tcPr>
            <w:tcW w:w="540"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p>
        </w:tc>
      </w:tr>
      <w:tr w:rsidR="00160D8C" w:rsidRPr="00576DDD" w:rsidTr="00162934">
        <w:trPr>
          <w:trHeight w:val="216"/>
        </w:trPr>
        <w:tc>
          <w:tcPr>
            <w:tcW w:w="567" w:type="dxa"/>
            <w:vMerge/>
            <w:tcBorders>
              <w:left w:val="single" w:sz="4" w:space="0" w:color="auto"/>
              <w:bottom w:val="single" w:sz="4" w:space="0" w:color="auto"/>
              <w:right w:val="single" w:sz="4" w:space="0" w:color="auto"/>
            </w:tcBorders>
            <w:shd w:val="clear" w:color="auto" w:fill="FFFFFF"/>
          </w:tcPr>
          <w:p w:rsidR="00160D8C" w:rsidRPr="00576DDD" w:rsidRDefault="00160D8C" w:rsidP="00D81F23">
            <w:pP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noWrap/>
          </w:tcPr>
          <w:p w:rsidR="00160D8C" w:rsidRPr="00576DDD" w:rsidRDefault="00160D8C" w:rsidP="00D81F23">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9</w:t>
            </w:r>
          </w:p>
        </w:tc>
        <w:tc>
          <w:tcPr>
            <w:tcW w:w="3609"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r w:rsidRPr="00576DDD">
              <w:rPr>
                <w:rFonts w:ascii="Times New Roman" w:hAnsi="Times New Roman" w:cs="Times New Roman"/>
                <w:sz w:val="24"/>
                <w:szCs w:val="24"/>
                <w:lang w:val="ro-RO" w:bidi="en-US"/>
              </w:rPr>
              <w:t>Nu se cunoaşte</w:t>
            </w:r>
          </w:p>
        </w:tc>
        <w:tc>
          <w:tcPr>
            <w:tcW w:w="540" w:type="dxa"/>
            <w:tcBorders>
              <w:top w:val="single" w:sz="4" w:space="0" w:color="auto"/>
              <w:left w:val="single" w:sz="4" w:space="0" w:color="auto"/>
              <w:bottom w:val="single" w:sz="4" w:space="0" w:color="auto"/>
              <w:right w:val="single" w:sz="4" w:space="0" w:color="auto"/>
            </w:tcBorders>
            <w:vAlign w:val="center"/>
          </w:tcPr>
          <w:p w:rsidR="00160D8C" w:rsidRPr="00576DDD" w:rsidRDefault="00160D8C" w:rsidP="00D81F23">
            <w:pPr>
              <w:rPr>
                <w:rFonts w:ascii="Times New Roman" w:hAnsi="Times New Roman" w:cs="Times New Roman"/>
                <w:sz w:val="24"/>
                <w:szCs w:val="24"/>
                <w:lang w:val="ro-RO" w:bidi="en-US"/>
              </w:rPr>
            </w:pPr>
          </w:p>
        </w:tc>
      </w:tr>
    </w:tbl>
    <w:p w:rsidR="00160D8C" w:rsidRPr="00576DDD" w:rsidRDefault="00160D8C" w:rsidP="000C1A29">
      <w:pPr>
        <w:spacing w:after="120"/>
        <w:jc w:val="right"/>
        <w:rPr>
          <w:rFonts w:ascii="Times New Roman" w:hAnsi="Times New Roman" w:cs="Times New Roman"/>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CC6A8D" w:rsidRDefault="00CC6A8D" w:rsidP="00D81F23">
      <w:pPr>
        <w:spacing w:after="120"/>
        <w:ind w:firstLine="851"/>
        <w:rPr>
          <w:rFonts w:ascii="Times New Roman" w:hAnsi="Times New Roman" w:cs="Times New Roman"/>
          <w:sz w:val="24"/>
          <w:szCs w:val="24"/>
          <w:lang w:val="ro-RO"/>
        </w:rPr>
      </w:pPr>
    </w:p>
    <w:p w:rsidR="00160D8C" w:rsidRPr="00576DDD" w:rsidRDefault="00160D8C" w:rsidP="00D81F23">
      <w:pPr>
        <w:spacing w:after="120"/>
        <w:ind w:firstLine="851"/>
        <w:rPr>
          <w:rFonts w:ascii="Times New Roman" w:hAnsi="Times New Roman" w:cs="Times New Roman"/>
          <w:b/>
          <w:sz w:val="28"/>
          <w:szCs w:val="24"/>
          <w:lang w:val="ro-RO"/>
        </w:rPr>
      </w:pPr>
      <w:r w:rsidRPr="00576DDD">
        <w:rPr>
          <w:rFonts w:ascii="Times New Roman" w:hAnsi="Times New Roman" w:cs="Times New Roman"/>
          <w:b/>
          <w:sz w:val="28"/>
          <w:szCs w:val="24"/>
          <w:lang w:val="ro-RO"/>
        </w:rPr>
        <w:lastRenderedPageBreak/>
        <w:t>BIBLIOGRAFIE:</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Birindelli A, Sartelli M, Di Saverio S, Coccolini F, Ansaloni L, van Ramshorst GH, et al. 2017 update of the WSES guidelines for emergency repair of complicated abdominal wall hernias. World J Emerg Surg. 2017 Aug 7;12:37. </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Bittner R, Arregui ME, Bisgaard T, Dudai M, Ferzli GS, Fitzgibbons RJ, et al.  Guidelines for laparoscopic (TAPP) and endoscopic (TEP) treatment of inguinal hernia [International Endohernia Society (IEHS)]. Surg Endosc. 2011 Sep;25(9):2773-2843. </w:t>
      </w:r>
    </w:p>
    <w:p w:rsidR="00455363" w:rsidRPr="00576DDD" w:rsidRDefault="00455363" w:rsidP="000C1A29">
      <w:pPr>
        <w:pStyle w:val="a5"/>
        <w:numPr>
          <w:ilvl w:val="0"/>
          <w:numId w:val="70"/>
        </w:numPr>
        <w:shd w:val="clear" w:color="auto" w:fill="FFFFFF"/>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Bittner R, Bingener-Casey J, Dietz U, Fabian M, Ferzli GS, Fortelny RH, et al. Guidelines for laparoscopic treatment of ventral and incisional abdominal wall hernias (International Endohernia Society [IEHS])</w:t>
      </w:r>
      <w:r w:rsidR="00874AFF" w:rsidRPr="00576DDD">
        <w:rPr>
          <w:rFonts w:ascii="Times New Roman" w:hAnsi="Times New Roman" w:cs="Times New Roman"/>
          <w:sz w:val="24"/>
          <w:szCs w:val="24"/>
          <w:lang w:val="ro-RO"/>
        </w:rPr>
        <w:t xml:space="preserve"> – </w:t>
      </w:r>
      <w:r w:rsidRPr="00576DDD">
        <w:rPr>
          <w:rFonts w:ascii="Times New Roman" w:hAnsi="Times New Roman" w:cs="Times New Roman"/>
          <w:sz w:val="24"/>
          <w:szCs w:val="24"/>
          <w:lang w:val="ro-RO"/>
        </w:rPr>
        <w:t xml:space="preserve">Part 2. Surg Endosc. 2014 Feb;28(2):353-379. </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Bittner R, Montgomery MA, Arregui E, Bansal V, Bingener J, Bisgaard T, et al; International Endohernia Society. Update of guidelines on laparoscopic (TAPP) and endoscopic (TEP) treatment of inguinal hernia (International Endohernia Society). Surg Endosc. 2015 Feb;29(2):289-321. </w:t>
      </w:r>
    </w:p>
    <w:p w:rsidR="00160D8C" w:rsidRPr="00576DDD" w:rsidRDefault="00160D8C"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Ciurea M. Patologia chirurgicală a peretelui abdominal. În: Angelescu N. ed, Tratat de patologie chirurgicală, Vol.1, Ed. Bucureşti: Editura Medicală; 2001. p.1303-1323.</w:t>
      </w:r>
    </w:p>
    <w:p w:rsidR="00160D8C" w:rsidRPr="00576DDD" w:rsidRDefault="00160D8C"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Condon RE. Complications of groin hernia. In: Nyhus LM, Condon RE, eds. Hernia. 3rd ed. Philadelphia: J.B. Lippincott Company; 1989. p.253-265.</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Henriksen NA, Kaufmann R, Simons MP, Berrevoet F, East B, Fischer J, et al; on behalf of the European Hernia Society and the Americas Hernia Society. EHS and AHS guidelines for treatment of primary ventral hernias in rare locations or special circumstances. BJS Open. 2020 Apr;4(2):342-353. </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HerniaSurge Group. International guidelines for groin hernia management. Hernia. 2018 Feb;22(1):1-165.</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Icoz G, Makay O, Sozbilen M, Gurcu B, Caliskan C, Firat O, et al. Is D-dimer a predictor of strangulated intestinal hernia? World J Surg. 2006 Dec;30(12):2165-2169.</w:t>
      </w:r>
    </w:p>
    <w:p w:rsidR="00160D8C" w:rsidRPr="00576DDD" w:rsidRDefault="00160D8C" w:rsidP="000C1A29">
      <w:pPr>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Kingnorth AN, LeBlanc KA, eds. Management of abdominal hernias. 4-th ed. London: Springer; 2013. </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Köckerling F, Schug-Pass C. Tailored approach in inguinal hernia repair - decision tree based on the guidelines. Front Surg. 2014 Jun 20;1:20. </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Kulaçoğlu H. Comments on the new groin hernia guidelines: What has changed? What has remained unanswered? Turk J Surg. 2018 Jul 1;34(2):83-88.</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Leubner KD, Chop WM Jr, Ewigman B, Loven B, Park MK. Clinical inquiries. What is the risk of bowel strangulation in an adult with an untreated inguinal hernia? J Fam Pract. 2007 Dec;56(12):1039-1041. </w:t>
      </w:r>
    </w:p>
    <w:p w:rsidR="00160D8C" w:rsidRPr="00576DDD" w:rsidRDefault="00160D8C" w:rsidP="000C1A29">
      <w:pPr>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Maloman E. Chirurgia abdominală de urgenţă. Recomandări practice de diagnostic şi tratament. Chişinău: Preprintiva; 2008.</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Miserez M, Alexandre JH, Campanelli G, Corcione F, Cuccurullo D, Pascual MH, et al. The European hernia society groin hernia classification: simple and easy to remember. Hernia. 2007 Apr;11(2):113-116.</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 xml:space="preserve">Miserez M, Peeters E, Aufenacker T, Bouillot JL, Campanelli G, Conze J, et al. Update with level 1 studies of the European Hernia Society guidelines on the treatment of inguinal hernia in adult patients. Hernia. 2014 Apr;18(2):151-163. </w:t>
      </w:r>
    </w:p>
    <w:p w:rsidR="00160D8C" w:rsidRPr="00576DDD" w:rsidRDefault="00160D8C" w:rsidP="000C1A29">
      <w:pPr>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lastRenderedPageBreak/>
        <w:t>Sabiston Textbook of Surgery. The Biological Basis of Modern Surgical Practice. 18-th ed. Philadelphia: WB Saunders; 2007.</w:t>
      </w:r>
    </w:p>
    <w:p w:rsidR="00160D8C" w:rsidRPr="00576DDD" w:rsidRDefault="00160D8C"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Schumpelick V, Fitzgibbons RJ, eds. Hernia repair sequelae. Berlin Heidelberg: Springer-Verlag; 2010.</w:t>
      </w:r>
    </w:p>
    <w:p w:rsidR="00160D8C" w:rsidRPr="00576DDD" w:rsidRDefault="00160D8C"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Tiron V. Herniile complicate şi rar întâlnite. În: Hotineanu V. ed, Chirurgie, curs selectiv. Ed. Chişinău: Centrul Editoral-Poligrafic Medicina; 2002. p.632-651.</w:t>
      </w:r>
    </w:p>
    <w:p w:rsidR="00455363" w:rsidRPr="00576DDD" w:rsidRDefault="00455363" w:rsidP="000C1A29">
      <w:pPr>
        <w:pStyle w:val="a5"/>
        <w:numPr>
          <w:ilvl w:val="0"/>
          <w:numId w:val="70"/>
        </w:numPr>
        <w:spacing w:after="120"/>
        <w:ind w:left="851" w:hanging="567"/>
        <w:rPr>
          <w:rFonts w:ascii="Times New Roman" w:hAnsi="Times New Roman" w:cs="Times New Roman"/>
          <w:sz w:val="24"/>
          <w:szCs w:val="24"/>
          <w:lang w:val="ro-RO"/>
        </w:rPr>
      </w:pPr>
      <w:r w:rsidRPr="00576DDD">
        <w:rPr>
          <w:rFonts w:ascii="Times New Roman" w:hAnsi="Times New Roman" w:cs="Times New Roman"/>
          <w:sz w:val="24"/>
          <w:szCs w:val="24"/>
          <w:lang w:val="ro-RO"/>
        </w:rPr>
        <w:t>Wysocki A, Kulawik J, Poźniczek M, Strzałka M. Is the Lichtenstein operation of strangulated groin hernia a safe procedure? World J Surg. 2006 Nov;30(11):2065-2070.</w:t>
      </w:r>
    </w:p>
    <w:p w:rsidR="00160D8C" w:rsidRPr="00576DDD" w:rsidRDefault="00160D8C" w:rsidP="000C1A29">
      <w:pPr>
        <w:spacing w:after="120"/>
        <w:ind w:left="851" w:hanging="567"/>
        <w:rPr>
          <w:rFonts w:ascii="Times New Roman" w:hAnsi="Times New Roman" w:cs="Times New Roman"/>
          <w:sz w:val="24"/>
          <w:szCs w:val="24"/>
          <w:lang w:val="ro-RO"/>
        </w:rPr>
      </w:pPr>
    </w:p>
    <w:sectPr w:rsidR="00160D8C" w:rsidRPr="00576D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C8" w:rsidRDefault="007B78C8">
      <w:r>
        <w:separator/>
      </w:r>
    </w:p>
  </w:endnote>
  <w:endnote w:type="continuationSeparator" w:id="0">
    <w:p w:rsidR="007B78C8" w:rsidRDefault="007B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92163"/>
      <w:docPartObj>
        <w:docPartGallery w:val="Page Numbers (Bottom of Page)"/>
        <w:docPartUnique/>
      </w:docPartObj>
    </w:sdtPr>
    <w:sdtEndPr/>
    <w:sdtContent>
      <w:p w:rsidR="007B78C8" w:rsidRDefault="007B78C8">
        <w:pPr>
          <w:pStyle w:val="a3"/>
          <w:jc w:val="right"/>
        </w:pPr>
        <w:r>
          <w:fldChar w:fldCharType="begin"/>
        </w:r>
        <w:r>
          <w:instrText>PAGE   \* MERGEFORMAT</w:instrText>
        </w:r>
        <w:r>
          <w:fldChar w:fldCharType="separate"/>
        </w:r>
        <w:r w:rsidR="002D56F9">
          <w:rPr>
            <w:noProof/>
          </w:rPr>
          <w:t>44</w:t>
        </w:r>
        <w:r>
          <w:fldChar w:fldCharType="end"/>
        </w:r>
      </w:p>
    </w:sdtContent>
  </w:sdt>
  <w:p w:rsidR="007B78C8" w:rsidRDefault="007B78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C8" w:rsidRDefault="007B78C8">
      <w:r>
        <w:separator/>
      </w:r>
    </w:p>
  </w:footnote>
  <w:footnote w:type="continuationSeparator" w:id="0">
    <w:p w:rsidR="007B78C8" w:rsidRDefault="007B7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1B4096D"/>
    <w:multiLevelType w:val="hybridMultilevel"/>
    <w:tmpl w:val="871A7CE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001AF3"/>
    <w:multiLevelType w:val="hybridMultilevel"/>
    <w:tmpl w:val="019CF7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B1B3776"/>
    <w:multiLevelType w:val="hybridMultilevel"/>
    <w:tmpl w:val="D00A9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BDD5F1D"/>
    <w:multiLevelType w:val="hybridMultilevel"/>
    <w:tmpl w:val="3392CA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DF6E5D"/>
    <w:multiLevelType w:val="hybridMultilevel"/>
    <w:tmpl w:val="F12EF5D4"/>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8">
    <w:nsid w:val="0F200414"/>
    <w:multiLevelType w:val="hybridMultilevel"/>
    <w:tmpl w:val="39AA8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AE2935"/>
    <w:multiLevelType w:val="hybridMultilevel"/>
    <w:tmpl w:val="AED6DBE0"/>
    <w:lvl w:ilvl="0" w:tplc="04190001">
      <w:start w:val="1"/>
      <w:numFmt w:val="bullet"/>
      <w:lvlText w:val=""/>
      <w:lvlJc w:val="left"/>
      <w:pPr>
        <w:ind w:left="522" w:hanging="360"/>
      </w:pPr>
      <w:rPr>
        <w:rFonts w:ascii="Symbol" w:hAnsi="Symbol" w:hint="default"/>
      </w:rPr>
    </w:lvl>
    <w:lvl w:ilvl="1" w:tplc="B9FEE844">
      <w:numFmt w:val="bullet"/>
      <w:lvlText w:val="•"/>
      <w:lvlJc w:val="left"/>
      <w:pPr>
        <w:ind w:left="1521" w:hanging="360"/>
      </w:pPr>
      <w:rPr>
        <w:rFonts w:ascii="Times New Roman" w:eastAsia="Times New Roman" w:hAnsi="Times New Roman" w:cs="Times New Roman"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10">
    <w:nsid w:val="11774657"/>
    <w:multiLevelType w:val="hybridMultilevel"/>
    <w:tmpl w:val="677A0B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2A4522E"/>
    <w:multiLevelType w:val="hybridMultilevel"/>
    <w:tmpl w:val="0E7E36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3500F98"/>
    <w:multiLevelType w:val="hybridMultilevel"/>
    <w:tmpl w:val="D3EA41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5353CF4"/>
    <w:multiLevelType w:val="hybridMultilevel"/>
    <w:tmpl w:val="5FB2C5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7734839"/>
    <w:multiLevelType w:val="hybridMultilevel"/>
    <w:tmpl w:val="CE1A3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77806FA"/>
    <w:multiLevelType w:val="hybridMultilevel"/>
    <w:tmpl w:val="94D8C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878590B"/>
    <w:multiLevelType w:val="hybridMultilevel"/>
    <w:tmpl w:val="EA403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A835050"/>
    <w:multiLevelType w:val="hybridMultilevel"/>
    <w:tmpl w:val="B7BC4C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B134EB9"/>
    <w:multiLevelType w:val="hybridMultilevel"/>
    <w:tmpl w:val="BF1621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B2E5C91"/>
    <w:multiLevelType w:val="hybridMultilevel"/>
    <w:tmpl w:val="83724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D0C1326"/>
    <w:multiLevelType w:val="hybridMultilevel"/>
    <w:tmpl w:val="81421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DE51C52"/>
    <w:multiLevelType w:val="hybridMultilevel"/>
    <w:tmpl w:val="7E5E7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09F24BE"/>
    <w:multiLevelType w:val="hybridMultilevel"/>
    <w:tmpl w:val="6D68CBD2"/>
    <w:lvl w:ilvl="0" w:tplc="C91CEF04">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20A06339"/>
    <w:multiLevelType w:val="hybridMultilevel"/>
    <w:tmpl w:val="8AD8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D11785"/>
    <w:multiLevelType w:val="hybridMultilevel"/>
    <w:tmpl w:val="9782E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37A2F01"/>
    <w:multiLevelType w:val="hybridMultilevel"/>
    <w:tmpl w:val="ED2E97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5CA0009"/>
    <w:multiLevelType w:val="hybridMultilevel"/>
    <w:tmpl w:val="076ACD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6570368"/>
    <w:multiLevelType w:val="hybridMultilevel"/>
    <w:tmpl w:val="AEDC9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6762C07"/>
    <w:multiLevelType w:val="hybridMultilevel"/>
    <w:tmpl w:val="8AA445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CB85BDE"/>
    <w:multiLevelType w:val="hybridMultilevel"/>
    <w:tmpl w:val="386CE6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EBF1907"/>
    <w:multiLevelType w:val="hybridMultilevel"/>
    <w:tmpl w:val="D4D6A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0CB0999"/>
    <w:multiLevelType w:val="hybridMultilevel"/>
    <w:tmpl w:val="CB18E9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9135848"/>
    <w:multiLevelType w:val="hybridMultilevel"/>
    <w:tmpl w:val="EFE4B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E310BE0"/>
    <w:multiLevelType w:val="hybridMultilevel"/>
    <w:tmpl w:val="8ED4D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8E3A69"/>
    <w:multiLevelType w:val="hybridMultilevel"/>
    <w:tmpl w:val="2B2EE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09B49F2"/>
    <w:multiLevelType w:val="hybridMultilevel"/>
    <w:tmpl w:val="9EFA7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40E95B96"/>
    <w:multiLevelType w:val="hybridMultilevel"/>
    <w:tmpl w:val="CA303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0F66EC2"/>
    <w:multiLevelType w:val="hybridMultilevel"/>
    <w:tmpl w:val="C422FD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2A444E9"/>
    <w:multiLevelType w:val="hybridMultilevel"/>
    <w:tmpl w:val="232824EA"/>
    <w:lvl w:ilvl="0" w:tplc="33F8FBF2">
      <w:numFmt w:val="bullet"/>
      <w:lvlText w:val="-"/>
      <w:lvlJc w:val="left"/>
      <w:pPr>
        <w:ind w:left="1314" w:hanging="360"/>
      </w:pPr>
      <w:rPr>
        <w:rFonts w:ascii="Times New Roman" w:eastAsia="Times New Roman" w:hAnsi="Times New Roman" w:cs="Times New Roman" w:hint="default"/>
      </w:rPr>
    </w:lvl>
    <w:lvl w:ilvl="1" w:tplc="04190003" w:tentative="1">
      <w:start w:val="1"/>
      <w:numFmt w:val="bullet"/>
      <w:lvlText w:val="o"/>
      <w:lvlJc w:val="left"/>
      <w:pPr>
        <w:ind w:left="2034" w:hanging="360"/>
      </w:pPr>
      <w:rPr>
        <w:rFonts w:ascii="Courier New" w:hAnsi="Courier New" w:cs="Courier New" w:hint="default"/>
      </w:rPr>
    </w:lvl>
    <w:lvl w:ilvl="2" w:tplc="04190005" w:tentative="1">
      <w:start w:val="1"/>
      <w:numFmt w:val="bullet"/>
      <w:lvlText w:val=""/>
      <w:lvlJc w:val="left"/>
      <w:pPr>
        <w:ind w:left="2754" w:hanging="360"/>
      </w:pPr>
      <w:rPr>
        <w:rFonts w:ascii="Wingdings" w:hAnsi="Wingdings" w:hint="default"/>
      </w:rPr>
    </w:lvl>
    <w:lvl w:ilvl="3" w:tplc="04190001" w:tentative="1">
      <w:start w:val="1"/>
      <w:numFmt w:val="bullet"/>
      <w:lvlText w:val=""/>
      <w:lvlJc w:val="left"/>
      <w:pPr>
        <w:ind w:left="3474" w:hanging="360"/>
      </w:pPr>
      <w:rPr>
        <w:rFonts w:ascii="Symbol" w:hAnsi="Symbol" w:hint="default"/>
      </w:rPr>
    </w:lvl>
    <w:lvl w:ilvl="4" w:tplc="04190003" w:tentative="1">
      <w:start w:val="1"/>
      <w:numFmt w:val="bullet"/>
      <w:lvlText w:val="o"/>
      <w:lvlJc w:val="left"/>
      <w:pPr>
        <w:ind w:left="4194" w:hanging="360"/>
      </w:pPr>
      <w:rPr>
        <w:rFonts w:ascii="Courier New" w:hAnsi="Courier New" w:cs="Courier New" w:hint="default"/>
      </w:rPr>
    </w:lvl>
    <w:lvl w:ilvl="5" w:tplc="04190005" w:tentative="1">
      <w:start w:val="1"/>
      <w:numFmt w:val="bullet"/>
      <w:lvlText w:val=""/>
      <w:lvlJc w:val="left"/>
      <w:pPr>
        <w:ind w:left="4914" w:hanging="360"/>
      </w:pPr>
      <w:rPr>
        <w:rFonts w:ascii="Wingdings" w:hAnsi="Wingdings" w:hint="default"/>
      </w:rPr>
    </w:lvl>
    <w:lvl w:ilvl="6" w:tplc="04190001" w:tentative="1">
      <w:start w:val="1"/>
      <w:numFmt w:val="bullet"/>
      <w:lvlText w:val=""/>
      <w:lvlJc w:val="left"/>
      <w:pPr>
        <w:ind w:left="5634" w:hanging="360"/>
      </w:pPr>
      <w:rPr>
        <w:rFonts w:ascii="Symbol" w:hAnsi="Symbol" w:hint="default"/>
      </w:rPr>
    </w:lvl>
    <w:lvl w:ilvl="7" w:tplc="04190003" w:tentative="1">
      <w:start w:val="1"/>
      <w:numFmt w:val="bullet"/>
      <w:lvlText w:val="o"/>
      <w:lvlJc w:val="left"/>
      <w:pPr>
        <w:ind w:left="6354" w:hanging="360"/>
      </w:pPr>
      <w:rPr>
        <w:rFonts w:ascii="Courier New" w:hAnsi="Courier New" w:cs="Courier New" w:hint="default"/>
      </w:rPr>
    </w:lvl>
    <w:lvl w:ilvl="8" w:tplc="04190005" w:tentative="1">
      <w:start w:val="1"/>
      <w:numFmt w:val="bullet"/>
      <w:lvlText w:val=""/>
      <w:lvlJc w:val="left"/>
      <w:pPr>
        <w:ind w:left="7074" w:hanging="360"/>
      </w:pPr>
      <w:rPr>
        <w:rFonts w:ascii="Wingdings" w:hAnsi="Wingdings" w:hint="default"/>
      </w:rPr>
    </w:lvl>
  </w:abstractNum>
  <w:abstractNum w:abstractNumId="47">
    <w:nsid w:val="42E51BC7"/>
    <w:multiLevelType w:val="hybridMultilevel"/>
    <w:tmpl w:val="F40873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46D92680"/>
    <w:multiLevelType w:val="hybridMultilevel"/>
    <w:tmpl w:val="8E5CFECE"/>
    <w:lvl w:ilvl="0" w:tplc="C91CEF04">
      <w:start w:val="1"/>
      <w:numFmt w:val="bullet"/>
      <w:lvlText w:val=""/>
      <w:lvlJc w:val="left"/>
      <w:pPr>
        <w:tabs>
          <w:tab w:val="num" w:pos="720"/>
        </w:tabs>
        <w:ind w:left="720" w:hanging="360"/>
      </w:pPr>
      <w:rPr>
        <w:rFonts w:ascii="Symbol" w:hAnsi="Symbol" w:hint="default"/>
        <w:color w:val="auto"/>
      </w:rPr>
    </w:lvl>
    <w:lvl w:ilvl="1" w:tplc="C91CEF04">
      <w:start w:val="1"/>
      <w:numFmt w:val="bullet"/>
      <w:lvlText w:val=""/>
      <w:lvlJc w:val="left"/>
      <w:pPr>
        <w:tabs>
          <w:tab w:val="num" w:pos="1440"/>
        </w:tabs>
        <w:ind w:left="1440" w:hanging="360"/>
      </w:pPr>
      <w:rPr>
        <w:rFonts w:ascii="Symbol" w:hAnsi="Symbol" w:hint="default"/>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0">
    <w:nsid w:val="475C5AA7"/>
    <w:multiLevelType w:val="hybridMultilevel"/>
    <w:tmpl w:val="1A161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7F25492"/>
    <w:multiLevelType w:val="hybridMultilevel"/>
    <w:tmpl w:val="7164A0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4B1415AD"/>
    <w:multiLevelType w:val="hybridMultilevel"/>
    <w:tmpl w:val="0002A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4E2113D2"/>
    <w:multiLevelType w:val="hybridMultilevel"/>
    <w:tmpl w:val="2A902CBA"/>
    <w:lvl w:ilvl="0" w:tplc="04190001">
      <w:start w:val="1"/>
      <w:numFmt w:val="bullet"/>
      <w:lvlText w:val=""/>
      <w:lvlJc w:val="left"/>
      <w:pPr>
        <w:ind w:left="522"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55">
    <w:nsid w:val="5306594C"/>
    <w:multiLevelType w:val="hybridMultilevel"/>
    <w:tmpl w:val="DD50DF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39A0E41"/>
    <w:multiLevelType w:val="hybridMultilevel"/>
    <w:tmpl w:val="E660A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53B3452B"/>
    <w:multiLevelType w:val="hybridMultilevel"/>
    <w:tmpl w:val="A836ADE6"/>
    <w:lvl w:ilvl="0" w:tplc="04190001">
      <w:start w:val="1"/>
      <w:numFmt w:val="bullet"/>
      <w:lvlText w:val=""/>
      <w:lvlJc w:val="left"/>
      <w:pPr>
        <w:ind w:left="522"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58">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599F7DBC"/>
    <w:multiLevelType w:val="hybridMultilevel"/>
    <w:tmpl w:val="F6664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5ACF0147"/>
    <w:multiLevelType w:val="hybridMultilevel"/>
    <w:tmpl w:val="6820F1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5D5A0B5A"/>
    <w:multiLevelType w:val="hybridMultilevel"/>
    <w:tmpl w:val="44A84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5E873DC1"/>
    <w:multiLevelType w:val="hybridMultilevel"/>
    <w:tmpl w:val="B14EB2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5">
    <w:nsid w:val="61443CEA"/>
    <w:multiLevelType w:val="hybridMultilevel"/>
    <w:tmpl w:val="3594C8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6">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63347CE3"/>
    <w:multiLevelType w:val="hybridMultilevel"/>
    <w:tmpl w:val="E3443F1E"/>
    <w:lvl w:ilvl="0" w:tplc="C91CEF04">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8">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65FF3553"/>
    <w:multiLevelType w:val="hybridMultilevel"/>
    <w:tmpl w:val="35BCF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66895A17"/>
    <w:multiLevelType w:val="hybridMultilevel"/>
    <w:tmpl w:val="61BCF576"/>
    <w:lvl w:ilvl="0" w:tplc="04190001">
      <w:start w:val="1"/>
      <w:numFmt w:val="bullet"/>
      <w:lvlText w:val=""/>
      <w:lvlJc w:val="left"/>
      <w:pPr>
        <w:ind w:left="801" w:hanging="360"/>
      </w:pPr>
      <w:rPr>
        <w:rFonts w:ascii="Symbol" w:hAnsi="Symbol" w:hint="default"/>
      </w:rPr>
    </w:lvl>
    <w:lvl w:ilvl="1" w:tplc="04190001">
      <w:start w:val="1"/>
      <w:numFmt w:val="bullet"/>
      <w:lvlText w:val=""/>
      <w:lvlJc w:val="left"/>
      <w:pPr>
        <w:ind w:left="1521" w:hanging="360"/>
      </w:pPr>
      <w:rPr>
        <w:rFonts w:ascii="Symbol" w:hAnsi="Symbol"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71">
    <w:nsid w:val="6D384761"/>
    <w:multiLevelType w:val="hybridMultilevel"/>
    <w:tmpl w:val="418880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D801C0E"/>
    <w:multiLevelType w:val="hybridMultilevel"/>
    <w:tmpl w:val="0CD25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E661B2F"/>
    <w:multiLevelType w:val="hybridMultilevel"/>
    <w:tmpl w:val="2AF69E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25A481C"/>
    <w:multiLevelType w:val="hybridMultilevel"/>
    <w:tmpl w:val="4B2C6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73612161"/>
    <w:multiLevelType w:val="hybridMultilevel"/>
    <w:tmpl w:val="9A80C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74826D52"/>
    <w:multiLevelType w:val="hybridMultilevel"/>
    <w:tmpl w:val="5A7CC228"/>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80">
    <w:nsid w:val="773C0A28"/>
    <w:multiLevelType w:val="hybridMultilevel"/>
    <w:tmpl w:val="825CA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774901BC"/>
    <w:multiLevelType w:val="hybridMultilevel"/>
    <w:tmpl w:val="7F02E6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7A060D23"/>
    <w:multiLevelType w:val="hybridMultilevel"/>
    <w:tmpl w:val="74BCBA52"/>
    <w:lvl w:ilvl="0" w:tplc="04190001">
      <w:start w:val="1"/>
      <w:numFmt w:val="bullet"/>
      <w:lvlText w:val=""/>
      <w:lvlJc w:val="left"/>
      <w:pPr>
        <w:ind w:left="720" w:hanging="360"/>
      </w:pPr>
      <w:rPr>
        <w:rFonts w:ascii="Symbol" w:hAnsi="Symbol" w:hint="default"/>
      </w:rPr>
    </w:lvl>
    <w:lvl w:ilvl="1" w:tplc="C91CEF0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7B2E59DC"/>
    <w:multiLevelType w:val="hybridMultilevel"/>
    <w:tmpl w:val="2E48F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7EFF4812"/>
    <w:multiLevelType w:val="hybridMultilevel"/>
    <w:tmpl w:val="303A74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5"/>
  </w:num>
  <w:num w:numId="2">
    <w:abstractNumId w:val="55"/>
  </w:num>
  <w:num w:numId="3">
    <w:abstractNumId w:val="37"/>
  </w:num>
  <w:num w:numId="4">
    <w:abstractNumId w:val="12"/>
  </w:num>
  <w:num w:numId="5">
    <w:abstractNumId w:val="5"/>
  </w:num>
  <w:num w:numId="6">
    <w:abstractNumId w:val="77"/>
  </w:num>
  <w:num w:numId="7">
    <w:abstractNumId w:val="15"/>
  </w:num>
  <w:num w:numId="8">
    <w:abstractNumId w:val="34"/>
  </w:num>
  <w:num w:numId="9">
    <w:abstractNumId w:val="64"/>
  </w:num>
  <w:num w:numId="10">
    <w:abstractNumId w:val="47"/>
  </w:num>
  <w:num w:numId="11">
    <w:abstractNumId w:val="69"/>
  </w:num>
  <w:num w:numId="12">
    <w:abstractNumId w:val="53"/>
  </w:num>
  <w:num w:numId="13">
    <w:abstractNumId w:val="16"/>
  </w:num>
  <w:num w:numId="14">
    <w:abstractNumId w:val="25"/>
  </w:num>
  <w:num w:numId="15">
    <w:abstractNumId w:val="62"/>
  </w:num>
  <w:num w:numId="16">
    <w:abstractNumId w:val="3"/>
  </w:num>
  <w:num w:numId="17">
    <w:abstractNumId w:val="72"/>
  </w:num>
  <w:num w:numId="18">
    <w:abstractNumId w:val="61"/>
  </w:num>
  <w:num w:numId="19">
    <w:abstractNumId w:val="22"/>
  </w:num>
  <w:num w:numId="20">
    <w:abstractNumId w:val="20"/>
  </w:num>
  <w:num w:numId="21">
    <w:abstractNumId w:val="10"/>
  </w:num>
  <w:num w:numId="22">
    <w:abstractNumId w:val="4"/>
  </w:num>
  <w:num w:numId="23">
    <w:abstractNumId w:val="59"/>
  </w:num>
  <w:num w:numId="24">
    <w:abstractNumId w:val="19"/>
  </w:num>
  <w:num w:numId="25">
    <w:abstractNumId w:val="1"/>
  </w:num>
  <w:num w:numId="26">
    <w:abstractNumId w:val="41"/>
  </w:num>
  <w:num w:numId="27">
    <w:abstractNumId w:val="84"/>
  </w:num>
  <w:num w:numId="28">
    <w:abstractNumId w:val="74"/>
  </w:num>
  <w:num w:numId="29">
    <w:abstractNumId w:val="11"/>
  </w:num>
  <w:num w:numId="30">
    <w:abstractNumId w:val="21"/>
  </w:num>
  <w:num w:numId="31">
    <w:abstractNumId w:val="31"/>
  </w:num>
  <w:num w:numId="32">
    <w:abstractNumId w:val="66"/>
  </w:num>
  <w:num w:numId="33">
    <w:abstractNumId w:val="75"/>
  </w:num>
  <w:num w:numId="34">
    <w:abstractNumId w:val="52"/>
  </w:num>
  <w:num w:numId="35">
    <w:abstractNumId w:val="46"/>
  </w:num>
  <w:num w:numId="36">
    <w:abstractNumId w:val="38"/>
  </w:num>
  <w:num w:numId="37">
    <w:abstractNumId w:val="76"/>
  </w:num>
  <w:num w:numId="38">
    <w:abstractNumId w:val="23"/>
  </w:num>
  <w:num w:numId="39">
    <w:abstractNumId w:val="43"/>
  </w:num>
  <w:num w:numId="40">
    <w:abstractNumId w:val="81"/>
  </w:num>
  <w:num w:numId="41">
    <w:abstractNumId w:val="71"/>
  </w:num>
  <w:num w:numId="42">
    <w:abstractNumId w:val="50"/>
  </w:num>
  <w:num w:numId="43">
    <w:abstractNumId w:val="18"/>
  </w:num>
  <w:num w:numId="44">
    <w:abstractNumId w:val="42"/>
  </w:num>
  <w:num w:numId="45">
    <w:abstractNumId w:val="14"/>
  </w:num>
  <w:num w:numId="46">
    <w:abstractNumId w:val="13"/>
  </w:num>
  <w:num w:numId="47">
    <w:abstractNumId w:val="35"/>
  </w:num>
  <w:num w:numId="48">
    <w:abstractNumId w:val="17"/>
  </w:num>
  <w:num w:numId="49">
    <w:abstractNumId w:val="2"/>
  </w:num>
  <w:num w:numId="50">
    <w:abstractNumId w:val="73"/>
  </w:num>
  <w:num w:numId="51">
    <w:abstractNumId w:val="27"/>
  </w:num>
  <w:num w:numId="52">
    <w:abstractNumId w:val="26"/>
  </w:num>
  <w:num w:numId="53">
    <w:abstractNumId w:val="78"/>
  </w:num>
  <w:num w:numId="54">
    <w:abstractNumId w:val="83"/>
  </w:num>
  <w:num w:numId="55">
    <w:abstractNumId w:val="33"/>
  </w:num>
  <w:num w:numId="56">
    <w:abstractNumId w:val="51"/>
  </w:num>
  <w:num w:numId="57">
    <w:abstractNumId w:val="60"/>
  </w:num>
  <w:num w:numId="58">
    <w:abstractNumId w:val="28"/>
  </w:num>
  <w:num w:numId="59">
    <w:abstractNumId w:val="80"/>
  </w:num>
  <w:num w:numId="60">
    <w:abstractNumId w:val="56"/>
  </w:num>
  <w:num w:numId="61">
    <w:abstractNumId w:val="32"/>
  </w:num>
  <w:num w:numId="62">
    <w:abstractNumId w:val="30"/>
  </w:num>
  <w:num w:numId="63">
    <w:abstractNumId w:val="0"/>
  </w:num>
  <w:num w:numId="64">
    <w:abstractNumId w:val="68"/>
  </w:num>
  <w:num w:numId="65">
    <w:abstractNumId w:val="45"/>
  </w:num>
  <w:num w:numId="66">
    <w:abstractNumId w:val="48"/>
  </w:num>
  <w:num w:numId="67">
    <w:abstractNumId w:val="58"/>
  </w:num>
  <w:num w:numId="68">
    <w:abstractNumId w:val="36"/>
  </w:num>
  <w:num w:numId="69">
    <w:abstractNumId w:val="6"/>
  </w:num>
  <w:num w:numId="70">
    <w:abstractNumId w:val="29"/>
  </w:num>
  <w:num w:numId="71">
    <w:abstractNumId w:val="63"/>
  </w:num>
  <w:num w:numId="72">
    <w:abstractNumId w:val="44"/>
  </w:num>
  <w:num w:numId="73">
    <w:abstractNumId w:val="82"/>
  </w:num>
  <w:num w:numId="74">
    <w:abstractNumId w:val="67"/>
  </w:num>
  <w:num w:numId="75">
    <w:abstractNumId w:val="49"/>
  </w:num>
  <w:num w:numId="76">
    <w:abstractNumId w:val="39"/>
  </w:num>
  <w:num w:numId="77">
    <w:abstractNumId w:val="7"/>
  </w:num>
  <w:num w:numId="78">
    <w:abstractNumId w:val="8"/>
  </w:num>
  <w:num w:numId="79">
    <w:abstractNumId w:val="79"/>
  </w:num>
  <w:num w:numId="80">
    <w:abstractNumId w:val="57"/>
  </w:num>
  <w:num w:numId="81">
    <w:abstractNumId w:val="9"/>
  </w:num>
  <w:num w:numId="82">
    <w:abstractNumId w:val="54"/>
  </w:num>
  <w:num w:numId="83">
    <w:abstractNumId w:val="70"/>
  </w:num>
  <w:num w:numId="84">
    <w:abstractNumId w:val="40"/>
  </w:num>
  <w:num w:numId="85">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8C"/>
    <w:rsid w:val="00004CCC"/>
    <w:rsid w:val="00010942"/>
    <w:rsid w:val="00074F50"/>
    <w:rsid w:val="00087C43"/>
    <w:rsid w:val="00096621"/>
    <w:rsid w:val="000A3682"/>
    <w:rsid w:val="000B20C9"/>
    <w:rsid w:val="000B5E6B"/>
    <w:rsid w:val="000C1A29"/>
    <w:rsid w:val="000C32F6"/>
    <w:rsid w:val="000C4A57"/>
    <w:rsid w:val="000D0F53"/>
    <w:rsid w:val="000D7431"/>
    <w:rsid w:val="000D7650"/>
    <w:rsid w:val="000F57C3"/>
    <w:rsid w:val="0010073A"/>
    <w:rsid w:val="00101B85"/>
    <w:rsid w:val="00114F69"/>
    <w:rsid w:val="00115EEB"/>
    <w:rsid w:val="00125EC0"/>
    <w:rsid w:val="00136C62"/>
    <w:rsid w:val="00154F29"/>
    <w:rsid w:val="00155ECE"/>
    <w:rsid w:val="00160D8C"/>
    <w:rsid w:val="00162934"/>
    <w:rsid w:val="00164E6E"/>
    <w:rsid w:val="00170151"/>
    <w:rsid w:val="001B0B0F"/>
    <w:rsid w:val="001B3C46"/>
    <w:rsid w:val="001C1525"/>
    <w:rsid w:val="001C428D"/>
    <w:rsid w:val="001E3BA9"/>
    <w:rsid w:val="001F1FBF"/>
    <w:rsid w:val="00204429"/>
    <w:rsid w:val="00212985"/>
    <w:rsid w:val="00216240"/>
    <w:rsid w:val="0021750C"/>
    <w:rsid w:val="00233F46"/>
    <w:rsid w:val="00240A86"/>
    <w:rsid w:val="002414AC"/>
    <w:rsid w:val="00245B3A"/>
    <w:rsid w:val="00283E57"/>
    <w:rsid w:val="00285FF2"/>
    <w:rsid w:val="0029202D"/>
    <w:rsid w:val="002941C5"/>
    <w:rsid w:val="002C2DA1"/>
    <w:rsid w:val="002C3CB8"/>
    <w:rsid w:val="002D56F9"/>
    <w:rsid w:val="002F7834"/>
    <w:rsid w:val="00304716"/>
    <w:rsid w:val="00304AAE"/>
    <w:rsid w:val="00310555"/>
    <w:rsid w:val="00312DBA"/>
    <w:rsid w:val="0036045A"/>
    <w:rsid w:val="003D33E5"/>
    <w:rsid w:val="003D5411"/>
    <w:rsid w:val="003E7722"/>
    <w:rsid w:val="00400043"/>
    <w:rsid w:val="0043424F"/>
    <w:rsid w:val="004476B9"/>
    <w:rsid w:val="00455363"/>
    <w:rsid w:val="00456617"/>
    <w:rsid w:val="00461FC8"/>
    <w:rsid w:val="00462190"/>
    <w:rsid w:val="00475A79"/>
    <w:rsid w:val="00481519"/>
    <w:rsid w:val="004824C8"/>
    <w:rsid w:val="0048646E"/>
    <w:rsid w:val="004A6CE8"/>
    <w:rsid w:val="004D7630"/>
    <w:rsid w:val="004E4CF9"/>
    <w:rsid w:val="004F0090"/>
    <w:rsid w:val="00500EE8"/>
    <w:rsid w:val="005061F6"/>
    <w:rsid w:val="00576DDD"/>
    <w:rsid w:val="00581C17"/>
    <w:rsid w:val="00594CA3"/>
    <w:rsid w:val="00594F9C"/>
    <w:rsid w:val="00596048"/>
    <w:rsid w:val="005C3BA8"/>
    <w:rsid w:val="005D1A55"/>
    <w:rsid w:val="005E3B10"/>
    <w:rsid w:val="005F117C"/>
    <w:rsid w:val="00603B73"/>
    <w:rsid w:val="00636409"/>
    <w:rsid w:val="006769FB"/>
    <w:rsid w:val="00691336"/>
    <w:rsid w:val="006B12AC"/>
    <w:rsid w:val="006B4229"/>
    <w:rsid w:val="006C1B90"/>
    <w:rsid w:val="006E7733"/>
    <w:rsid w:val="006F5F34"/>
    <w:rsid w:val="00716C26"/>
    <w:rsid w:val="00721DB5"/>
    <w:rsid w:val="00762783"/>
    <w:rsid w:val="0077687A"/>
    <w:rsid w:val="007A2FCF"/>
    <w:rsid w:val="007B78C8"/>
    <w:rsid w:val="007D0E33"/>
    <w:rsid w:val="007E40FC"/>
    <w:rsid w:val="007E68BC"/>
    <w:rsid w:val="008005A1"/>
    <w:rsid w:val="00803285"/>
    <w:rsid w:val="008056CA"/>
    <w:rsid w:val="008104D4"/>
    <w:rsid w:val="008278D9"/>
    <w:rsid w:val="0084244B"/>
    <w:rsid w:val="00851314"/>
    <w:rsid w:val="00874AFF"/>
    <w:rsid w:val="00883393"/>
    <w:rsid w:val="008A260C"/>
    <w:rsid w:val="008A651F"/>
    <w:rsid w:val="008B696B"/>
    <w:rsid w:val="008C21B0"/>
    <w:rsid w:val="008F0738"/>
    <w:rsid w:val="00921CF7"/>
    <w:rsid w:val="009261DC"/>
    <w:rsid w:val="00937267"/>
    <w:rsid w:val="00946CE1"/>
    <w:rsid w:val="00960841"/>
    <w:rsid w:val="00991CBC"/>
    <w:rsid w:val="009A3F4E"/>
    <w:rsid w:val="009A7E4D"/>
    <w:rsid w:val="009F4617"/>
    <w:rsid w:val="00A02D39"/>
    <w:rsid w:val="00A119AD"/>
    <w:rsid w:val="00A140FD"/>
    <w:rsid w:val="00A34C9B"/>
    <w:rsid w:val="00A4040C"/>
    <w:rsid w:val="00A555BE"/>
    <w:rsid w:val="00A878DF"/>
    <w:rsid w:val="00A87A89"/>
    <w:rsid w:val="00AA60D5"/>
    <w:rsid w:val="00AC1B25"/>
    <w:rsid w:val="00AE29C3"/>
    <w:rsid w:val="00AF5E19"/>
    <w:rsid w:val="00B101C9"/>
    <w:rsid w:val="00B10EF8"/>
    <w:rsid w:val="00B1557A"/>
    <w:rsid w:val="00B304E4"/>
    <w:rsid w:val="00B35CCC"/>
    <w:rsid w:val="00B3736F"/>
    <w:rsid w:val="00B57E96"/>
    <w:rsid w:val="00B61C04"/>
    <w:rsid w:val="00B66F58"/>
    <w:rsid w:val="00B77100"/>
    <w:rsid w:val="00B82AFB"/>
    <w:rsid w:val="00B90068"/>
    <w:rsid w:val="00BA4173"/>
    <w:rsid w:val="00BB33A8"/>
    <w:rsid w:val="00BB39F2"/>
    <w:rsid w:val="00BC4BEF"/>
    <w:rsid w:val="00BC5979"/>
    <w:rsid w:val="00BC637B"/>
    <w:rsid w:val="00BD0E95"/>
    <w:rsid w:val="00BE6E4B"/>
    <w:rsid w:val="00BF4B0A"/>
    <w:rsid w:val="00C0211E"/>
    <w:rsid w:val="00C04B80"/>
    <w:rsid w:val="00C061EE"/>
    <w:rsid w:val="00C1460F"/>
    <w:rsid w:val="00C2153D"/>
    <w:rsid w:val="00C23337"/>
    <w:rsid w:val="00C3599F"/>
    <w:rsid w:val="00C4694F"/>
    <w:rsid w:val="00C679C9"/>
    <w:rsid w:val="00CA20E9"/>
    <w:rsid w:val="00CC6A8D"/>
    <w:rsid w:val="00CD229B"/>
    <w:rsid w:val="00CE0636"/>
    <w:rsid w:val="00D26BE7"/>
    <w:rsid w:val="00D31D8E"/>
    <w:rsid w:val="00D41B68"/>
    <w:rsid w:val="00D423C4"/>
    <w:rsid w:val="00D64813"/>
    <w:rsid w:val="00D670D8"/>
    <w:rsid w:val="00D81F23"/>
    <w:rsid w:val="00D8337C"/>
    <w:rsid w:val="00D90C76"/>
    <w:rsid w:val="00DB649D"/>
    <w:rsid w:val="00DB77E8"/>
    <w:rsid w:val="00DC3434"/>
    <w:rsid w:val="00DC5CCB"/>
    <w:rsid w:val="00DD29C2"/>
    <w:rsid w:val="00DD2A4F"/>
    <w:rsid w:val="00DE18E7"/>
    <w:rsid w:val="00E068EE"/>
    <w:rsid w:val="00E128CA"/>
    <w:rsid w:val="00E227E3"/>
    <w:rsid w:val="00E248FE"/>
    <w:rsid w:val="00E26818"/>
    <w:rsid w:val="00E36B1B"/>
    <w:rsid w:val="00E403B9"/>
    <w:rsid w:val="00E4574A"/>
    <w:rsid w:val="00E458C2"/>
    <w:rsid w:val="00E465BF"/>
    <w:rsid w:val="00E64F7D"/>
    <w:rsid w:val="00EA3DBC"/>
    <w:rsid w:val="00ED57A7"/>
    <w:rsid w:val="00EE027E"/>
    <w:rsid w:val="00EE4ED9"/>
    <w:rsid w:val="00F05888"/>
    <w:rsid w:val="00F13EDD"/>
    <w:rsid w:val="00F16A8C"/>
    <w:rsid w:val="00F43420"/>
    <w:rsid w:val="00F7604B"/>
    <w:rsid w:val="00F85E41"/>
    <w:rsid w:val="00FB2F52"/>
    <w:rsid w:val="00FD53E8"/>
    <w:rsid w:val="00FE0B17"/>
    <w:rsid w:val="00FE2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8C"/>
    <w:pPr>
      <w:spacing w:after="0" w:line="240" w:lineRule="auto"/>
    </w:pPr>
    <w:rPr>
      <w:rFonts w:ascii="Calibri" w:eastAsia="Times New Roman"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0D8C"/>
    <w:pPr>
      <w:tabs>
        <w:tab w:val="center" w:pos="4677"/>
        <w:tab w:val="right" w:pos="9355"/>
      </w:tabs>
    </w:pPr>
  </w:style>
  <w:style w:type="character" w:customStyle="1" w:styleId="a4">
    <w:name w:val="Нижний колонтитул Знак"/>
    <w:basedOn w:val="a0"/>
    <w:link w:val="a3"/>
    <w:uiPriority w:val="99"/>
    <w:rsid w:val="00160D8C"/>
    <w:rPr>
      <w:rFonts w:ascii="Calibri" w:eastAsia="Times New Roman" w:hAnsi="Calibri" w:cs="Arial"/>
      <w:sz w:val="20"/>
      <w:szCs w:val="20"/>
      <w:lang w:eastAsia="ru-RU"/>
    </w:rPr>
  </w:style>
  <w:style w:type="paragraph" w:styleId="a5">
    <w:name w:val="List Paragraph"/>
    <w:basedOn w:val="a"/>
    <w:qFormat/>
    <w:rsid w:val="00160D8C"/>
    <w:pPr>
      <w:ind w:left="720"/>
    </w:pPr>
  </w:style>
  <w:style w:type="paragraph" w:customStyle="1" w:styleId="Textdebaza">
    <w:name w:val="Text de baza"/>
    <w:basedOn w:val="a"/>
    <w:link w:val="TextdebazaCaracter"/>
    <w:rsid w:val="00160D8C"/>
    <w:pPr>
      <w:ind w:firstLine="284"/>
      <w:jc w:val="both"/>
    </w:pPr>
    <w:rPr>
      <w:rFonts w:cs="Times New Roman"/>
      <w:lang w:val="ro-RO" w:eastAsia="en-US"/>
    </w:rPr>
  </w:style>
  <w:style w:type="character" w:customStyle="1" w:styleId="TextdebazaCaracter">
    <w:name w:val="Text de baza Caracter"/>
    <w:link w:val="Textdebaza"/>
    <w:rsid w:val="00160D8C"/>
    <w:rPr>
      <w:rFonts w:ascii="Calibri" w:eastAsia="Times New Roman" w:hAnsi="Calibri" w:cs="Times New Roman"/>
      <w:sz w:val="20"/>
      <w:szCs w:val="20"/>
      <w:lang w:val="ro-RO"/>
    </w:rPr>
  </w:style>
  <w:style w:type="character" w:styleId="a6">
    <w:name w:val="Hyperlink"/>
    <w:semiHidden/>
    <w:rsid w:val="00160D8C"/>
    <w:rPr>
      <w:rFonts w:cs="Times New Roman"/>
      <w:color w:val="auto"/>
      <w:u w:val="none"/>
      <w:effect w:val="none"/>
    </w:rPr>
  </w:style>
  <w:style w:type="character" w:customStyle="1" w:styleId="ljuser2">
    <w:name w:val="ljuser2"/>
    <w:rsid w:val="00160D8C"/>
    <w:rPr>
      <w:b/>
    </w:rPr>
  </w:style>
  <w:style w:type="character" w:customStyle="1" w:styleId="ljcut-brace">
    <w:name w:val="ljcut-brace"/>
    <w:rsid w:val="00160D8C"/>
  </w:style>
  <w:style w:type="character" w:customStyle="1" w:styleId="ljcut-decor">
    <w:name w:val="ljcut-decor"/>
    <w:rsid w:val="00160D8C"/>
  </w:style>
  <w:style w:type="paragraph" w:styleId="a7">
    <w:name w:val="Balloon Text"/>
    <w:basedOn w:val="a"/>
    <w:link w:val="a8"/>
    <w:semiHidden/>
    <w:rsid w:val="00160D8C"/>
    <w:rPr>
      <w:rFonts w:ascii="Tahoma" w:hAnsi="Tahoma" w:cs="Times New Roman"/>
      <w:sz w:val="16"/>
      <w:szCs w:val="16"/>
    </w:rPr>
  </w:style>
  <w:style w:type="character" w:customStyle="1" w:styleId="a8">
    <w:name w:val="Текст выноски Знак"/>
    <w:basedOn w:val="a0"/>
    <w:link w:val="a7"/>
    <w:semiHidden/>
    <w:rsid w:val="00160D8C"/>
    <w:rPr>
      <w:rFonts w:ascii="Tahoma" w:eastAsia="Times New Roman" w:hAnsi="Tahoma" w:cs="Times New Roman"/>
      <w:sz w:val="16"/>
      <w:szCs w:val="16"/>
      <w:lang w:eastAsia="ru-RU"/>
    </w:rPr>
  </w:style>
  <w:style w:type="paragraph" w:styleId="a9">
    <w:name w:val="Normal (Web)"/>
    <w:basedOn w:val="a"/>
    <w:semiHidden/>
    <w:rsid w:val="00160D8C"/>
    <w:pPr>
      <w:spacing w:before="100" w:beforeAutospacing="1" w:after="100" w:afterAutospacing="1"/>
    </w:pPr>
    <w:rPr>
      <w:rFonts w:ascii="Times New Roman" w:eastAsia="Calibri" w:hAnsi="Times New Roman" w:cs="Times New Roman"/>
      <w:color w:val="000000"/>
      <w:sz w:val="24"/>
      <w:szCs w:val="24"/>
      <w:lang w:bidi="he-IL"/>
    </w:rPr>
  </w:style>
  <w:style w:type="paragraph" w:styleId="aa">
    <w:name w:val="No Spacing"/>
    <w:qFormat/>
    <w:rsid w:val="00160D8C"/>
    <w:pPr>
      <w:spacing w:after="0" w:line="240" w:lineRule="auto"/>
    </w:pPr>
    <w:rPr>
      <w:rFonts w:ascii="Calibri" w:eastAsia="Times New Roman" w:hAnsi="Calibri" w:cs="Arial"/>
      <w:lang w:val="en-US"/>
    </w:rPr>
  </w:style>
  <w:style w:type="table" w:styleId="ab">
    <w:name w:val="Table Grid"/>
    <w:basedOn w:val="a1"/>
    <w:rsid w:val="00160D8C"/>
    <w:pPr>
      <w:spacing w:after="0" w:line="240" w:lineRule="auto"/>
    </w:pPr>
    <w:rPr>
      <w:rFonts w:ascii="Calibri" w:eastAsia="Times New Roman"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2">
    <w:name w:val="src2"/>
    <w:basedOn w:val="a0"/>
    <w:rsid w:val="00160D8C"/>
  </w:style>
  <w:style w:type="character" w:customStyle="1" w:styleId="ft">
    <w:name w:val="ft"/>
    <w:basedOn w:val="a0"/>
    <w:rsid w:val="00160D8C"/>
  </w:style>
  <w:style w:type="paragraph" w:styleId="ac">
    <w:name w:val="header"/>
    <w:basedOn w:val="a"/>
    <w:link w:val="ad"/>
    <w:uiPriority w:val="99"/>
    <w:unhideWhenUsed/>
    <w:rsid w:val="00160D8C"/>
    <w:pPr>
      <w:tabs>
        <w:tab w:val="center" w:pos="4677"/>
        <w:tab w:val="right" w:pos="9355"/>
      </w:tabs>
    </w:pPr>
  </w:style>
  <w:style w:type="character" w:customStyle="1" w:styleId="ad">
    <w:name w:val="Верхний колонтитул Знак"/>
    <w:basedOn w:val="a0"/>
    <w:link w:val="ac"/>
    <w:uiPriority w:val="99"/>
    <w:rsid w:val="00160D8C"/>
    <w:rPr>
      <w:rFonts w:ascii="Calibri" w:eastAsia="Times New Roman" w:hAnsi="Calibri" w:cs="Arial"/>
      <w:sz w:val="20"/>
      <w:szCs w:val="20"/>
      <w:lang w:eastAsia="ru-RU"/>
    </w:rPr>
  </w:style>
  <w:style w:type="character" w:styleId="ae">
    <w:name w:val="annotation reference"/>
    <w:uiPriority w:val="99"/>
    <w:semiHidden/>
    <w:unhideWhenUsed/>
    <w:rsid w:val="00160D8C"/>
    <w:rPr>
      <w:sz w:val="16"/>
      <w:szCs w:val="16"/>
    </w:rPr>
  </w:style>
  <w:style w:type="paragraph" w:styleId="af">
    <w:name w:val="annotation text"/>
    <w:basedOn w:val="a"/>
    <w:link w:val="af0"/>
    <w:uiPriority w:val="99"/>
    <w:semiHidden/>
    <w:unhideWhenUsed/>
    <w:rsid w:val="00160D8C"/>
  </w:style>
  <w:style w:type="character" w:customStyle="1" w:styleId="af0">
    <w:name w:val="Текст примечания Знак"/>
    <w:basedOn w:val="a0"/>
    <w:link w:val="af"/>
    <w:uiPriority w:val="99"/>
    <w:semiHidden/>
    <w:rsid w:val="00160D8C"/>
    <w:rPr>
      <w:rFonts w:ascii="Calibri" w:eastAsia="Times New Roman" w:hAnsi="Calibri" w:cs="Arial"/>
      <w:sz w:val="20"/>
      <w:szCs w:val="20"/>
      <w:lang w:eastAsia="ru-RU"/>
    </w:rPr>
  </w:style>
  <w:style w:type="paragraph" w:styleId="af1">
    <w:name w:val="annotation subject"/>
    <w:basedOn w:val="af"/>
    <w:next w:val="af"/>
    <w:link w:val="af2"/>
    <w:uiPriority w:val="99"/>
    <w:semiHidden/>
    <w:unhideWhenUsed/>
    <w:rsid w:val="00160D8C"/>
    <w:rPr>
      <w:b/>
      <w:bCs/>
    </w:rPr>
  </w:style>
  <w:style w:type="character" w:customStyle="1" w:styleId="af2">
    <w:name w:val="Тема примечания Знак"/>
    <w:basedOn w:val="af0"/>
    <w:link w:val="af1"/>
    <w:uiPriority w:val="99"/>
    <w:semiHidden/>
    <w:rsid w:val="00160D8C"/>
    <w:rPr>
      <w:rFonts w:ascii="Calibri" w:eastAsia="Times New Roman" w:hAnsi="Calibri" w:cs="Arial"/>
      <w:b/>
      <w:bCs/>
      <w:sz w:val="20"/>
      <w:szCs w:val="20"/>
      <w:lang w:eastAsia="ru-RU"/>
    </w:rPr>
  </w:style>
  <w:style w:type="paragraph" w:styleId="z-">
    <w:name w:val="HTML Top of Form"/>
    <w:basedOn w:val="a"/>
    <w:next w:val="a"/>
    <w:link w:val="z-0"/>
    <w:hidden/>
    <w:uiPriority w:val="99"/>
    <w:semiHidden/>
    <w:unhideWhenUsed/>
    <w:rsid w:val="00160D8C"/>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160D8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60D8C"/>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160D8C"/>
    <w:rPr>
      <w:rFonts w:ascii="Arial" w:eastAsia="Times New Roman" w:hAnsi="Arial" w:cs="Arial"/>
      <w:vanish/>
      <w:sz w:val="16"/>
      <w:szCs w:val="16"/>
      <w:lang w:eastAsia="ru-RU"/>
    </w:rPr>
  </w:style>
  <w:style w:type="character" w:customStyle="1" w:styleId="jlqj4b">
    <w:name w:val="jlqj4b"/>
    <w:rsid w:val="00160D8C"/>
  </w:style>
  <w:style w:type="character" w:styleId="af3">
    <w:name w:val="Emphasis"/>
    <w:basedOn w:val="a0"/>
    <w:uiPriority w:val="20"/>
    <w:qFormat/>
    <w:rsid w:val="00F16A8C"/>
    <w:rPr>
      <w:i/>
      <w:iCs/>
    </w:rPr>
  </w:style>
  <w:style w:type="paragraph" w:styleId="af4">
    <w:name w:val="Title"/>
    <w:basedOn w:val="a"/>
    <w:next w:val="a"/>
    <w:link w:val="af5"/>
    <w:uiPriority w:val="10"/>
    <w:qFormat/>
    <w:rsid w:val="0077687A"/>
    <w:pPr>
      <w:spacing w:before="240" w:after="60"/>
      <w:jc w:val="center"/>
      <w:outlineLvl w:val="0"/>
    </w:pPr>
    <w:rPr>
      <w:rFonts w:ascii="Calibri Light" w:hAnsi="Calibri Light" w:cs="Times New Roman"/>
      <w:b/>
      <w:bCs/>
      <w:kern w:val="28"/>
      <w:sz w:val="32"/>
      <w:szCs w:val="32"/>
      <w:lang w:val="x-none" w:eastAsia="x-none"/>
    </w:rPr>
  </w:style>
  <w:style w:type="character" w:customStyle="1" w:styleId="af5">
    <w:name w:val="Название Знак"/>
    <w:basedOn w:val="a0"/>
    <w:link w:val="af4"/>
    <w:uiPriority w:val="10"/>
    <w:rsid w:val="0077687A"/>
    <w:rPr>
      <w:rFonts w:ascii="Calibri Light" w:eastAsia="Times New Roman" w:hAnsi="Calibri Light" w:cs="Times New Roman"/>
      <w:b/>
      <w:bCs/>
      <w:kern w:val="28"/>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8C"/>
    <w:pPr>
      <w:spacing w:after="0" w:line="240" w:lineRule="auto"/>
    </w:pPr>
    <w:rPr>
      <w:rFonts w:ascii="Calibri" w:eastAsia="Times New Roman"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0D8C"/>
    <w:pPr>
      <w:tabs>
        <w:tab w:val="center" w:pos="4677"/>
        <w:tab w:val="right" w:pos="9355"/>
      </w:tabs>
    </w:pPr>
  </w:style>
  <w:style w:type="character" w:customStyle="1" w:styleId="a4">
    <w:name w:val="Нижний колонтитул Знак"/>
    <w:basedOn w:val="a0"/>
    <w:link w:val="a3"/>
    <w:uiPriority w:val="99"/>
    <w:rsid w:val="00160D8C"/>
    <w:rPr>
      <w:rFonts w:ascii="Calibri" w:eastAsia="Times New Roman" w:hAnsi="Calibri" w:cs="Arial"/>
      <w:sz w:val="20"/>
      <w:szCs w:val="20"/>
      <w:lang w:eastAsia="ru-RU"/>
    </w:rPr>
  </w:style>
  <w:style w:type="paragraph" w:styleId="a5">
    <w:name w:val="List Paragraph"/>
    <w:basedOn w:val="a"/>
    <w:qFormat/>
    <w:rsid w:val="00160D8C"/>
    <w:pPr>
      <w:ind w:left="720"/>
    </w:pPr>
  </w:style>
  <w:style w:type="paragraph" w:customStyle="1" w:styleId="Textdebaza">
    <w:name w:val="Text de baza"/>
    <w:basedOn w:val="a"/>
    <w:link w:val="TextdebazaCaracter"/>
    <w:rsid w:val="00160D8C"/>
    <w:pPr>
      <w:ind w:firstLine="284"/>
      <w:jc w:val="both"/>
    </w:pPr>
    <w:rPr>
      <w:rFonts w:cs="Times New Roman"/>
      <w:lang w:val="ro-RO" w:eastAsia="en-US"/>
    </w:rPr>
  </w:style>
  <w:style w:type="character" w:customStyle="1" w:styleId="TextdebazaCaracter">
    <w:name w:val="Text de baza Caracter"/>
    <w:link w:val="Textdebaza"/>
    <w:rsid w:val="00160D8C"/>
    <w:rPr>
      <w:rFonts w:ascii="Calibri" w:eastAsia="Times New Roman" w:hAnsi="Calibri" w:cs="Times New Roman"/>
      <w:sz w:val="20"/>
      <w:szCs w:val="20"/>
      <w:lang w:val="ro-RO"/>
    </w:rPr>
  </w:style>
  <w:style w:type="character" w:styleId="a6">
    <w:name w:val="Hyperlink"/>
    <w:semiHidden/>
    <w:rsid w:val="00160D8C"/>
    <w:rPr>
      <w:rFonts w:cs="Times New Roman"/>
      <w:color w:val="auto"/>
      <w:u w:val="none"/>
      <w:effect w:val="none"/>
    </w:rPr>
  </w:style>
  <w:style w:type="character" w:customStyle="1" w:styleId="ljuser2">
    <w:name w:val="ljuser2"/>
    <w:rsid w:val="00160D8C"/>
    <w:rPr>
      <w:b/>
    </w:rPr>
  </w:style>
  <w:style w:type="character" w:customStyle="1" w:styleId="ljcut-brace">
    <w:name w:val="ljcut-brace"/>
    <w:rsid w:val="00160D8C"/>
  </w:style>
  <w:style w:type="character" w:customStyle="1" w:styleId="ljcut-decor">
    <w:name w:val="ljcut-decor"/>
    <w:rsid w:val="00160D8C"/>
  </w:style>
  <w:style w:type="paragraph" w:styleId="a7">
    <w:name w:val="Balloon Text"/>
    <w:basedOn w:val="a"/>
    <w:link w:val="a8"/>
    <w:semiHidden/>
    <w:rsid w:val="00160D8C"/>
    <w:rPr>
      <w:rFonts w:ascii="Tahoma" w:hAnsi="Tahoma" w:cs="Times New Roman"/>
      <w:sz w:val="16"/>
      <w:szCs w:val="16"/>
    </w:rPr>
  </w:style>
  <w:style w:type="character" w:customStyle="1" w:styleId="a8">
    <w:name w:val="Текст выноски Знак"/>
    <w:basedOn w:val="a0"/>
    <w:link w:val="a7"/>
    <w:semiHidden/>
    <w:rsid w:val="00160D8C"/>
    <w:rPr>
      <w:rFonts w:ascii="Tahoma" w:eastAsia="Times New Roman" w:hAnsi="Tahoma" w:cs="Times New Roman"/>
      <w:sz w:val="16"/>
      <w:szCs w:val="16"/>
      <w:lang w:eastAsia="ru-RU"/>
    </w:rPr>
  </w:style>
  <w:style w:type="paragraph" w:styleId="a9">
    <w:name w:val="Normal (Web)"/>
    <w:basedOn w:val="a"/>
    <w:semiHidden/>
    <w:rsid w:val="00160D8C"/>
    <w:pPr>
      <w:spacing w:before="100" w:beforeAutospacing="1" w:after="100" w:afterAutospacing="1"/>
    </w:pPr>
    <w:rPr>
      <w:rFonts w:ascii="Times New Roman" w:eastAsia="Calibri" w:hAnsi="Times New Roman" w:cs="Times New Roman"/>
      <w:color w:val="000000"/>
      <w:sz w:val="24"/>
      <w:szCs w:val="24"/>
      <w:lang w:bidi="he-IL"/>
    </w:rPr>
  </w:style>
  <w:style w:type="paragraph" w:styleId="aa">
    <w:name w:val="No Spacing"/>
    <w:qFormat/>
    <w:rsid w:val="00160D8C"/>
    <w:pPr>
      <w:spacing w:after="0" w:line="240" w:lineRule="auto"/>
    </w:pPr>
    <w:rPr>
      <w:rFonts w:ascii="Calibri" w:eastAsia="Times New Roman" w:hAnsi="Calibri" w:cs="Arial"/>
      <w:lang w:val="en-US"/>
    </w:rPr>
  </w:style>
  <w:style w:type="table" w:styleId="ab">
    <w:name w:val="Table Grid"/>
    <w:basedOn w:val="a1"/>
    <w:rsid w:val="00160D8C"/>
    <w:pPr>
      <w:spacing w:after="0" w:line="240" w:lineRule="auto"/>
    </w:pPr>
    <w:rPr>
      <w:rFonts w:ascii="Calibri" w:eastAsia="Times New Roman"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2">
    <w:name w:val="src2"/>
    <w:basedOn w:val="a0"/>
    <w:rsid w:val="00160D8C"/>
  </w:style>
  <w:style w:type="character" w:customStyle="1" w:styleId="ft">
    <w:name w:val="ft"/>
    <w:basedOn w:val="a0"/>
    <w:rsid w:val="00160D8C"/>
  </w:style>
  <w:style w:type="paragraph" w:styleId="ac">
    <w:name w:val="header"/>
    <w:basedOn w:val="a"/>
    <w:link w:val="ad"/>
    <w:uiPriority w:val="99"/>
    <w:unhideWhenUsed/>
    <w:rsid w:val="00160D8C"/>
    <w:pPr>
      <w:tabs>
        <w:tab w:val="center" w:pos="4677"/>
        <w:tab w:val="right" w:pos="9355"/>
      </w:tabs>
    </w:pPr>
  </w:style>
  <w:style w:type="character" w:customStyle="1" w:styleId="ad">
    <w:name w:val="Верхний колонтитул Знак"/>
    <w:basedOn w:val="a0"/>
    <w:link w:val="ac"/>
    <w:uiPriority w:val="99"/>
    <w:rsid w:val="00160D8C"/>
    <w:rPr>
      <w:rFonts w:ascii="Calibri" w:eastAsia="Times New Roman" w:hAnsi="Calibri" w:cs="Arial"/>
      <w:sz w:val="20"/>
      <w:szCs w:val="20"/>
      <w:lang w:eastAsia="ru-RU"/>
    </w:rPr>
  </w:style>
  <w:style w:type="character" w:styleId="ae">
    <w:name w:val="annotation reference"/>
    <w:uiPriority w:val="99"/>
    <w:semiHidden/>
    <w:unhideWhenUsed/>
    <w:rsid w:val="00160D8C"/>
    <w:rPr>
      <w:sz w:val="16"/>
      <w:szCs w:val="16"/>
    </w:rPr>
  </w:style>
  <w:style w:type="paragraph" w:styleId="af">
    <w:name w:val="annotation text"/>
    <w:basedOn w:val="a"/>
    <w:link w:val="af0"/>
    <w:uiPriority w:val="99"/>
    <w:semiHidden/>
    <w:unhideWhenUsed/>
    <w:rsid w:val="00160D8C"/>
  </w:style>
  <w:style w:type="character" w:customStyle="1" w:styleId="af0">
    <w:name w:val="Текст примечания Знак"/>
    <w:basedOn w:val="a0"/>
    <w:link w:val="af"/>
    <w:uiPriority w:val="99"/>
    <w:semiHidden/>
    <w:rsid w:val="00160D8C"/>
    <w:rPr>
      <w:rFonts w:ascii="Calibri" w:eastAsia="Times New Roman" w:hAnsi="Calibri" w:cs="Arial"/>
      <w:sz w:val="20"/>
      <w:szCs w:val="20"/>
      <w:lang w:eastAsia="ru-RU"/>
    </w:rPr>
  </w:style>
  <w:style w:type="paragraph" w:styleId="af1">
    <w:name w:val="annotation subject"/>
    <w:basedOn w:val="af"/>
    <w:next w:val="af"/>
    <w:link w:val="af2"/>
    <w:uiPriority w:val="99"/>
    <w:semiHidden/>
    <w:unhideWhenUsed/>
    <w:rsid w:val="00160D8C"/>
    <w:rPr>
      <w:b/>
      <w:bCs/>
    </w:rPr>
  </w:style>
  <w:style w:type="character" w:customStyle="1" w:styleId="af2">
    <w:name w:val="Тема примечания Знак"/>
    <w:basedOn w:val="af0"/>
    <w:link w:val="af1"/>
    <w:uiPriority w:val="99"/>
    <w:semiHidden/>
    <w:rsid w:val="00160D8C"/>
    <w:rPr>
      <w:rFonts w:ascii="Calibri" w:eastAsia="Times New Roman" w:hAnsi="Calibri" w:cs="Arial"/>
      <w:b/>
      <w:bCs/>
      <w:sz w:val="20"/>
      <w:szCs w:val="20"/>
      <w:lang w:eastAsia="ru-RU"/>
    </w:rPr>
  </w:style>
  <w:style w:type="paragraph" w:styleId="z-">
    <w:name w:val="HTML Top of Form"/>
    <w:basedOn w:val="a"/>
    <w:next w:val="a"/>
    <w:link w:val="z-0"/>
    <w:hidden/>
    <w:uiPriority w:val="99"/>
    <w:semiHidden/>
    <w:unhideWhenUsed/>
    <w:rsid w:val="00160D8C"/>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160D8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60D8C"/>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160D8C"/>
    <w:rPr>
      <w:rFonts w:ascii="Arial" w:eastAsia="Times New Roman" w:hAnsi="Arial" w:cs="Arial"/>
      <w:vanish/>
      <w:sz w:val="16"/>
      <w:szCs w:val="16"/>
      <w:lang w:eastAsia="ru-RU"/>
    </w:rPr>
  </w:style>
  <w:style w:type="character" w:customStyle="1" w:styleId="jlqj4b">
    <w:name w:val="jlqj4b"/>
    <w:rsid w:val="00160D8C"/>
  </w:style>
  <w:style w:type="character" w:styleId="af3">
    <w:name w:val="Emphasis"/>
    <w:basedOn w:val="a0"/>
    <w:uiPriority w:val="20"/>
    <w:qFormat/>
    <w:rsid w:val="00F16A8C"/>
    <w:rPr>
      <w:i/>
      <w:iCs/>
    </w:rPr>
  </w:style>
  <w:style w:type="paragraph" w:styleId="af4">
    <w:name w:val="Title"/>
    <w:basedOn w:val="a"/>
    <w:next w:val="a"/>
    <w:link w:val="af5"/>
    <w:uiPriority w:val="10"/>
    <w:qFormat/>
    <w:rsid w:val="0077687A"/>
    <w:pPr>
      <w:spacing w:before="240" w:after="60"/>
      <w:jc w:val="center"/>
      <w:outlineLvl w:val="0"/>
    </w:pPr>
    <w:rPr>
      <w:rFonts w:ascii="Calibri Light" w:hAnsi="Calibri Light" w:cs="Times New Roman"/>
      <w:b/>
      <w:bCs/>
      <w:kern w:val="28"/>
      <w:sz w:val="32"/>
      <w:szCs w:val="32"/>
      <w:lang w:val="x-none" w:eastAsia="x-none"/>
    </w:rPr>
  </w:style>
  <w:style w:type="character" w:customStyle="1" w:styleId="af5">
    <w:name w:val="Название Знак"/>
    <w:basedOn w:val="a0"/>
    <w:link w:val="af4"/>
    <w:uiPriority w:val="10"/>
    <w:rsid w:val="0077687A"/>
    <w:rPr>
      <w:rFonts w:ascii="Calibri Light" w:eastAsia="Times New Roman" w:hAnsi="Calibri Light"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3634-715C-4393-B07A-BCCD6652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8360</TotalTime>
  <Pages>44</Pages>
  <Words>13756</Words>
  <Characters>78415</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Lena</cp:lastModifiedBy>
  <cp:revision>117</cp:revision>
  <dcterms:created xsi:type="dcterms:W3CDTF">2020-11-21T09:44:00Z</dcterms:created>
  <dcterms:modified xsi:type="dcterms:W3CDTF">2022-07-28T07:02:00Z</dcterms:modified>
</cp:coreProperties>
</file>