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jc w:val="center"/>
        <w:tblLayout w:type="fixed"/>
        <w:tblLook w:val="00A0" w:firstRow="1" w:lastRow="0" w:firstColumn="1" w:lastColumn="0" w:noHBand="0" w:noVBand="0"/>
      </w:tblPr>
      <w:tblGrid>
        <w:gridCol w:w="3743"/>
        <w:gridCol w:w="1755"/>
        <w:gridCol w:w="3971"/>
      </w:tblGrid>
      <w:tr w:rsidR="00B67C2F" w:rsidRPr="00B52E3C" w:rsidTr="00B5434E">
        <w:trPr>
          <w:trHeight w:val="1351"/>
          <w:jc w:val="center"/>
        </w:trPr>
        <w:tc>
          <w:tcPr>
            <w:tcW w:w="3743" w:type="dxa"/>
            <w:vAlign w:val="center"/>
          </w:tcPr>
          <w:p w:rsidR="00B67C2F" w:rsidRPr="00B52E3C" w:rsidRDefault="00B67C2F" w:rsidP="00E60A7D">
            <w:pPr>
              <w:rPr>
                <w:rFonts w:ascii="Times New Roman" w:hAnsi="Times New Roman" w:cs="Times New Roman"/>
                <w:sz w:val="24"/>
                <w:szCs w:val="24"/>
                <w:lang w:val="ro-RO"/>
              </w:rPr>
            </w:pPr>
          </w:p>
        </w:tc>
        <w:tc>
          <w:tcPr>
            <w:tcW w:w="1755" w:type="dxa"/>
            <w:vAlign w:val="center"/>
          </w:tcPr>
          <w:p w:rsidR="00B67C2F" w:rsidRPr="00B52E3C" w:rsidRDefault="001C6F23" w:rsidP="00287DCB">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67C2F" w:rsidRPr="00B52E3C">
              <w:rPr>
                <w:rFonts w:ascii="Times New Roman" w:hAnsi="Times New Roman" w:cs="Times New Roman"/>
                <w:noProof/>
                <w:sz w:val="24"/>
                <w:szCs w:val="24"/>
                <w:lang w:eastAsia="ru-RU"/>
              </w:rPr>
              <w:drawing>
                <wp:inline distT="0" distB="0" distL="0" distR="0">
                  <wp:extent cx="590550" cy="695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tc>
        <w:tc>
          <w:tcPr>
            <w:tcW w:w="3971" w:type="dxa"/>
            <w:vAlign w:val="center"/>
          </w:tcPr>
          <w:p w:rsidR="00B67C2F" w:rsidRPr="00B52E3C" w:rsidRDefault="00B67C2F" w:rsidP="00E60A7D">
            <w:pPr>
              <w:rPr>
                <w:rFonts w:ascii="Times New Roman" w:hAnsi="Times New Roman" w:cs="Times New Roman"/>
                <w:sz w:val="24"/>
                <w:szCs w:val="24"/>
                <w:lang w:val="ro-RO"/>
              </w:rPr>
            </w:pPr>
          </w:p>
        </w:tc>
      </w:tr>
    </w:tbl>
    <w:p w:rsidR="00B67C2F" w:rsidRPr="00B52E3C" w:rsidRDefault="00B67C2F" w:rsidP="00F73310">
      <w:pPr>
        <w:jc w:val="cente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MINISTERUL SĂNĂTĂŢII, MUNCII ŞI PROTECŢIEI SOCIALE</w:t>
      </w:r>
    </w:p>
    <w:p w:rsidR="00B67C2F" w:rsidRPr="00B52E3C" w:rsidRDefault="00B67C2F" w:rsidP="00F73310">
      <w:pPr>
        <w:jc w:val="cente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AL REPUBLICII MOLDOVA</w:t>
      </w:r>
    </w:p>
    <w:p w:rsidR="00B407D7" w:rsidRPr="00B52E3C" w:rsidRDefault="00B407D7"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E60A7D">
      <w:pPr>
        <w:rPr>
          <w:rFonts w:ascii="Times New Roman" w:hAnsi="Times New Roman" w:cs="Times New Roman"/>
          <w:sz w:val="24"/>
          <w:szCs w:val="24"/>
          <w:lang w:val="en-US"/>
        </w:rPr>
      </w:pPr>
    </w:p>
    <w:p w:rsidR="00F73310" w:rsidRPr="00B52E3C" w:rsidRDefault="00F73310" w:rsidP="00F73310">
      <w:pPr>
        <w:jc w:val="center"/>
        <w:rPr>
          <w:rFonts w:ascii="Times New Roman" w:hAnsi="Times New Roman" w:cs="Times New Roman"/>
          <w:b/>
          <w:sz w:val="36"/>
          <w:szCs w:val="36"/>
          <w:lang w:val="en-US"/>
        </w:rPr>
      </w:pPr>
    </w:p>
    <w:p w:rsidR="00B67C2F" w:rsidRPr="008D5B95" w:rsidRDefault="008D5B95" w:rsidP="00F73310">
      <w:pPr>
        <w:jc w:val="center"/>
        <w:rPr>
          <w:rFonts w:ascii="Times New Roman" w:eastAsia="Times New Roman" w:hAnsi="Times New Roman" w:cs="Times New Roman"/>
          <w:b/>
          <w:sz w:val="56"/>
          <w:szCs w:val="56"/>
          <w:lang w:val="en-US"/>
        </w:rPr>
      </w:pPr>
      <w:r w:rsidRPr="008D5B95">
        <w:rPr>
          <w:rFonts w:ascii="Times New Roman" w:eastAsia="Times New Roman" w:hAnsi="Times New Roman" w:cs="Times New Roman"/>
          <w:b/>
          <w:sz w:val="56"/>
          <w:szCs w:val="56"/>
          <w:lang w:val="en-US"/>
        </w:rPr>
        <w:t>Cancerul glandei mamare</w:t>
      </w:r>
    </w:p>
    <w:p w:rsidR="00B67C2F" w:rsidRPr="00B52E3C" w:rsidRDefault="00B67C2F" w:rsidP="00F73310">
      <w:pPr>
        <w:jc w:val="center"/>
        <w:rPr>
          <w:rFonts w:ascii="Times New Roman" w:eastAsia="Times New Roman" w:hAnsi="Times New Roman" w:cs="Times New Roman"/>
          <w:b/>
          <w:sz w:val="36"/>
          <w:szCs w:val="36"/>
          <w:lang w:val="en-US"/>
        </w:rPr>
      </w:pPr>
    </w:p>
    <w:p w:rsidR="00B67C2F" w:rsidRPr="00384562" w:rsidRDefault="00B67C2F" w:rsidP="00F73310">
      <w:pPr>
        <w:jc w:val="center"/>
        <w:rPr>
          <w:rFonts w:ascii="Times New Roman" w:eastAsia="Times New Roman" w:hAnsi="Times New Roman" w:cs="Times New Roman"/>
          <w:b/>
          <w:sz w:val="40"/>
          <w:szCs w:val="40"/>
          <w:lang w:val="en-US"/>
        </w:rPr>
      </w:pPr>
      <w:bookmarkStart w:id="0" w:name="bookmark1"/>
      <w:r w:rsidRPr="00384562">
        <w:rPr>
          <w:rFonts w:ascii="Times New Roman" w:eastAsia="Times New Roman" w:hAnsi="Times New Roman" w:cs="Times New Roman"/>
          <w:b/>
          <w:sz w:val="40"/>
          <w:szCs w:val="40"/>
          <w:lang w:val="en-US"/>
        </w:rPr>
        <w:t>Protocol clinic national</w:t>
      </w:r>
      <w:bookmarkEnd w:id="0"/>
    </w:p>
    <w:p w:rsidR="00B67C2F" w:rsidRPr="00B52E3C" w:rsidRDefault="00B67C2F" w:rsidP="00F73310">
      <w:pPr>
        <w:jc w:val="center"/>
        <w:rPr>
          <w:rFonts w:ascii="Times New Roman" w:hAnsi="Times New Roman" w:cs="Times New Roman"/>
          <w:b/>
          <w:sz w:val="36"/>
          <w:szCs w:val="36"/>
          <w:lang w:val="en-US"/>
        </w:rPr>
      </w:pPr>
    </w:p>
    <w:p w:rsidR="00B67C2F" w:rsidRPr="00384562" w:rsidRDefault="00A0379A" w:rsidP="00B10BAC">
      <w:pPr>
        <w:jc w:val="right"/>
        <w:rPr>
          <w:rFonts w:ascii="Times New Roman" w:hAnsi="Times New Roman" w:cs="Times New Roman"/>
          <w:b/>
          <w:sz w:val="40"/>
          <w:szCs w:val="40"/>
          <w:lang w:val="en-US"/>
        </w:rPr>
      </w:pPr>
      <w:r>
        <w:rPr>
          <w:rFonts w:ascii="Times New Roman" w:hAnsi="Times New Roman" w:cs="Times New Roman"/>
          <w:b/>
          <w:sz w:val="36"/>
          <w:szCs w:val="36"/>
          <w:lang w:val="en-US"/>
        </w:rPr>
        <w:t xml:space="preserve">                                    </w:t>
      </w:r>
      <w:r w:rsidR="00F73310" w:rsidRPr="00384562">
        <w:rPr>
          <w:rFonts w:ascii="Times New Roman" w:hAnsi="Times New Roman" w:cs="Times New Roman"/>
          <w:b/>
          <w:sz w:val="40"/>
          <w:szCs w:val="40"/>
          <w:lang w:val="en-US"/>
        </w:rPr>
        <w:t>PCN - 102</w:t>
      </w: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hAnsi="Times New Roman" w:cs="Times New Roman"/>
          <w:sz w:val="24"/>
          <w:szCs w:val="24"/>
          <w:lang w:val="en-US"/>
        </w:rPr>
      </w:pPr>
    </w:p>
    <w:p w:rsidR="00287DCB" w:rsidRPr="00B52E3C" w:rsidRDefault="00287DCB" w:rsidP="00E60A7D">
      <w:pPr>
        <w:rPr>
          <w:rFonts w:ascii="Times New Roman" w:hAnsi="Times New Roman" w:cs="Times New Roman"/>
          <w:sz w:val="24"/>
          <w:szCs w:val="24"/>
          <w:lang w:val="en-US"/>
        </w:rPr>
      </w:pPr>
    </w:p>
    <w:p w:rsidR="00287DCB" w:rsidRPr="00B52E3C" w:rsidRDefault="00287DCB" w:rsidP="00E60A7D">
      <w:pPr>
        <w:rPr>
          <w:rFonts w:ascii="Times New Roman" w:hAnsi="Times New Roman" w:cs="Times New Roman"/>
          <w:sz w:val="24"/>
          <w:szCs w:val="24"/>
          <w:lang w:val="en-US"/>
        </w:rPr>
      </w:pPr>
    </w:p>
    <w:p w:rsidR="00287DCB" w:rsidRPr="00B52E3C" w:rsidRDefault="00287DCB" w:rsidP="00E60A7D">
      <w:pPr>
        <w:rPr>
          <w:rFonts w:ascii="Times New Roman" w:hAnsi="Times New Roman" w:cs="Times New Roman"/>
          <w:sz w:val="24"/>
          <w:szCs w:val="24"/>
          <w:lang w:val="en-US"/>
        </w:rPr>
      </w:pPr>
    </w:p>
    <w:p w:rsidR="00287DCB" w:rsidRPr="00B52E3C" w:rsidRDefault="00287DCB" w:rsidP="00E60A7D">
      <w:pPr>
        <w:rPr>
          <w:rFonts w:ascii="Times New Roman" w:hAnsi="Times New Roman" w:cs="Times New Roman"/>
          <w:sz w:val="24"/>
          <w:szCs w:val="24"/>
          <w:lang w:val="en-US"/>
        </w:rPr>
      </w:pPr>
    </w:p>
    <w:p w:rsidR="00287DCB" w:rsidRPr="00B52E3C" w:rsidRDefault="00287DCB" w:rsidP="00E60A7D">
      <w:pPr>
        <w:rPr>
          <w:rFonts w:ascii="Times New Roman" w:hAnsi="Times New Roman" w:cs="Times New Roman"/>
          <w:sz w:val="24"/>
          <w:szCs w:val="24"/>
          <w:lang w:val="en-US"/>
        </w:rPr>
      </w:pPr>
    </w:p>
    <w:p w:rsidR="00B67C2F" w:rsidRPr="008D5B95" w:rsidRDefault="00F73310" w:rsidP="00F73310">
      <w:pPr>
        <w:jc w:val="center"/>
        <w:rPr>
          <w:rFonts w:ascii="Times New Roman" w:hAnsi="Times New Roman" w:cs="Times New Roman"/>
          <w:b/>
          <w:sz w:val="24"/>
          <w:szCs w:val="24"/>
          <w:lang w:val="ro-RO"/>
        </w:rPr>
      </w:pPr>
      <w:r w:rsidRPr="008D5B95">
        <w:rPr>
          <w:rFonts w:ascii="Times New Roman" w:hAnsi="Times New Roman" w:cs="Times New Roman"/>
          <w:b/>
          <w:sz w:val="24"/>
          <w:szCs w:val="24"/>
          <w:lang w:val="en-US"/>
        </w:rPr>
        <w:t>Chi</w:t>
      </w:r>
      <w:r w:rsidRPr="008D5B95">
        <w:rPr>
          <w:rFonts w:ascii="Times New Roman" w:hAnsi="Times New Roman" w:cs="Times New Roman"/>
          <w:b/>
          <w:sz w:val="24"/>
          <w:szCs w:val="24"/>
          <w:lang w:val="ro-RO"/>
        </w:rPr>
        <w:t>șinău, 201</w:t>
      </w:r>
      <w:r w:rsidR="00F46F8E" w:rsidRPr="008D5B95">
        <w:rPr>
          <w:rFonts w:ascii="Times New Roman" w:hAnsi="Times New Roman" w:cs="Times New Roman"/>
          <w:b/>
          <w:sz w:val="24"/>
          <w:szCs w:val="24"/>
          <w:lang w:val="ro-RO"/>
        </w:rPr>
        <w:t>9</w:t>
      </w:r>
    </w:p>
    <w:p w:rsidR="00B67C2F" w:rsidRPr="00B52E3C" w:rsidRDefault="00B67C2F" w:rsidP="00E60A7D">
      <w:pPr>
        <w:rPr>
          <w:rFonts w:ascii="Times New Roman" w:hAnsi="Times New Roman" w:cs="Times New Roman"/>
          <w:b/>
          <w:sz w:val="32"/>
          <w:szCs w:val="32"/>
          <w:lang w:val="en-US"/>
        </w:rPr>
      </w:pPr>
    </w:p>
    <w:p w:rsidR="00B67C2F" w:rsidRPr="00B52E3C" w:rsidRDefault="00B67C2F" w:rsidP="00E60A7D">
      <w:pPr>
        <w:rPr>
          <w:rFonts w:ascii="Times New Roman" w:hAnsi="Times New Roman" w:cs="Times New Roman"/>
          <w:sz w:val="24"/>
          <w:szCs w:val="24"/>
          <w:lang w:val="en-US"/>
        </w:rPr>
        <w:sectPr w:rsidR="00B67C2F" w:rsidRPr="00B52E3C" w:rsidSect="00B407D7">
          <w:footerReference w:type="default" r:id="rId9"/>
          <w:pgSz w:w="11906" w:h="16838"/>
          <w:pgMar w:top="1134" w:right="850" w:bottom="1134" w:left="1701" w:header="708" w:footer="708" w:gutter="0"/>
          <w:cols w:space="708"/>
          <w:docGrid w:linePitch="360"/>
        </w:sectPr>
      </w:pPr>
    </w:p>
    <w:p w:rsidR="00384562" w:rsidRPr="00384562" w:rsidRDefault="00384562" w:rsidP="00384562">
      <w:pPr>
        <w:suppressAutoHyphens/>
        <w:autoSpaceDE w:val="0"/>
        <w:ind w:right="-472"/>
        <w:jc w:val="center"/>
        <w:rPr>
          <w:rFonts w:ascii="Times New Roman" w:eastAsia="Times New Roman" w:hAnsi="Times New Roman" w:cs="Times New Roman"/>
          <w:b/>
          <w:iCs/>
          <w:color w:val="000000"/>
          <w:sz w:val="24"/>
          <w:szCs w:val="24"/>
          <w:lang w:val="fr-FR" w:eastAsia="ar-SA"/>
        </w:rPr>
      </w:pPr>
      <w:r w:rsidRPr="00384562">
        <w:rPr>
          <w:rFonts w:ascii="Times New Roman" w:eastAsia="Times New Roman" w:hAnsi="Times New Roman" w:cs="Times New Roman"/>
          <w:b/>
          <w:iCs/>
          <w:color w:val="000000"/>
          <w:sz w:val="24"/>
          <w:szCs w:val="24"/>
          <w:lang w:val="fr-FR" w:eastAsia="ar-SA"/>
        </w:rPr>
        <w:lastRenderedPageBreak/>
        <w:t>Aprobat la şedinţa Consiliului de Experţi din 07.06.2019, proces verbal nr. 2</w:t>
      </w:r>
    </w:p>
    <w:p w:rsidR="00384562" w:rsidRPr="00384562" w:rsidRDefault="00384562" w:rsidP="00384562">
      <w:pPr>
        <w:suppressAutoHyphens/>
        <w:autoSpaceDE w:val="0"/>
        <w:ind w:right="-472"/>
        <w:jc w:val="center"/>
        <w:rPr>
          <w:rFonts w:ascii="Times New Roman" w:eastAsia="Times New Roman" w:hAnsi="Times New Roman" w:cs="Times New Roman"/>
          <w:b/>
          <w:iCs/>
          <w:color w:val="000000"/>
          <w:sz w:val="24"/>
          <w:szCs w:val="24"/>
          <w:lang w:val="fr-FR" w:eastAsia="ar-SA"/>
        </w:rPr>
      </w:pPr>
      <w:r w:rsidRPr="00384562">
        <w:rPr>
          <w:rFonts w:ascii="Times New Roman" w:eastAsia="Times New Roman" w:hAnsi="Times New Roman" w:cs="Times New Roman"/>
          <w:b/>
          <w:iCs/>
          <w:color w:val="000000"/>
          <w:sz w:val="24"/>
          <w:szCs w:val="24"/>
          <w:lang w:val="fr-FR" w:eastAsia="ar-SA"/>
        </w:rPr>
        <w:t xml:space="preserve">Aprobat prin Ordinul Ministerului Sănătăţii, </w:t>
      </w:r>
      <w:r w:rsidRPr="00384562">
        <w:rPr>
          <w:rFonts w:ascii="Times New Roman" w:eastAsia="Times New Roman" w:hAnsi="Times New Roman" w:cs="Times New Roman"/>
          <w:b/>
          <w:iCs/>
          <w:sz w:val="24"/>
          <w:szCs w:val="24"/>
          <w:lang w:val="fr-FR" w:eastAsia="ar-SA"/>
        </w:rPr>
        <w:t xml:space="preserve">Muncii </w:t>
      </w:r>
      <w:r w:rsidRPr="00384562">
        <w:rPr>
          <w:rFonts w:ascii="Times New Roman" w:eastAsia="Times New Roman" w:hAnsi="Times New Roman" w:cs="Times New Roman"/>
          <w:b/>
          <w:iCs/>
          <w:sz w:val="24"/>
          <w:szCs w:val="24"/>
          <w:lang w:val="ro-RO" w:eastAsia="ar-SA"/>
        </w:rPr>
        <w:t>și Protecției Sociale</w:t>
      </w:r>
      <w:r w:rsidRPr="00384562">
        <w:rPr>
          <w:rFonts w:ascii="Times New Roman" w:eastAsia="Times New Roman" w:hAnsi="Times New Roman" w:cs="Times New Roman"/>
          <w:b/>
          <w:iCs/>
          <w:sz w:val="24"/>
          <w:szCs w:val="24"/>
          <w:lang w:val="fr-FR" w:eastAsia="ar-SA"/>
        </w:rPr>
        <w:t xml:space="preserve"> </w:t>
      </w:r>
      <w:r w:rsidRPr="00384562">
        <w:rPr>
          <w:rFonts w:ascii="Times New Roman" w:eastAsia="Times New Roman" w:hAnsi="Times New Roman" w:cs="Times New Roman"/>
          <w:b/>
          <w:iCs/>
          <w:color w:val="000000"/>
          <w:sz w:val="24"/>
          <w:szCs w:val="24"/>
          <w:lang w:val="fr-FR" w:eastAsia="ar-SA"/>
        </w:rPr>
        <w:t xml:space="preserve">al Republicii Moldova nr. </w:t>
      </w:r>
      <w:r w:rsidR="001C6F23">
        <w:rPr>
          <w:rFonts w:ascii="Times New Roman" w:eastAsia="Times New Roman" w:hAnsi="Times New Roman" w:cs="Times New Roman"/>
          <w:b/>
          <w:iCs/>
          <w:color w:val="000000"/>
          <w:sz w:val="24"/>
          <w:szCs w:val="24"/>
          <w:lang w:val="fr-FR" w:eastAsia="ar-SA"/>
        </w:rPr>
        <w:t xml:space="preserve">846 </w:t>
      </w:r>
      <w:r w:rsidR="00EB3FFC">
        <w:rPr>
          <w:rFonts w:ascii="Times New Roman" w:eastAsia="Times New Roman" w:hAnsi="Times New Roman" w:cs="Times New Roman"/>
          <w:b/>
          <w:iCs/>
          <w:color w:val="000000"/>
          <w:sz w:val="24"/>
          <w:szCs w:val="24"/>
          <w:lang w:val="fr-FR" w:eastAsia="ar-SA"/>
        </w:rPr>
        <w:t>d</w:t>
      </w:r>
      <w:r w:rsidRPr="00384562">
        <w:rPr>
          <w:rFonts w:ascii="Times New Roman" w:eastAsia="Times New Roman" w:hAnsi="Times New Roman" w:cs="Times New Roman"/>
          <w:b/>
          <w:iCs/>
          <w:color w:val="000000"/>
          <w:sz w:val="24"/>
          <w:szCs w:val="24"/>
          <w:lang w:val="fr-FR" w:eastAsia="ar-SA"/>
        </w:rPr>
        <w:t xml:space="preserve">in </w:t>
      </w:r>
      <w:r w:rsidR="001C6F23">
        <w:rPr>
          <w:rFonts w:ascii="Times New Roman" w:eastAsia="Times New Roman" w:hAnsi="Times New Roman" w:cs="Times New Roman"/>
          <w:b/>
          <w:iCs/>
          <w:color w:val="000000"/>
          <w:sz w:val="24"/>
          <w:szCs w:val="24"/>
          <w:lang w:val="fr-FR" w:eastAsia="ar-SA"/>
        </w:rPr>
        <w:t>16.07.</w:t>
      </w:r>
      <w:r w:rsidRPr="00384562">
        <w:rPr>
          <w:rFonts w:ascii="Times New Roman" w:eastAsia="Times New Roman" w:hAnsi="Times New Roman" w:cs="Times New Roman"/>
          <w:b/>
          <w:iCs/>
          <w:color w:val="000000"/>
          <w:sz w:val="24"/>
          <w:szCs w:val="24"/>
          <w:lang w:val="fr-FR" w:eastAsia="ar-SA"/>
        </w:rPr>
        <w:t xml:space="preserve">2019 Cu privire la aprobarea Protocolului clinic naţional </w:t>
      </w:r>
    </w:p>
    <w:p w:rsidR="00384562" w:rsidRPr="00384562" w:rsidRDefault="00384562" w:rsidP="00384562">
      <w:pPr>
        <w:suppressAutoHyphens/>
        <w:autoSpaceDE w:val="0"/>
        <w:ind w:right="-472"/>
        <w:jc w:val="center"/>
        <w:rPr>
          <w:rFonts w:ascii="Times New Roman" w:eastAsia="Times New Roman" w:hAnsi="Times New Roman" w:cs="Times New Roman"/>
          <w:b/>
          <w:iCs/>
          <w:color w:val="000000"/>
          <w:sz w:val="24"/>
          <w:szCs w:val="24"/>
          <w:lang w:val="fr-FR" w:eastAsia="ar-SA"/>
        </w:rPr>
      </w:pPr>
      <w:r w:rsidRPr="00384562">
        <w:rPr>
          <w:rFonts w:ascii="Times New Roman" w:eastAsia="Times New Roman" w:hAnsi="Times New Roman" w:cs="Times New Roman"/>
          <w:b/>
          <w:iCs/>
          <w:color w:val="000000"/>
          <w:sz w:val="24"/>
          <w:szCs w:val="24"/>
          <w:lang w:val="fr-FR" w:eastAsia="ar-SA"/>
        </w:rPr>
        <w:t>„</w:t>
      </w:r>
      <w:r w:rsidRPr="00384562">
        <w:rPr>
          <w:rFonts w:ascii="Times New Roman" w:eastAsia="Times New Roman" w:hAnsi="Times New Roman" w:cs="Times New Roman"/>
          <w:b/>
          <w:iCs/>
          <w:color w:val="000000"/>
          <w:sz w:val="24"/>
          <w:szCs w:val="24"/>
          <w:lang w:val="ro-RO" w:eastAsia="ar-SA"/>
        </w:rPr>
        <w:t>Cancerul glandei mamare</w:t>
      </w:r>
      <w:r w:rsidRPr="00384562">
        <w:rPr>
          <w:rFonts w:ascii="Times New Roman" w:eastAsia="Times New Roman" w:hAnsi="Times New Roman" w:cs="Times New Roman"/>
          <w:b/>
          <w:iCs/>
          <w:color w:val="000000"/>
          <w:sz w:val="24"/>
          <w:szCs w:val="24"/>
          <w:lang w:val="fr-FR" w:eastAsia="ar-SA"/>
        </w:rPr>
        <w:t>”</w:t>
      </w:r>
    </w:p>
    <w:p w:rsidR="00384562" w:rsidRPr="00384562" w:rsidRDefault="00384562" w:rsidP="00384562">
      <w:pPr>
        <w:widowControl w:val="0"/>
        <w:autoSpaceDE w:val="0"/>
        <w:autoSpaceDN w:val="0"/>
        <w:adjustRightInd w:val="0"/>
        <w:spacing w:before="2" w:line="480" w:lineRule="auto"/>
        <w:ind w:left="1229" w:right="1487"/>
        <w:jc w:val="center"/>
        <w:rPr>
          <w:rFonts w:ascii="Times New Roman" w:eastAsia="MS Mincho" w:hAnsi="Times New Roman" w:cs="Times New Roman"/>
          <w:b/>
          <w:bCs/>
          <w:color w:val="000000"/>
          <w:sz w:val="24"/>
          <w:szCs w:val="24"/>
          <w:lang w:val="ro-RO" w:eastAsia="ja-JP"/>
        </w:rPr>
      </w:pPr>
    </w:p>
    <w:p w:rsidR="00384562" w:rsidRPr="00384562" w:rsidRDefault="00384562" w:rsidP="00384562">
      <w:pPr>
        <w:widowControl w:val="0"/>
        <w:autoSpaceDE w:val="0"/>
        <w:autoSpaceDN w:val="0"/>
        <w:adjustRightInd w:val="0"/>
        <w:spacing w:before="2" w:line="480" w:lineRule="auto"/>
        <w:ind w:left="1229" w:right="1487"/>
        <w:jc w:val="center"/>
        <w:rPr>
          <w:rFonts w:ascii="Times New Roman" w:eastAsia="MS Mincho" w:hAnsi="Times New Roman" w:cs="Times New Roman"/>
          <w:b/>
          <w:bCs/>
          <w:color w:val="000000"/>
          <w:sz w:val="24"/>
          <w:szCs w:val="24"/>
          <w:lang w:val="ro-RO" w:eastAsia="ja-JP"/>
        </w:rPr>
      </w:pPr>
      <w:r w:rsidRPr="00384562">
        <w:rPr>
          <w:rFonts w:ascii="Times New Roman" w:eastAsia="MS Mincho" w:hAnsi="Times New Roman" w:cs="Times New Roman"/>
          <w:b/>
          <w:bCs/>
          <w:color w:val="000000"/>
          <w:sz w:val="24"/>
          <w:szCs w:val="24"/>
          <w:lang w:val="ro-RO" w:eastAsia="ja-JP"/>
        </w:rPr>
        <w:t>E</w:t>
      </w:r>
      <w:r w:rsidRPr="00384562">
        <w:rPr>
          <w:rFonts w:ascii="Times New Roman" w:eastAsia="MS Mincho" w:hAnsi="Times New Roman" w:cs="Times New Roman"/>
          <w:b/>
          <w:bCs/>
          <w:color w:val="000000"/>
          <w:spacing w:val="-6"/>
          <w:sz w:val="24"/>
          <w:szCs w:val="24"/>
          <w:lang w:val="ro-RO" w:eastAsia="ja-JP"/>
        </w:rPr>
        <w:t>l</w:t>
      </w:r>
      <w:r w:rsidRPr="00384562">
        <w:rPr>
          <w:rFonts w:ascii="Times New Roman" w:eastAsia="MS Mincho" w:hAnsi="Times New Roman" w:cs="Times New Roman"/>
          <w:b/>
          <w:bCs/>
          <w:color w:val="000000"/>
          <w:sz w:val="24"/>
          <w:szCs w:val="24"/>
          <w:lang w:val="ro-RO" w:eastAsia="ja-JP"/>
        </w:rPr>
        <w:t>ab</w:t>
      </w:r>
      <w:r w:rsidRPr="00384562">
        <w:rPr>
          <w:rFonts w:ascii="Times New Roman" w:eastAsia="MS Mincho" w:hAnsi="Times New Roman" w:cs="Times New Roman"/>
          <w:b/>
          <w:bCs/>
          <w:color w:val="000000"/>
          <w:spacing w:val="6"/>
          <w:sz w:val="24"/>
          <w:szCs w:val="24"/>
          <w:lang w:val="ro-RO" w:eastAsia="ja-JP"/>
        </w:rPr>
        <w:t>o</w:t>
      </w:r>
      <w:r w:rsidRPr="00384562">
        <w:rPr>
          <w:rFonts w:ascii="Times New Roman" w:eastAsia="MS Mincho" w:hAnsi="Times New Roman" w:cs="Times New Roman"/>
          <w:b/>
          <w:bCs/>
          <w:color w:val="000000"/>
          <w:spacing w:val="-6"/>
          <w:sz w:val="24"/>
          <w:szCs w:val="24"/>
          <w:lang w:val="ro-RO" w:eastAsia="ja-JP"/>
        </w:rPr>
        <w:t>r</w:t>
      </w:r>
      <w:r w:rsidRPr="00384562">
        <w:rPr>
          <w:rFonts w:ascii="Times New Roman" w:eastAsia="MS Mincho" w:hAnsi="Times New Roman" w:cs="Times New Roman"/>
          <w:b/>
          <w:bCs/>
          <w:color w:val="000000"/>
          <w:sz w:val="24"/>
          <w:szCs w:val="24"/>
          <w:lang w:val="ro-RO" w:eastAsia="ja-JP"/>
        </w:rPr>
        <w:t>at</w:t>
      </w:r>
      <w:r w:rsidRPr="00384562">
        <w:rPr>
          <w:rFonts w:ascii="Times New Roman" w:eastAsia="MS Mincho" w:hAnsi="Times New Roman" w:cs="Times New Roman"/>
          <w:b/>
          <w:bCs/>
          <w:color w:val="000000"/>
          <w:spacing w:val="2"/>
          <w:sz w:val="24"/>
          <w:szCs w:val="24"/>
          <w:lang w:val="ro-RO" w:eastAsia="ja-JP"/>
        </w:rPr>
        <w:t xml:space="preserve"> </w:t>
      </w:r>
      <w:r w:rsidRPr="00384562">
        <w:rPr>
          <w:rFonts w:ascii="Times New Roman" w:eastAsia="MS Mincho" w:hAnsi="Times New Roman" w:cs="Times New Roman"/>
          <w:b/>
          <w:bCs/>
          <w:color w:val="000000"/>
          <w:sz w:val="24"/>
          <w:szCs w:val="24"/>
          <w:lang w:val="ro-RO" w:eastAsia="ja-JP"/>
        </w:rPr>
        <w:t>de</w:t>
      </w:r>
      <w:r w:rsidRPr="00384562">
        <w:rPr>
          <w:rFonts w:ascii="Times New Roman" w:eastAsia="MS Mincho" w:hAnsi="Times New Roman" w:cs="Times New Roman"/>
          <w:b/>
          <w:bCs/>
          <w:color w:val="000000"/>
          <w:spacing w:val="2"/>
          <w:sz w:val="24"/>
          <w:szCs w:val="24"/>
          <w:lang w:val="ro-RO" w:eastAsia="ja-JP"/>
        </w:rPr>
        <w:t xml:space="preserve"> </w:t>
      </w:r>
      <w:r w:rsidRPr="00384562">
        <w:rPr>
          <w:rFonts w:ascii="Times New Roman" w:eastAsia="MS Mincho" w:hAnsi="Times New Roman" w:cs="Times New Roman"/>
          <w:b/>
          <w:bCs/>
          <w:color w:val="000000"/>
          <w:sz w:val="24"/>
          <w:szCs w:val="24"/>
          <w:lang w:val="ro-RO" w:eastAsia="ja-JP"/>
        </w:rPr>
        <w:t>col</w:t>
      </w:r>
      <w:r w:rsidRPr="00384562">
        <w:rPr>
          <w:rFonts w:ascii="Times New Roman" w:eastAsia="MS Mincho" w:hAnsi="Times New Roman" w:cs="Times New Roman"/>
          <w:b/>
          <w:bCs/>
          <w:color w:val="000000"/>
          <w:spacing w:val="-4"/>
          <w:sz w:val="24"/>
          <w:szCs w:val="24"/>
          <w:lang w:val="ro-RO" w:eastAsia="ja-JP"/>
        </w:rPr>
        <w:t>e</w:t>
      </w:r>
      <w:r w:rsidRPr="00384562">
        <w:rPr>
          <w:rFonts w:ascii="Times New Roman" w:eastAsia="MS Mincho" w:hAnsi="Times New Roman" w:cs="Times New Roman"/>
          <w:b/>
          <w:bCs/>
          <w:color w:val="000000"/>
          <w:sz w:val="24"/>
          <w:szCs w:val="24"/>
          <w:lang w:val="ro-RO" w:eastAsia="ja-JP"/>
        </w:rPr>
        <w:t>ctiv</w:t>
      </w:r>
      <w:r w:rsidRPr="00384562">
        <w:rPr>
          <w:rFonts w:ascii="Times New Roman" w:eastAsia="MS Mincho" w:hAnsi="Times New Roman" w:cs="Times New Roman"/>
          <w:b/>
          <w:bCs/>
          <w:color w:val="000000"/>
          <w:spacing w:val="7"/>
          <w:sz w:val="24"/>
          <w:szCs w:val="24"/>
          <w:lang w:val="ro-RO" w:eastAsia="ja-JP"/>
        </w:rPr>
        <w:t>u</w:t>
      </w:r>
      <w:r w:rsidRPr="00384562">
        <w:rPr>
          <w:rFonts w:ascii="Times New Roman" w:eastAsia="MS Mincho" w:hAnsi="Times New Roman" w:cs="Times New Roman"/>
          <w:b/>
          <w:bCs/>
          <w:color w:val="000000"/>
          <w:sz w:val="24"/>
          <w:szCs w:val="24"/>
          <w:lang w:val="ro-RO" w:eastAsia="ja-JP"/>
        </w:rPr>
        <w:t>l</w:t>
      </w:r>
      <w:r w:rsidRPr="00384562">
        <w:rPr>
          <w:rFonts w:ascii="Times New Roman" w:eastAsia="MS Mincho" w:hAnsi="Times New Roman" w:cs="Times New Roman"/>
          <w:b/>
          <w:bCs/>
          <w:color w:val="000000"/>
          <w:spacing w:val="-2"/>
          <w:sz w:val="24"/>
          <w:szCs w:val="24"/>
          <w:lang w:val="ro-RO" w:eastAsia="ja-JP"/>
        </w:rPr>
        <w:t xml:space="preserve"> </w:t>
      </w:r>
      <w:r w:rsidRPr="00384562">
        <w:rPr>
          <w:rFonts w:ascii="Times New Roman" w:eastAsia="MS Mincho" w:hAnsi="Times New Roman" w:cs="Times New Roman"/>
          <w:b/>
          <w:bCs/>
          <w:color w:val="000000"/>
          <w:sz w:val="24"/>
          <w:szCs w:val="24"/>
          <w:lang w:val="ro-RO" w:eastAsia="ja-JP"/>
        </w:rPr>
        <w:t>de</w:t>
      </w:r>
      <w:r w:rsidRPr="00384562">
        <w:rPr>
          <w:rFonts w:ascii="Times New Roman" w:eastAsia="MS Mincho" w:hAnsi="Times New Roman" w:cs="Times New Roman"/>
          <w:b/>
          <w:bCs/>
          <w:color w:val="000000"/>
          <w:spacing w:val="2"/>
          <w:sz w:val="24"/>
          <w:szCs w:val="24"/>
          <w:lang w:val="ro-RO" w:eastAsia="ja-JP"/>
        </w:rPr>
        <w:t xml:space="preserve"> </w:t>
      </w:r>
      <w:r w:rsidRPr="00384562">
        <w:rPr>
          <w:rFonts w:ascii="Times New Roman" w:eastAsia="MS Mincho" w:hAnsi="Times New Roman" w:cs="Times New Roman"/>
          <w:b/>
          <w:bCs/>
          <w:color w:val="000000"/>
          <w:sz w:val="24"/>
          <w:szCs w:val="24"/>
          <w:lang w:val="ro-RO" w:eastAsia="ja-JP"/>
        </w:rPr>
        <w:t>autori:</w:t>
      </w:r>
    </w:p>
    <w:tbl>
      <w:tblPr>
        <w:tblW w:w="9923" w:type="dxa"/>
        <w:tblInd w:w="108" w:type="dxa"/>
        <w:tblLook w:val="04A0" w:firstRow="1" w:lastRow="0" w:firstColumn="1" w:lastColumn="0" w:noHBand="0" w:noVBand="1"/>
      </w:tblPr>
      <w:tblGrid>
        <w:gridCol w:w="2835"/>
        <w:gridCol w:w="7088"/>
      </w:tblGrid>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Larisa Sofroni </w:t>
            </w:r>
          </w:p>
        </w:tc>
        <w:tc>
          <w:tcPr>
            <w:tcW w:w="7088" w:type="dxa"/>
          </w:tcPr>
          <w:p w:rsidR="00384562" w:rsidRPr="00384562" w:rsidRDefault="00384562" w:rsidP="00384562">
            <w:pPr>
              <w:spacing w:line="360" w:lineRule="auto"/>
              <w:rPr>
                <w:rFonts w:ascii="Times New Roman" w:hAnsi="Times New Roman" w:cs="Times New Roman"/>
                <w:sz w:val="24"/>
                <w:szCs w:val="24"/>
                <w:lang w:val="en-US"/>
              </w:rPr>
            </w:pPr>
            <w:r w:rsidRPr="00384562">
              <w:rPr>
                <w:rFonts w:ascii="Times New Roman" w:hAnsi="Times New Roman" w:cs="Times New Roman"/>
                <w:sz w:val="24"/>
                <w:szCs w:val="24"/>
                <w:lang w:val="en-US"/>
              </w:rPr>
              <w:t>IMSP I</w:t>
            </w:r>
            <w:r>
              <w:rPr>
                <w:rFonts w:ascii="Times New Roman" w:hAnsi="Times New Roman" w:cs="Times New Roman"/>
                <w:sz w:val="24"/>
                <w:szCs w:val="24"/>
                <w:lang w:val="en-US"/>
              </w:rPr>
              <w:t>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Vasile Jovmir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Corneliu Ureche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Simona Chilaru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Diana Sochircă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Bulat Iurie</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Petru Tuzlucov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Larisa Cotoneț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Ludmila Eftodiev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spacing w:line="360" w:lineRule="auto"/>
              <w:rPr>
                <w:rFonts w:ascii="Times New Roman" w:hAnsi="Times New Roman" w:cs="Times New Roman"/>
                <w:b/>
                <w:sz w:val="24"/>
                <w:szCs w:val="24"/>
                <w:lang w:val="en-US"/>
              </w:rPr>
            </w:pPr>
            <w:r w:rsidRPr="00384562">
              <w:rPr>
                <w:rFonts w:ascii="Times New Roman" w:hAnsi="Times New Roman" w:cs="Times New Roman"/>
                <w:b/>
                <w:sz w:val="24"/>
                <w:szCs w:val="24"/>
                <w:lang w:val="en-US"/>
              </w:rPr>
              <w:t xml:space="preserve">Inga Chemencedji </w:t>
            </w:r>
          </w:p>
        </w:tc>
        <w:tc>
          <w:tcPr>
            <w:tcW w:w="7088" w:type="dxa"/>
          </w:tcPr>
          <w:p w:rsidR="00384562" w:rsidRDefault="00384562" w:rsidP="00384562">
            <w:pPr>
              <w:spacing w:line="360" w:lineRule="auto"/>
            </w:pPr>
            <w:r w:rsidRPr="00C74FE0">
              <w:rPr>
                <w:rFonts w:ascii="Times New Roman" w:hAnsi="Times New Roman" w:cs="Times New Roman"/>
                <w:sz w:val="24"/>
                <w:szCs w:val="24"/>
                <w:lang w:val="en-US"/>
              </w:rPr>
              <w:t>IMSP Institutul Oncologic</w:t>
            </w:r>
          </w:p>
        </w:tc>
      </w:tr>
      <w:tr w:rsidR="00384562" w:rsidRPr="00384562" w:rsidTr="00384562">
        <w:tc>
          <w:tcPr>
            <w:tcW w:w="2835" w:type="dxa"/>
          </w:tcPr>
          <w:p w:rsidR="00384562" w:rsidRPr="00384562" w:rsidRDefault="00384562" w:rsidP="00384562">
            <w:pPr>
              <w:rPr>
                <w:rFonts w:ascii="Times New Roman" w:hAnsi="Times New Roman" w:cs="Times New Roman"/>
                <w:b/>
                <w:sz w:val="24"/>
                <w:szCs w:val="24"/>
                <w:lang w:val="en-US"/>
              </w:rPr>
            </w:pPr>
          </w:p>
        </w:tc>
        <w:tc>
          <w:tcPr>
            <w:tcW w:w="7088" w:type="dxa"/>
          </w:tcPr>
          <w:p w:rsidR="00384562" w:rsidRDefault="00384562" w:rsidP="00384562"/>
        </w:tc>
      </w:tr>
      <w:tr w:rsidR="00384562" w:rsidRPr="00384562" w:rsidTr="00384562">
        <w:tc>
          <w:tcPr>
            <w:tcW w:w="2835" w:type="dxa"/>
          </w:tcPr>
          <w:p w:rsidR="00384562" w:rsidRPr="00384562" w:rsidRDefault="00384562" w:rsidP="00384562">
            <w:pPr>
              <w:rPr>
                <w:rFonts w:ascii="Times New Roman" w:hAnsi="Times New Roman" w:cs="Times New Roman"/>
                <w:b/>
                <w:sz w:val="24"/>
                <w:szCs w:val="24"/>
                <w:lang w:val="en-US"/>
              </w:rPr>
            </w:pPr>
          </w:p>
        </w:tc>
        <w:tc>
          <w:tcPr>
            <w:tcW w:w="7088" w:type="dxa"/>
          </w:tcPr>
          <w:p w:rsidR="00384562" w:rsidRDefault="00384562" w:rsidP="00384562"/>
        </w:tc>
      </w:tr>
    </w:tbl>
    <w:p w:rsidR="00384562" w:rsidRPr="00384562" w:rsidRDefault="00384562" w:rsidP="00384562">
      <w:pPr>
        <w:widowControl w:val="0"/>
        <w:autoSpaceDE w:val="0"/>
        <w:autoSpaceDN w:val="0"/>
        <w:adjustRightInd w:val="0"/>
        <w:spacing w:before="2" w:line="480" w:lineRule="auto"/>
        <w:ind w:left="1229" w:right="1487"/>
        <w:jc w:val="center"/>
        <w:rPr>
          <w:rFonts w:ascii="Times New Roman" w:eastAsia="MS Mincho" w:hAnsi="Times New Roman" w:cs="Times New Roman"/>
          <w:color w:val="000000"/>
          <w:sz w:val="24"/>
          <w:szCs w:val="24"/>
          <w:lang w:val="fr-FR" w:eastAsia="ja-JP"/>
        </w:rPr>
      </w:pPr>
    </w:p>
    <w:p w:rsidR="00384562" w:rsidRPr="00384562" w:rsidRDefault="00384562" w:rsidP="00384562">
      <w:pPr>
        <w:widowControl w:val="0"/>
        <w:autoSpaceDE w:val="0"/>
        <w:autoSpaceDN w:val="0"/>
        <w:adjustRightInd w:val="0"/>
        <w:spacing w:line="271" w:lineRule="exact"/>
        <w:ind w:left="1042"/>
        <w:rPr>
          <w:rFonts w:ascii="Times New Roman" w:eastAsia="Times New Roman" w:hAnsi="Times New Roman" w:cs="Times New Roman"/>
          <w:b/>
          <w:color w:val="000000"/>
          <w:sz w:val="24"/>
          <w:szCs w:val="24"/>
          <w:lang w:val="en-US" w:eastAsia="ru-RU"/>
        </w:rPr>
      </w:pPr>
      <w:r w:rsidRPr="00384562">
        <w:rPr>
          <w:rFonts w:ascii="Times New Roman" w:eastAsia="MS Mincho" w:hAnsi="Times New Roman" w:cs="Times New Roman"/>
          <w:b/>
          <w:bCs/>
          <w:color w:val="000000"/>
          <w:position w:val="-1"/>
          <w:sz w:val="24"/>
          <w:szCs w:val="24"/>
          <w:lang w:val="fr-FR" w:eastAsia="ja-JP"/>
        </w:rPr>
        <w:t xml:space="preserve">                                           </w:t>
      </w:r>
      <w:r w:rsidRPr="00384562">
        <w:rPr>
          <w:rFonts w:ascii="Times New Roman" w:eastAsia="Times New Roman" w:hAnsi="Times New Roman" w:cs="Times New Roman"/>
          <w:b/>
          <w:color w:val="000000"/>
          <w:sz w:val="24"/>
          <w:szCs w:val="24"/>
          <w:lang w:val="en-US" w:eastAsia="ru-RU"/>
        </w:rPr>
        <w:t>Recenzenți oficiali:</w:t>
      </w:r>
    </w:p>
    <w:p w:rsidR="00384562" w:rsidRPr="00384562" w:rsidRDefault="00384562" w:rsidP="00384562">
      <w:pPr>
        <w:autoSpaceDE w:val="0"/>
        <w:autoSpaceDN w:val="0"/>
        <w:adjustRightInd w:val="0"/>
        <w:jc w:val="center"/>
        <w:rPr>
          <w:rFonts w:ascii="Times New Roman" w:eastAsia="Times New Roman" w:hAnsi="Times New Roman" w:cs="Times New Roman"/>
          <w:b/>
          <w:color w:val="000000"/>
          <w:sz w:val="24"/>
          <w:szCs w:val="24"/>
          <w:lang w:val="en-US" w:eastAsia="ru-RU"/>
        </w:rPr>
      </w:pPr>
    </w:p>
    <w:tbl>
      <w:tblPr>
        <w:tblW w:w="10432" w:type="dxa"/>
        <w:tblLook w:val="04A0" w:firstRow="1" w:lastRow="0" w:firstColumn="1" w:lastColumn="0" w:noHBand="0" w:noVBand="1"/>
      </w:tblPr>
      <w:tblGrid>
        <w:gridCol w:w="2943"/>
        <w:gridCol w:w="7489"/>
      </w:tblGrid>
      <w:tr w:rsidR="00384562" w:rsidRPr="00384562" w:rsidTr="00384562">
        <w:trPr>
          <w:trHeight w:val="587"/>
        </w:trPr>
        <w:tc>
          <w:tcPr>
            <w:tcW w:w="2943" w:type="dxa"/>
            <w:shd w:val="clear" w:color="auto" w:fill="auto"/>
          </w:tcPr>
          <w:p w:rsidR="00384562" w:rsidRPr="00384562" w:rsidRDefault="00384562" w:rsidP="00384562">
            <w:pPr>
              <w:widowControl w:val="0"/>
              <w:tabs>
                <w:tab w:val="left" w:pos="3402"/>
              </w:tabs>
              <w:autoSpaceDE w:val="0"/>
              <w:autoSpaceDN w:val="0"/>
              <w:spacing w:line="360" w:lineRule="auto"/>
              <w:ind w:left="142" w:right="-295"/>
              <w:rPr>
                <w:rFonts w:ascii="Times New Roman" w:eastAsia="Times New Roman" w:hAnsi="Times New Roman" w:cs="Times New Roman"/>
                <w:b/>
                <w:color w:val="000000"/>
                <w:sz w:val="24"/>
                <w:szCs w:val="24"/>
                <w:lang w:val="en-US" w:eastAsia="ru-RU"/>
              </w:rPr>
            </w:pPr>
            <w:r w:rsidRPr="00384562">
              <w:rPr>
                <w:rFonts w:ascii="Times New Roman" w:eastAsia="Times New Roman" w:hAnsi="Times New Roman" w:cs="Times New Roman"/>
                <w:b/>
                <w:sz w:val="24"/>
                <w:szCs w:val="24"/>
                <w:lang w:val="en-US" w:eastAsia="ru-RU" w:bidi="ru-RU"/>
              </w:rPr>
              <w:t>Nicolae  Bacinschi</w:t>
            </w:r>
          </w:p>
        </w:tc>
        <w:tc>
          <w:tcPr>
            <w:tcW w:w="7489" w:type="dxa"/>
            <w:shd w:val="clear" w:color="auto" w:fill="auto"/>
          </w:tcPr>
          <w:p w:rsidR="00384562" w:rsidRPr="00384562" w:rsidRDefault="00384562" w:rsidP="00384562">
            <w:pPr>
              <w:widowControl w:val="0"/>
              <w:tabs>
                <w:tab w:val="left" w:pos="315"/>
                <w:tab w:val="left" w:pos="3402"/>
              </w:tabs>
              <w:autoSpaceDE w:val="0"/>
              <w:autoSpaceDN w:val="0"/>
              <w:spacing w:line="360" w:lineRule="auto"/>
              <w:ind w:left="142"/>
              <w:jc w:val="both"/>
              <w:rPr>
                <w:rFonts w:ascii="Times New Roman" w:eastAsia="Times New Roman" w:hAnsi="Times New Roman" w:cs="Times New Roman"/>
                <w:sz w:val="24"/>
                <w:szCs w:val="24"/>
                <w:lang w:val="en-US" w:eastAsia="ru-RU" w:bidi="ru-RU"/>
              </w:rPr>
            </w:pPr>
            <w:r w:rsidRPr="00384562">
              <w:rPr>
                <w:rFonts w:ascii="Times New Roman" w:eastAsia="Times New Roman" w:hAnsi="Times New Roman" w:cs="Times New Roman"/>
                <w:sz w:val="24"/>
                <w:szCs w:val="24"/>
                <w:lang w:val="en-US" w:eastAsia="ru-RU" w:bidi="ru-RU"/>
              </w:rPr>
              <w:t>Catedra Farmacologie și farmacologie clinică,</w:t>
            </w:r>
            <w:r w:rsidRPr="00384562">
              <w:rPr>
                <w:rFonts w:ascii="Times New Roman" w:eastAsia="Times New Roman" w:hAnsi="Times New Roman" w:cs="Times New Roman"/>
                <w:b/>
                <w:sz w:val="24"/>
                <w:szCs w:val="24"/>
                <w:lang w:val="en-US" w:eastAsia="ru-RU" w:bidi="ru-RU"/>
              </w:rPr>
              <w:t xml:space="preserve"> </w:t>
            </w:r>
            <w:r w:rsidRPr="00384562">
              <w:rPr>
                <w:rFonts w:ascii="Times New Roman" w:eastAsia="Times New Roman" w:hAnsi="Times New Roman" w:cs="Times New Roman"/>
                <w:sz w:val="24"/>
                <w:szCs w:val="24"/>
                <w:lang w:val="en-US" w:eastAsia="ru-RU" w:bidi="ru-RU"/>
              </w:rPr>
              <w:t xml:space="preserve">USMF </w:t>
            </w:r>
          </w:p>
          <w:p w:rsidR="00384562" w:rsidRPr="00384562" w:rsidRDefault="00384562" w:rsidP="00384562">
            <w:pPr>
              <w:widowControl w:val="0"/>
              <w:tabs>
                <w:tab w:val="left" w:pos="315"/>
                <w:tab w:val="left" w:pos="3402"/>
              </w:tabs>
              <w:autoSpaceDE w:val="0"/>
              <w:autoSpaceDN w:val="0"/>
              <w:spacing w:line="360" w:lineRule="auto"/>
              <w:ind w:left="142"/>
              <w:jc w:val="both"/>
              <w:rPr>
                <w:rFonts w:ascii="Times New Roman" w:eastAsia="Times New Roman" w:hAnsi="Times New Roman" w:cs="Times New Roman"/>
                <w:b/>
                <w:color w:val="000000"/>
                <w:sz w:val="24"/>
                <w:szCs w:val="24"/>
                <w:lang w:val="en-US" w:eastAsia="ru-RU"/>
              </w:rPr>
            </w:pPr>
            <w:r w:rsidRPr="00384562">
              <w:rPr>
                <w:rFonts w:ascii="Times New Roman" w:eastAsia="Times New Roman" w:hAnsi="Times New Roman" w:cs="Times New Roman"/>
                <w:sz w:val="24"/>
                <w:szCs w:val="24"/>
                <w:lang w:val="en-US" w:eastAsia="ru-RU" w:bidi="ru-RU"/>
              </w:rPr>
              <w:t xml:space="preserve">„Nicolae Testemiţanu”; </w:t>
            </w:r>
          </w:p>
        </w:tc>
      </w:tr>
      <w:tr w:rsidR="00384562" w:rsidRPr="001C6F23" w:rsidTr="00384562">
        <w:trPr>
          <w:trHeight w:val="315"/>
        </w:trPr>
        <w:tc>
          <w:tcPr>
            <w:tcW w:w="2943" w:type="dxa"/>
            <w:shd w:val="clear" w:color="auto" w:fill="auto"/>
          </w:tcPr>
          <w:p w:rsidR="00384562" w:rsidRPr="00384562" w:rsidRDefault="00384562" w:rsidP="00384562">
            <w:pPr>
              <w:widowControl w:val="0"/>
              <w:tabs>
                <w:tab w:val="left" w:pos="3402"/>
              </w:tabs>
              <w:autoSpaceDE w:val="0"/>
              <w:autoSpaceDN w:val="0"/>
              <w:spacing w:line="360" w:lineRule="auto"/>
              <w:ind w:left="142"/>
              <w:rPr>
                <w:rFonts w:ascii="Times New Roman" w:eastAsia="Times New Roman" w:hAnsi="Times New Roman" w:cs="Times New Roman"/>
                <w:color w:val="000000"/>
                <w:sz w:val="24"/>
                <w:szCs w:val="24"/>
                <w:lang w:val="ro-RO" w:eastAsia="ru-RU" w:bidi="ru-RU"/>
              </w:rPr>
            </w:pPr>
            <w:r w:rsidRPr="00384562">
              <w:rPr>
                <w:rFonts w:ascii="Times New Roman" w:eastAsia="Times New Roman" w:hAnsi="Times New Roman" w:cs="Times New Roman"/>
                <w:b/>
                <w:sz w:val="24"/>
                <w:szCs w:val="24"/>
                <w:lang w:val="en-US" w:eastAsia="ru-RU" w:bidi="ru-RU"/>
              </w:rPr>
              <w:t xml:space="preserve">Valentin Gudumac </w:t>
            </w:r>
          </w:p>
        </w:tc>
        <w:tc>
          <w:tcPr>
            <w:tcW w:w="7489" w:type="dxa"/>
            <w:shd w:val="clear" w:color="auto" w:fill="auto"/>
          </w:tcPr>
          <w:p w:rsidR="00384562" w:rsidRPr="00384562" w:rsidRDefault="00384562" w:rsidP="00384562">
            <w:pPr>
              <w:widowControl w:val="0"/>
              <w:tabs>
                <w:tab w:val="left" w:pos="315"/>
                <w:tab w:val="left" w:pos="3402"/>
              </w:tabs>
              <w:autoSpaceDE w:val="0"/>
              <w:autoSpaceDN w:val="0"/>
              <w:spacing w:line="360" w:lineRule="auto"/>
              <w:ind w:left="142"/>
              <w:jc w:val="both"/>
              <w:rPr>
                <w:rFonts w:ascii="Times New Roman" w:eastAsia="Times New Roman" w:hAnsi="Times New Roman" w:cs="Times New Roman"/>
                <w:sz w:val="24"/>
                <w:szCs w:val="24"/>
                <w:lang w:val="en-US" w:eastAsia="ru-RU" w:bidi="ru-RU"/>
              </w:rPr>
            </w:pPr>
            <w:r w:rsidRPr="00384562">
              <w:rPr>
                <w:rFonts w:ascii="Times New Roman" w:eastAsia="Times New Roman" w:hAnsi="Times New Roman" w:cs="Times New Roman"/>
                <w:sz w:val="24"/>
                <w:szCs w:val="24"/>
                <w:lang w:val="en-US" w:eastAsia="ru-RU" w:bidi="ru-RU"/>
              </w:rPr>
              <w:t xml:space="preserve">Catedra Medicină de laborator, USMF „Nicolae Testemiţanu”; </w:t>
            </w:r>
          </w:p>
        </w:tc>
      </w:tr>
      <w:tr w:rsidR="00384562" w:rsidRPr="001C6F23" w:rsidTr="00384562">
        <w:trPr>
          <w:trHeight w:val="285"/>
        </w:trPr>
        <w:tc>
          <w:tcPr>
            <w:tcW w:w="2943" w:type="dxa"/>
            <w:shd w:val="clear" w:color="auto" w:fill="auto"/>
          </w:tcPr>
          <w:p w:rsidR="00384562" w:rsidRPr="00384562" w:rsidRDefault="00384562" w:rsidP="00384562">
            <w:pPr>
              <w:widowControl w:val="0"/>
              <w:tabs>
                <w:tab w:val="left" w:pos="3402"/>
              </w:tabs>
              <w:autoSpaceDE w:val="0"/>
              <w:autoSpaceDN w:val="0"/>
              <w:spacing w:line="360" w:lineRule="auto"/>
              <w:ind w:left="142" w:right="-249"/>
              <w:rPr>
                <w:rFonts w:ascii="Times New Roman" w:eastAsia="Times New Roman" w:hAnsi="Times New Roman" w:cs="Times New Roman"/>
                <w:b/>
                <w:sz w:val="24"/>
                <w:szCs w:val="24"/>
                <w:lang w:val="en-US" w:eastAsia="ru-RU" w:bidi="ru-RU"/>
              </w:rPr>
            </w:pPr>
            <w:r w:rsidRPr="00384562">
              <w:rPr>
                <w:rFonts w:ascii="Times New Roman" w:eastAsia="Times New Roman" w:hAnsi="Times New Roman" w:cs="Times New Roman"/>
                <w:b/>
                <w:sz w:val="24"/>
                <w:szCs w:val="24"/>
                <w:lang w:val="en-US" w:eastAsia="ru-RU" w:bidi="ru-RU"/>
              </w:rPr>
              <w:t xml:space="preserve">Ghenadie Curocichin </w:t>
            </w:r>
          </w:p>
        </w:tc>
        <w:tc>
          <w:tcPr>
            <w:tcW w:w="7489" w:type="dxa"/>
            <w:shd w:val="clear" w:color="auto" w:fill="auto"/>
          </w:tcPr>
          <w:p w:rsidR="00384562" w:rsidRPr="00384562" w:rsidRDefault="00384562" w:rsidP="00384562">
            <w:pPr>
              <w:widowControl w:val="0"/>
              <w:tabs>
                <w:tab w:val="left" w:pos="315"/>
                <w:tab w:val="left" w:pos="3402"/>
              </w:tabs>
              <w:autoSpaceDE w:val="0"/>
              <w:autoSpaceDN w:val="0"/>
              <w:spacing w:line="360" w:lineRule="auto"/>
              <w:ind w:left="142"/>
              <w:jc w:val="both"/>
              <w:rPr>
                <w:rFonts w:ascii="Times New Roman" w:eastAsia="Times New Roman" w:hAnsi="Times New Roman" w:cs="Times New Roman"/>
                <w:sz w:val="24"/>
                <w:szCs w:val="24"/>
                <w:lang w:val="en-US" w:eastAsia="ru-RU" w:bidi="ru-RU"/>
              </w:rPr>
            </w:pPr>
            <w:r w:rsidRPr="00384562">
              <w:rPr>
                <w:rFonts w:ascii="Times New Roman" w:eastAsia="Times New Roman" w:hAnsi="Times New Roman" w:cs="Times New Roman"/>
                <w:sz w:val="24"/>
                <w:szCs w:val="24"/>
                <w:lang w:val="en-US" w:eastAsia="ru-RU" w:bidi="ru-RU"/>
              </w:rPr>
              <w:t xml:space="preserve">Catedra Medicină de familie, USMF „Nicolae Testemiţanu”; </w:t>
            </w:r>
          </w:p>
        </w:tc>
      </w:tr>
      <w:tr w:rsidR="00384562" w:rsidRPr="001C6F23" w:rsidTr="00384562">
        <w:trPr>
          <w:trHeight w:val="330"/>
        </w:trPr>
        <w:tc>
          <w:tcPr>
            <w:tcW w:w="2943" w:type="dxa"/>
            <w:shd w:val="clear" w:color="auto" w:fill="auto"/>
          </w:tcPr>
          <w:p w:rsidR="00384562" w:rsidRPr="00384562" w:rsidRDefault="00384562" w:rsidP="00384562">
            <w:pPr>
              <w:widowControl w:val="0"/>
              <w:tabs>
                <w:tab w:val="left" w:pos="3402"/>
              </w:tabs>
              <w:autoSpaceDE w:val="0"/>
              <w:autoSpaceDN w:val="0"/>
              <w:spacing w:line="360" w:lineRule="auto"/>
              <w:ind w:left="142"/>
              <w:rPr>
                <w:rFonts w:ascii="Times New Roman" w:eastAsia="Times New Roman" w:hAnsi="Times New Roman" w:cs="Times New Roman"/>
                <w:b/>
                <w:sz w:val="24"/>
                <w:szCs w:val="24"/>
                <w:lang w:val="en-US" w:eastAsia="ru-RU" w:bidi="ru-RU"/>
              </w:rPr>
            </w:pPr>
            <w:r w:rsidRPr="00384562">
              <w:rPr>
                <w:rFonts w:ascii="Times New Roman" w:eastAsia="Times New Roman" w:hAnsi="Times New Roman" w:cs="Times New Roman"/>
                <w:b/>
                <w:sz w:val="24"/>
                <w:szCs w:val="24"/>
                <w:lang w:val="en-US" w:eastAsia="ru-RU" w:bidi="ru-RU"/>
              </w:rPr>
              <w:t xml:space="preserve">Tamara Andrușca </w:t>
            </w:r>
          </w:p>
        </w:tc>
        <w:tc>
          <w:tcPr>
            <w:tcW w:w="7489" w:type="dxa"/>
            <w:shd w:val="clear" w:color="auto" w:fill="auto"/>
          </w:tcPr>
          <w:p w:rsidR="00384562" w:rsidRPr="00384562" w:rsidRDefault="00384562" w:rsidP="00384562">
            <w:pPr>
              <w:widowControl w:val="0"/>
              <w:tabs>
                <w:tab w:val="left" w:pos="315"/>
                <w:tab w:val="left" w:pos="3402"/>
              </w:tabs>
              <w:autoSpaceDE w:val="0"/>
              <w:autoSpaceDN w:val="0"/>
              <w:spacing w:line="360" w:lineRule="auto"/>
              <w:ind w:left="142"/>
              <w:jc w:val="both"/>
              <w:rPr>
                <w:rFonts w:ascii="Times New Roman" w:eastAsia="Times New Roman" w:hAnsi="Times New Roman" w:cs="Times New Roman"/>
                <w:sz w:val="24"/>
                <w:szCs w:val="24"/>
                <w:lang w:val="en-US" w:eastAsia="ru-RU" w:bidi="ru-RU"/>
              </w:rPr>
            </w:pPr>
            <w:r w:rsidRPr="00384562">
              <w:rPr>
                <w:rFonts w:ascii="Times New Roman" w:eastAsia="Times New Roman" w:hAnsi="Times New Roman" w:cs="Times New Roman"/>
                <w:sz w:val="24"/>
                <w:szCs w:val="24"/>
                <w:lang w:val="en-US" w:eastAsia="ru-RU" w:bidi="ru-RU"/>
              </w:rPr>
              <w:t>Compania Naţională de Asigurări în Medicină;</w:t>
            </w:r>
          </w:p>
        </w:tc>
      </w:tr>
      <w:tr w:rsidR="00384562" w:rsidRPr="001C6F23" w:rsidTr="00384562">
        <w:trPr>
          <w:trHeight w:val="360"/>
        </w:trPr>
        <w:tc>
          <w:tcPr>
            <w:tcW w:w="2943" w:type="dxa"/>
            <w:shd w:val="clear" w:color="auto" w:fill="auto"/>
          </w:tcPr>
          <w:p w:rsidR="00384562" w:rsidRPr="00384562" w:rsidRDefault="00384562" w:rsidP="00384562">
            <w:pPr>
              <w:tabs>
                <w:tab w:val="left" w:pos="3402"/>
              </w:tabs>
              <w:autoSpaceDE w:val="0"/>
              <w:autoSpaceDN w:val="0"/>
              <w:adjustRightInd w:val="0"/>
              <w:ind w:left="142"/>
              <w:rPr>
                <w:rFonts w:ascii="Times New Roman" w:eastAsia="Times New Roman" w:hAnsi="Times New Roman" w:cs="Times New Roman"/>
                <w:b/>
                <w:sz w:val="24"/>
                <w:szCs w:val="24"/>
                <w:lang w:val="en-US" w:eastAsia="ru-RU" w:bidi="ru-RU"/>
              </w:rPr>
            </w:pPr>
            <w:r w:rsidRPr="00384562">
              <w:rPr>
                <w:rFonts w:ascii="Times New Roman" w:eastAsia="Times New Roman" w:hAnsi="Times New Roman" w:cs="Times New Roman"/>
                <w:b/>
                <w:sz w:val="24"/>
                <w:szCs w:val="24"/>
                <w:lang w:val="en-US" w:eastAsia="ru-RU" w:bidi="ru-RU"/>
              </w:rPr>
              <w:t xml:space="preserve">Vladislav Zara </w:t>
            </w:r>
          </w:p>
        </w:tc>
        <w:tc>
          <w:tcPr>
            <w:tcW w:w="7489" w:type="dxa"/>
            <w:shd w:val="clear" w:color="auto" w:fill="auto"/>
          </w:tcPr>
          <w:p w:rsidR="00384562" w:rsidRPr="00384562" w:rsidRDefault="00384562" w:rsidP="00384562">
            <w:pPr>
              <w:widowControl w:val="0"/>
              <w:tabs>
                <w:tab w:val="left" w:pos="315"/>
                <w:tab w:val="left" w:pos="3402"/>
              </w:tabs>
              <w:autoSpaceDE w:val="0"/>
              <w:autoSpaceDN w:val="0"/>
              <w:spacing w:line="360" w:lineRule="auto"/>
              <w:ind w:left="142"/>
              <w:jc w:val="both"/>
              <w:rPr>
                <w:rFonts w:ascii="Times New Roman" w:eastAsia="Times New Roman" w:hAnsi="Times New Roman" w:cs="Times New Roman"/>
                <w:sz w:val="24"/>
                <w:szCs w:val="24"/>
                <w:lang w:val="en-US" w:eastAsia="ru-RU" w:bidi="ru-RU"/>
              </w:rPr>
            </w:pPr>
            <w:r w:rsidRPr="00384562">
              <w:rPr>
                <w:rFonts w:ascii="Times New Roman" w:eastAsia="Times New Roman" w:hAnsi="Times New Roman" w:cs="Times New Roman"/>
                <w:sz w:val="24"/>
                <w:szCs w:val="24"/>
                <w:lang w:val="en-US" w:eastAsia="ru-RU" w:bidi="ru-RU"/>
              </w:rPr>
              <w:t xml:space="preserve"> Agenţia Medicamentului şi Dispozitivelor Medicale.</w:t>
            </w:r>
          </w:p>
        </w:tc>
      </w:tr>
    </w:tbl>
    <w:p w:rsidR="00384562" w:rsidRPr="00384562" w:rsidRDefault="00384562" w:rsidP="00384562">
      <w:pPr>
        <w:widowControl w:val="0"/>
        <w:tabs>
          <w:tab w:val="left" w:pos="3402"/>
        </w:tabs>
        <w:autoSpaceDE w:val="0"/>
        <w:autoSpaceDN w:val="0"/>
        <w:adjustRightInd w:val="0"/>
        <w:spacing w:line="271" w:lineRule="exact"/>
        <w:ind w:left="567"/>
        <w:rPr>
          <w:rFonts w:ascii="Times New Roman" w:eastAsia="MS Mincho" w:hAnsi="Times New Roman" w:cs="Times New Roman"/>
          <w:b/>
          <w:bCs/>
          <w:color w:val="000000"/>
          <w:position w:val="-1"/>
          <w:sz w:val="24"/>
          <w:szCs w:val="24"/>
          <w:lang w:val="en-US" w:eastAsia="ja-JP"/>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384562" w:rsidRDefault="00384562" w:rsidP="00622E67">
      <w:pPr>
        <w:ind w:firstLine="142"/>
        <w:rPr>
          <w:rFonts w:ascii="Times New Roman" w:eastAsia="Times New Roman" w:hAnsi="Times New Roman" w:cs="Times New Roman"/>
          <w:b/>
          <w:sz w:val="24"/>
          <w:szCs w:val="24"/>
          <w:lang w:val="en-US"/>
        </w:rPr>
      </w:pPr>
    </w:p>
    <w:p w:rsidR="00287DCB" w:rsidRPr="00B52E3C" w:rsidRDefault="00622E67" w:rsidP="00622E67">
      <w:pPr>
        <w:ind w:firstLine="142"/>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lastRenderedPageBreak/>
        <w:t>CUPRINS</w:t>
      </w:r>
    </w:p>
    <w:p w:rsidR="00622E67" w:rsidRPr="008F1BDC" w:rsidRDefault="00622E67" w:rsidP="00287DCB">
      <w:pPr>
        <w:ind w:left="-142" w:firstLine="709"/>
        <w:jc w:val="both"/>
        <w:rPr>
          <w:rFonts w:ascii="Times New Roman" w:eastAsia="Times New Roman" w:hAnsi="Times New Roman" w:cs="Times New Roman"/>
          <w:sz w:val="8"/>
          <w:szCs w:val="8"/>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3"/>
        <w:gridCol w:w="468"/>
      </w:tblGrid>
      <w:tr w:rsidR="00622E67" w:rsidRPr="008F1BDC" w:rsidTr="00283D7A">
        <w:tc>
          <w:tcPr>
            <w:tcW w:w="8613" w:type="dxa"/>
          </w:tcPr>
          <w:p w:rsidR="00622E67" w:rsidRPr="008F1BDC" w:rsidRDefault="00622E67" w:rsidP="00B52E3C">
            <w:pPr>
              <w:rPr>
                <w:rFonts w:eastAsia="Times New Roman"/>
                <w:sz w:val="24"/>
                <w:szCs w:val="24"/>
                <w:lang w:val="en-US"/>
              </w:rPr>
            </w:pPr>
            <w:r w:rsidRPr="008F1BDC">
              <w:rPr>
                <w:rFonts w:eastAsia="Times New Roman"/>
                <w:sz w:val="24"/>
                <w:szCs w:val="24"/>
                <w:lang w:val="en-US"/>
              </w:rPr>
              <w:t>PREFAŢĂ</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w:t>
            </w:r>
          </w:p>
        </w:tc>
      </w:tr>
      <w:tr w:rsidR="00622E67" w:rsidRPr="008F1BDC" w:rsidTr="00283D7A">
        <w:tc>
          <w:tcPr>
            <w:tcW w:w="8613" w:type="dxa"/>
          </w:tcPr>
          <w:p w:rsidR="00622E67" w:rsidRPr="008F1BDC" w:rsidRDefault="00622E67" w:rsidP="00B52E3C">
            <w:pPr>
              <w:rPr>
                <w:rFonts w:eastAsia="Times New Roman"/>
                <w:sz w:val="24"/>
                <w:szCs w:val="24"/>
                <w:lang w:val="en-US"/>
              </w:rPr>
            </w:pPr>
            <w:r w:rsidRPr="008F1BDC">
              <w:rPr>
                <w:rFonts w:eastAsia="Times New Roman"/>
                <w:sz w:val="24"/>
                <w:szCs w:val="24"/>
                <w:lang w:val="en-US"/>
              </w:rPr>
              <w:t>A. PARTEA INTRODUCTIVĂ</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w:t>
            </w:r>
          </w:p>
        </w:tc>
      </w:tr>
      <w:tr w:rsidR="00622E67" w:rsidRPr="008F1BDC" w:rsidTr="00283D7A">
        <w:tc>
          <w:tcPr>
            <w:tcW w:w="8613" w:type="dxa"/>
          </w:tcPr>
          <w:p w:rsidR="00622E67" w:rsidRPr="008F1BDC" w:rsidRDefault="00831C16" w:rsidP="00B52E3C">
            <w:pPr>
              <w:rPr>
                <w:rFonts w:eastAsia="Times New Roman"/>
                <w:sz w:val="24"/>
                <w:szCs w:val="24"/>
                <w:lang w:val="en-US"/>
              </w:rPr>
            </w:pPr>
            <w:r w:rsidRPr="008F1BDC">
              <w:rPr>
                <w:rFonts w:eastAsia="Times New Roman"/>
                <w:sz w:val="24"/>
                <w:szCs w:val="24"/>
                <w:lang w:val="ro-RO"/>
              </w:rPr>
              <w:t>A.1. Diagnosticul maladiei</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w:t>
            </w:r>
          </w:p>
        </w:tc>
      </w:tr>
      <w:tr w:rsidR="00622E67" w:rsidRPr="008F1BDC" w:rsidTr="00283D7A">
        <w:tc>
          <w:tcPr>
            <w:tcW w:w="8613" w:type="dxa"/>
          </w:tcPr>
          <w:p w:rsidR="00622E67" w:rsidRPr="008F1BDC" w:rsidRDefault="009062A0" w:rsidP="00B52E3C">
            <w:pPr>
              <w:rPr>
                <w:rFonts w:eastAsia="Times New Roman"/>
                <w:sz w:val="24"/>
                <w:szCs w:val="24"/>
                <w:lang w:val="en-US"/>
              </w:rPr>
            </w:pPr>
            <w:r w:rsidRPr="008F1BDC">
              <w:rPr>
                <w:rFonts w:eastAsia="Times New Roman"/>
                <w:sz w:val="24"/>
                <w:szCs w:val="24"/>
                <w:lang w:val="ro-RO"/>
              </w:rPr>
              <w:t xml:space="preserve">A.2. </w:t>
            </w:r>
            <w:r w:rsidR="00622E67" w:rsidRPr="008F1BDC">
              <w:rPr>
                <w:rFonts w:eastAsia="Times New Roman"/>
                <w:sz w:val="24"/>
                <w:szCs w:val="24"/>
                <w:lang w:val="ro-RO"/>
              </w:rPr>
              <w:t>Codul bolii (CIM 10) și codurile topografice ICD-O-3</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w:t>
            </w:r>
          </w:p>
        </w:tc>
      </w:tr>
      <w:tr w:rsidR="00622E67" w:rsidRPr="008F1BDC" w:rsidTr="00283D7A">
        <w:tc>
          <w:tcPr>
            <w:tcW w:w="8613" w:type="dxa"/>
          </w:tcPr>
          <w:p w:rsidR="00622E67" w:rsidRPr="008F1BDC" w:rsidRDefault="00622E67" w:rsidP="00B52E3C">
            <w:pPr>
              <w:rPr>
                <w:rFonts w:eastAsia="Times New Roman"/>
                <w:sz w:val="24"/>
                <w:szCs w:val="24"/>
                <w:lang w:val="en-US"/>
              </w:rPr>
            </w:pPr>
            <w:r w:rsidRPr="008F1BDC">
              <w:rPr>
                <w:rFonts w:eastAsia="Times New Roman"/>
                <w:sz w:val="24"/>
                <w:szCs w:val="24"/>
                <w:lang w:val="ro-RO"/>
              </w:rPr>
              <w:t>A.3. Utilizatorii</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w:t>
            </w:r>
          </w:p>
        </w:tc>
      </w:tr>
      <w:tr w:rsidR="00622E67" w:rsidRPr="008F1BDC" w:rsidTr="00283D7A">
        <w:tc>
          <w:tcPr>
            <w:tcW w:w="8613" w:type="dxa"/>
          </w:tcPr>
          <w:p w:rsidR="00622E67" w:rsidRPr="008F1BDC" w:rsidRDefault="00622E67" w:rsidP="00B52E3C">
            <w:pPr>
              <w:rPr>
                <w:rFonts w:eastAsia="Times New Roman"/>
                <w:sz w:val="24"/>
                <w:szCs w:val="24"/>
                <w:lang w:val="en-US"/>
              </w:rPr>
            </w:pPr>
            <w:r w:rsidRPr="008F1BDC">
              <w:rPr>
                <w:rFonts w:eastAsia="Times New Roman"/>
                <w:sz w:val="24"/>
                <w:szCs w:val="24"/>
                <w:lang w:val="ro-RO"/>
              </w:rPr>
              <w:t>A.4. Scopurile protocolului:</w:t>
            </w:r>
            <w:r w:rsidR="00283D7A">
              <w:rPr>
                <w:rFonts w:eastAsia="Times New Roman"/>
                <w:sz w:val="24"/>
                <w:szCs w:val="24"/>
                <w:lang w:val="ro-RO"/>
              </w:rPr>
              <w:t>.</w:t>
            </w:r>
            <w:r w:rsidR="00283D7A">
              <w:rPr>
                <w:rFonts w:eastAsia="Times New Roman"/>
                <w:sz w:val="24"/>
                <w:szCs w:val="24"/>
                <w:lang w:val="en-US"/>
              </w:rPr>
              <w:t xml:space="preserve"> ………………………………………………………………...</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w:t>
            </w:r>
          </w:p>
        </w:tc>
      </w:tr>
      <w:tr w:rsidR="00622E67" w:rsidRPr="008F1BDC" w:rsidTr="00283D7A">
        <w:tc>
          <w:tcPr>
            <w:tcW w:w="8613" w:type="dxa"/>
          </w:tcPr>
          <w:p w:rsidR="00622E67" w:rsidRPr="008F1BDC" w:rsidRDefault="00622E67" w:rsidP="00B52E3C">
            <w:pPr>
              <w:rPr>
                <w:rFonts w:eastAsia="Times New Roman"/>
                <w:sz w:val="24"/>
                <w:szCs w:val="24"/>
                <w:lang w:val="en-US"/>
              </w:rPr>
            </w:pPr>
            <w:r w:rsidRPr="008F1BDC">
              <w:rPr>
                <w:rFonts w:eastAsia="Times New Roman"/>
                <w:sz w:val="24"/>
                <w:szCs w:val="24"/>
                <w:lang w:val="ro-RO"/>
              </w:rPr>
              <w:t>A.5. Data elaborării protocolului</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w:t>
            </w:r>
          </w:p>
        </w:tc>
      </w:tr>
      <w:tr w:rsidR="00622E67" w:rsidRPr="008F1BDC" w:rsidTr="00283D7A">
        <w:tc>
          <w:tcPr>
            <w:tcW w:w="8613" w:type="dxa"/>
          </w:tcPr>
          <w:p w:rsidR="00622E67" w:rsidRPr="008F1BDC" w:rsidRDefault="00622E67" w:rsidP="00B52E3C">
            <w:pPr>
              <w:rPr>
                <w:rFonts w:eastAsia="Times New Roman"/>
                <w:sz w:val="24"/>
                <w:szCs w:val="24"/>
                <w:lang w:val="en-US"/>
              </w:rPr>
            </w:pPr>
            <w:r w:rsidRPr="008F1BDC">
              <w:rPr>
                <w:rFonts w:eastAsia="Times New Roman"/>
                <w:sz w:val="24"/>
                <w:szCs w:val="24"/>
                <w:lang w:val="ro-RO"/>
              </w:rPr>
              <w:t>A.6. Data următoarei revizuiri</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A.7. Lista autorilor</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w:t>
            </w:r>
          </w:p>
        </w:tc>
      </w:tr>
      <w:tr w:rsidR="00622E67" w:rsidRPr="008F1BDC" w:rsidTr="00283D7A">
        <w:tc>
          <w:tcPr>
            <w:tcW w:w="8613" w:type="dxa"/>
          </w:tcPr>
          <w:p w:rsidR="00622E67" w:rsidRPr="008F1BDC" w:rsidRDefault="00622E67" w:rsidP="00B52E3C">
            <w:pPr>
              <w:tabs>
                <w:tab w:val="left" w:pos="-567"/>
              </w:tabs>
              <w:rPr>
                <w:rFonts w:eastAsia="Times New Roman"/>
                <w:sz w:val="24"/>
                <w:szCs w:val="24"/>
                <w:lang w:val="ro-RO"/>
              </w:rPr>
            </w:pPr>
            <w:r w:rsidRPr="008F1BDC">
              <w:rPr>
                <w:rFonts w:eastAsia="Times New Roman"/>
                <w:sz w:val="24"/>
                <w:szCs w:val="24"/>
                <w:lang w:val="ro-RO"/>
              </w:rPr>
              <w:t>A.8. Definiţiile folosite în document</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w:t>
            </w:r>
          </w:p>
        </w:tc>
      </w:tr>
      <w:tr w:rsidR="00622E67" w:rsidRPr="008F1BDC" w:rsidTr="00283D7A">
        <w:tc>
          <w:tcPr>
            <w:tcW w:w="8613" w:type="dxa"/>
          </w:tcPr>
          <w:p w:rsidR="00622E67" w:rsidRPr="008F1BDC" w:rsidRDefault="00622E67" w:rsidP="00B52E3C">
            <w:pPr>
              <w:tabs>
                <w:tab w:val="left" w:pos="-567"/>
              </w:tabs>
              <w:rPr>
                <w:rFonts w:eastAsia="Times New Roman"/>
                <w:sz w:val="24"/>
                <w:szCs w:val="24"/>
                <w:lang w:val="ro-RO"/>
              </w:rPr>
            </w:pPr>
            <w:r w:rsidRPr="008F1BDC">
              <w:rPr>
                <w:rFonts w:eastAsia="Times New Roman"/>
                <w:sz w:val="24"/>
                <w:szCs w:val="24"/>
                <w:lang w:val="ro-RO"/>
              </w:rPr>
              <w:t xml:space="preserve">A.9.Informația epidemiologică </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w:t>
            </w:r>
          </w:p>
        </w:tc>
      </w:tr>
      <w:tr w:rsidR="00622E67" w:rsidRPr="008F1BDC" w:rsidTr="00283D7A">
        <w:tc>
          <w:tcPr>
            <w:tcW w:w="8613" w:type="dxa"/>
          </w:tcPr>
          <w:p w:rsidR="00622E67" w:rsidRPr="008F1BDC" w:rsidRDefault="00622E67" w:rsidP="00B52E3C">
            <w:pPr>
              <w:tabs>
                <w:tab w:val="left" w:pos="-567"/>
              </w:tabs>
              <w:rPr>
                <w:rFonts w:eastAsia="Times New Roman"/>
                <w:sz w:val="24"/>
                <w:szCs w:val="24"/>
                <w:lang w:val="ro-RO"/>
              </w:rPr>
            </w:pPr>
            <w:r w:rsidRPr="008F1BDC">
              <w:rPr>
                <w:rFonts w:eastAsia="Times New Roman"/>
                <w:sz w:val="24"/>
                <w:szCs w:val="24"/>
                <w:lang w:val="ro-RO"/>
              </w:rPr>
              <w:t>B. PARTEA GENERALĂ</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5</w:t>
            </w:r>
          </w:p>
        </w:tc>
      </w:tr>
      <w:tr w:rsidR="00622E67" w:rsidRPr="008F1BDC" w:rsidTr="00283D7A">
        <w:tc>
          <w:tcPr>
            <w:tcW w:w="8613" w:type="dxa"/>
          </w:tcPr>
          <w:p w:rsidR="00622E67" w:rsidRPr="008F1BDC" w:rsidRDefault="00622E67" w:rsidP="00B52E3C">
            <w:pPr>
              <w:tabs>
                <w:tab w:val="left" w:pos="-567"/>
              </w:tabs>
              <w:rPr>
                <w:rFonts w:eastAsia="Times New Roman"/>
                <w:sz w:val="24"/>
                <w:szCs w:val="24"/>
                <w:lang w:val="ro-RO"/>
              </w:rPr>
            </w:pPr>
            <w:r w:rsidRPr="008F1BDC">
              <w:rPr>
                <w:rFonts w:eastAsia="Times New Roman"/>
                <w:sz w:val="24"/>
                <w:szCs w:val="24"/>
                <w:lang w:val="ro-RO"/>
              </w:rPr>
              <w:t>B.1. Nivel de asistenţă medicală primară</w:t>
            </w:r>
            <w:r w:rsidR="00283D7A">
              <w:rPr>
                <w:rFonts w:eastAsia="Times New Roman"/>
                <w:sz w:val="24"/>
                <w:szCs w:val="24"/>
                <w:lang w:val="ro-RO"/>
              </w:rPr>
              <w:t>.</w:t>
            </w:r>
            <w:r w:rsidR="00283D7A">
              <w:rPr>
                <w:rFonts w:eastAsia="Times New Roman"/>
                <w:sz w:val="24"/>
                <w:szCs w:val="24"/>
                <w:lang w:val="en-US"/>
              </w:rPr>
              <w:t xml:space="preserve"> ……………………………………………………</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6</w:t>
            </w:r>
          </w:p>
        </w:tc>
      </w:tr>
      <w:tr w:rsidR="00622E67" w:rsidRPr="008F1BDC" w:rsidTr="00283D7A">
        <w:tc>
          <w:tcPr>
            <w:tcW w:w="8613" w:type="dxa"/>
          </w:tcPr>
          <w:p w:rsidR="00622E67" w:rsidRPr="008F1BDC" w:rsidRDefault="00622E67" w:rsidP="00B52E3C">
            <w:pPr>
              <w:tabs>
                <w:tab w:val="left" w:pos="-567"/>
              </w:tabs>
              <w:rPr>
                <w:rFonts w:eastAsia="Times New Roman"/>
                <w:sz w:val="24"/>
                <w:szCs w:val="24"/>
                <w:lang w:val="ro-RO"/>
              </w:rPr>
            </w:pPr>
            <w:r w:rsidRPr="008F1BDC">
              <w:rPr>
                <w:rFonts w:eastAsia="Times New Roman"/>
                <w:sz w:val="24"/>
                <w:szCs w:val="24"/>
                <w:lang w:val="ro-RO"/>
              </w:rPr>
              <w:t>B.2. Nivel de asistenţă medicală specializată de ambulatoriu (oncolog raional)</w:t>
            </w:r>
            <w:r w:rsidR="00283D7A">
              <w:rPr>
                <w:rFonts w:eastAsia="Times New Roman"/>
                <w:sz w:val="24"/>
                <w:szCs w:val="24"/>
                <w:lang w:val="ro-RO"/>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6</w:t>
            </w:r>
          </w:p>
        </w:tc>
      </w:tr>
      <w:tr w:rsidR="00622E67" w:rsidRPr="008F1BDC" w:rsidTr="00283D7A">
        <w:tc>
          <w:tcPr>
            <w:tcW w:w="8613" w:type="dxa"/>
          </w:tcPr>
          <w:p w:rsidR="00622E67" w:rsidRPr="008F1BDC" w:rsidRDefault="00622E67" w:rsidP="00D3506D">
            <w:pPr>
              <w:tabs>
                <w:tab w:val="left" w:pos="284"/>
                <w:tab w:val="left" w:pos="1843"/>
                <w:tab w:val="left" w:pos="2268"/>
                <w:tab w:val="left" w:pos="2552"/>
                <w:tab w:val="left" w:pos="2835"/>
              </w:tabs>
              <w:rPr>
                <w:rFonts w:eastAsia="Times New Roman"/>
                <w:sz w:val="24"/>
                <w:szCs w:val="24"/>
                <w:lang w:val="ro-RO"/>
              </w:rPr>
            </w:pPr>
            <w:r w:rsidRPr="008F1BDC">
              <w:rPr>
                <w:rFonts w:eastAsia="Times New Roman"/>
                <w:sz w:val="24"/>
                <w:szCs w:val="24"/>
                <w:lang w:val="ro-RO"/>
              </w:rPr>
              <w:t xml:space="preserve">B.3. Nivel de asistenţă medicală specializată de ambulatoriu </w:t>
            </w:r>
            <w:r w:rsidR="00D3506D">
              <w:rPr>
                <w:rFonts w:eastAsia="Times New Roman"/>
                <w:sz w:val="24"/>
                <w:szCs w:val="24"/>
                <w:lang w:val="ro-RO"/>
              </w:rPr>
              <w:t xml:space="preserve"> </w:t>
            </w:r>
            <w:r w:rsidR="00283D7A">
              <w:rPr>
                <w:rFonts w:eastAsia="Times New Roman"/>
                <w:sz w:val="24"/>
                <w:szCs w:val="24"/>
                <w:lang w:val="ro-RO"/>
              </w:rPr>
              <w:t>...........................................................................</w:t>
            </w:r>
          </w:p>
        </w:tc>
        <w:tc>
          <w:tcPr>
            <w:tcW w:w="959" w:type="dxa"/>
          </w:tcPr>
          <w:p w:rsidR="003A2FEC" w:rsidRDefault="003A2FEC" w:rsidP="00B52E3C">
            <w:pPr>
              <w:rPr>
                <w:rFonts w:eastAsia="Times New Roman"/>
                <w:sz w:val="24"/>
                <w:szCs w:val="24"/>
                <w:lang w:val="en-US"/>
              </w:rPr>
            </w:pPr>
          </w:p>
          <w:p w:rsidR="00622E67" w:rsidRPr="008F1BDC" w:rsidRDefault="00A637DB" w:rsidP="00B52E3C">
            <w:pPr>
              <w:rPr>
                <w:rFonts w:eastAsia="Times New Roman"/>
                <w:sz w:val="24"/>
                <w:szCs w:val="24"/>
                <w:lang w:val="en-US"/>
              </w:rPr>
            </w:pPr>
            <w:r>
              <w:rPr>
                <w:rFonts w:eastAsia="Times New Roman"/>
                <w:sz w:val="24"/>
                <w:szCs w:val="24"/>
                <w:lang w:val="en-US"/>
              </w:rPr>
              <w:t>7</w:t>
            </w:r>
          </w:p>
        </w:tc>
      </w:tr>
      <w:tr w:rsidR="00622E67" w:rsidRPr="008F1BDC" w:rsidTr="00283D7A">
        <w:tc>
          <w:tcPr>
            <w:tcW w:w="8613" w:type="dxa"/>
          </w:tcPr>
          <w:p w:rsidR="00622E67" w:rsidRPr="008F1BDC" w:rsidRDefault="00622E67" w:rsidP="00D3506D">
            <w:pPr>
              <w:tabs>
                <w:tab w:val="left" w:pos="-567"/>
              </w:tabs>
              <w:rPr>
                <w:rFonts w:eastAsia="Times New Roman"/>
                <w:sz w:val="24"/>
                <w:szCs w:val="24"/>
                <w:lang w:val="ro-RO"/>
              </w:rPr>
            </w:pPr>
            <w:r w:rsidRPr="008F1BDC">
              <w:rPr>
                <w:rFonts w:eastAsia="Times New Roman"/>
                <w:sz w:val="24"/>
                <w:szCs w:val="24"/>
                <w:lang w:val="ro-RO"/>
              </w:rPr>
              <w:t xml:space="preserve">B.4. Nivel de asistenţă medicală spitalicească </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12</w:t>
            </w:r>
          </w:p>
        </w:tc>
      </w:tr>
      <w:tr w:rsidR="00622E67" w:rsidRPr="008F1BDC" w:rsidTr="00283D7A">
        <w:tc>
          <w:tcPr>
            <w:tcW w:w="8613" w:type="dxa"/>
          </w:tcPr>
          <w:p w:rsidR="00622E67" w:rsidRPr="008F1BDC" w:rsidRDefault="00622E67" w:rsidP="00B52E3C">
            <w:pPr>
              <w:tabs>
                <w:tab w:val="left" w:pos="0"/>
              </w:tabs>
              <w:rPr>
                <w:rFonts w:eastAsia="Times New Roman"/>
                <w:sz w:val="24"/>
                <w:szCs w:val="24"/>
                <w:lang w:val="ro-RO"/>
              </w:rPr>
            </w:pPr>
            <w:r w:rsidRPr="008F1BDC">
              <w:rPr>
                <w:sz w:val="24"/>
                <w:szCs w:val="24"/>
                <w:lang w:val="en-US"/>
              </w:rPr>
              <w:t>C</w:t>
            </w:r>
            <w:r w:rsidR="009062A0" w:rsidRPr="008F1BDC">
              <w:rPr>
                <w:rFonts w:eastAsia="Times New Roman"/>
                <w:sz w:val="24"/>
                <w:szCs w:val="24"/>
                <w:lang w:val="en-US"/>
              </w:rPr>
              <w:t xml:space="preserve">. 1. </w:t>
            </w:r>
            <w:r w:rsidRPr="008F1BDC">
              <w:rPr>
                <w:sz w:val="24"/>
                <w:szCs w:val="24"/>
                <w:lang w:val="en-US"/>
              </w:rPr>
              <w:t>Descrierea metodelor, tehnicilor şi a procedurilor</w:t>
            </w:r>
            <w:r w:rsidR="00283D7A">
              <w:rPr>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14</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iCs/>
                <w:sz w:val="24"/>
                <w:szCs w:val="24"/>
                <w:shd w:val="clear" w:color="auto" w:fill="FFFFFF"/>
                <w:lang w:val="en-US"/>
              </w:rPr>
              <w:t>C.2.1. Clasificarea cancerului glandei mamare</w:t>
            </w:r>
            <w:r w:rsidR="00283D7A">
              <w:rPr>
                <w:rFonts w:eastAsia="Times New Roman"/>
                <w:iCs/>
                <w:sz w:val="24"/>
                <w:szCs w:val="24"/>
                <w:shd w:val="clear" w:color="auto" w:fill="FFFFFF"/>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14</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C.2.2.Factorii de risc</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21</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C.2.3. Depi</w:t>
            </w:r>
            <w:r w:rsidR="009062A0" w:rsidRPr="008F1BDC">
              <w:rPr>
                <w:rFonts w:eastAsia="Times New Roman"/>
                <w:sz w:val="24"/>
                <w:szCs w:val="24"/>
                <w:lang w:val="ro-RO"/>
              </w:rPr>
              <w:t xml:space="preserve">starea precoce și screening-ul </w:t>
            </w:r>
            <w:r w:rsidR="009062A0" w:rsidRPr="008F1BDC">
              <w:rPr>
                <w:rFonts w:eastAsia="Times New Roman"/>
                <w:iCs/>
                <w:sz w:val="24"/>
                <w:szCs w:val="24"/>
                <w:shd w:val="clear" w:color="auto" w:fill="FFFFFF"/>
                <w:lang w:val="en-US"/>
              </w:rPr>
              <w:t>cancerului</w:t>
            </w:r>
            <w:r w:rsidRPr="008F1BDC">
              <w:rPr>
                <w:rFonts w:eastAsia="Times New Roman"/>
                <w:iCs/>
                <w:sz w:val="24"/>
                <w:szCs w:val="24"/>
                <w:shd w:val="clear" w:color="auto" w:fill="FFFFFF"/>
                <w:lang w:val="en-US"/>
              </w:rPr>
              <w:t xml:space="preserve"> mamar</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22</w:t>
            </w:r>
          </w:p>
        </w:tc>
      </w:tr>
      <w:tr w:rsidR="00622E67" w:rsidRPr="008F1BDC" w:rsidTr="00283D7A">
        <w:tc>
          <w:tcPr>
            <w:tcW w:w="8613" w:type="dxa"/>
          </w:tcPr>
          <w:p w:rsidR="00622E67" w:rsidRPr="008F1BDC" w:rsidRDefault="009062A0" w:rsidP="00B52E3C">
            <w:pPr>
              <w:rPr>
                <w:rFonts w:eastAsia="Times New Roman"/>
                <w:sz w:val="24"/>
                <w:szCs w:val="24"/>
                <w:lang w:val="ro-RO"/>
              </w:rPr>
            </w:pPr>
            <w:r w:rsidRPr="008F1BDC">
              <w:rPr>
                <w:rFonts w:eastAsia="Times New Roman"/>
                <w:sz w:val="24"/>
                <w:szCs w:val="24"/>
                <w:lang w:val="ro-RO"/>
              </w:rPr>
              <w:t>C.2.4. Conduita pacientei cu</w:t>
            </w:r>
            <w:r w:rsidRPr="008F1BDC">
              <w:rPr>
                <w:rFonts w:eastAsia="Times New Roman"/>
                <w:iCs/>
                <w:sz w:val="24"/>
                <w:szCs w:val="24"/>
                <w:shd w:val="clear" w:color="auto" w:fill="FFFFFF"/>
                <w:lang w:val="en-US"/>
              </w:rPr>
              <w:t xml:space="preserve"> cancer al</w:t>
            </w:r>
            <w:r w:rsidR="00622E67" w:rsidRPr="008F1BDC">
              <w:rPr>
                <w:rFonts w:eastAsia="Times New Roman"/>
                <w:iCs/>
                <w:sz w:val="24"/>
                <w:szCs w:val="24"/>
                <w:shd w:val="clear" w:color="auto" w:fill="FFFFFF"/>
                <w:lang w:val="en-US"/>
              </w:rPr>
              <w:t xml:space="preserve"> glandei mamare</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23</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C.2.4.1. Anamneza</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24</w:t>
            </w:r>
          </w:p>
        </w:tc>
      </w:tr>
      <w:tr w:rsidR="00622E67" w:rsidRPr="008F1BDC" w:rsidTr="00283D7A">
        <w:tc>
          <w:tcPr>
            <w:tcW w:w="8613" w:type="dxa"/>
          </w:tcPr>
          <w:p w:rsidR="00622E67" w:rsidRPr="008F1BDC" w:rsidRDefault="009062A0" w:rsidP="00B52E3C">
            <w:pPr>
              <w:rPr>
                <w:rFonts w:eastAsia="Times New Roman"/>
                <w:sz w:val="24"/>
                <w:szCs w:val="24"/>
                <w:lang w:val="ro-RO"/>
              </w:rPr>
            </w:pPr>
            <w:r w:rsidRPr="008F1BDC">
              <w:rPr>
                <w:rFonts w:eastAsia="Times New Roman"/>
                <w:sz w:val="24"/>
                <w:szCs w:val="24"/>
                <w:lang w:val="ro-RO"/>
              </w:rPr>
              <w:t>C.2.4.2. Examenul fizic</w:t>
            </w:r>
            <w:r w:rsidR="00622E67" w:rsidRPr="008F1BDC">
              <w:rPr>
                <w:rFonts w:eastAsia="Times New Roman"/>
                <w:sz w:val="24"/>
                <w:szCs w:val="24"/>
                <w:lang w:val="ro-RO"/>
              </w:rPr>
              <w:t xml:space="preserve"> al glandelor mamare</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24</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 2.4.3. Manifestările clinice ale cancerului mamar</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25</w:t>
            </w:r>
          </w:p>
        </w:tc>
      </w:tr>
      <w:tr w:rsidR="00622E67" w:rsidRPr="008F1BDC" w:rsidTr="00283D7A">
        <w:tc>
          <w:tcPr>
            <w:tcW w:w="8613" w:type="dxa"/>
          </w:tcPr>
          <w:p w:rsidR="00622E67" w:rsidRPr="008F1BDC" w:rsidRDefault="009062A0" w:rsidP="00B52E3C">
            <w:pPr>
              <w:rPr>
                <w:rFonts w:eastAsia="Times New Roman"/>
                <w:sz w:val="24"/>
                <w:szCs w:val="24"/>
                <w:lang w:val="ro-RO"/>
              </w:rPr>
            </w:pPr>
            <w:r w:rsidRPr="008F1BDC">
              <w:rPr>
                <w:rFonts w:eastAsia="Times New Roman"/>
                <w:sz w:val="24"/>
                <w:szCs w:val="24"/>
                <w:lang w:val="ro-RO"/>
              </w:rPr>
              <w:t xml:space="preserve">C.2.4.4. </w:t>
            </w:r>
            <w:r w:rsidR="00622E67" w:rsidRPr="008F1BDC">
              <w:rPr>
                <w:rFonts w:eastAsia="Times New Roman"/>
                <w:sz w:val="24"/>
                <w:szCs w:val="24"/>
                <w:lang w:val="ro-RO"/>
              </w:rPr>
              <w:t xml:space="preserve">Investigațiile paraclinice în </w:t>
            </w:r>
            <w:r w:rsidRPr="008F1BDC">
              <w:rPr>
                <w:rFonts w:eastAsia="Times New Roman"/>
                <w:sz w:val="24"/>
                <w:szCs w:val="24"/>
                <w:lang w:val="ro-RO"/>
              </w:rPr>
              <w:t xml:space="preserve">diagnosticul cancerului mamar </w:t>
            </w:r>
            <w:r w:rsidR="00283D7A">
              <w:rPr>
                <w:rFonts w:eastAsia="Times New Roman"/>
                <w:sz w:val="24"/>
                <w:szCs w:val="24"/>
                <w:lang w:val="ro-RO"/>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25</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w:t>
            </w:r>
            <w:r w:rsidR="009062A0" w:rsidRPr="008F1BDC">
              <w:rPr>
                <w:rFonts w:eastAsia="Times New Roman"/>
                <w:sz w:val="24"/>
                <w:szCs w:val="24"/>
                <w:lang w:val="ro-RO"/>
              </w:rPr>
              <w:t>.2.4.5. Diagnosticul diferenţia</w:t>
            </w:r>
            <w:r w:rsidRPr="008F1BDC">
              <w:rPr>
                <w:rFonts w:eastAsia="Times New Roman"/>
                <w:sz w:val="24"/>
                <w:szCs w:val="24"/>
                <w:lang w:val="en-US"/>
              </w:rPr>
              <w:t xml:space="preserve">l </w:t>
            </w:r>
            <w:r w:rsidR="009062A0" w:rsidRPr="008F1BDC">
              <w:rPr>
                <w:rFonts w:eastAsia="Times New Roman"/>
                <w:sz w:val="24"/>
                <w:szCs w:val="24"/>
                <w:lang w:val="en-US"/>
              </w:rPr>
              <w:t xml:space="preserve">al </w:t>
            </w:r>
            <w:r w:rsidRPr="008F1BDC">
              <w:rPr>
                <w:rFonts w:eastAsia="Times New Roman"/>
                <w:sz w:val="24"/>
                <w:szCs w:val="24"/>
                <w:lang w:val="en-US"/>
              </w:rPr>
              <w:t>cancerului mamar</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26</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C.2.4.6. Tratamentul</w:t>
            </w:r>
            <w:r w:rsidRPr="008F1BDC">
              <w:rPr>
                <w:rFonts w:eastAsia="Times New Roman"/>
                <w:iCs/>
                <w:sz w:val="24"/>
                <w:szCs w:val="24"/>
                <w:shd w:val="clear" w:color="auto" w:fill="FFFFFF"/>
                <w:lang w:val="en-US"/>
              </w:rPr>
              <w:t xml:space="preserve"> cancerului glandei mamare</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27</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 xml:space="preserve">C.2.4.7. Principiile generale de tratament  </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27</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sz w:val="24"/>
                <w:szCs w:val="24"/>
                <w:lang w:val="en-US"/>
              </w:rPr>
              <w:t>C.2.4.8.</w:t>
            </w:r>
            <w:r w:rsidR="00AB031F" w:rsidRPr="008F1BDC">
              <w:rPr>
                <w:sz w:val="24"/>
                <w:szCs w:val="24"/>
                <w:lang w:val="en-US"/>
              </w:rPr>
              <w:t xml:space="preserve"> </w:t>
            </w:r>
            <w:r w:rsidRPr="008F1BDC">
              <w:rPr>
                <w:sz w:val="24"/>
                <w:szCs w:val="24"/>
                <w:lang w:val="en-US"/>
              </w:rPr>
              <w:t>Strategia terapeutică în funcţie de stadiul maladiei în CGM</w:t>
            </w:r>
            <w:r w:rsidR="00283D7A">
              <w:rPr>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29</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 xml:space="preserve">C.2.4.9. </w:t>
            </w:r>
            <w:r w:rsidRPr="008F1BDC">
              <w:rPr>
                <w:rFonts w:eastAsia="Times New Roman"/>
                <w:sz w:val="24"/>
                <w:szCs w:val="24"/>
                <w:lang w:val="en-US"/>
              </w:rPr>
              <w:t xml:space="preserve">Principiile </w:t>
            </w:r>
            <w:r w:rsidRPr="008F1BDC">
              <w:rPr>
                <w:rFonts w:eastAsia="Times New Roman"/>
                <w:sz w:val="24"/>
                <w:szCs w:val="24"/>
                <w:lang w:val="ro-RO"/>
              </w:rPr>
              <w:t xml:space="preserve">tratamentului chirurgical </w:t>
            </w:r>
            <w:r w:rsidRPr="008F1BDC">
              <w:rPr>
                <w:rFonts w:eastAsia="Times New Roman"/>
                <w:sz w:val="24"/>
                <w:szCs w:val="24"/>
                <w:lang w:val="en-US"/>
              </w:rPr>
              <w:t>al CGM</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29</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C.2.4</w:t>
            </w:r>
            <w:r w:rsidR="009062A0" w:rsidRPr="008F1BDC">
              <w:rPr>
                <w:rFonts w:eastAsia="Times New Roman"/>
                <w:sz w:val="24"/>
                <w:szCs w:val="24"/>
                <w:lang w:val="ro-RO"/>
              </w:rPr>
              <w:t>.10.</w:t>
            </w:r>
            <w:r w:rsidR="00A0379A" w:rsidRPr="008F1BDC">
              <w:rPr>
                <w:rFonts w:eastAsia="Times New Roman"/>
                <w:sz w:val="24"/>
                <w:szCs w:val="24"/>
                <w:lang w:val="ro-RO"/>
              </w:rPr>
              <w:t xml:space="preserve"> </w:t>
            </w:r>
            <w:r w:rsidR="009062A0" w:rsidRPr="008F1BDC">
              <w:rPr>
                <w:rFonts w:eastAsia="Times New Roman"/>
                <w:sz w:val="24"/>
                <w:szCs w:val="24"/>
                <w:lang w:val="ro-RO"/>
              </w:rPr>
              <w:t xml:space="preserve">Intervenţia chirurgicală </w:t>
            </w:r>
            <w:r w:rsidR="00A0379A" w:rsidRPr="008F1BDC">
              <w:rPr>
                <w:rFonts w:eastAsia="Times New Roman"/>
                <w:sz w:val="24"/>
                <w:szCs w:val="24"/>
                <w:lang w:val="ro-RO"/>
              </w:rPr>
              <w:t>în CGM</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30</w:t>
            </w:r>
          </w:p>
        </w:tc>
      </w:tr>
      <w:tr w:rsidR="00622E67" w:rsidRPr="008F1BDC" w:rsidTr="00283D7A">
        <w:tc>
          <w:tcPr>
            <w:tcW w:w="8613" w:type="dxa"/>
          </w:tcPr>
          <w:p w:rsidR="00622E67" w:rsidRPr="008F1BDC" w:rsidRDefault="009062A0" w:rsidP="00B52E3C">
            <w:pPr>
              <w:rPr>
                <w:rFonts w:eastAsia="Times New Roman"/>
                <w:sz w:val="24"/>
                <w:szCs w:val="24"/>
                <w:lang w:val="ro-RO"/>
              </w:rPr>
            </w:pPr>
            <w:r w:rsidRPr="008F1BDC">
              <w:rPr>
                <w:rFonts w:eastAsia="Times New Roman"/>
                <w:sz w:val="24"/>
                <w:szCs w:val="24"/>
                <w:lang w:val="ro-RO"/>
              </w:rPr>
              <w:t xml:space="preserve">C.2.4.11. </w:t>
            </w:r>
            <w:r w:rsidR="00622E67" w:rsidRPr="008F1BDC">
              <w:rPr>
                <w:rFonts w:eastAsia="Times New Roman"/>
                <w:sz w:val="24"/>
                <w:szCs w:val="24"/>
                <w:lang w:val="ro-RO"/>
              </w:rPr>
              <w:t>Radioterapia cancerului glandei mamare</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33</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C.2.4.12.Tratamentul medicamentos al CGM</w:t>
            </w:r>
            <w:r w:rsidR="00283D7A">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34</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sz w:val="24"/>
                <w:szCs w:val="24"/>
                <w:lang w:val="ro-RO"/>
              </w:rPr>
              <w:t>C.2.5.</w:t>
            </w:r>
            <w:r w:rsidR="009062A0" w:rsidRPr="008F1BDC">
              <w:rPr>
                <w:rFonts w:eastAsia="Times New Roman"/>
                <w:sz w:val="24"/>
                <w:szCs w:val="24"/>
                <w:lang w:val="ro-RO"/>
              </w:rPr>
              <w:t xml:space="preserve"> Complicaţiile</w:t>
            </w:r>
            <w:r w:rsidRPr="008F1BDC">
              <w:rPr>
                <w:rFonts w:eastAsia="Times New Roman"/>
                <w:sz w:val="24"/>
                <w:szCs w:val="24"/>
                <w:lang w:val="ro-RO"/>
              </w:rPr>
              <w:t xml:space="preserve"> după diferite tipuri </w:t>
            </w:r>
            <w:r w:rsidR="009062A0" w:rsidRPr="008F1BDC">
              <w:rPr>
                <w:rFonts w:eastAsia="Times New Roman"/>
                <w:sz w:val="24"/>
                <w:szCs w:val="24"/>
                <w:lang w:val="ro-RO"/>
              </w:rPr>
              <w:t xml:space="preserve">de tratament </w:t>
            </w:r>
            <w:r w:rsidR="003A2FEC">
              <w:rPr>
                <w:rFonts w:eastAsia="Times New Roman"/>
                <w:sz w:val="24"/>
                <w:szCs w:val="24"/>
                <w:lang w:val="ro-RO"/>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41</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sz w:val="24"/>
                <w:szCs w:val="24"/>
                <w:lang w:val="ro-RO"/>
              </w:rPr>
              <w:t>C.2.</w:t>
            </w:r>
            <w:r w:rsidRPr="008F1BDC">
              <w:rPr>
                <w:sz w:val="24"/>
                <w:szCs w:val="24"/>
                <w:lang w:val="en-US"/>
              </w:rPr>
              <w:t>5.1. Cancerul mamar în timpul sarcinii şi în postpartum</w:t>
            </w:r>
            <w:r w:rsidR="003A2FEC">
              <w:rPr>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41</w:t>
            </w:r>
          </w:p>
        </w:tc>
      </w:tr>
      <w:tr w:rsidR="00622E67" w:rsidRPr="008F1BDC" w:rsidTr="00283D7A">
        <w:tc>
          <w:tcPr>
            <w:tcW w:w="8613" w:type="dxa"/>
          </w:tcPr>
          <w:p w:rsidR="00622E67" w:rsidRPr="008F1BDC" w:rsidRDefault="009062A0" w:rsidP="00B52E3C">
            <w:pPr>
              <w:rPr>
                <w:rFonts w:eastAsia="Times New Roman"/>
                <w:sz w:val="24"/>
                <w:szCs w:val="24"/>
                <w:lang w:val="ro-RO"/>
              </w:rPr>
            </w:pPr>
            <w:r w:rsidRPr="008F1BDC">
              <w:rPr>
                <w:rFonts w:eastAsia="Times New Roman"/>
                <w:sz w:val="24"/>
                <w:szCs w:val="24"/>
                <w:lang w:val="ro-RO"/>
              </w:rPr>
              <w:t xml:space="preserve">C.2.5.2. </w:t>
            </w:r>
            <w:r w:rsidR="00622E67" w:rsidRPr="008F1BDC">
              <w:rPr>
                <w:rFonts w:eastAsia="Times New Roman"/>
                <w:sz w:val="24"/>
                <w:szCs w:val="24"/>
                <w:lang w:val="ro-RO"/>
              </w:rPr>
              <w:t>Tratamentul cancerului mamar la bărbaţi</w:t>
            </w:r>
            <w:r w:rsidR="003A2FEC">
              <w:rPr>
                <w:rFonts w:eastAsia="Times New Roman"/>
                <w:sz w:val="24"/>
                <w:szCs w:val="24"/>
                <w:lang w:val="ro-RO"/>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42</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C.2.5.3.Reabilitarea</w:t>
            </w:r>
            <w:r w:rsidR="009062A0" w:rsidRPr="008F1BDC">
              <w:rPr>
                <w:rFonts w:eastAsia="Times New Roman"/>
                <w:sz w:val="24"/>
                <w:szCs w:val="24"/>
                <w:lang w:val="ro-RO"/>
              </w:rPr>
              <w:t xml:space="preserve"> </w:t>
            </w:r>
            <w:r w:rsidRPr="008F1BDC">
              <w:rPr>
                <w:rFonts w:eastAsia="Times New Roman"/>
                <w:sz w:val="24"/>
                <w:szCs w:val="24"/>
                <w:lang w:val="en-US"/>
              </w:rPr>
              <w:t>pacientelor cu CGM</w:t>
            </w:r>
            <w:r w:rsidR="003A2FEC">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42</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C.2.5.4. Supravegherea pacientelor</w:t>
            </w:r>
            <w:r w:rsidR="009062A0" w:rsidRPr="008F1BDC">
              <w:rPr>
                <w:rFonts w:eastAsia="Times New Roman"/>
                <w:sz w:val="24"/>
                <w:szCs w:val="24"/>
                <w:lang w:val="ro-RO"/>
              </w:rPr>
              <w:t xml:space="preserve"> </w:t>
            </w:r>
            <w:r w:rsidRPr="008F1BDC">
              <w:rPr>
                <w:rFonts w:eastAsia="Times New Roman"/>
                <w:sz w:val="24"/>
                <w:szCs w:val="24"/>
                <w:lang w:val="en-US"/>
              </w:rPr>
              <w:t>cu CGM</w:t>
            </w:r>
            <w:r w:rsidR="003A2FEC">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43</w:t>
            </w:r>
          </w:p>
        </w:tc>
      </w:tr>
      <w:tr w:rsidR="00622E67" w:rsidRPr="008F1BDC" w:rsidTr="00283D7A">
        <w:tc>
          <w:tcPr>
            <w:tcW w:w="8613" w:type="dxa"/>
          </w:tcPr>
          <w:p w:rsidR="00622E67" w:rsidRPr="008F1BDC" w:rsidRDefault="00622E67" w:rsidP="00B52E3C">
            <w:pPr>
              <w:tabs>
                <w:tab w:val="left" w:pos="8397"/>
              </w:tabs>
              <w:ind w:right="-108"/>
              <w:rPr>
                <w:rFonts w:eastAsia="Times New Roman"/>
                <w:sz w:val="24"/>
                <w:szCs w:val="24"/>
                <w:lang w:val="ro-RO"/>
              </w:rPr>
            </w:pPr>
            <w:r w:rsidRPr="008F1BDC">
              <w:rPr>
                <w:rFonts w:eastAsia="Times New Roman"/>
                <w:sz w:val="24"/>
                <w:szCs w:val="24"/>
                <w:lang w:val="ro-RO"/>
              </w:rPr>
              <w:t xml:space="preserve">D. </w:t>
            </w:r>
            <w:r w:rsidRPr="008F1BDC">
              <w:rPr>
                <w:sz w:val="24"/>
                <w:szCs w:val="24"/>
                <w:lang w:val="ro-RO"/>
              </w:rPr>
              <w:t>Resursele umane şi materiale necesare pentru respectarea prevederilor protocolului</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44</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rFonts w:eastAsia="Times New Roman"/>
                <w:sz w:val="24"/>
                <w:szCs w:val="24"/>
                <w:lang w:val="ro-RO"/>
              </w:rPr>
              <w:t xml:space="preserve">E. </w:t>
            </w:r>
            <w:r w:rsidRPr="008F1BDC">
              <w:rPr>
                <w:sz w:val="24"/>
                <w:szCs w:val="24"/>
                <w:lang w:val="ro-RO"/>
              </w:rPr>
              <w:t>Indicatorii de monitorizare a implementării protocolului</w:t>
            </w:r>
            <w:r w:rsidR="003A2FEC">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47</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sz w:val="24"/>
                <w:szCs w:val="24"/>
                <w:lang w:val="ro-RO"/>
              </w:rPr>
              <w:t>ANEXE</w:t>
            </w:r>
            <w:r w:rsidR="003A2FEC">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49</w:t>
            </w:r>
          </w:p>
        </w:tc>
      </w:tr>
      <w:tr w:rsidR="00622E67" w:rsidRPr="008F1BDC" w:rsidTr="00283D7A">
        <w:tc>
          <w:tcPr>
            <w:tcW w:w="8613" w:type="dxa"/>
          </w:tcPr>
          <w:p w:rsidR="00622E67" w:rsidRPr="008F1BDC" w:rsidRDefault="00622E67" w:rsidP="00B52E3C">
            <w:pPr>
              <w:rPr>
                <w:rFonts w:eastAsia="Times New Roman"/>
                <w:i/>
                <w:sz w:val="24"/>
                <w:szCs w:val="24"/>
                <w:lang w:val="ro-RO"/>
              </w:rPr>
            </w:pPr>
            <w:r w:rsidRPr="008F1BDC">
              <w:rPr>
                <w:rFonts w:eastAsia="Times New Roman"/>
                <w:i/>
                <w:sz w:val="24"/>
                <w:szCs w:val="24"/>
                <w:lang w:val="ro-RO"/>
              </w:rPr>
              <w:t>Anexa 1. Ghidul pacientei cu CGM</w:t>
            </w:r>
            <w:r w:rsidR="003A2FEC">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49</w:t>
            </w:r>
          </w:p>
        </w:tc>
      </w:tr>
      <w:tr w:rsidR="00622E67" w:rsidRPr="008F1BDC" w:rsidTr="00283D7A">
        <w:tc>
          <w:tcPr>
            <w:tcW w:w="8613" w:type="dxa"/>
          </w:tcPr>
          <w:p w:rsidR="00622E67" w:rsidRPr="008F1BDC" w:rsidRDefault="00622E67" w:rsidP="003A2FEC">
            <w:pPr>
              <w:rPr>
                <w:rFonts w:eastAsia="Times New Roman"/>
                <w:i/>
                <w:sz w:val="24"/>
                <w:szCs w:val="24"/>
                <w:lang w:val="ro-RO"/>
              </w:rPr>
            </w:pPr>
            <w:r w:rsidRPr="008F1BDC">
              <w:rPr>
                <w:rFonts w:eastAsia="Times New Roman"/>
                <w:i/>
                <w:sz w:val="24"/>
                <w:szCs w:val="24"/>
                <w:lang w:val="ro-RO"/>
              </w:rPr>
              <w:t>A</w:t>
            </w:r>
            <w:r w:rsidRPr="008F1BDC">
              <w:rPr>
                <w:bCs/>
                <w:i/>
                <w:sz w:val="24"/>
                <w:szCs w:val="24"/>
                <w:lang w:val="en-US"/>
              </w:rPr>
              <w:t xml:space="preserve">nexa 2. </w:t>
            </w:r>
            <w:r w:rsidRPr="008F1BDC">
              <w:rPr>
                <w:i/>
                <w:sz w:val="24"/>
                <w:szCs w:val="24"/>
                <w:lang w:val="en-US"/>
              </w:rPr>
              <w:t>Fișa standardizată de audit medical bazat pe criterii pentru Protocolul Clinic</w:t>
            </w:r>
            <w:r w:rsidR="003A2FEC">
              <w:rPr>
                <w:i/>
                <w:sz w:val="24"/>
                <w:szCs w:val="24"/>
                <w:lang w:val="en-US"/>
              </w:rPr>
              <w:t xml:space="preserve"> </w:t>
            </w:r>
            <w:r w:rsidRPr="008F1BDC">
              <w:rPr>
                <w:i/>
                <w:sz w:val="24"/>
                <w:szCs w:val="24"/>
                <w:lang w:val="en-US"/>
              </w:rPr>
              <w:t>Naţional „Cancerul glandei mamare”</w:t>
            </w:r>
            <w:r w:rsidR="003A2FEC">
              <w:rPr>
                <w:rFonts w:eastAsia="Times New Roman"/>
                <w:sz w:val="24"/>
                <w:szCs w:val="24"/>
                <w:lang w:val="en-US"/>
              </w:rPr>
              <w:t xml:space="preserve"> ………………………………………………………</w:t>
            </w:r>
          </w:p>
        </w:tc>
        <w:tc>
          <w:tcPr>
            <w:tcW w:w="959" w:type="dxa"/>
          </w:tcPr>
          <w:p w:rsidR="003A2FEC" w:rsidRDefault="003A2FEC" w:rsidP="00B52E3C">
            <w:pPr>
              <w:rPr>
                <w:rFonts w:eastAsia="Times New Roman"/>
                <w:sz w:val="24"/>
                <w:szCs w:val="24"/>
                <w:lang w:val="ro-RO"/>
              </w:rPr>
            </w:pPr>
          </w:p>
          <w:p w:rsidR="00622E67" w:rsidRPr="008F1BDC" w:rsidRDefault="00A637DB" w:rsidP="00B52E3C">
            <w:pPr>
              <w:rPr>
                <w:rFonts w:eastAsia="Times New Roman"/>
                <w:sz w:val="24"/>
                <w:szCs w:val="24"/>
                <w:lang w:val="en-US"/>
              </w:rPr>
            </w:pPr>
            <w:r>
              <w:rPr>
                <w:rFonts w:eastAsia="Times New Roman"/>
                <w:sz w:val="24"/>
                <w:szCs w:val="24"/>
                <w:lang w:val="en-US"/>
              </w:rPr>
              <w:t>51</w:t>
            </w:r>
          </w:p>
        </w:tc>
      </w:tr>
      <w:tr w:rsidR="008F1BDC" w:rsidRPr="008F1BDC" w:rsidTr="00283D7A">
        <w:tc>
          <w:tcPr>
            <w:tcW w:w="8613" w:type="dxa"/>
          </w:tcPr>
          <w:p w:rsidR="008F1BDC" w:rsidRPr="008F1BDC" w:rsidRDefault="008F1BDC" w:rsidP="00B52E3C">
            <w:pPr>
              <w:rPr>
                <w:rFonts w:eastAsia="Times New Roman"/>
                <w:i/>
                <w:sz w:val="24"/>
                <w:szCs w:val="24"/>
                <w:lang w:val="ro-RO"/>
              </w:rPr>
            </w:pPr>
            <w:r w:rsidRPr="008F1BDC">
              <w:rPr>
                <w:rFonts w:eastAsia="Times New Roman"/>
                <w:i/>
                <w:sz w:val="24"/>
                <w:szCs w:val="24"/>
                <w:lang w:val="ro-RO"/>
              </w:rPr>
              <w:t>Anexa 3. Clasificarea puterii aplicative a gradelor de recomandare</w:t>
            </w:r>
            <w:r w:rsidR="003A2FEC">
              <w:rPr>
                <w:rFonts w:eastAsia="Times New Roman"/>
                <w:i/>
                <w:sz w:val="24"/>
                <w:szCs w:val="24"/>
                <w:lang w:val="ro-RO"/>
              </w:rPr>
              <w:t>.......................................</w:t>
            </w:r>
          </w:p>
        </w:tc>
        <w:tc>
          <w:tcPr>
            <w:tcW w:w="959" w:type="dxa"/>
          </w:tcPr>
          <w:p w:rsidR="008F1BDC" w:rsidRPr="008F1BDC" w:rsidRDefault="00A637DB" w:rsidP="00B52E3C">
            <w:pPr>
              <w:rPr>
                <w:rFonts w:eastAsia="Times New Roman"/>
                <w:sz w:val="24"/>
                <w:szCs w:val="24"/>
                <w:lang w:val="en-US"/>
              </w:rPr>
            </w:pPr>
            <w:r>
              <w:rPr>
                <w:rFonts w:eastAsia="Times New Roman"/>
                <w:sz w:val="24"/>
                <w:szCs w:val="24"/>
                <w:lang w:val="en-US"/>
              </w:rPr>
              <w:t>53</w:t>
            </w:r>
          </w:p>
        </w:tc>
      </w:tr>
      <w:tr w:rsidR="00622E67" w:rsidRPr="008F1BDC" w:rsidTr="00283D7A">
        <w:tc>
          <w:tcPr>
            <w:tcW w:w="8613" w:type="dxa"/>
          </w:tcPr>
          <w:p w:rsidR="00622E67" w:rsidRPr="008F1BDC" w:rsidRDefault="008F1BDC" w:rsidP="00B52E3C">
            <w:pPr>
              <w:rPr>
                <w:rFonts w:eastAsia="Times New Roman"/>
                <w:i/>
                <w:sz w:val="24"/>
                <w:szCs w:val="24"/>
                <w:lang w:val="ro-RO"/>
              </w:rPr>
            </w:pPr>
            <w:r w:rsidRPr="008F1BDC">
              <w:rPr>
                <w:rFonts w:eastAsia="Times New Roman"/>
                <w:i/>
                <w:sz w:val="24"/>
                <w:szCs w:val="24"/>
                <w:lang w:val="ro-RO"/>
              </w:rPr>
              <w:t>Anexa 4</w:t>
            </w:r>
            <w:r w:rsidR="00622E67" w:rsidRPr="008F1BDC">
              <w:rPr>
                <w:rFonts w:eastAsia="Times New Roman"/>
                <w:i/>
                <w:sz w:val="24"/>
                <w:szCs w:val="24"/>
                <w:lang w:val="ro-RO"/>
              </w:rPr>
              <w:t>. Tehnica autocontrolului glandei mamare</w:t>
            </w:r>
            <w:r w:rsidR="003A2FEC">
              <w:rPr>
                <w:rFonts w:eastAsia="Times New Roman"/>
                <w:i/>
                <w:sz w:val="24"/>
                <w:szCs w:val="24"/>
                <w:lang w:val="ro-RO"/>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54</w:t>
            </w:r>
          </w:p>
        </w:tc>
      </w:tr>
      <w:tr w:rsidR="00622E67" w:rsidRPr="008F1BDC" w:rsidTr="00283D7A">
        <w:tc>
          <w:tcPr>
            <w:tcW w:w="8613" w:type="dxa"/>
          </w:tcPr>
          <w:p w:rsidR="00622E67" w:rsidRPr="008F1BDC" w:rsidRDefault="00622E67" w:rsidP="00B52E3C">
            <w:pPr>
              <w:rPr>
                <w:rFonts w:eastAsia="Times New Roman"/>
                <w:sz w:val="24"/>
                <w:szCs w:val="24"/>
                <w:lang w:val="ro-RO"/>
              </w:rPr>
            </w:pPr>
            <w:r w:rsidRPr="008F1BDC">
              <w:rPr>
                <w:sz w:val="24"/>
                <w:szCs w:val="24"/>
                <w:lang w:val="ro-RO"/>
              </w:rPr>
              <w:t>BIBILIOGRAFI</w:t>
            </w:r>
            <w:r w:rsidR="00A0379A" w:rsidRPr="008F1BDC">
              <w:rPr>
                <w:sz w:val="24"/>
                <w:szCs w:val="24"/>
                <w:lang w:val="ro-RO"/>
              </w:rPr>
              <w:t>E</w:t>
            </w:r>
            <w:r w:rsidR="003A2FEC">
              <w:rPr>
                <w:rFonts w:eastAsia="Times New Roman"/>
                <w:sz w:val="24"/>
                <w:szCs w:val="24"/>
                <w:lang w:val="en-US"/>
              </w:rPr>
              <w:t>……………………………………………………………………………...</w:t>
            </w:r>
          </w:p>
        </w:tc>
        <w:tc>
          <w:tcPr>
            <w:tcW w:w="959" w:type="dxa"/>
          </w:tcPr>
          <w:p w:rsidR="00622E67" w:rsidRPr="008F1BDC" w:rsidRDefault="00A637DB" w:rsidP="00B52E3C">
            <w:pPr>
              <w:rPr>
                <w:rFonts w:eastAsia="Times New Roman"/>
                <w:sz w:val="24"/>
                <w:szCs w:val="24"/>
                <w:lang w:val="en-US"/>
              </w:rPr>
            </w:pPr>
            <w:r>
              <w:rPr>
                <w:rFonts w:eastAsia="Times New Roman"/>
                <w:sz w:val="24"/>
                <w:szCs w:val="24"/>
                <w:lang w:val="en-US"/>
              </w:rPr>
              <w:t>55</w:t>
            </w:r>
          </w:p>
        </w:tc>
      </w:tr>
    </w:tbl>
    <w:p w:rsidR="00287DCB" w:rsidRPr="00B52E3C" w:rsidRDefault="00287DCB" w:rsidP="00287DCB">
      <w:pPr>
        <w:ind w:left="-142" w:firstLine="709"/>
        <w:jc w:val="both"/>
        <w:rPr>
          <w:rFonts w:ascii="Times New Roman" w:eastAsia="Times New Roman" w:hAnsi="Times New Roman" w:cs="Times New Roman"/>
          <w:sz w:val="24"/>
          <w:szCs w:val="24"/>
          <w:lang w:val="en-US"/>
        </w:rPr>
      </w:pPr>
    </w:p>
    <w:p w:rsidR="00287DCB" w:rsidRPr="00B52E3C" w:rsidRDefault="00287DCB" w:rsidP="00A0379A">
      <w:pPr>
        <w:jc w:val="both"/>
        <w:rPr>
          <w:rFonts w:ascii="Times New Roman" w:eastAsia="Times New Roman" w:hAnsi="Times New Roman" w:cs="Times New Roman"/>
          <w:sz w:val="24"/>
          <w:szCs w:val="24"/>
          <w:lang w:val="en-US"/>
        </w:rPr>
        <w:sectPr w:rsidR="00287DCB" w:rsidRPr="00B52E3C" w:rsidSect="00B407D7">
          <w:pgSz w:w="11906" w:h="16838"/>
          <w:pgMar w:top="1134" w:right="850" w:bottom="1134" w:left="1701" w:header="708" w:footer="708" w:gutter="0"/>
          <w:cols w:space="708"/>
          <w:docGrid w:linePitch="360"/>
        </w:sectPr>
      </w:pPr>
    </w:p>
    <w:p w:rsidR="00B67C2F" w:rsidRPr="00B52E3C" w:rsidRDefault="00B67C2F" w:rsidP="00112289">
      <w:pPr>
        <w:ind w:firstLine="567"/>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lastRenderedPageBreak/>
        <w:t xml:space="preserve">Protocolul a fost elaborat de grupul de lucru al Ministerului Sănătății, Muncii și Protecției Sociale al Republicii Moldova, constituit din </w:t>
      </w:r>
      <w:r w:rsidRPr="00D3506D">
        <w:rPr>
          <w:rFonts w:ascii="Times New Roman" w:eastAsia="Times New Roman" w:hAnsi="Times New Roman" w:cs="Times New Roman"/>
          <w:sz w:val="24"/>
          <w:szCs w:val="24"/>
          <w:lang w:val="en-US"/>
        </w:rPr>
        <w:t>reprezentanţi ai IMSP Institutul</w:t>
      </w:r>
      <w:r w:rsidR="00287DCB" w:rsidRPr="00D3506D">
        <w:rPr>
          <w:rFonts w:ascii="Times New Roman" w:eastAsia="Times New Roman" w:hAnsi="Times New Roman" w:cs="Times New Roman"/>
          <w:sz w:val="24"/>
          <w:szCs w:val="24"/>
          <w:lang w:val="en-US"/>
        </w:rPr>
        <w:t xml:space="preserve"> </w:t>
      </w:r>
      <w:r w:rsidRPr="00D3506D">
        <w:rPr>
          <w:rFonts w:ascii="Times New Roman" w:eastAsia="Times New Roman" w:hAnsi="Times New Roman" w:cs="Times New Roman"/>
          <w:sz w:val="24"/>
          <w:szCs w:val="24"/>
          <w:lang w:val="en-US"/>
        </w:rPr>
        <w:t>Oncologic</w:t>
      </w:r>
      <w:r w:rsidRPr="00B52E3C">
        <w:rPr>
          <w:rFonts w:ascii="Times New Roman" w:eastAsia="Times New Roman" w:hAnsi="Times New Roman" w:cs="Times New Roman"/>
          <w:sz w:val="24"/>
          <w:szCs w:val="24"/>
          <w:lang w:val="en-US"/>
        </w:rPr>
        <w:t xml:space="preserve"> din RM.</w:t>
      </w:r>
    </w:p>
    <w:p w:rsidR="00B67C2F" w:rsidRDefault="00B67C2F" w:rsidP="00112289">
      <w:pPr>
        <w:ind w:left="-142" w:firstLine="709"/>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Protocolul naţional este elaborat în conformitate cu ghidurile internaţionale actuale în problema cancerului glandei mamare şi va servi drept bază pentru elaborarea protocoalelor instituţionale. La recomandarea Ministerului Sănătății, Muncii și Protecției Sociale a RM, pentru monitorizarea protocoalelor instituţionale pot fi folosite formulare suplimentare, care nu sunt incluse</w:t>
      </w:r>
      <w:r w:rsidR="00112289">
        <w:rPr>
          <w:rFonts w:ascii="Times New Roman" w:eastAsia="Times New Roman" w:hAnsi="Times New Roman" w:cs="Times New Roman"/>
          <w:sz w:val="24"/>
          <w:szCs w:val="24"/>
          <w:lang w:val="en-US"/>
        </w:rPr>
        <w:t xml:space="preserve"> în Protocolul Clinic Naţional.</w:t>
      </w:r>
    </w:p>
    <w:p w:rsidR="0040041B" w:rsidRPr="00B52E3C" w:rsidRDefault="0040041B" w:rsidP="00112289">
      <w:pPr>
        <w:ind w:left="-142" w:firstLine="709"/>
        <w:jc w:val="both"/>
        <w:rPr>
          <w:rFonts w:ascii="Times New Roman" w:eastAsia="Times New Roman" w:hAnsi="Times New Roman" w:cs="Times New Roman"/>
          <w:sz w:val="24"/>
          <w:szCs w:val="24"/>
          <w:lang w:val="en-US"/>
        </w:rPr>
      </w:pPr>
    </w:p>
    <w:tbl>
      <w:tblPr>
        <w:tblStyle w:val="a5"/>
        <w:tblW w:w="0" w:type="auto"/>
        <w:tblLook w:val="04A0" w:firstRow="1" w:lastRow="0" w:firstColumn="1" w:lastColumn="0" w:noHBand="0" w:noVBand="1"/>
      </w:tblPr>
      <w:tblGrid>
        <w:gridCol w:w="1908"/>
        <w:gridCol w:w="7272"/>
      </w:tblGrid>
      <w:tr w:rsidR="00B67C2F" w:rsidRPr="00B52E3C" w:rsidTr="00F73310">
        <w:tc>
          <w:tcPr>
            <w:tcW w:w="9180" w:type="dxa"/>
            <w:gridSpan w:val="2"/>
          </w:tcPr>
          <w:p w:rsidR="00B67C2F" w:rsidRPr="00B52E3C" w:rsidRDefault="00B67C2F" w:rsidP="00E60A7D">
            <w:pPr>
              <w:rPr>
                <w:b/>
                <w:sz w:val="24"/>
                <w:szCs w:val="24"/>
                <w:lang w:val="en-US"/>
              </w:rPr>
            </w:pPr>
            <w:r w:rsidRPr="00B52E3C">
              <w:rPr>
                <w:rFonts w:eastAsia="Batang"/>
                <w:sz w:val="24"/>
                <w:szCs w:val="24"/>
                <w:lang w:val="en-US"/>
              </w:rPr>
              <w:t>ABREVIERILE FOLOSITE ÎN DOCUMENT</w:t>
            </w:r>
          </w:p>
        </w:tc>
      </w:tr>
      <w:tr w:rsidR="00B67C2F" w:rsidRPr="00B52E3C" w:rsidTr="00F73310">
        <w:tc>
          <w:tcPr>
            <w:tcW w:w="1908" w:type="dxa"/>
          </w:tcPr>
          <w:p w:rsidR="00B67C2F" w:rsidRPr="00B52E3C" w:rsidRDefault="00B67C2F" w:rsidP="00E60A7D">
            <w:pPr>
              <w:rPr>
                <w:sz w:val="24"/>
                <w:szCs w:val="24"/>
                <w:lang w:val="en-US"/>
              </w:rPr>
            </w:pPr>
            <w:r w:rsidRPr="00B52E3C">
              <w:rPr>
                <w:sz w:val="24"/>
                <w:szCs w:val="24"/>
                <w:lang w:val="en-US"/>
              </w:rPr>
              <w:t>CGM</w:t>
            </w:r>
          </w:p>
        </w:tc>
        <w:tc>
          <w:tcPr>
            <w:tcW w:w="7272" w:type="dxa"/>
          </w:tcPr>
          <w:p w:rsidR="00B67C2F" w:rsidRPr="00B52E3C" w:rsidRDefault="00B67C2F" w:rsidP="00E60A7D">
            <w:pPr>
              <w:rPr>
                <w:sz w:val="24"/>
                <w:szCs w:val="24"/>
                <w:lang w:val="en-US"/>
              </w:rPr>
            </w:pPr>
            <w:r w:rsidRPr="00B52E3C">
              <w:rPr>
                <w:sz w:val="24"/>
                <w:szCs w:val="24"/>
                <w:lang w:val="en-US"/>
              </w:rPr>
              <w:t>Cancerul glandei mamare</w:t>
            </w:r>
          </w:p>
        </w:tc>
      </w:tr>
      <w:tr w:rsidR="00B67C2F" w:rsidRPr="00B52E3C" w:rsidTr="00F73310">
        <w:tc>
          <w:tcPr>
            <w:tcW w:w="1908" w:type="dxa"/>
          </w:tcPr>
          <w:p w:rsidR="00B67C2F" w:rsidRPr="00B52E3C" w:rsidRDefault="00B67C2F" w:rsidP="00E60A7D">
            <w:pPr>
              <w:rPr>
                <w:sz w:val="24"/>
                <w:szCs w:val="24"/>
                <w:lang w:val="en-US"/>
              </w:rPr>
            </w:pPr>
            <w:r w:rsidRPr="00B52E3C">
              <w:rPr>
                <w:sz w:val="24"/>
                <w:szCs w:val="24"/>
                <w:lang w:val="en-US"/>
              </w:rPr>
              <w:t>GM</w:t>
            </w:r>
          </w:p>
        </w:tc>
        <w:tc>
          <w:tcPr>
            <w:tcW w:w="7272" w:type="dxa"/>
          </w:tcPr>
          <w:p w:rsidR="00B67C2F" w:rsidRPr="00B52E3C" w:rsidRDefault="00B67C2F" w:rsidP="00E60A7D">
            <w:pPr>
              <w:rPr>
                <w:b/>
                <w:sz w:val="24"/>
                <w:szCs w:val="24"/>
                <w:lang w:val="en-US"/>
              </w:rPr>
            </w:pPr>
            <w:r w:rsidRPr="00B52E3C">
              <w:rPr>
                <w:sz w:val="24"/>
                <w:szCs w:val="24"/>
              </w:rPr>
              <w:t>Glanda mamară</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Es</w:t>
            </w:r>
          </w:p>
        </w:tc>
        <w:tc>
          <w:tcPr>
            <w:tcW w:w="7272" w:type="dxa"/>
          </w:tcPr>
          <w:p w:rsidR="00B67C2F" w:rsidRPr="00B52E3C" w:rsidRDefault="00B67C2F" w:rsidP="00E60A7D">
            <w:pPr>
              <w:rPr>
                <w:b/>
                <w:sz w:val="24"/>
                <w:szCs w:val="24"/>
                <w:lang w:val="en-US"/>
              </w:rPr>
            </w:pPr>
            <w:r w:rsidRPr="00B52E3C">
              <w:rPr>
                <w:sz w:val="24"/>
                <w:szCs w:val="24"/>
              </w:rPr>
              <w:t>Estrogen</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MFC</w:t>
            </w:r>
          </w:p>
        </w:tc>
        <w:tc>
          <w:tcPr>
            <w:tcW w:w="7272" w:type="dxa"/>
          </w:tcPr>
          <w:p w:rsidR="00B67C2F" w:rsidRPr="00B52E3C" w:rsidRDefault="00B67C2F" w:rsidP="00E60A7D">
            <w:pPr>
              <w:rPr>
                <w:b/>
                <w:sz w:val="24"/>
                <w:szCs w:val="24"/>
                <w:lang w:val="en-US"/>
              </w:rPr>
            </w:pPr>
            <w:r w:rsidRPr="00B52E3C">
              <w:rPr>
                <w:sz w:val="24"/>
                <w:szCs w:val="24"/>
              </w:rPr>
              <w:t>Maladia fibrocistică</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MG</w:t>
            </w:r>
          </w:p>
        </w:tc>
        <w:tc>
          <w:tcPr>
            <w:tcW w:w="7272" w:type="dxa"/>
          </w:tcPr>
          <w:p w:rsidR="00B67C2F" w:rsidRPr="00B52E3C" w:rsidRDefault="00B67C2F" w:rsidP="00E60A7D">
            <w:pPr>
              <w:rPr>
                <w:b/>
                <w:sz w:val="24"/>
                <w:szCs w:val="24"/>
                <w:lang w:val="en-US"/>
              </w:rPr>
            </w:pPr>
            <w:r w:rsidRPr="00B52E3C">
              <w:rPr>
                <w:sz w:val="24"/>
                <w:szCs w:val="24"/>
              </w:rPr>
              <w:t>Mamografie</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HT</w:t>
            </w:r>
          </w:p>
        </w:tc>
        <w:tc>
          <w:tcPr>
            <w:tcW w:w="7272" w:type="dxa"/>
          </w:tcPr>
          <w:p w:rsidR="00B67C2F" w:rsidRPr="00B52E3C" w:rsidRDefault="00B67C2F" w:rsidP="00E60A7D">
            <w:pPr>
              <w:rPr>
                <w:b/>
                <w:sz w:val="24"/>
                <w:szCs w:val="24"/>
                <w:lang w:val="en-US"/>
              </w:rPr>
            </w:pPr>
            <w:r w:rsidRPr="00B52E3C">
              <w:rPr>
                <w:sz w:val="24"/>
                <w:szCs w:val="24"/>
              </w:rPr>
              <w:t>Hormonoterapia</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USG</w:t>
            </w:r>
          </w:p>
        </w:tc>
        <w:tc>
          <w:tcPr>
            <w:tcW w:w="7272" w:type="dxa"/>
          </w:tcPr>
          <w:p w:rsidR="00B67C2F" w:rsidRPr="00B52E3C" w:rsidRDefault="0009434C" w:rsidP="00E60A7D">
            <w:pPr>
              <w:rPr>
                <w:b/>
                <w:sz w:val="24"/>
                <w:szCs w:val="24"/>
                <w:lang w:val="en-US"/>
              </w:rPr>
            </w:pPr>
            <w:r>
              <w:rPr>
                <w:sz w:val="24"/>
                <w:szCs w:val="24"/>
              </w:rPr>
              <w:t>Ultrasonografie</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C</w:t>
            </w:r>
            <w:r w:rsidRPr="00B52E3C">
              <w:rPr>
                <w:sz w:val="24"/>
                <w:szCs w:val="24"/>
                <w:lang w:val="ro-RO"/>
              </w:rPr>
              <w:t>H</w:t>
            </w:r>
            <w:r w:rsidRPr="00B52E3C">
              <w:rPr>
                <w:sz w:val="24"/>
                <w:szCs w:val="24"/>
              </w:rPr>
              <w:t>T</w:t>
            </w:r>
          </w:p>
        </w:tc>
        <w:tc>
          <w:tcPr>
            <w:tcW w:w="7272" w:type="dxa"/>
          </w:tcPr>
          <w:p w:rsidR="00B67C2F" w:rsidRPr="00B52E3C" w:rsidRDefault="00B67C2F" w:rsidP="00E60A7D">
            <w:pPr>
              <w:rPr>
                <w:b/>
                <w:sz w:val="24"/>
                <w:szCs w:val="24"/>
                <w:lang w:val="en-US"/>
              </w:rPr>
            </w:pPr>
            <w:r w:rsidRPr="00B52E3C">
              <w:rPr>
                <w:sz w:val="24"/>
                <w:szCs w:val="24"/>
              </w:rPr>
              <w:t>Chimioterapie</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TC</w:t>
            </w:r>
          </w:p>
        </w:tc>
        <w:tc>
          <w:tcPr>
            <w:tcW w:w="7272" w:type="dxa"/>
          </w:tcPr>
          <w:p w:rsidR="00B67C2F" w:rsidRPr="00B52E3C" w:rsidRDefault="00B67C2F" w:rsidP="00E60A7D">
            <w:pPr>
              <w:rPr>
                <w:b/>
                <w:sz w:val="24"/>
                <w:szCs w:val="24"/>
                <w:lang w:val="en-US"/>
              </w:rPr>
            </w:pPr>
            <w:r w:rsidRPr="00B52E3C">
              <w:rPr>
                <w:sz w:val="24"/>
                <w:szCs w:val="24"/>
              </w:rPr>
              <w:t>Tomografie computerizată</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PCT</w:t>
            </w:r>
          </w:p>
        </w:tc>
        <w:tc>
          <w:tcPr>
            <w:tcW w:w="7272" w:type="dxa"/>
          </w:tcPr>
          <w:p w:rsidR="00B67C2F" w:rsidRPr="00B52E3C" w:rsidRDefault="0009434C" w:rsidP="00E60A7D">
            <w:pPr>
              <w:rPr>
                <w:b/>
                <w:sz w:val="24"/>
                <w:szCs w:val="24"/>
                <w:lang w:val="en-US"/>
              </w:rPr>
            </w:pPr>
            <w:r>
              <w:rPr>
                <w:sz w:val="24"/>
                <w:szCs w:val="24"/>
              </w:rPr>
              <w:t>Polichimioterapie</w:t>
            </w:r>
          </w:p>
        </w:tc>
      </w:tr>
      <w:tr w:rsidR="00B67C2F" w:rsidRPr="00B52E3C" w:rsidTr="00F73310">
        <w:tc>
          <w:tcPr>
            <w:tcW w:w="1908" w:type="dxa"/>
          </w:tcPr>
          <w:p w:rsidR="00B67C2F" w:rsidRPr="00B52E3C" w:rsidRDefault="00B67C2F" w:rsidP="00E60A7D">
            <w:pPr>
              <w:rPr>
                <w:b/>
                <w:sz w:val="24"/>
                <w:szCs w:val="24"/>
                <w:lang w:val="en-US"/>
              </w:rPr>
            </w:pPr>
            <w:r w:rsidRPr="00B52E3C">
              <w:rPr>
                <w:sz w:val="24"/>
                <w:szCs w:val="24"/>
              </w:rPr>
              <w:t>Pg</w:t>
            </w:r>
          </w:p>
        </w:tc>
        <w:tc>
          <w:tcPr>
            <w:tcW w:w="7272" w:type="dxa"/>
          </w:tcPr>
          <w:p w:rsidR="00B67C2F" w:rsidRPr="00B52E3C" w:rsidRDefault="00B67C2F" w:rsidP="00E60A7D">
            <w:pPr>
              <w:rPr>
                <w:b/>
                <w:sz w:val="24"/>
                <w:szCs w:val="24"/>
                <w:lang w:val="en-US"/>
              </w:rPr>
            </w:pPr>
            <w:r w:rsidRPr="00B52E3C">
              <w:rPr>
                <w:sz w:val="24"/>
                <w:szCs w:val="24"/>
              </w:rPr>
              <w:t>Progesteron</w:t>
            </w:r>
          </w:p>
        </w:tc>
      </w:tr>
      <w:tr w:rsidR="00B67C2F" w:rsidRPr="001C6F23" w:rsidTr="00F73310">
        <w:tc>
          <w:tcPr>
            <w:tcW w:w="1908" w:type="dxa"/>
          </w:tcPr>
          <w:p w:rsidR="00B67C2F" w:rsidRPr="00B52E3C" w:rsidRDefault="00B67C2F" w:rsidP="00E60A7D">
            <w:pPr>
              <w:rPr>
                <w:sz w:val="24"/>
                <w:szCs w:val="24"/>
              </w:rPr>
            </w:pPr>
            <w:r w:rsidRPr="00B52E3C">
              <w:rPr>
                <w:sz w:val="24"/>
                <w:szCs w:val="24"/>
                <w:lang w:val="ro-RO"/>
              </w:rPr>
              <w:t>HER2/neu</w:t>
            </w:r>
          </w:p>
        </w:tc>
        <w:tc>
          <w:tcPr>
            <w:tcW w:w="7272" w:type="dxa"/>
          </w:tcPr>
          <w:p w:rsidR="00B67C2F" w:rsidRPr="00B52E3C" w:rsidRDefault="00B67C2F" w:rsidP="00E60A7D">
            <w:pPr>
              <w:rPr>
                <w:sz w:val="24"/>
                <w:szCs w:val="24"/>
                <w:lang w:val="en-US"/>
              </w:rPr>
            </w:pPr>
            <w:r w:rsidRPr="00B52E3C">
              <w:rPr>
                <w:sz w:val="24"/>
                <w:szCs w:val="24"/>
                <w:lang w:val="en-US"/>
              </w:rPr>
              <w:t>Human Epidermal growth factor Receptor 2</w:t>
            </w:r>
          </w:p>
        </w:tc>
      </w:tr>
      <w:tr w:rsidR="00B67C2F" w:rsidRPr="00B52E3C" w:rsidTr="00F73310">
        <w:tc>
          <w:tcPr>
            <w:tcW w:w="1908" w:type="dxa"/>
          </w:tcPr>
          <w:p w:rsidR="00B67C2F" w:rsidRPr="00B52E3C" w:rsidRDefault="00B67C2F" w:rsidP="00E60A7D">
            <w:pPr>
              <w:rPr>
                <w:sz w:val="24"/>
                <w:szCs w:val="24"/>
                <w:lang w:val="en-US"/>
              </w:rPr>
            </w:pPr>
            <w:r w:rsidRPr="00B52E3C">
              <w:rPr>
                <w:sz w:val="24"/>
                <w:szCs w:val="24"/>
                <w:lang w:val="ro-RO"/>
              </w:rPr>
              <w:t>Ki-67</w:t>
            </w:r>
          </w:p>
        </w:tc>
        <w:tc>
          <w:tcPr>
            <w:tcW w:w="7272" w:type="dxa"/>
          </w:tcPr>
          <w:p w:rsidR="00B67C2F" w:rsidRPr="00B52E3C" w:rsidRDefault="00B67C2F" w:rsidP="00E60A7D">
            <w:pPr>
              <w:rPr>
                <w:sz w:val="24"/>
                <w:szCs w:val="24"/>
                <w:lang w:val="en-US"/>
              </w:rPr>
            </w:pPr>
            <w:r w:rsidRPr="00B52E3C">
              <w:rPr>
                <w:sz w:val="24"/>
                <w:szCs w:val="24"/>
                <w:lang w:val="ro-RO"/>
              </w:rPr>
              <w:t>Indicele de proliferare celulară</w:t>
            </w:r>
          </w:p>
        </w:tc>
      </w:tr>
      <w:tr w:rsidR="00B67C2F" w:rsidRPr="00B52E3C" w:rsidTr="00F73310">
        <w:tc>
          <w:tcPr>
            <w:tcW w:w="1908" w:type="dxa"/>
          </w:tcPr>
          <w:p w:rsidR="00B67C2F" w:rsidRPr="00B52E3C" w:rsidRDefault="00B67C2F" w:rsidP="00E60A7D">
            <w:pPr>
              <w:rPr>
                <w:sz w:val="24"/>
                <w:szCs w:val="24"/>
                <w:lang w:val="ro-RO"/>
              </w:rPr>
            </w:pPr>
            <w:r w:rsidRPr="00B52E3C">
              <w:rPr>
                <w:sz w:val="24"/>
                <w:szCs w:val="24"/>
                <w:lang w:val="ro-RO"/>
              </w:rPr>
              <w:t>G</w:t>
            </w:r>
          </w:p>
        </w:tc>
        <w:tc>
          <w:tcPr>
            <w:tcW w:w="7272" w:type="dxa"/>
          </w:tcPr>
          <w:p w:rsidR="00B67C2F" w:rsidRPr="00B52E3C" w:rsidRDefault="00B67C2F" w:rsidP="00E60A7D">
            <w:pPr>
              <w:rPr>
                <w:sz w:val="24"/>
                <w:szCs w:val="24"/>
                <w:lang w:val="ro-RO"/>
              </w:rPr>
            </w:pPr>
            <w:r w:rsidRPr="00B52E3C">
              <w:rPr>
                <w:sz w:val="24"/>
                <w:szCs w:val="24"/>
                <w:lang w:val="ro-RO"/>
              </w:rPr>
              <w:t>Gradul de diferențiere celulară</w:t>
            </w:r>
          </w:p>
        </w:tc>
      </w:tr>
      <w:tr w:rsidR="00B67C2F" w:rsidRPr="00B52E3C" w:rsidTr="00F73310">
        <w:tc>
          <w:tcPr>
            <w:tcW w:w="1908" w:type="dxa"/>
          </w:tcPr>
          <w:p w:rsidR="00B67C2F" w:rsidRPr="00B52E3C" w:rsidRDefault="00B67C2F" w:rsidP="00E60A7D">
            <w:pPr>
              <w:rPr>
                <w:sz w:val="24"/>
                <w:szCs w:val="24"/>
                <w:lang w:val="ro-RO"/>
              </w:rPr>
            </w:pPr>
            <w:r w:rsidRPr="00B52E3C">
              <w:rPr>
                <w:sz w:val="24"/>
                <w:szCs w:val="24"/>
              </w:rPr>
              <w:t>Rc</w:t>
            </w:r>
          </w:p>
        </w:tc>
        <w:tc>
          <w:tcPr>
            <w:tcW w:w="7272" w:type="dxa"/>
          </w:tcPr>
          <w:p w:rsidR="00B67C2F" w:rsidRPr="00B52E3C" w:rsidRDefault="00B67C2F" w:rsidP="00E60A7D">
            <w:pPr>
              <w:rPr>
                <w:sz w:val="24"/>
                <w:szCs w:val="24"/>
                <w:lang w:val="ro-RO"/>
              </w:rPr>
            </w:pPr>
            <w:r w:rsidRPr="00B52E3C">
              <w:rPr>
                <w:sz w:val="24"/>
                <w:szCs w:val="24"/>
                <w:lang w:val="ro-RO"/>
              </w:rPr>
              <w:t>Recidivă</w:t>
            </w:r>
          </w:p>
        </w:tc>
      </w:tr>
      <w:tr w:rsidR="00B67C2F" w:rsidRPr="00B52E3C" w:rsidTr="00F73310">
        <w:tc>
          <w:tcPr>
            <w:tcW w:w="1908" w:type="dxa"/>
          </w:tcPr>
          <w:p w:rsidR="00B67C2F" w:rsidRPr="00B52E3C" w:rsidRDefault="00B67C2F" w:rsidP="00E60A7D">
            <w:pPr>
              <w:rPr>
                <w:sz w:val="24"/>
                <w:szCs w:val="24"/>
              </w:rPr>
            </w:pPr>
            <w:r w:rsidRPr="00B52E3C">
              <w:rPr>
                <w:sz w:val="24"/>
                <w:szCs w:val="24"/>
                <w:lang w:val="ro-RO"/>
              </w:rPr>
              <w:t>Mt</w:t>
            </w:r>
          </w:p>
        </w:tc>
        <w:tc>
          <w:tcPr>
            <w:tcW w:w="7272" w:type="dxa"/>
          </w:tcPr>
          <w:p w:rsidR="00B67C2F" w:rsidRPr="00B52E3C" w:rsidRDefault="00B67C2F" w:rsidP="00E60A7D">
            <w:pPr>
              <w:rPr>
                <w:sz w:val="24"/>
                <w:szCs w:val="24"/>
                <w:lang w:val="ro-RO"/>
              </w:rPr>
            </w:pPr>
            <w:r w:rsidRPr="00B52E3C">
              <w:rPr>
                <w:sz w:val="24"/>
                <w:szCs w:val="24"/>
                <w:lang w:val="ro-RO"/>
              </w:rPr>
              <w:t>Metastază</w:t>
            </w:r>
          </w:p>
        </w:tc>
      </w:tr>
      <w:tr w:rsidR="00B67C2F" w:rsidRPr="00B52E3C" w:rsidTr="00F73310">
        <w:tc>
          <w:tcPr>
            <w:tcW w:w="1908" w:type="dxa"/>
          </w:tcPr>
          <w:p w:rsidR="00B67C2F" w:rsidRPr="00B52E3C" w:rsidRDefault="00B67C2F" w:rsidP="00E60A7D">
            <w:pPr>
              <w:rPr>
                <w:sz w:val="24"/>
                <w:szCs w:val="24"/>
              </w:rPr>
            </w:pPr>
            <w:r w:rsidRPr="00B52E3C">
              <w:rPr>
                <w:sz w:val="24"/>
                <w:szCs w:val="24"/>
                <w:lang w:val="ro-RO"/>
              </w:rPr>
              <w:t>G/l</w:t>
            </w:r>
          </w:p>
        </w:tc>
        <w:tc>
          <w:tcPr>
            <w:tcW w:w="7272" w:type="dxa"/>
          </w:tcPr>
          <w:p w:rsidR="00B67C2F" w:rsidRPr="00B52E3C" w:rsidRDefault="00B67C2F" w:rsidP="00E60A7D">
            <w:pPr>
              <w:rPr>
                <w:sz w:val="24"/>
                <w:szCs w:val="24"/>
                <w:lang w:val="ro-RO"/>
              </w:rPr>
            </w:pPr>
            <w:r w:rsidRPr="00B52E3C">
              <w:rPr>
                <w:sz w:val="24"/>
                <w:szCs w:val="24"/>
                <w:lang w:val="ro-RO"/>
              </w:rPr>
              <w:t>Ganglion limfatic</w:t>
            </w:r>
          </w:p>
        </w:tc>
      </w:tr>
      <w:tr w:rsidR="00B67C2F" w:rsidRPr="00B52E3C" w:rsidTr="00F73310">
        <w:tc>
          <w:tcPr>
            <w:tcW w:w="1908" w:type="dxa"/>
          </w:tcPr>
          <w:p w:rsidR="00B67C2F" w:rsidRPr="00B52E3C" w:rsidRDefault="00B67C2F" w:rsidP="00E60A7D">
            <w:pPr>
              <w:rPr>
                <w:sz w:val="24"/>
                <w:szCs w:val="24"/>
                <w:lang w:val="ro-RO"/>
              </w:rPr>
            </w:pPr>
            <w:r w:rsidRPr="00B52E3C">
              <w:rPr>
                <w:sz w:val="24"/>
                <w:szCs w:val="24"/>
              </w:rPr>
              <w:t>IMSP</w:t>
            </w:r>
          </w:p>
        </w:tc>
        <w:tc>
          <w:tcPr>
            <w:tcW w:w="7272" w:type="dxa"/>
          </w:tcPr>
          <w:p w:rsidR="00B67C2F" w:rsidRPr="00B52E3C" w:rsidRDefault="00B67C2F" w:rsidP="00E60A7D">
            <w:pPr>
              <w:rPr>
                <w:sz w:val="24"/>
                <w:szCs w:val="24"/>
                <w:lang w:val="ro-RO"/>
              </w:rPr>
            </w:pPr>
            <w:r w:rsidRPr="00B52E3C">
              <w:rPr>
                <w:sz w:val="24"/>
                <w:szCs w:val="24"/>
              </w:rPr>
              <w:t>Instituţia M</w:t>
            </w:r>
            <w:r w:rsidRPr="00B52E3C">
              <w:rPr>
                <w:sz w:val="24"/>
                <w:szCs w:val="24"/>
                <w:lang w:val="ro-RO"/>
              </w:rPr>
              <w:t>edico-</w:t>
            </w:r>
            <w:r w:rsidRPr="00B52E3C">
              <w:rPr>
                <w:sz w:val="24"/>
                <w:szCs w:val="24"/>
              </w:rPr>
              <w:t>Sanitară Publică</w:t>
            </w:r>
          </w:p>
        </w:tc>
      </w:tr>
      <w:tr w:rsidR="00B67C2F" w:rsidRPr="00B52E3C" w:rsidTr="00F73310">
        <w:tc>
          <w:tcPr>
            <w:tcW w:w="1908" w:type="dxa"/>
          </w:tcPr>
          <w:p w:rsidR="00B67C2F" w:rsidRPr="00B52E3C" w:rsidRDefault="00B67C2F" w:rsidP="00E60A7D">
            <w:pPr>
              <w:rPr>
                <w:sz w:val="24"/>
                <w:szCs w:val="24"/>
              </w:rPr>
            </w:pPr>
            <w:bookmarkStart w:id="1" w:name="bookmark4"/>
            <w:r w:rsidRPr="00B52E3C">
              <w:rPr>
                <w:sz w:val="24"/>
                <w:szCs w:val="24"/>
              </w:rPr>
              <w:t>PCN</w:t>
            </w:r>
            <w:bookmarkEnd w:id="1"/>
          </w:p>
        </w:tc>
        <w:tc>
          <w:tcPr>
            <w:tcW w:w="7272" w:type="dxa"/>
          </w:tcPr>
          <w:p w:rsidR="00B67C2F" w:rsidRPr="00B52E3C" w:rsidRDefault="00B67C2F" w:rsidP="00E60A7D">
            <w:pPr>
              <w:rPr>
                <w:sz w:val="24"/>
                <w:szCs w:val="24"/>
              </w:rPr>
            </w:pPr>
            <w:r w:rsidRPr="00B52E3C">
              <w:rPr>
                <w:sz w:val="24"/>
                <w:szCs w:val="24"/>
              </w:rPr>
              <w:t>Protocol clinic naţional</w:t>
            </w:r>
          </w:p>
        </w:tc>
      </w:tr>
      <w:tr w:rsidR="00F73310" w:rsidRPr="001C6F23" w:rsidTr="00F73310">
        <w:tc>
          <w:tcPr>
            <w:tcW w:w="1908" w:type="dxa"/>
          </w:tcPr>
          <w:p w:rsidR="00F73310" w:rsidRPr="00B52E3C" w:rsidRDefault="00F73310" w:rsidP="00E60A7D">
            <w:pPr>
              <w:rPr>
                <w:sz w:val="24"/>
                <w:szCs w:val="24"/>
                <w:lang w:val="ro-RO"/>
              </w:rPr>
            </w:pPr>
            <w:r w:rsidRPr="00B52E3C">
              <w:rPr>
                <w:sz w:val="24"/>
                <w:szCs w:val="24"/>
                <w:lang w:val="ro-RO"/>
              </w:rPr>
              <w:t>MSMPS</w:t>
            </w:r>
          </w:p>
        </w:tc>
        <w:tc>
          <w:tcPr>
            <w:tcW w:w="7272" w:type="dxa"/>
          </w:tcPr>
          <w:p w:rsidR="00F73310" w:rsidRPr="00B52E3C" w:rsidRDefault="00625319" w:rsidP="00E60A7D">
            <w:pPr>
              <w:rPr>
                <w:sz w:val="24"/>
                <w:szCs w:val="24"/>
                <w:lang w:val="ro-RO"/>
              </w:rPr>
            </w:pPr>
            <w:r w:rsidRPr="00B52E3C">
              <w:rPr>
                <w:sz w:val="24"/>
                <w:szCs w:val="24"/>
                <w:lang w:val="ro-RO"/>
              </w:rPr>
              <w:t>Ministerul Sănătății, Muncii și Protecției Sociale</w:t>
            </w:r>
          </w:p>
        </w:tc>
      </w:tr>
    </w:tbl>
    <w:p w:rsidR="00B67C2F" w:rsidRPr="00B52E3C" w:rsidRDefault="00B67C2F" w:rsidP="00E60A7D">
      <w:pPr>
        <w:rPr>
          <w:rFonts w:ascii="Times New Roman" w:hAnsi="Times New Roman" w:cs="Times New Roman"/>
          <w:sz w:val="24"/>
          <w:szCs w:val="24"/>
          <w:lang w:val="en-US"/>
        </w:rPr>
      </w:pPr>
    </w:p>
    <w:p w:rsidR="00B67C2F" w:rsidRPr="00B52E3C" w:rsidRDefault="00B67C2F" w:rsidP="00E60A7D">
      <w:pP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t>A. PARTEA INTRODUCTIVĂ</w:t>
      </w:r>
    </w:p>
    <w:p w:rsidR="0040041B" w:rsidRDefault="0040041B" w:rsidP="00E60A7D">
      <w:pPr>
        <w:rPr>
          <w:rFonts w:ascii="Times New Roman" w:eastAsia="Arial Unicode MS" w:hAnsi="Times New Roman" w:cs="Times New Roman"/>
          <w:b/>
          <w:sz w:val="24"/>
          <w:szCs w:val="24"/>
          <w:lang w:val="en-US"/>
        </w:rPr>
      </w:pPr>
      <w:bookmarkStart w:id="2" w:name="bookmark8"/>
      <w:bookmarkStart w:id="3" w:name="bookmark9"/>
    </w:p>
    <w:p w:rsidR="00B67C2F" w:rsidRPr="00B52E3C" w:rsidRDefault="00B67C2F" w:rsidP="00E60A7D">
      <w:pPr>
        <w:rPr>
          <w:rFonts w:ascii="Times New Roman" w:eastAsia="Batang" w:hAnsi="Times New Roman" w:cs="Times New Roman"/>
          <w:b/>
          <w:bCs/>
          <w:sz w:val="24"/>
          <w:szCs w:val="24"/>
          <w:lang w:val="en-US"/>
        </w:rPr>
      </w:pPr>
      <w:r w:rsidRPr="00B52E3C">
        <w:rPr>
          <w:rFonts w:ascii="Times New Roman" w:eastAsia="Arial Unicode MS" w:hAnsi="Times New Roman" w:cs="Times New Roman"/>
          <w:b/>
          <w:sz w:val="24"/>
          <w:szCs w:val="24"/>
          <w:lang w:val="en-US"/>
        </w:rPr>
        <w:t>A.1. Diagnosticul</w:t>
      </w:r>
      <w:r w:rsidR="00C16315">
        <w:rPr>
          <w:rFonts w:ascii="Times New Roman" w:eastAsia="Arial Unicode MS" w:hAnsi="Times New Roman" w:cs="Times New Roman"/>
          <w:b/>
          <w:sz w:val="24"/>
          <w:szCs w:val="24"/>
          <w:lang w:val="en-US"/>
        </w:rPr>
        <w:t xml:space="preserve"> maladiei</w:t>
      </w:r>
      <w:r w:rsidRPr="00B52E3C">
        <w:rPr>
          <w:rFonts w:ascii="Times New Roman" w:eastAsia="Arial Unicode MS" w:hAnsi="Times New Roman" w:cs="Times New Roman"/>
          <w:b/>
          <w:sz w:val="24"/>
          <w:szCs w:val="24"/>
          <w:lang w:val="en-US"/>
        </w:rPr>
        <w:t>:</w:t>
      </w:r>
    </w:p>
    <w:p w:rsidR="00B67C2F" w:rsidRDefault="00B67C2F" w:rsidP="00E60A7D">
      <w:pPr>
        <w:rPr>
          <w:rFonts w:ascii="Times New Roman" w:eastAsia="Arial Unicode MS" w:hAnsi="Times New Roman" w:cs="Times New Roman"/>
          <w:sz w:val="24"/>
          <w:szCs w:val="24"/>
          <w:lang w:val="en-US"/>
        </w:rPr>
      </w:pPr>
      <w:r w:rsidRPr="00B52E3C">
        <w:rPr>
          <w:rFonts w:ascii="Times New Roman" w:eastAsia="Batang" w:hAnsi="Times New Roman" w:cs="Times New Roman"/>
          <w:b/>
          <w:bCs/>
          <w:sz w:val="24"/>
          <w:szCs w:val="24"/>
          <w:lang w:val="en-US"/>
        </w:rPr>
        <w:t>C</w:t>
      </w:r>
      <w:r w:rsidRPr="00B52E3C">
        <w:rPr>
          <w:rFonts w:ascii="Times New Roman" w:eastAsia="Arial Unicode MS" w:hAnsi="Times New Roman" w:cs="Times New Roman"/>
          <w:sz w:val="24"/>
          <w:szCs w:val="24"/>
          <w:lang w:val="en-US"/>
        </w:rPr>
        <w:t>ancerul glandei mamare</w:t>
      </w:r>
      <w:bookmarkEnd w:id="2"/>
      <w:bookmarkEnd w:id="3"/>
      <w:r w:rsidRPr="00B52E3C">
        <w:rPr>
          <w:rFonts w:ascii="Times New Roman" w:eastAsia="Arial Unicode MS" w:hAnsi="Times New Roman" w:cs="Times New Roman"/>
          <w:sz w:val="24"/>
          <w:szCs w:val="24"/>
          <w:lang w:val="en-US"/>
        </w:rPr>
        <w:t xml:space="preserve"> CIM-10, D05 și C50</w:t>
      </w:r>
    </w:p>
    <w:p w:rsidR="0040041B" w:rsidRPr="00B52E3C" w:rsidRDefault="00B67C2F" w:rsidP="00E60A7D">
      <w:pP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t>A.2. Coduri topografice ICD-O-3</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D05 – cancerul </w:t>
      </w:r>
      <w:r w:rsidRPr="00B52E3C">
        <w:rPr>
          <w:rFonts w:ascii="Times New Roman" w:eastAsia="Times New Roman" w:hAnsi="Times New Roman" w:cs="Times New Roman"/>
          <w:i/>
          <w:sz w:val="24"/>
          <w:szCs w:val="24"/>
          <w:lang w:val="en-US"/>
        </w:rPr>
        <w:t>in situ</w:t>
      </w:r>
      <w:r w:rsidRPr="00B52E3C">
        <w:rPr>
          <w:rFonts w:ascii="Times New Roman" w:eastAsia="Times New Roman" w:hAnsi="Times New Roman" w:cs="Times New Roman"/>
          <w:sz w:val="24"/>
          <w:szCs w:val="24"/>
          <w:lang w:val="en-US"/>
        </w:rPr>
        <w:t xml:space="preserve"> al GM</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 glanda mamară (exclude pielea sânului C44)</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C50.0 Mamelon și areola</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C50.1 Cadranul central al glandei mamare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C50.2 Cadran</w:t>
      </w:r>
      <w:r w:rsidR="0009434C">
        <w:rPr>
          <w:rFonts w:ascii="Times New Roman" w:eastAsia="Times New Roman" w:hAnsi="Times New Roman" w:cs="Times New Roman"/>
          <w:sz w:val="24"/>
          <w:szCs w:val="24"/>
          <w:lang w:val="en-US"/>
        </w:rPr>
        <w:t>ul</w:t>
      </w:r>
      <w:r w:rsidRPr="00B52E3C">
        <w:rPr>
          <w:rFonts w:ascii="Times New Roman" w:eastAsia="Times New Roman" w:hAnsi="Times New Roman" w:cs="Times New Roman"/>
          <w:sz w:val="24"/>
          <w:szCs w:val="24"/>
          <w:lang w:val="en-US"/>
        </w:rPr>
        <w:t xml:space="preserve"> superio-intern al glandei mamare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C50.3 Cadran</w:t>
      </w:r>
      <w:r w:rsidR="0009434C">
        <w:rPr>
          <w:rFonts w:ascii="Times New Roman" w:eastAsia="Times New Roman" w:hAnsi="Times New Roman" w:cs="Times New Roman"/>
          <w:sz w:val="24"/>
          <w:szCs w:val="24"/>
          <w:lang w:val="en-US"/>
        </w:rPr>
        <w:t>ul</w:t>
      </w:r>
      <w:r w:rsidRPr="00B52E3C">
        <w:rPr>
          <w:rFonts w:ascii="Times New Roman" w:eastAsia="Times New Roman" w:hAnsi="Times New Roman" w:cs="Times New Roman"/>
          <w:sz w:val="24"/>
          <w:szCs w:val="24"/>
          <w:lang w:val="en-US"/>
        </w:rPr>
        <w:t xml:space="preserve"> inferio-intern al glandei mamare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C50.4 Cadran</w:t>
      </w:r>
      <w:r w:rsidR="0009434C">
        <w:rPr>
          <w:rFonts w:ascii="Times New Roman" w:eastAsia="Times New Roman" w:hAnsi="Times New Roman" w:cs="Times New Roman"/>
          <w:sz w:val="24"/>
          <w:szCs w:val="24"/>
          <w:lang w:val="en-US"/>
        </w:rPr>
        <w:t>ul</w:t>
      </w:r>
      <w:r w:rsidRPr="00B52E3C">
        <w:rPr>
          <w:rFonts w:ascii="Times New Roman" w:eastAsia="Times New Roman" w:hAnsi="Times New Roman" w:cs="Times New Roman"/>
          <w:sz w:val="24"/>
          <w:szCs w:val="24"/>
          <w:lang w:val="en-US"/>
        </w:rPr>
        <w:t xml:space="preserve"> superio-extern al glandei mamare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C50.5 Cadran</w:t>
      </w:r>
      <w:r w:rsidR="0009434C">
        <w:rPr>
          <w:rFonts w:ascii="Times New Roman" w:eastAsia="Times New Roman" w:hAnsi="Times New Roman" w:cs="Times New Roman"/>
          <w:sz w:val="24"/>
          <w:szCs w:val="24"/>
          <w:lang w:val="en-US"/>
        </w:rPr>
        <w:t>ul</w:t>
      </w:r>
      <w:r w:rsidRPr="00B52E3C">
        <w:rPr>
          <w:rFonts w:ascii="Times New Roman" w:eastAsia="Times New Roman" w:hAnsi="Times New Roman" w:cs="Times New Roman"/>
          <w:sz w:val="24"/>
          <w:szCs w:val="24"/>
          <w:lang w:val="en-US"/>
        </w:rPr>
        <w:t xml:space="preserve"> inferio-extern al glandei mamare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C50.6 Prelungirea axilară a glandei mamare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C50.8 Afectarea glandei mamare în</w:t>
      </w:r>
      <w:r w:rsidR="00B52E3C" w:rsidRPr="00B52E3C">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lang w:val="en-US"/>
        </w:rPr>
        <w:t>afara localizărilor menționate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C50.9 Nu este specificată localizarea procesului</w:t>
      </w:r>
    </w:p>
    <w:p w:rsidR="00B67C2F" w:rsidRPr="00B52E3C" w:rsidRDefault="00B67C2F" w:rsidP="00E60A7D">
      <w:pP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t>A.3. Utilizatorii:</w:t>
      </w:r>
    </w:p>
    <w:p w:rsidR="00B67C2F" w:rsidRPr="00B52E3C" w:rsidRDefault="00B67C2F" w:rsidP="001F6435">
      <w:pPr>
        <w:pStyle w:val="a6"/>
        <w:numPr>
          <w:ilvl w:val="0"/>
          <w:numId w:val="63"/>
        </w:num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Centrele medicilor de familie (medici de familie şi asistentele medicale de familie);</w:t>
      </w:r>
    </w:p>
    <w:p w:rsidR="00B67C2F" w:rsidRPr="00B52E3C" w:rsidRDefault="00B67C2F" w:rsidP="001F6435">
      <w:pPr>
        <w:pStyle w:val="a6"/>
        <w:numPr>
          <w:ilvl w:val="0"/>
          <w:numId w:val="63"/>
        </w:num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Instituțiile medicale teritoriale (medici de familie, ginecologi, oncologi);</w:t>
      </w:r>
    </w:p>
    <w:p w:rsidR="00B67C2F" w:rsidRPr="00B52E3C" w:rsidRDefault="00B67C2F" w:rsidP="001F6435">
      <w:pPr>
        <w:pStyle w:val="a6"/>
        <w:numPr>
          <w:ilvl w:val="0"/>
          <w:numId w:val="63"/>
        </w:num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Instituţiile/secţiile c</w:t>
      </w:r>
      <w:r w:rsidR="00D3506D">
        <w:rPr>
          <w:rFonts w:ascii="Times New Roman" w:eastAsia="Times New Roman" w:hAnsi="Times New Roman" w:cs="Times New Roman"/>
          <w:sz w:val="24"/>
          <w:szCs w:val="24"/>
          <w:lang w:val="en-US"/>
        </w:rPr>
        <w:t xml:space="preserve">onsultative și specializate </w:t>
      </w:r>
      <w:r w:rsidR="00D3506D">
        <w:rPr>
          <w:rFonts w:ascii="Times New Roman" w:eastAsia="Times New Roman" w:hAnsi="Times New Roman" w:cs="Times New Roman"/>
          <w:sz w:val="24"/>
          <w:szCs w:val="24"/>
          <w:lang w:val="ro-RO"/>
        </w:rPr>
        <w:t>în tratamentul cancerului glandei mamare</w:t>
      </w:r>
    </w:p>
    <w:p w:rsidR="00B67C2F" w:rsidRPr="00B52E3C" w:rsidRDefault="00B67C2F"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bCs/>
          <w:i/>
          <w:iCs/>
          <w:sz w:val="24"/>
          <w:szCs w:val="24"/>
          <w:shd w:val="clear" w:color="auto" w:fill="FFFFFF"/>
          <w:lang w:val="en-US"/>
        </w:rPr>
        <w:t>Notă:</w:t>
      </w:r>
      <w:r w:rsidRPr="00B52E3C">
        <w:rPr>
          <w:rFonts w:ascii="Times New Roman" w:eastAsia="Times New Roman" w:hAnsi="Times New Roman" w:cs="Times New Roman"/>
          <w:sz w:val="24"/>
          <w:szCs w:val="24"/>
          <w:lang w:val="en-US"/>
        </w:rPr>
        <w:t xml:space="preserve"> Protocolul la necesitate poate fi utilizat şi de alţi specialişti.</w:t>
      </w:r>
      <w:bookmarkStart w:id="4" w:name="bookmark13"/>
      <w:bookmarkStart w:id="5" w:name="bookmark14"/>
    </w:p>
    <w:p w:rsidR="00B67C2F" w:rsidRPr="00B52E3C" w:rsidRDefault="00B67C2F" w:rsidP="00E60A7D">
      <w:pP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lastRenderedPageBreak/>
        <w:t>A.4. Scopurile protocolului:</w:t>
      </w:r>
      <w:bookmarkEnd w:id="4"/>
      <w:bookmarkEnd w:id="5"/>
    </w:p>
    <w:p w:rsidR="00B67C2F" w:rsidRPr="00B52E3C" w:rsidRDefault="00B67C2F" w:rsidP="001F6435">
      <w:pPr>
        <w:pStyle w:val="a6"/>
        <w:numPr>
          <w:ilvl w:val="0"/>
          <w:numId w:val="62"/>
        </w:num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A spori depistarea precoce a CGM în s</w:t>
      </w:r>
      <w:r w:rsidR="0009434C">
        <w:rPr>
          <w:rFonts w:ascii="Times New Roman" w:eastAsia="Times New Roman" w:hAnsi="Times New Roman" w:cs="Times New Roman"/>
          <w:sz w:val="24"/>
          <w:szCs w:val="24"/>
          <w:lang w:val="ro-RO" w:eastAsia="ru-RU"/>
        </w:rPr>
        <w:t>tadiile incipiente- stadiile I-</w:t>
      </w:r>
      <w:r w:rsidRPr="00B52E3C">
        <w:rPr>
          <w:rFonts w:ascii="Times New Roman" w:eastAsia="Times New Roman" w:hAnsi="Times New Roman" w:cs="Times New Roman"/>
          <w:sz w:val="24"/>
          <w:szCs w:val="24"/>
          <w:lang w:val="ro-RO" w:eastAsia="ru-RU"/>
        </w:rPr>
        <w:t xml:space="preserve">II. </w:t>
      </w:r>
    </w:p>
    <w:p w:rsidR="00B67C2F" w:rsidRPr="00B52E3C" w:rsidRDefault="00B67C2F" w:rsidP="001F6435">
      <w:pPr>
        <w:pStyle w:val="a6"/>
        <w:numPr>
          <w:ilvl w:val="0"/>
          <w:numId w:val="62"/>
        </w:num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en-US"/>
        </w:rPr>
        <w:t>A scădea rata pacientelor în stadii</w:t>
      </w:r>
      <w:r w:rsidR="00B52E3C" w:rsidRPr="00B52E3C">
        <w:rPr>
          <w:rFonts w:ascii="Times New Roman" w:eastAsia="Times New Roman" w:hAnsi="Times New Roman" w:cs="Times New Roman"/>
          <w:sz w:val="24"/>
          <w:szCs w:val="24"/>
          <w:lang w:val="en-US"/>
        </w:rPr>
        <w:t>le</w:t>
      </w:r>
      <w:r w:rsidRPr="00B52E3C">
        <w:rPr>
          <w:rFonts w:ascii="Times New Roman" w:eastAsia="Times New Roman" w:hAnsi="Times New Roman" w:cs="Times New Roman"/>
          <w:sz w:val="24"/>
          <w:szCs w:val="24"/>
          <w:lang w:val="en-US"/>
        </w:rPr>
        <w:t xml:space="preserve"> tardive ale CGM – stadiile III-IV.</w:t>
      </w:r>
    </w:p>
    <w:p w:rsidR="00B67C2F" w:rsidRPr="00B52E3C" w:rsidRDefault="00B67C2F" w:rsidP="001F6435">
      <w:pPr>
        <w:pStyle w:val="a6"/>
        <w:numPr>
          <w:ilvl w:val="0"/>
          <w:numId w:val="62"/>
        </w:num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 xml:space="preserve">A ameliora rezultatele tratamentului CGM şi a reduce rata recidivelor şi </w:t>
      </w:r>
      <w:r w:rsidR="0009434C">
        <w:rPr>
          <w:rFonts w:ascii="Times New Roman" w:eastAsia="Times New Roman" w:hAnsi="Times New Roman" w:cs="Times New Roman"/>
          <w:sz w:val="24"/>
          <w:szCs w:val="24"/>
          <w:lang w:val="ro-RO" w:eastAsia="ru-RU"/>
        </w:rPr>
        <w:t xml:space="preserve">a </w:t>
      </w:r>
      <w:r w:rsidRPr="00B52E3C">
        <w:rPr>
          <w:rFonts w:ascii="Times New Roman" w:eastAsia="Times New Roman" w:hAnsi="Times New Roman" w:cs="Times New Roman"/>
          <w:sz w:val="24"/>
          <w:szCs w:val="24"/>
          <w:lang w:val="ro-RO" w:eastAsia="ru-RU"/>
        </w:rPr>
        <w:t>metastazelor după tratamentul radical al</w:t>
      </w:r>
      <w:r w:rsidR="00B52E3C" w:rsidRPr="00B52E3C">
        <w:rPr>
          <w:rFonts w:ascii="Times New Roman" w:eastAsia="Times New Roman" w:hAnsi="Times New Roman" w:cs="Times New Roman"/>
          <w:sz w:val="24"/>
          <w:szCs w:val="24"/>
          <w:lang w:val="ro-RO" w:eastAsia="ru-RU"/>
        </w:rPr>
        <w:t xml:space="preserve"> </w:t>
      </w:r>
      <w:r w:rsidRPr="00B52E3C">
        <w:rPr>
          <w:rFonts w:ascii="Times New Roman" w:eastAsia="Times New Roman" w:hAnsi="Times New Roman" w:cs="Times New Roman"/>
          <w:sz w:val="24"/>
          <w:szCs w:val="24"/>
          <w:lang w:val="ro-RO" w:eastAsia="ru-RU"/>
        </w:rPr>
        <w:t>CGM</w:t>
      </w:r>
      <w:r w:rsidR="00B52E3C" w:rsidRPr="00B52E3C">
        <w:rPr>
          <w:rFonts w:ascii="Times New Roman" w:eastAsia="Times New Roman" w:hAnsi="Times New Roman" w:cs="Times New Roman"/>
          <w:sz w:val="24"/>
          <w:szCs w:val="24"/>
          <w:lang w:val="ro-RO" w:eastAsia="ru-RU"/>
        </w:rPr>
        <w:t>,</w:t>
      </w:r>
      <w:r w:rsidRPr="00B52E3C">
        <w:rPr>
          <w:rFonts w:ascii="Times New Roman" w:eastAsia="Times New Roman" w:hAnsi="Times New Roman" w:cs="Times New Roman"/>
          <w:sz w:val="24"/>
          <w:szCs w:val="24"/>
          <w:lang w:val="ro-RO" w:eastAsia="ru-RU"/>
        </w:rPr>
        <w:t xml:space="preserve"> prin utilizarea intervenţiilor chirurgicale moderne şi a schemelor standarde de RT şi PCT.</w:t>
      </w:r>
    </w:p>
    <w:p w:rsidR="00B67C2F" w:rsidRPr="00B52E3C" w:rsidRDefault="0009434C" w:rsidP="001F6435">
      <w:pPr>
        <w:pStyle w:val="a6"/>
        <w:numPr>
          <w:ilvl w:val="0"/>
          <w:numId w:val="62"/>
        </w:numP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A îmbunătăţi calitatea vieţii</w:t>
      </w:r>
      <w:r w:rsidR="00B67C2F" w:rsidRPr="00B52E3C">
        <w:rPr>
          <w:rFonts w:ascii="Times New Roman" w:eastAsia="Times New Roman" w:hAnsi="Times New Roman" w:cs="Times New Roman"/>
          <w:sz w:val="24"/>
          <w:szCs w:val="24"/>
          <w:lang w:val="ro-RO" w:eastAsia="ru-RU"/>
        </w:rPr>
        <w:t xml:space="preserve"> pacientelor cu CGM.</w:t>
      </w:r>
    </w:p>
    <w:p w:rsidR="00B67C2F" w:rsidRPr="00B52E3C" w:rsidRDefault="00257F2D" w:rsidP="00E60A7D">
      <w:pPr>
        <w:rPr>
          <w:rFonts w:ascii="Times New Roman" w:eastAsia="Times New Roman" w:hAnsi="Times New Roman" w:cs="Times New Roman"/>
          <w:b/>
          <w:bCs/>
          <w:sz w:val="24"/>
          <w:szCs w:val="24"/>
          <w:shd w:val="clear" w:color="auto" w:fill="FFFFFF"/>
          <w:lang w:val="en-US"/>
        </w:rPr>
      </w:pPr>
      <w:r w:rsidRPr="00B52E3C">
        <w:rPr>
          <w:rFonts w:ascii="Times New Roman" w:eastAsia="Times New Roman" w:hAnsi="Times New Roman" w:cs="Times New Roman"/>
          <w:b/>
          <w:sz w:val="24"/>
          <w:szCs w:val="24"/>
          <w:lang w:val="en-US"/>
        </w:rPr>
        <w:t>A.5. Data elaborării protocolului:</w:t>
      </w:r>
      <w:r w:rsidR="0009434C">
        <w:rPr>
          <w:rFonts w:ascii="Times New Roman" w:eastAsia="Times New Roman" w:hAnsi="Times New Roman" w:cs="Times New Roman"/>
          <w:b/>
          <w:sz w:val="24"/>
          <w:szCs w:val="24"/>
          <w:lang w:val="en-US"/>
        </w:rPr>
        <w:t xml:space="preserve"> </w:t>
      </w:r>
      <w:r w:rsidRPr="00B52E3C">
        <w:rPr>
          <w:rFonts w:ascii="Times New Roman" w:eastAsia="Times New Roman" w:hAnsi="Times New Roman" w:cs="Times New Roman"/>
          <w:b/>
          <w:bCs/>
          <w:sz w:val="24"/>
          <w:szCs w:val="24"/>
          <w:shd w:val="clear" w:color="auto" w:fill="FFFFFF"/>
          <w:lang w:val="en-US"/>
        </w:rPr>
        <w:t>iunie 2009</w:t>
      </w:r>
    </w:p>
    <w:p w:rsidR="00257F2D" w:rsidRPr="00B52E3C" w:rsidRDefault="008F1BDC" w:rsidP="008F1BDC">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A.6</w:t>
      </w:r>
      <w:r w:rsidRPr="00B52E3C">
        <w:rPr>
          <w:rFonts w:ascii="Times New Roman" w:eastAsia="Times New Roman" w:hAnsi="Times New Roman" w:cs="Times New Roman"/>
          <w:b/>
          <w:sz w:val="24"/>
          <w:szCs w:val="24"/>
          <w:lang w:val="en-US"/>
        </w:rPr>
        <w:t xml:space="preserve">. </w:t>
      </w:r>
      <w:r w:rsidR="00257F2D" w:rsidRPr="00B52E3C">
        <w:rPr>
          <w:rFonts w:ascii="Times New Roman" w:eastAsia="Times New Roman" w:hAnsi="Times New Roman" w:cs="Times New Roman"/>
          <w:b/>
          <w:sz w:val="24"/>
          <w:szCs w:val="24"/>
          <w:lang w:val="en-US"/>
        </w:rPr>
        <w:t xml:space="preserve">Data ultimii actualizări: </w:t>
      </w:r>
      <w:r w:rsidR="00F73310" w:rsidRPr="00B52E3C">
        <w:rPr>
          <w:rFonts w:ascii="Times New Roman" w:eastAsia="Times New Roman" w:hAnsi="Times New Roman" w:cs="Times New Roman"/>
          <w:b/>
          <w:sz w:val="24"/>
          <w:szCs w:val="24"/>
          <w:lang w:val="en-US"/>
        </w:rPr>
        <w:t>201</w:t>
      </w:r>
      <w:r w:rsidR="00F46F8E">
        <w:rPr>
          <w:rFonts w:ascii="Times New Roman" w:eastAsia="Times New Roman" w:hAnsi="Times New Roman" w:cs="Times New Roman"/>
          <w:b/>
          <w:sz w:val="24"/>
          <w:szCs w:val="24"/>
          <w:lang w:val="en-US"/>
        </w:rPr>
        <w:t>9</w:t>
      </w:r>
    </w:p>
    <w:p w:rsidR="00257F2D" w:rsidRPr="00B52E3C" w:rsidRDefault="008F1BDC" w:rsidP="00E60A7D">
      <w:pPr>
        <w:rPr>
          <w:rFonts w:ascii="Times New Roman" w:eastAsia="Times New Roman" w:hAnsi="Times New Roman" w:cs="Times New Roman"/>
          <w:b/>
          <w:bCs/>
          <w:sz w:val="24"/>
          <w:szCs w:val="24"/>
          <w:shd w:val="clear" w:color="auto" w:fill="FFFFFF"/>
          <w:lang w:val="en-US"/>
        </w:rPr>
      </w:pPr>
      <w:r>
        <w:rPr>
          <w:rFonts w:ascii="Times New Roman" w:eastAsia="Times New Roman" w:hAnsi="Times New Roman" w:cs="Times New Roman"/>
          <w:b/>
          <w:sz w:val="24"/>
          <w:szCs w:val="24"/>
          <w:lang w:val="en-US"/>
        </w:rPr>
        <w:t>A.7</w:t>
      </w:r>
      <w:r w:rsidR="00257F2D" w:rsidRPr="00B52E3C">
        <w:rPr>
          <w:rFonts w:ascii="Times New Roman" w:eastAsia="Times New Roman" w:hAnsi="Times New Roman" w:cs="Times New Roman"/>
          <w:b/>
          <w:sz w:val="24"/>
          <w:szCs w:val="24"/>
          <w:lang w:val="en-US"/>
        </w:rPr>
        <w:t>. Data următoarei revizuiri:</w:t>
      </w:r>
      <w:r w:rsidR="00257F2D" w:rsidRPr="00B52E3C">
        <w:rPr>
          <w:rFonts w:ascii="Times New Roman" w:eastAsia="Times New Roman" w:hAnsi="Times New Roman" w:cs="Times New Roman"/>
          <w:b/>
          <w:bCs/>
          <w:sz w:val="24"/>
          <w:szCs w:val="24"/>
          <w:shd w:val="clear" w:color="auto" w:fill="FFFFFF"/>
          <w:lang w:val="en-US"/>
        </w:rPr>
        <w:t xml:space="preserve"> 202</w:t>
      </w:r>
      <w:r w:rsidR="008D5B95">
        <w:rPr>
          <w:rFonts w:ascii="Times New Roman" w:eastAsia="Times New Roman" w:hAnsi="Times New Roman" w:cs="Times New Roman"/>
          <w:b/>
          <w:bCs/>
          <w:sz w:val="24"/>
          <w:szCs w:val="24"/>
          <w:shd w:val="clear" w:color="auto" w:fill="FFFFFF"/>
          <w:lang w:val="en-US"/>
        </w:rPr>
        <w:t>4</w:t>
      </w:r>
    </w:p>
    <w:p w:rsidR="00257F2D" w:rsidRPr="00B52E3C" w:rsidRDefault="008F1BDC" w:rsidP="00F73310">
      <w:pPr>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A.8.</w:t>
      </w:r>
      <w:r w:rsidR="00257F2D" w:rsidRPr="00B52E3C">
        <w:rPr>
          <w:rFonts w:ascii="Times New Roman" w:eastAsia="Times New Roman" w:hAnsi="Times New Roman" w:cs="Times New Roman"/>
          <w:b/>
          <w:sz w:val="24"/>
          <w:szCs w:val="24"/>
          <w:lang w:val="en-US"/>
        </w:rPr>
        <w:t xml:space="preserve"> Lista</w:t>
      </w:r>
      <w:r w:rsidR="00112289">
        <w:rPr>
          <w:rFonts w:ascii="Times New Roman" w:eastAsia="Times New Roman" w:hAnsi="Times New Roman" w:cs="Times New Roman"/>
          <w:b/>
          <w:sz w:val="24"/>
          <w:szCs w:val="24"/>
          <w:lang w:val="en-US"/>
        </w:rPr>
        <w:t xml:space="preserve"> </w:t>
      </w:r>
      <w:r w:rsidR="00257F2D" w:rsidRPr="00B52E3C">
        <w:rPr>
          <w:rFonts w:ascii="Times New Roman" w:eastAsia="Times New Roman" w:hAnsi="Times New Roman" w:cs="Times New Roman"/>
          <w:b/>
          <w:sz w:val="24"/>
          <w:szCs w:val="24"/>
          <w:lang w:val="en-US"/>
        </w:rPr>
        <w:t>și informațiile de contact a autorilor și persoanelor care au participat la elaborarea PCN</w:t>
      </w:r>
    </w:p>
    <w:p w:rsidR="00F73310" w:rsidRPr="00B52E3C" w:rsidRDefault="00F73310" w:rsidP="00F73310">
      <w:pPr>
        <w:jc w:val="both"/>
        <w:rPr>
          <w:rFonts w:ascii="Times New Roman" w:eastAsia="Times New Roman" w:hAnsi="Times New Roman" w:cs="Times New Roman"/>
          <w:b/>
          <w:sz w:val="24"/>
          <w:szCs w:val="24"/>
          <w:lang w:val="en-US"/>
        </w:rPr>
      </w:pPr>
    </w:p>
    <w:tbl>
      <w:tblPr>
        <w:tblStyle w:val="a5"/>
        <w:tblW w:w="0" w:type="auto"/>
        <w:tblLook w:val="04A0" w:firstRow="1" w:lastRow="0" w:firstColumn="1" w:lastColumn="0" w:noHBand="0" w:noVBand="1"/>
      </w:tblPr>
      <w:tblGrid>
        <w:gridCol w:w="2376"/>
        <w:gridCol w:w="6946"/>
      </w:tblGrid>
      <w:tr w:rsidR="008D5B95" w:rsidRPr="00B52E3C" w:rsidTr="008D5B95">
        <w:tc>
          <w:tcPr>
            <w:tcW w:w="2376" w:type="dxa"/>
          </w:tcPr>
          <w:p w:rsidR="008D5B95" w:rsidRPr="00B52E3C" w:rsidRDefault="008D5B95" w:rsidP="00E60A7D">
            <w:pPr>
              <w:rPr>
                <w:b/>
                <w:i/>
                <w:sz w:val="24"/>
                <w:szCs w:val="24"/>
                <w:lang w:val="en-US"/>
              </w:rPr>
            </w:pPr>
            <w:r w:rsidRPr="00B52E3C">
              <w:rPr>
                <w:b/>
                <w:i/>
                <w:sz w:val="24"/>
                <w:szCs w:val="24"/>
                <w:lang w:val="en-US"/>
              </w:rPr>
              <w:t>Numele, prenumele</w:t>
            </w:r>
          </w:p>
        </w:tc>
        <w:tc>
          <w:tcPr>
            <w:tcW w:w="6946" w:type="dxa"/>
          </w:tcPr>
          <w:p w:rsidR="008D5B95" w:rsidRPr="00B52E3C" w:rsidRDefault="008D5B95" w:rsidP="00E60A7D">
            <w:pPr>
              <w:rPr>
                <w:b/>
                <w:i/>
                <w:sz w:val="24"/>
                <w:szCs w:val="24"/>
                <w:lang w:val="en-US"/>
              </w:rPr>
            </w:pPr>
            <w:r w:rsidRPr="00B52E3C">
              <w:rPr>
                <w:b/>
                <w:i/>
                <w:sz w:val="24"/>
                <w:szCs w:val="24"/>
                <w:lang w:val="en-US"/>
              </w:rPr>
              <w:t>Funcția deținută</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 xml:space="preserve">Larisa Sofroni </w:t>
            </w:r>
          </w:p>
        </w:tc>
        <w:tc>
          <w:tcPr>
            <w:tcW w:w="6946" w:type="dxa"/>
          </w:tcPr>
          <w:p w:rsidR="008D5B95" w:rsidRPr="00B52E3C" w:rsidRDefault="001C6F23" w:rsidP="001C6F23">
            <w:pPr>
              <w:rPr>
                <w:sz w:val="24"/>
                <w:szCs w:val="24"/>
                <w:lang w:val="en-US"/>
              </w:rPr>
            </w:pPr>
            <w:r>
              <w:rPr>
                <w:sz w:val="24"/>
                <w:szCs w:val="24"/>
                <w:lang w:val="en-US"/>
              </w:rPr>
              <w:t>d.</w:t>
            </w:r>
            <w:r w:rsidR="008D5B95" w:rsidRPr="00B52E3C">
              <w:rPr>
                <w:sz w:val="24"/>
                <w:szCs w:val="24"/>
                <w:lang w:val="en-US"/>
              </w:rPr>
              <w:t>h</w:t>
            </w:r>
            <w:r>
              <w:rPr>
                <w:sz w:val="24"/>
                <w:szCs w:val="24"/>
                <w:lang w:val="en-US"/>
              </w:rPr>
              <w:t>.</w:t>
            </w:r>
            <w:r w:rsidR="008D5B95" w:rsidRPr="00B52E3C">
              <w:rPr>
                <w:sz w:val="24"/>
                <w:szCs w:val="24"/>
                <w:lang w:val="en-US"/>
              </w:rPr>
              <w:t>ș</w:t>
            </w:r>
            <w:r>
              <w:rPr>
                <w:sz w:val="24"/>
                <w:szCs w:val="24"/>
                <w:lang w:val="en-US"/>
              </w:rPr>
              <w:t>.</w:t>
            </w:r>
            <w:r w:rsidR="008D5B95" w:rsidRPr="00B52E3C">
              <w:rPr>
                <w:sz w:val="24"/>
                <w:szCs w:val="24"/>
                <w:lang w:val="en-US"/>
              </w:rPr>
              <w:t xml:space="preserve">m, conferențiar cercetător, șef </w:t>
            </w:r>
            <w:r>
              <w:rPr>
                <w:sz w:val="24"/>
                <w:szCs w:val="24"/>
                <w:lang w:val="en-US"/>
              </w:rPr>
              <w:t>L</w:t>
            </w:r>
            <w:r w:rsidR="008D5B95" w:rsidRPr="00B52E3C">
              <w:rPr>
                <w:sz w:val="24"/>
                <w:szCs w:val="24"/>
                <w:lang w:val="en-US"/>
              </w:rPr>
              <w:t>aboratorul științific Tumorile organelor reproductive,</w:t>
            </w:r>
            <w:r w:rsidR="008D5B95">
              <w:rPr>
                <w:sz w:val="24"/>
                <w:szCs w:val="24"/>
                <w:lang w:val="en-US"/>
              </w:rPr>
              <w:t xml:space="preserve"> </w:t>
            </w:r>
            <w:r w:rsidR="008D5B95" w:rsidRPr="00B52E3C">
              <w:rPr>
                <w:sz w:val="24"/>
                <w:szCs w:val="24"/>
                <w:lang w:val="en-US"/>
              </w:rPr>
              <w:t>IMSP IO</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 xml:space="preserve">Vasile Jovmir </w:t>
            </w:r>
          </w:p>
        </w:tc>
        <w:tc>
          <w:tcPr>
            <w:tcW w:w="6946" w:type="dxa"/>
          </w:tcPr>
          <w:p w:rsidR="008D5B95" w:rsidRPr="00B52E3C" w:rsidRDefault="001C6F23" w:rsidP="001C6F23">
            <w:pPr>
              <w:rPr>
                <w:sz w:val="24"/>
                <w:szCs w:val="24"/>
                <w:lang w:val="en-US"/>
              </w:rPr>
            </w:pPr>
            <w:r>
              <w:rPr>
                <w:sz w:val="24"/>
                <w:szCs w:val="24"/>
                <w:lang w:val="en-US"/>
              </w:rPr>
              <w:t>d.</w:t>
            </w:r>
            <w:r w:rsidRPr="00B52E3C">
              <w:rPr>
                <w:sz w:val="24"/>
                <w:szCs w:val="24"/>
                <w:lang w:val="en-US"/>
              </w:rPr>
              <w:t>h</w:t>
            </w:r>
            <w:r>
              <w:rPr>
                <w:sz w:val="24"/>
                <w:szCs w:val="24"/>
                <w:lang w:val="en-US"/>
              </w:rPr>
              <w:t>.</w:t>
            </w:r>
            <w:r w:rsidRPr="00B52E3C">
              <w:rPr>
                <w:sz w:val="24"/>
                <w:szCs w:val="24"/>
                <w:lang w:val="en-US"/>
              </w:rPr>
              <w:t>ș</w:t>
            </w:r>
            <w:r>
              <w:rPr>
                <w:sz w:val="24"/>
                <w:szCs w:val="24"/>
                <w:lang w:val="en-US"/>
              </w:rPr>
              <w:t>.</w:t>
            </w:r>
            <w:r w:rsidRPr="00B52E3C">
              <w:rPr>
                <w:sz w:val="24"/>
                <w:szCs w:val="24"/>
                <w:lang w:val="en-US"/>
              </w:rPr>
              <w:t xml:space="preserve">m, </w:t>
            </w:r>
            <w:r w:rsidR="008D5B95" w:rsidRPr="00B52E3C">
              <w:rPr>
                <w:sz w:val="24"/>
                <w:szCs w:val="24"/>
                <w:lang w:val="en-US"/>
              </w:rPr>
              <w:t xml:space="preserve">profesor cercetător, </w:t>
            </w:r>
            <w:r w:rsidRPr="00B52E3C">
              <w:rPr>
                <w:sz w:val="24"/>
                <w:szCs w:val="24"/>
                <w:lang w:val="en-US"/>
              </w:rPr>
              <w:t>IMSP IO</w:t>
            </w:r>
            <w:r>
              <w:rPr>
                <w:sz w:val="24"/>
                <w:szCs w:val="24"/>
                <w:lang w:val="en-US"/>
              </w:rPr>
              <w:t>,</w:t>
            </w:r>
            <w:r w:rsidRPr="00B52E3C">
              <w:rPr>
                <w:sz w:val="24"/>
                <w:szCs w:val="24"/>
                <w:lang w:val="en-US"/>
              </w:rPr>
              <w:t xml:space="preserve"> </w:t>
            </w:r>
            <w:r w:rsidR="008D5B95" w:rsidRPr="00B52E3C">
              <w:rPr>
                <w:sz w:val="24"/>
                <w:szCs w:val="24"/>
                <w:lang w:val="en-US"/>
              </w:rPr>
              <w:t xml:space="preserve">președintele </w:t>
            </w:r>
            <w:r>
              <w:rPr>
                <w:sz w:val="24"/>
                <w:szCs w:val="24"/>
                <w:lang w:val="en-US"/>
              </w:rPr>
              <w:t>C</w:t>
            </w:r>
            <w:r w:rsidR="008D5B95" w:rsidRPr="00B52E3C">
              <w:rPr>
                <w:sz w:val="24"/>
                <w:szCs w:val="24"/>
                <w:lang w:val="en-US"/>
              </w:rPr>
              <w:t xml:space="preserve">omisiei pe </w:t>
            </w:r>
            <w:r>
              <w:rPr>
                <w:sz w:val="24"/>
                <w:szCs w:val="24"/>
                <w:lang w:val="en-US"/>
              </w:rPr>
              <w:t>S</w:t>
            </w:r>
            <w:r w:rsidR="008D5B95" w:rsidRPr="00B52E3C">
              <w:rPr>
                <w:sz w:val="24"/>
                <w:szCs w:val="24"/>
                <w:lang w:val="en-US"/>
              </w:rPr>
              <w:t>pecialitate</w:t>
            </w:r>
            <w:r>
              <w:rPr>
                <w:sz w:val="24"/>
                <w:szCs w:val="24"/>
                <w:lang w:val="en-US"/>
              </w:rPr>
              <w:t xml:space="preserve"> a MSMPS</w:t>
            </w:r>
            <w:r w:rsidR="008D5B95" w:rsidRPr="00B52E3C">
              <w:rPr>
                <w:sz w:val="24"/>
                <w:szCs w:val="24"/>
                <w:lang w:val="en-US"/>
              </w:rPr>
              <w:t xml:space="preserve"> în Oncologie, chimioterapie și radioterapie </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 xml:space="preserve">Corneliu Ureche </w:t>
            </w:r>
          </w:p>
        </w:tc>
        <w:tc>
          <w:tcPr>
            <w:tcW w:w="6946" w:type="dxa"/>
          </w:tcPr>
          <w:p w:rsidR="008D5B95" w:rsidRPr="00B52E3C" w:rsidRDefault="001C6F23" w:rsidP="001C6F23">
            <w:pPr>
              <w:rPr>
                <w:sz w:val="24"/>
                <w:szCs w:val="24"/>
                <w:lang w:val="en-US"/>
              </w:rPr>
            </w:pPr>
            <w:r>
              <w:rPr>
                <w:sz w:val="24"/>
                <w:szCs w:val="24"/>
                <w:lang w:val="en-US"/>
              </w:rPr>
              <w:t>d.</w:t>
            </w:r>
            <w:r w:rsidR="008D5B95" w:rsidRPr="00B52E3C">
              <w:rPr>
                <w:sz w:val="24"/>
                <w:szCs w:val="24"/>
                <w:lang w:val="en-US"/>
              </w:rPr>
              <w:t>ș</w:t>
            </w:r>
            <w:r>
              <w:rPr>
                <w:sz w:val="24"/>
                <w:szCs w:val="24"/>
                <w:lang w:val="en-US"/>
              </w:rPr>
              <w:t>.</w:t>
            </w:r>
            <w:r w:rsidR="008D5B95" w:rsidRPr="00B52E3C">
              <w:rPr>
                <w:sz w:val="24"/>
                <w:szCs w:val="24"/>
                <w:lang w:val="en-US"/>
              </w:rPr>
              <w:t>m</w:t>
            </w:r>
            <w:r>
              <w:rPr>
                <w:sz w:val="24"/>
                <w:szCs w:val="24"/>
                <w:lang w:val="en-US"/>
              </w:rPr>
              <w:t>.</w:t>
            </w:r>
            <w:r w:rsidR="008D5B95" w:rsidRPr="00B52E3C">
              <w:rPr>
                <w:sz w:val="24"/>
                <w:szCs w:val="24"/>
                <w:lang w:val="en-US"/>
              </w:rPr>
              <w:t>, sef secției Mamologie 1, IMSP IO</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Simon</w:t>
            </w:r>
            <w:r>
              <w:rPr>
                <w:b/>
                <w:sz w:val="24"/>
                <w:szCs w:val="24"/>
                <w:lang w:val="en-US"/>
              </w:rPr>
              <w:t xml:space="preserve">a </w:t>
            </w:r>
            <w:r w:rsidRPr="00B52E3C">
              <w:rPr>
                <w:b/>
                <w:sz w:val="24"/>
                <w:szCs w:val="24"/>
                <w:lang w:val="en-US"/>
              </w:rPr>
              <w:t>Chi</w:t>
            </w:r>
            <w:r>
              <w:rPr>
                <w:b/>
                <w:sz w:val="24"/>
                <w:szCs w:val="24"/>
                <w:lang w:val="en-US"/>
              </w:rPr>
              <w:t xml:space="preserve">laru </w:t>
            </w:r>
            <w:r w:rsidRPr="00B52E3C">
              <w:rPr>
                <w:b/>
                <w:sz w:val="24"/>
                <w:szCs w:val="24"/>
                <w:lang w:val="en-US"/>
              </w:rPr>
              <w:t xml:space="preserve"> </w:t>
            </w:r>
          </w:p>
        </w:tc>
        <w:tc>
          <w:tcPr>
            <w:tcW w:w="6946" w:type="dxa"/>
          </w:tcPr>
          <w:p w:rsidR="008D5B95" w:rsidRPr="00B52E3C" w:rsidRDefault="001C6F23" w:rsidP="00E60A7D">
            <w:pPr>
              <w:rPr>
                <w:sz w:val="24"/>
                <w:szCs w:val="24"/>
                <w:lang w:val="en-US"/>
              </w:rPr>
            </w:pPr>
            <w:r>
              <w:rPr>
                <w:sz w:val="24"/>
                <w:szCs w:val="24"/>
                <w:lang w:val="en-US"/>
              </w:rPr>
              <w:t>d.</w:t>
            </w:r>
            <w:r w:rsidRPr="00B52E3C">
              <w:rPr>
                <w:sz w:val="24"/>
                <w:szCs w:val="24"/>
                <w:lang w:val="en-US"/>
              </w:rPr>
              <w:t>ș</w:t>
            </w:r>
            <w:r>
              <w:rPr>
                <w:sz w:val="24"/>
                <w:szCs w:val="24"/>
                <w:lang w:val="en-US"/>
              </w:rPr>
              <w:t>.</w:t>
            </w:r>
            <w:r w:rsidRPr="00B52E3C">
              <w:rPr>
                <w:sz w:val="24"/>
                <w:szCs w:val="24"/>
                <w:lang w:val="en-US"/>
              </w:rPr>
              <w:t>m</w:t>
            </w:r>
            <w:r>
              <w:rPr>
                <w:sz w:val="24"/>
                <w:szCs w:val="24"/>
                <w:lang w:val="en-US"/>
              </w:rPr>
              <w:t>.</w:t>
            </w:r>
            <w:r w:rsidRPr="00B52E3C">
              <w:rPr>
                <w:sz w:val="24"/>
                <w:szCs w:val="24"/>
                <w:lang w:val="en-US"/>
              </w:rPr>
              <w:t xml:space="preserve">, sef secției </w:t>
            </w:r>
            <w:r w:rsidR="008D5B95" w:rsidRPr="00B52E3C">
              <w:rPr>
                <w:sz w:val="24"/>
                <w:szCs w:val="24"/>
                <w:lang w:val="en-US"/>
              </w:rPr>
              <w:t>Mamologie 2, IMSP IO</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Diana</w:t>
            </w:r>
            <w:r>
              <w:rPr>
                <w:b/>
                <w:sz w:val="24"/>
                <w:szCs w:val="24"/>
                <w:lang w:val="en-US"/>
              </w:rPr>
              <w:t xml:space="preserve"> Sochircă</w:t>
            </w:r>
            <w:r w:rsidRPr="00B52E3C">
              <w:rPr>
                <w:b/>
                <w:sz w:val="24"/>
                <w:szCs w:val="24"/>
                <w:lang w:val="en-US"/>
              </w:rPr>
              <w:t xml:space="preserve"> </w:t>
            </w:r>
          </w:p>
        </w:tc>
        <w:tc>
          <w:tcPr>
            <w:tcW w:w="6946" w:type="dxa"/>
          </w:tcPr>
          <w:p w:rsidR="008D5B95" w:rsidRPr="00B52E3C" w:rsidRDefault="001C6F23" w:rsidP="001C6F23">
            <w:pPr>
              <w:rPr>
                <w:sz w:val="24"/>
                <w:szCs w:val="24"/>
                <w:lang w:val="en-US"/>
              </w:rPr>
            </w:pPr>
            <w:r>
              <w:rPr>
                <w:sz w:val="24"/>
                <w:szCs w:val="24"/>
                <w:lang w:val="en-US"/>
              </w:rPr>
              <w:t>d.</w:t>
            </w:r>
            <w:r w:rsidRPr="00B52E3C">
              <w:rPr>
                <w:sz w:val="24"/>
                <w:szCs w:val="24"/>
                <w:lang w:val="en-US"/>
              </w:rPr>
              <w:t>ș</w:t>
            </w:r>
            <w:r>
              <w:rPr>
                <w:sz w:val="24"/>
                <w:szCs w:val="24"/>
                <w:lang w:val="en-US"/>
              </w:rPr>
              <w:t>.</w:t>
            </w:r>
            <w:r w:rsidRPr="00B52E3C">
              <w:rPr>
                <w:sz w:val="24"/>
                <w:szCs w:val="24"/>
                <w:lang w:val="en-US"/>
              </w:rPr>
              <w:t>m</w:t>
            </w:r>
            <w:r>
              <w:rPr>
                <w:sz w:val="24"/>
                <w:szCs w:val="24"/>
                <w:lang w:val="en-US"/>
              </w:rPr>
              <w:t>.</w:t>
            </w:r>
            <w:r w:rsidRPr="00B52E3C">
              <w:rPr>
                <w:sz w:val="24"/>
                <w:szCs w:val="24"/>
                <w:lang w:val="en-US"/>
              </w:rPr>
              <w:t xml:space="preserve">, </w:t>
            </w:r>
            <w:r w:rsidR="008D5B95" w:rsidRPr="00B52E3C">
              <w:rPr>
                <w:sz w:val="24"/>
                <w:szCs w:val="24"/>
                <w:lang w:val="en-US"/>
              </w:rPr>
              <w:t>colaborator științific, IMSP IO</w:t>
            </w:r>
          </w:p>
        </w:tc>
      </w:tr>
      <w:tr w:rsidR="008D5B95" w:rsidRPr="001C6F23" w:rsidTr="008D5B95">
        <w:tc>
          <w:tcPr>
            <w:tcW w:w="2376" w:type="dxa"/>
          </w:tcPr>
          <w:p w:rsidR="008D5B95" w:rsidRPr="00B52E3C" w:rsidRDefault="008D5B95" w:rsidP="00F73310">
            <w:pPr>
              <w:rPr>
                <w:b/>
                <w:sz w:val="24"/>
                <w:szCs w:val="24"/>
                <w:lang w:val="en-US"/>
              </w:rPr>
            </w:pPr>
            <w:r>
              <w:rPr>
                <w:b/>
                <w:sz w:val="24"/>
                <w:szCs w:val="24"/>
                <w:lang w:val="en-US"/>
              </w:rPr>
              <w:t xml:space="preserve">Bulat </w:t>
            </w:r>
            <w:r w:rsidRPr="00B52E3C">
              <w:rPr>
                <w:b/>
                <w:sz w:val="24"/>
                <w:szCs w:val="24"/>
                <w:lang w:val="en-US"/>
              </w:rPr>
              <w:t>Iurie</w:t>
            </w:r>
          </w:p>
        </w:tc>
        <w:tc>
          <w:tcPr>
            <w:tcW w:w="6946" w:type="dxa"/>
          </w:tcPr>
          <w:p w:rsidR="008D5B95" w:rsidRPr="00B52E3C" w:rsidRDefault="001C6F23" w:rsidP="001C6F23">
            <w:pPr>
              <w:rPr>
                <w:sz w:val="24"/>
                <w:szCs w:val="24"/>
                <w:lang w:val="en-US"/>
              </w:rPr>
            </w:pPr>
            <w:r>
              <w:rPr>
                <w:sz w:val="24"/>
                <w:szCs w:val="24"/>
                <w:lang w:val="en-US"/>
              </w:rPr>
              <w:t>d.</w:t>
            </w:r>
            <w:r w:rsidRPr="00B52E3C">
              <w:rPr>
                <w:sz w:val="24"/>
                <w:szCs w:val="24"/>
                <w:lang w:val="en-US"/>
              </w:rPr>
              <w:t>h</w:t>
            </w:r>
            <w:r>
              <w:rPr>
                <w:sz w:val="24"/>
                <w:szCs w:val="24"/>
                <w:lang w:val="en-US"/>
              </w:rPr>
              <w:t>.</w:t>
            </w:r>
            <w:r w:rsidRPr="00B52E3C">
              <w:rPr>
                <w:sz w:val="24"/>
                <w:szCs w:val="24"/>
                <w:lang w:val="en-US"/>
              </w:rPr>
              <w:t>ș</w:t>
            </w:r>
            <w:r>
              <w:rPr>
                <w:sz w:val="24"/>
                <w:szCs w:val="24"/>
                <w:lang w:val="en-US"/>
              </w:rPr>
              <w:t>.</w:t>
            </w:r>
            <w:r w:rsidRPr="00B52E3C">
              <w:rPr>
                <w:sz w:val="24"/>
                <w:szCs w:val="24"/>
                <w:lang w:val="en-US"/>
              </w:rPr>
              <w:t>m,</w:t>
            </w:r>
            <w:r w:rsidR="008D5B95" w:rsidRPr="00B52E3C">
              <w:rPr>
                <w:sz w:val="24"/>
                <w:szCs w:val="24"/>
                <w:lang w:val="en-US"/>
              </w:rPr>
              <w:t xml:space="preserve"> profesor cercetătotr, vicedirector ştiinţă IMSP IO</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 xml:space="preserve">Petru Tuzlucov </w:t>
            </w:r>
          </w:p>
        </w:tc>
        <w:tc>
          <w:tcPr>
            <w:tcW w:w="6946" w:type="dxa"/>
          </w:tcPr>
          <w:p w:rsidR="008D5B95" w:rsidRPr="00B52E3C" w:rsidRDefault="008D5B95" w:rsidP="001C6F23">
            <w:pPr>
              <w:rPr>
                <w:sz w:val="24"/>
                <w:szCs w:val="24"/>
                <w:lang w:val="en-US"/>
              </w:rPr>
            </w:pPr>
            <w:r w:rsidRPr="00B52E3C">
              <w:rPr>
                <w:sz w:val="24"/>
                <w:szCs w:val="24"/>
                <w:lang w:val="en-US"/>
              </w:rPr>
              <w:t>Ș</w:t>
            </w:r>
            <w:r>
              <w:rPr>
                <w:sz w:val="24"/>
                <w:szCs w:val="24"/>
                <w:lang w:val="en-US"/>
              </w:rPr>
              <w:t xml:space="preserve">ef </w:t>
            </w:r>
            <w:r w:rsidR="001C6F23">
              <w:rPr>
                <w:sz w:val="24"/>
                <w:szCs w:val="24"/>
                <w:lang w:val="en-US"/>
              </w:rPr>
              <w:t>D</w:t>
            </w:r>
            <w:r w:rsidRPr="00B52E3C">
              <w:rPr>
                <w:sz w:val="24"/>
                <w:szCs w:val="24"/>
                <w:lang w:val="en-US"/>
              </w:rPr>
              <w:t>epartamentul Radioterapie, IMSP IO</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 xml:space="preserve">Larisa Cotoneț </w:t>
            </w:r>
          </w:p>
        </w:tc>
        <w:tc>
          <w:tcPr>
            <w:tcW w:w="6946" w:type="dxa"/>
          </w:tcPr>
          <w:p w:rsidR="008D5B95" w:rsidRPr="00B52E3C" w:rsidRDefault="008D5B95" w:rsidP="001C6F23">
            <w:pPr>
              <w:rPr>
                <w:sz w:val="24"/>
                <w:szCs w:val="24"/>
                <w:lang w:val="en-US"/>
              </w:rPr>
            </w:pPr>
            <w:r w:rsidRPr="00B52E3C">
              <w:rPr>
                <w:sz w:val="24"/>
                <w:szCs w:val="24"/>
                <w:lang w:val="en-US"/>
              </w:rPr>
              <w:t>Șef secție</w:t>
            </w:r>
            <w:r w:rsidR="001C6F23">
              <w:rPr>
                <w:sz w:val="24"/>
                <w:szCs w:val="24"/>
                <w:lang w:val="en-US"/>
              </w:rPr>
              <w:t xml:space="preserve"> </w:t>
            </w:r>
            <w:r w:rsidRPr="00B52E3C">
              <w:rPr>
                <w:sz w:val="24"/>
                <w:szCs w:val="24"/>
                <w:lang w:val="en-US"/>
              </w:rPr>
              <w:t>Radioterapie nr.1, IMSP IO</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 xml:space="preserve">Ludmila Eftodiev </w:t>
            </w:r>
          </w:p>
        </w:tc>
        <w:tc>
          <w:tcPr>
            <w:tcW w:w="6946" w:type="dxa"/>
          </w:tcPr>
          <w:p w:rsidR="008D5B95" w:rsidRPr="00B52E3C" w:rsidRDefault="008D5B95" w:rsidP="001C6F23">
            <w:pPr>
              <w:rPr>
                <w:sz w:val="24"/>
                <w:szCs w:val="24"/>
                <w:lang w:val="en-US"/>
              </w:rPr>
            </w:pPr>
            <w:r w:rsidRPr="00B52E3C">
              <w:rPr>
                <w:sz w:val="24"/>
                <w:szCs w:val="24"/>
                <w:lang w:val="en-US"/>
              </w:rPr>
              <w:t>Șef secție Radioterapie nr.2, IMSP IO</w:t>
            </w:r>
          </w:p>
        </w:tc>
      </w:tr>
      <w:tr w:rsidR="008D5B95" w:rsidRPr="001C6F23" w:rsidTr="008D5B95">
        <w:tc>
          <w:tcPr>
            <w:tcW w:w="2376" w:type="dxa"/>
          </w:tcPr>
          <w:p w:rsidR="008D5B95" w:rsidRPr="00B52E3C" w:rsidRDefault="008D5B95" w:rsidP="008D5B95">
            <w:pPr>
              <w:rPr>
                <w:b/>
                <w:sz w:val="24"/>
                <w:szCs w:val="24"/>
                <w:lang w:val="en-US"/>
              </w:rPr>
            </w:pPr>
            <w:r w:rsidRPr="00B52E3C">
              <w:rPr>
                <w:b/>
                <w:sz w:val="24"/>
                <w:szCs w:val="24"/>
                <w:lang w:val="en-US"/>
              </w:rPr>
              <w:t>Inga</w:t>
            </w:r>
            <w:r>
              <w:rPr>
                <w:b/>
                <w:sz w:val="24"/>
                <w:szCs w:val="24"/>
                <w:lang w:val="en-US"/>
              </w:rPr>
              <w:t xml:space="preserve"> Chemencedji </w:t>
            </w:r>
          </w:p>
        </w:tc>
        <w:tc>
          <w:tcPr>
            <w:tcW w:w="6946" w:type="dxa"/>
          </w:tcPr>
          <w:p w:rsidR="008D5B95" w:rsidRPr="00B52E3C" w:rsidRDefault="008D5B95" w:rsidP="001C6F23">
            <w:pPr>
              <w:rPr>
                <w:sz w:val="24"/>
                <w:szCs w:val="24"/>
                <w:lang w:val="en-US"/>
              </w:rPr>
            </w:pPr>
            <w:r w:rsidRPr="00B52E3C">
              <w:rPr>
                <w:sz w:val="24"/>
                <w:szCs w:val="24"/>
                <w:lang w:val="en-US"/>
              </w:rPr>
              <w:t xml:space="preserve">Șef </w:t>
            </w:r>
            <w:r>
              <w:rPr>
                <w:sz w:val="24"/>
                <w:szCs w:val="24"/>
                <w:lang w:val="en-US"/>
              </w:rPr>
              <w:t>secție</w:t>
            </w:r>
            <w:r w:rsidRPr="00B52E3C">
              <w:rPr>
                <w:sz w:val="24"/>
                <w:szCs w:val="24"/>
                <w:lang w:val="en-US"/>
              </w:rPr>
              <w:t xml:space="preserve"> </w:t>
            </w:r>
            <w:r>
              <w:rPr>
                <w:sz w:val="24"/>
                <w:szCs w:val="24"/>
                <w:lang w:val="en-US"/>
              </w:rPr>
              <w:t>Anatomie patologic</w:t>
            </w:r>
            <w:r>
              <w:rPr>
                <w:sz w:val="24"/>
                <w:szCs w:val="24"/>
                <w:lang w:val="ro-RO"/>
              </w:rPr>
              <w:t>ă</w:t>
            </w:r>
            <w:r w:rsidRPr="00B52E3C">
              <w:rPr>
                <w:sz w:val="24"/>
                <w:szCs w:val="24"/>
                <w:lang w:val="en-US"/>
              </w:rPr>
              <w:t>, IMSP IO</w:t>
            </w:r>
          </w:p>
        </w:tc>
      </w:tr>
    </w:tbl>
    <w:p w:rsidR="00625319" w:rsidRPr="00B52E3C" w:rsidRDefault="00625319" w:rsidP="00E60A7D">
      <w:pPr>
        <w:rPr>
          <w:rFonts w:ascii="Times New Roman" w:hAnsi="Times New Roman" w:cs="Times New Roman"/>
          <w:b/>
          <w:sz w:val="24"/>
          <w:szCs w:val="24"/>
          <w:lang w:val="en-US"/>
        </w:rPr>
      </w:pPr>
    </w:p>
    <w:p w:rsidR="00257F2D" w:rsidRPr="00B52E3C" w:rsidRDefault="00257F2D" w:rsidP="00E60A7D">
      <w:pPr>
        <w:rPr>
          <w:rFonts w:ascii="Times New Roman" w:hAnsi="Times New Roman" w:cs="Times New Roman"/>
          <w:b/>
          <w:sz w:val="24"/>
          <w:szCs w:val="24"/>
          <w:lang w:val="en-US"/>
        </w:rPr>
      </w:pPr>
      <w:r w:rsidRPr="00B52E3C">
        <w:rPr>
          <w:rFonts w:ascii="Times New Roman" w:hAnsi="Times New Roman" w:cs="Times New Roman"/>
          <w:b/>
          <w:sz w:val="24"/>
          <w:szCs w:val="24"/>
          <w:lang w:val="en-US"/>
        </w:rPr>
        <w:t>Protocolul a fost discutat, aprobat şi contrasemnat</w:t>
      </w:r>
    </w:p>
    <w:p w:rsidR="00625319" w:rsidRPr="00B52E3C" w:rsidRDefault="00625319" w:rsidP="00E60A7D">
      <w:pPr>
        <w:rPr>
          <w:rFonts w:ascii="Times New Roman" w:hAnsi="Times New Roman" w:cs="Times New Roman"/>
          <w:b/>
          <w:sz w:val="16"/>
          <w:szCs w:val="16"/>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487"/>
      </w:tblGrid>
      <w:tr w:rsidR="008F1BDC" w:rsidRPr="008F1BDC" w:rsidTr="008F1BDC">
        <w:tc>
          <w:tcPr>
            <w:tcW w:w="5868" w:type="dxa"/>
            <w:shd w:val="clear" w:color="auto" w:fill="BFBFBF"/>
          </w:tcPr>
          <w:p w:rsidR="008F1BDC" w:rsidRPr="008F1BDC" w:rsidRDefault="008F1BDC" w:rsidP="008F1BDC">
            <w:pPr>
              <w:jc w:val="center"/>
              <w:rPr>
                <w:rFonts w:ascii="Times New Roman" w:eastAsia="Times New Roman" w:hAnsi="Times New Roman" w:cs="Times New Roman"/>
                <w:b/>
                <w:sz w:val="24"/>
                <w:szCs w:val="24"/>
                <w:lang w:val="ro-RO" w:eastAsia="ru-RU"/>
              </w:rPr>
            </w:pPr>
            <w:bookmarkStart w:id="6" w:name="bookmark21"/>
            <w:r w:rsidRPr="008F1BDC">
              <w:rPr>
                <w:rFonts w:ascii="Times New Roman" w:eastAsia="Times New Roman" w:hAnsi="Times New Roman" w:cs="Times New Roman"/>
                <w:b/>
                <w:sz w:val="24"/>
                <w:szCs w:val="24"/>
                <w:lang w:val="ro-RO" w:eastAsia="ru-RU"/>
              </w:rPr>
              <w:t>Denumirea</w:t>
            </w:r>
          </w:p>
        </w:tc>
        <w:tc>
          <w:tcPr>
            <w:tcW w:w="3487" w:type="dxa"/>
            <w:shd w:val="clear" w:color="auto" w:fill="BFBFBF"/>
          </w:tcPr>
          <w:p w:rsidR="008F1BDC" w:rsidRPr="008F1BDC" w:rsidRDefault="008F1BDC" w:rsidP="008F1BDC">
            <w:pPr>
              <w:jc w:val="center"/>
              <w:rPr>
                <w:rFonts w:ascii="Times New Roman" w:eastAsia="Times New Roman" w:hAnsi="Times New Roman" w:cs="Times New Roman"/>
                <w:b/>
                <w:sz w:val="24"/>
                <w:szCs w:val="24"/>
                <w:lang w:val="ro-RO" w:eastAsia="ru-RU"/>
              </w:rPr>
            </w:pPr>
            <w:r w:rsidRPr="008F1BDC">
              <w:rPr>
                <w:rFonts w:ascii="Times New Roman" w:eastAsia="Times New Roman" w:hAnsi="Times New Roman" w:cs="Times New Roman"/>
                <w:b/>
                <w:sz w:val="24"/>
                <w:szCs w:val="24"/>
                <w:lang w:val="ro-RO" w:eastAsia="ru-RU"/>
              </w:rPr>
              <w:t>Persoana responsabilă, semnătura</w:t>
            </w:r>
          </w:p>
        </w:tc>
      </w:tr>
      <w:tr w:rsidR="00384562" w:rsidRPr="00384562" w:rsidTr="008F1BDC">
        <w:tc>
          <w:tcPr>
            <w:tcW w:w="5868" w:type="dxa"/>
          </w:tcPr>
          <w:p w:rsidR="00384562" w:rsidRPr="00384562" w:rsidRDefault="00384562" w:rsidP="00384562">
            <w:pPr>
              <w:autoSpaceDE w:val="0"/>
              <w:autoSpaceDN w:val="0"/>
              <w:adjustRightInd w:val="0"/>
              <w:jc w:val="both"/>
              <w:rPr>
                <w:rFonts w:ascii="Times New Roman" w:eastAsia="Times New Roman" w:hAnsi="Times New Roman" w:cs="Times New Roman"/>
                <w:sz w:val="24"/>
                <w:szCs w:val="24"/>
                <w:lang w:val="ro-RO" w:eastAsia="ru-RU"/>
              </w:rPr>
            </w:pPr>
            <w:r w:rsidRPr="00384562">
              <w:rPr>
                <w:rFonts w:ascii="Times New Roman" w:eastAsia="Times New Roman" w:hAnsi="Times New Roman" w:cs="Times New Roman"/>
                <w:sz w:val="24"/>
                <w:szCs w:val="24"/>
                <w:lang w:val="ro-RO" w:eastAsia="ru-RU"/>
              </w:rPr>
              <w:t>Comisia ştiinţifico-metodică de profil Oncologie şi radioterapie; hematologie şi hemotransfuzie</w:t>
            </w:r>
          </w:p>
        </w:tc>
        <w:tc>
          <w:tcPr>
            <w:tcW w:w="3487" w:type="dxa"/>
          </w:tcPr>
          <w:p w:rsidR="00384562" w:rsidRPr="00384562" w:rsidRDefault="00384562" w:rsidP="00384562">
            <w:pPr>
              <w:widowControl w:val="0"/>
              <w:autoSpaceDE w:val="0"/>
              <w:autoSpaceDN w:val="0"/>
              <w:adjustRightInd w:val="0"/>
              <w:rPr>
                <w:rFonts w:ascii="Times New Roman" w:eastAsia="Times New Roman" w:hAnsi="Times New Roman" w:cs="Times New Roman"/>
                <w:sz w:val="24"/>
                <w:szCs w:val="24"/>
                <w:lang w:eastAsia="ru-RU"/>
              </w:rPr>
            </w:pPr>
            <w:r w:rsidRPr="00384562">
              <w:rPr>
                <w:rFonts w:ascii="Times New Roman" w:eastAsia="Times New Roman" w:hAnsi="Times New Roman" w:cs="Times New Roman"/>
                <w:noProof/>
                <w:sz w:val="24"/>
                <w:szCs w:val="24"/>
                <w:lang w:eastAsia="ru-RU"/>
              </w:rPr>
              <w:drawing>
                <wp:inline distT="0" distB="0" distL="0" distR="0" wp14:anchorId="22861642" wp14:editId="0D10A471">
                  <wp:extent cx="1038225"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tc>
      </w:tr>
      <w:tr w:rsidR="00384562" w:rsidRPr="00384562" w:rsidTr="00384562">
        <w:tc>
          <w:tcPr>
            <w:tcW w:w="5868" w:type="dxa"/>
            <w:tcBorders>
              <w:top w:val="single" w:sz="4" w:space="0" w:color="auto"/>
              <w:left w:val="single" w:sz="4" w:space="0" w:color="auto"/>
              <w:bottom w:val="single" w:sz="4" w:space="0" w:color="auto"/>
              <w:right w:val="single" w:sz="4" w:space="0" w:color="auto"/>
            </w:tcBorders>
          </w:tcPr>
          <w:p w:rsidR="00384562" w:rsidRPr="00384562" w:rsidRDefault="00384562" w:rsidP="00384562">
            <w:pPr>
              <w:rPr>
                <w:rFonts w:ascii="Times New Roman" w:eastAsia="Calibri" w:hAnsi="Times New Roman" w:cs="Times New Roman"/>
                <w:lang w:val="it-IT"/>
              </w:rPr>
            </w:pPr>
            <w:r w:rsidRPr="00384562">
              <w:rPr>
                <w:rFonts w:ascii="Times New Roman" w:eastAsia="Calibri" w:hAnsi="Times New Roman" w:cs="Times New Roman"/>
                <w:lang w:val="it-IT"/>
              </w:rPr>
              <w:t>Agen</w:t>
            </w:r>
            <w:r w:rsidRPr="00384562">
              <w:rPr>
                <w:rFonts w:ascii="Times New Roman" w:eastAsia="PMingLiU" w:hAnsi="Times New Roman" w:cs="Times New Roman"/>
                <w:lang w:val="it-IT"/>
              </w:rPr>
              <w:t>ţ</w:t>
            </w:r>
            <w:r w:rsidRPr="00384562">
              <w:rPr>
                <w:rFonts w:ascii="Times New Roman" w:eastAsia="Calibri" w:hAnsi="Times New Roman" w:cs="Times New Roman"/>
                <w:lang w:val="it-IT"/>
              </w:rPr>
              <w:t>ia Medicamentului şi Dispozitivelor Medicale</w:t>
            </w:r>
          </w:p>
          <w:p w:rsidR="00384562" w:rsidRPr="00384562" w:rsidRDefault="00384562" w:rsidP="00384562">
            <w:pPr>
              <w:rPr>
                <w:rFonts w:ascii="Times New Roman" w:eastAsia="Calibri" w:hAnsi="Times New Roman" w:cs="Times New Roman"/>
                <w:lang w:val="it-IT"/>
              </w:rPr>
            </w:pPr>
          </w:p>
        </w:tc>
        <w:tc>
          <w:tcPr>
            <w:tcW w:w="3487" w:type="dxa"/>
            <w:tcBorders>
              <w:top w:val="single" w:sz="4" w:space="0" w:color="auto"/>
              <w:left w:val="single" w:sz="4" w:space="0" w:color="auto"/>
              <w:bottom w:val="single" w:sz="4" w:space="0" w:color="auto"/>
              <w:right w:val="single" w:sz="4" w:space="0" w:color="auto"/>
            </w:tcBorders>
          </w:tcPr>
          <w:p w:rsidR="00384562" w:rsidRPr="00384562" w:rsidRDefault="00384562" w:rsidP="00384562">
            <w:pPr>
              <w:jc w:val="center"/>
              <w:rPr>
                <w:rFonts w:ascii="Times New Roman" w:eastAsia="Calibri" w:hAnsi="Times New Roman" w:cs="Times New Roman"/>
                <w:lang w:val="it-IT"/>
              </w:rPr>
            </w:pPr>
            <w:r w:rsidRPr="00384562">
              <w:rPr>
                <w:rFonts w:ascii="Times New Roman" w:eastAsia="Calibri" w:hAnsi="Times New Roman" w:cs="Times New Roman"/>
                <w:noProof/>
                <w:lang w:eastAsia="ru-RU"/>
              </w:rPr>
              <w:drawing>
                <wp:inline distT="0" distB="0" distL="0" distR="0" wp14:anchorId="039B72F4" wp14:editId="7D95B8E7">
                  <wp:extent cx="1038225" cy="304800"/>
                  <wp:effectExtent l="0" t="0" r="0" b="0"/>
                  <wp:docPr id="8" name="Рисунок 8"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vladislav zara-semnatura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p>
        </w:tc>
      </w:tr>
      <w:tr w:rsidR="00384562" w:rsidRPr="00384562" w:rsidTr="00384562">
        <w:tc>
          <w:tcPr>
            <w:tcW w:w="5868" w:type="dxa"/>
            <w:tcBorders>
              <w:top w:val="single" w:sz="4" w:space="0" w:color="auto"/>
              <w:left w:val="single" w:sz="4" w:space="0" w:color="auto"/>
              <w:bottom w:val="single" w:sz="4" w:space="0" w:color="auto"/>
              <w:right w:val="single" w:sz="4" w:space="0" w:color="auto"/>
            </w:tcBorders>
          </w:tcPr>
          <w:p w:rsidR="00384562" w:rsidRPr="00384562" w:rsidRDefault="00384562" w:rsidP="00384562">
            <w:pPr>
              <w:rPr>
                <w:rFonts w:ascii="Times New Roman" w:eastAsia="Calibri" w:hAnsi="Times New Roman" w:cs="Times New Roman"/>
                <w:lang w:val="it-IT"/>
              </w:rPr>
            </w:pPr>
            <w:r w:rsidRPr="00384562">
              <w:rPr>
                <w:rFonts w:ascii="Times New Roman" w:eastAsia="Calibri" w:hAnsi="Times New Roman" w:cs="Times New Roman"/>
                <w:lang w:val="it-IT"/>
              </w:rPr>
              <w:t>Consiliul de Experţi al MSMPS</w:t>
            </w:r>
          </w:p>
          <w:p w:rsidR="00384562" w:rsidRPr="00384562" w:rsidRDefault="00384562" w:rsidP="00384562">
            <w:pPr>
              <w:rPr>
                <w:rFonts w:ascii="Times New Roman" w:eastAsia="Calibri" w:hAnsi="Times New Roman" w:cs="Times New Roman"/>
                <w:lang w:val="it-IT"/>
              </w:rPr>
            </w:pPr>
          </w:p>
        </w:tc>
        <w:tc>
          <w:tcPr>
            <w:tcW w:w="3487" w:type="dxa"/>
            <w:tcBorders>
              <w:top w:val="single" w:sz="4" w:space="0" w:color="auto"/>
              <w:left w:val="single" w:sz="4" w:space="0" w:color="auto"/>
              <w:bottom w:val="single" w:sz="4" w:space="0" w:color="auto"/>
              <w:right w:val="single" w:sz="4" w:space="0" w:color="auto"/>
            </w:tcBorders>
          </w:tcPr>
          <w:p w:rsidR="00384562" w:rsidRPr="00384562" w:rsidRDefault="00384562" w:rsidP="00384562">
            <w:pPr>
              <w:jc w:val="center"/>
              <w:rPr>
                <w:rFonts w:ascii="Times New Roman" w:eastAsia="Calibri" w:hAnsi="Times New Roman" w:cs="Times New Roman"/>
                <w:lang w:val="it-IT"/>
              </w:rPr>
            </w:pPr>
            <w:r w:rsidRPr="00384562">
              <w:rPr>
                <w:rFonts w:ascii="Times New Roman" w:eastAsia="Calibri" w:hAnsi="Times New Roman" w:cs="Times New Roman"/>
                <w:noProof/>
                <w:lang w:eastAsia="ru-RU"/>
              </w:rPr>
              <w:drawing>
                <wp:inline distT="0" distB="0" distL="0" distR="0" wp14:anchorId="1A5E600E" wp14:editId="3197BB8C">
                  <wp:extent cx="1666875" cy="314325"/>
                  <wp:effectExtent l="0" t="0" r="0" b="0"/>
                  <wp:docPr id="9" name="Рисунок 9"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Gros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314325"/>
                          </a:xfrm>
                          <a:prstGeom prst="rect">
                            <a:avLst/>
                          </a:prstGeom>
                          <a:noFill/>
                          <a:ln>
                            <a:noFill/>
                          </a:ln>
                        </pic:spPr>
                      </pic:pic>
                    </a:graphicData>
                  </a:graphic>
                </wp:inline>
              </w:drawing>
            </w:r>
          </w:p>
        </w:tc>
      </w:tr>
      <w:tr w:rsidR="00384562" w:rsidRPr="00384562" w:rsidTr="00384562">
        <w:tc>
          <w:tcPr>
            <w:tcW w:w="5868" w:type="dxa"/>
            <w:tcBorders>
              <w:top w:val="single" w:sz="4" w:space="0" w:color="auto"/>
              <w:left w:val="single" w:sz="4" w:space="0" w:color="auto"/>
              <w:bottom w:val="single" w:sz="4" w:space="0" w:color="auto"/>
              <w:right w:val="single" w:sz="4" w:space="0" w:color="auto"/>
            </w:tcBorders>
          </w:tcPr>
          <w:p w:rsidR="00384562" w:rsidRPr="00384562" w:rsidRDefault="00384562" w:rsidP="00384562">
            <w:pPr>
              <w:rPr>
                <w:rFonts w:ascii="Times New Roman" w:eastAsia="Calibri" w:hAnsi="Times New Roman" w:cs="Times New Roman"/>
                <w:lang w:val="it-IT"/>
              </w:rPr>
            </w:pPr>
            <w:r w:rsidRPr="00384562">
              <w:rPr>
                <w:rFonts w:ascii="Times New Roman" w:eastAsia="Calibri" w:hAnsi="Times New Roman" w:cs="Times New Roman"/>
                <w:lang w:val="it-IT"/>
              </w:rPr>
              <w:t>Compania Naţională de Asigurări în Medicină</w:t>
            </w:r>
          </w:p>
          <w:p w:rsidR="00384562" w:rsidRPr="00384562" w:rsidRDefault="00384562" w:rsidP="00384562">
            <w:pPr>
              <w:rPr>
                <w:rFonts w:ascii="Times New Roman" w:eastAsia="Calibri" w:hAnsi="Times New Roman" w:cs="Times New Roman"/>
                <w:lang w:val="it-IT"/>
              </w:rPr>
            </w:pPr>
          </w:p>
        </w:tc>
        <w:tc>
          <w:tcPr>
            <w:tcW w:w="3487" w:type="dxa"/>
            <w:tcBorders>
              <w:top w:val="single" w:sz="4" w:space="0" w:color="auto"/>
              <w:left w:val="single" w:sz="4" w:space="0" w:color="auto"/>
              <w:bottom w:val="single" w:sz="4" w:space="0" w:color="auto"/>
              <w:right w:val="single" w:sz="4" w:space="0" w:color="auto"/>
            </w:tcBorders>
          </w:tcPr>
          <w:p w:rsidR="00384562" w:rsidRPr="00384562" w:rsidRDefault="00384562" w:rsidP="00384562">
            <w:pPr>
              <w:widowControl w:val="0"/>
              <w:autoSpaceDE w:val="0"/>
              <w:autoSpaceDN w:val="0"/>
              <w:adjustRightInd w:val="0"/>
              <w:jc w:val="center"/>
              <w:rPr>
                <w:rFonts w:ascii="Times New Roman" w:eastAsia="Times New Roman" w:hAnsi="Times New Roman" w:cs="Times New Roman"/>
                <w:sz w:val="24"/>
                <w:szCs w:val="24"/>
                <w:lang w:eastAsia="ru-RU"/>
              </w:rPr>
            </w:pPr>
            <w:r w:rsidRPr="00384562">
              <w:rPr>
                <w:rFonts w:ascii="Times New Roman" w:eastAsia="Times New Roman" w:hAnsi="Times New Roman" w:cs="Times New Roman"/>
                <w:noProof/>
                <w:sz w:val="24"/>
                <w:szCs w:val="24"/>
                <w:lang w:eastAsia="ru-RU"/>
              </w:rPr>
              <w:drawing>
                <wp:inline distT="0" distB="0" distL="0" distR="0" wp14:anchorId="2B3E6210" wp14:editId="1344BB9C">
                  <wp:extent cx="1362075"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p>
        </w:tc>
      </w:tr>
    </w:tbl>
    <w:p w:rsidR="00287DCB" w:rsidRPr="00B52E3C" w:rsidRDefault="00287DCB" w:rsidP="00E60A7D">
      <w:pPr>
        <w:rPr>
          <w:rFonts w:ascii="Times New Roman" w:eastAsia="Times New Roman" w:hAnsi="Times New Roman" w:cs="Times New Roman"/>
          <w:b/>
          <w:sz w:val="24"/>
          <w:szCs w:val="24"/>
          <w:lang w:val="en-US"/>
        </w:rPr>
      </w:pPr>
    </w:p>
    <w:p w:rsidR="00257F2D" w:rsidRPr="00B52E3C" w:rsidRDefault="008F1BDC" w:rsidP="00E60A7D">
      <w:pPr>
        <w:rPr>
          <w:rFonts w:ascii="Times New Roman" w:hAnsi="Times New Roman" w:cs="Times New Roman"/>
          <w:b/>
          <w:sz w:val="24"/>
          <w:szCs w:val="24"/>
          <w:lang w:val="ro-RO"/>
        </w:rPr>
      </w:pPr>
      <w:r>
        <w:rPr>
          <w:rFonts w:ascii="Times New Roman" w:eastAsia="Times New Roman" w:hAnsi="Times New Roman" w:cs="Times New Roman"/>
          <w:b/>
          <w:sz w:val="24"/>
          <w:szCs w:val="24"/>
          <w:lang w:val="en-US"/>
        </w:rPr>
        <w:t>A.9</w:t>
      </w:r>
      <w:r w:rsidR="00257F2D" w:rsidRPr="00B52E3C">
        <w:rPr>
          <w:rFonts w:ascii="Times New Roman" w:eastAsia="Times New Roman" w:hAnsi="Times New Roman" w:cs="Times New Roman"/>
          <w:b/>
          <w:sz w:val="24"/>
          <w:szCs w:val="24"/>
          <w:lang w:val="en-US"/>
        </w:rPr>
        <w:t>. Definiţiile folosite în document</w:t>
      </w:r>
      <w:bookmarkEnd w:id="6"/>
    </w:p>
    <w:p w:rsidR="00257F2D" w:rsidRPr="00B52E3C" w:rsidRDefault="00257F2D" w:rsidP="0062531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Cancer al glandei mamare</w:t>
      </w:r>
      <w:r w:rsidRPr="00B52E3C">
        <w:rPr>
          <w:rFonts w:ascii="Times New Roman" w:eastAsia="Times New Roman" w:hAnsi="Times New Roman" w:cs="Times New Roman"/>
          <w:sz w:val="24"/>
          <w:szCs w:val="24"/>
          <w:lang w:val="en-US"/>
        </w:rPr>
        <w:t xml:space="preserve"> - proces malign care se dezvoltă din epiteliul ductal sau lobular al glandei mamare.</w:t>
      </w:r>
    </w:p>
    <w:p w:rsidR="00257F2D" w:rsidRPr="00B52E3C" w:rsidRDefault="00257F2D" w:rsidP="0062531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Cancer Paget</w:t>
      </w:r>
      <w:r w:rsidRPr="00B52E3C">
        <w:rPr>
          <w:rFonts w:ascii="Times New Roman" w:eastAsia="Times New Roman" w:hAnsi="Times New Roman" w:cs="Times New Roman"/>
          <w:sz w:val="24"/>
          <w:szCs w:val="24"/>
          <w:lang w:val="en-US"/>
        </w:rPr>
        <w:t xml:space="preserve"> - una din formele cancerului glandei mamare care se dezvoltă din epiteliul mamelonului.</w:t>
      </w:r>
    </w:p>
    <w:p w:rsidR="00257F2D" w:rsidRPr="00B52E3C" w:rsidRDefault="00257F2D" w:rsidP="0062531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Cancer „in situ"</w:t>
      </w:r>
      <w:r w:rsidRPr="00B52E3C">
        <w:rPr>
          <w:rFonts w:ascii="Times New Roman" w:eastAsia="Times New Roman" w:hAnsi="Times New Roman" w:cs="Times New Roman"/>
          <w:sz w:val="24"/>
          <w:szCs w:val="24"/>
          <w:lang w:val="en-US"/>
        </w:rPr>
        <w:t xml:space="preserve"> - cancer intraepitelial, fără invazie în ţesuturile subepiteliale.</w:t>
      </w:r>
    </w:p>
    <w:p w:rsidR="00257F2D" w:rsidRPr="00B52E3C" w:rsidRDefault="00257F2D" w:rsidP="0062531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Extinderea loco-regională</w:t>
      </w:r>
      <w:r w:rsidRPr="00B52E3C">
        <w:rPr>
          <w:rFonts w:ascii="Times New Roman" w:eastAsia="Times New Roman" w:hAnsi="Times New Roman" w:cs="Times New Roman"/>
          <w:sz w:val="24"/>
          <w:szCs w:val="24"/>
          <w:lang w:val="en-US"/>
        </w:rPr>
        <w:t xml:space="preserve"> - afectarea tumorală a glandei mamare şi ganglionilor limfatici regionali externi.</w:t>
      </w:r>
    </w:p>
    <w:p w:rsidR="00257F2D" w:rsidRPr="00CD26F6" w:rsidRDefault="00257F2D" w:rsidP="0062531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Generalizarea procesului tumoral</w:t>
      </w:r>
      <w:r w:rsidR="00042932">
        <w:rPr>
          <w:rFonts w:ascii="Times New Roman" w:eastAsia="Times New Roman" w:hAnsi="Times New Roman" w:cs="Times New Roman"/>
          <w:sz w:val="24"/>
          <w:szCs w:val="24"/>
          <w:lang w:val="en-US"/>
        </w:rPr>
        <w:t xml:space="preserve"> - apariţia metastazelor</w:t>
      </w:r>
      <w:r w:rsidR="00042932" w:rsidRPr="00B52E3C">
        <w:rPr>
          <w:rFonts w:ascii="Times New Roman" w:eastAsia="Times New Roman" w:hAnsi="Times New Roman" w:cs="Times New Roman"/>
          <w:sz w:val="24"/>
          <w:szCs w:val="24"/>
          <w:lang w:val="en-US"/>
        </w:rPr>
        <w:t xml:space="preserve"> în </w:t>
      </w:r>
      <w:r w:rsidR="00CD26F6">
        <w:rPr>
          <w:rFonts w:ascii="Times New Roman" w:eastAsia="Times New Roman" w:hAnsi="Times New Roman" w:cs="Times New Roman"/>
          <w:sz w:val="24"/>
          <w:szCs w:val="24"/>
          <w:lang w:val="en-US"/>
        </w:rPr>
        <w:t>organe și ţesuturi, în</w:t>
      </w:r>
      <w:r w:rsidR="00CD26F6" w:rsidRPr="00B52E3C">
        <w:rPr>
          <w:rFonts w:ascii="Times New Roman" w:eastAsia="Times New Roman" w:hAnsi="Times New Roman" w:cs="Times New Roman"/>
          <w:sz w:val="24"/>
          <w:szCs w:val="24"/>
          <w:lang w:val="ro-RO"/>
        </w:rPr>
        <w:t xml:space="preserve"> </w:t>
      </w:r>
      <w:r w:rsidR="00042932" w:rsidRPr="00B52E3C">
        <w:rPr>
          <w:rFonts w:ascii="Times New Roman" w:eastAsia="Times New Roman" w:hAnsi="Times New Roman" w:cs="Times New Roman"/>
          <w:sz w:val="24"/>
          <w:szCs w:val="24"/>
          <w:lang w:val="ro-RO"/>
        </w:rPr>
        <w:t xml:space="preserve">alți </w:t>
      </w:r>
      <w:r w:rsidR="00042932" w:rsidRPr="00B52E3C">
        <w:rPr>
          <w:rFonts w:ascii="Times New Roman" w:eastAsia="Times New Roman" w:hAnsi="Times New Roman" w:cs="Times New Roman"/>
          <w:sz w:val="24"/>
          <w:szCs w:val="24"/>
          <w:lang w:val="en-US"/>
        </w:rPr>
        <w:t>ganglioni</w:t>
      </w:r>
      <w:r w:rsidR="00042932">
        <w:rPr>
          <w:rFonts w:ascii="Times New Roman" w:eastAsia="Times New Roman" w:hAnsi="Times New Roman" w:cs="Times New Roman"/>
          <w:sz w:val="24"/>
          <w:szCs w:val="24"/>
          <w:lang w:val="en-US"/>
        </w:rPr>
        <w:t xml:space="preserve"> </w:t>
      </w:r>
      <w:r w:rsidR="00042932" w:rsidRPr="00B52E3C">
        <w:rPr>
          <w:rFonts w:ascii="Times New Roman" w:eastAsia="Times New Roman" w:hAnsi="Times New Roman" w:cs="Times New Roman"/>
          <w:sz w:val="24"/>
          <w:szCs w:val="24"/>
          <w:lang w:val="en-US"/>
        </w:rPr>
        <w:t>li</w:t>
      </w:r>
      <w:r w:rsidR="00CD26F6">
        <w:rPr>
          <w:rFonts w:ascii="Times New Roman" w:eastAsia="Times New Roman" w:hAnsi="Times New Roman" w:cs="Times New Roman"/>
          <w:sz w:val="24"/>
          <w:szCs w:val="24"/>
          <w:lang w:val="en-US"/>
        </w:rPr>
        <w:t>mfatici decât cei regionali</w:t>
      </w:r>
      <w:r w:rsidR="00042932" w:rsidRPr="00B52E3C">
        <w:rPr>
          <w:rFonts w:ascii="Times New Roman" w:eastAsia="Times New Roman" w:hAnsi="Times New Roman" w:cs="Times New Roman"/>
          <w:sz w:val="24"/>
          <w:szCs w:val="24"/>
          <w:lang w:val="en-US"/>
        </w:rPr>
        <w:t>.</w:t>
      </w:r>
    </w:p>
    <w:p w:rsidR="00CD26F6" w:rsidRDefault="00257F2D" w:rsidP="00625319">
      <w:pPr>
        <w:jc w:val="both"/>
        <w:rPr>
          <w:rFonts w:ascii="Times New Roman" w:eastAsiaTheme="minorHAnsi" w:hAnsi="Times New Roman" w:cs="Times New Roman"/>
          <w:sz w:val="24"/>
          <w:szCs w:val="24"/>
          <w:lang w:val="en-US"/>
        </w:rPr>
      </w:pPr>
      <w:r w:rsidRPr="00B52E3C">
        <w:rPr>
          <w:rFonts w:ascii="Times New Roman" w:eastAsiaTheme="minorHAnsi" w:hAnsi="Times New Roman" w:cs="Times New Roman"/>
          <w:b/>
          <w:bCs/>
          <w:sz w:val="24"/>
          <w:szCs w:val="24"/>
          <w:shd w:val="clear" w:color="auto" w:fill="FFFFFF"/>
          <w:lang w:val="en-US"/>
        </w:rPr>
        <w:lastRenderedPageBreak/>
        <w:t>Screening</w:t>
      </w:r>
      <w:r w:rsidR="00CD26F6">
        <w:rPr>
          <w:rFonts w:ascii="Times New Roman" w:eastAsiaTheme="minorHAnsi" w:hAnsi="Times New Roman" w:cs="Times New Roman"/>
          <w:sz w:val="24"/>
          <w:szCs w:val="24"/>
          <w:shd w:val="clear" w:color="auto" w:fill="FFFFFF"/>
          <w:lang w:val="en-US"/>
        </w:rPr>
        <w:t xml:space="preserve"> </w:t>
      </w:r>
      <w:r w:rsidRPr="00B52E3C">
        <w:rPr>
          <w:rFonts w:ascii="Times New Roman" w:eastAsiaTheme="minorHAnsi" w:hAnsi="Times New Roman" w:cs="Times New Roman"/>
          <w:sz w:val="24"/>
          <w:szCs w:val="24"/>
          <w:shd w:val="clear" w:color="auto" w:fill="FFFFFF"/>
          <w:lang w:val="en-US"/>
        </w:rPr>
        <w:t>este o metodă de testare care își propune să detecteze cancerul la persoanele care nu prezintă nici</w:t>
      </w:r>
      <w:r w:rsidR="00CD26F6">
        <w:rPr>
          <w:rFonts w:ascii="Times New Roman" w:eastAsiaTheme="minorHAnsi" w:hAnsi="Times New Roman" w:cs="Times New Roman"/>
          <w:sz w:val="24"/>
          <w:szCs w:val="24"/>
          <w:shd w:val="clear" w:color="auto" w:fill="FFFFFF"/>
          <w:lang w:val="en-US"/>
        </w:rPr>
        <w:t xml:space="preserve"> un simptom. </w:t>
      </w:r>
      <w:r w:rsidRPr="00B52E3C">
        <w:rPr>
          <w:rFonts w:ascii="Times New Roman" w:eastAsiaTheme="minorHAnsi" w:hAnsi="Times New Roman" w:cs="Times New Roman"/>
          <w:sz w:val="24"/>
          <w:szCs w:val="24"/>
          <w:lang w:val="en-US"/>
        </w:rPr>
        <w:t xml:space="preserve">Screenig-ul cancerului (engl. to screen = a căuta) presupune diagnosticul cancerului la populaţia asimptomatică, într-un stadiu preclinic al maladiei. </w:t>
      </w:r>
    </w:p>
    <w:p w:rsidR="00257F2D" w:rsidRPr="00B52E3C" w:rsidRDefault="00257F2D" w:rsidP="00625319">
      <w:pPr>
        <w:jc w:val="both"/>
        <w:rPr>
          <w:rFonts w:ascii="Times New Roman" w:eastAsiaTheme="minorHAnsi" w:hAnsi="Times New Roman" w:cs="Times New Roman"/>
          <w:sz w:val="24"/>
          <w:szCs w:val="24"/>
          <w:lang w:val="en-US"/>
        </w:rPr>
      </w:pPr>
      <w:r w:rsidRPr="00CD26F6">
        <w:rPr>
          <w:rFonts w:ascii="Times New Roman" w:eastAsiaTheme="minorHAnsi" w:hAnsi="Times New Roman" w:cs="Times New Roman"/>
          <w:b/>
          <w:i/>
          <w:sz w:val="24"/>
          <w:szCs w:val="24"/>
          <w:lang w:val="en-US"/>
        </w:rPr>
        <w:t>Scopul</w:t>
      </w:r>
      <w:r w:rsidRPr="00B52E3C">
        <w:rPr>
          <w:rFonts w:ascii="Times New Roman" w:eastAsiaTheme="minorHAnsi" w:hAnsi="Times New Roman" w:cs="Times New Roman"/>
          <w:sz w:val="24"/>
          <w:szCs w:val="24"/>
          <w:lang w:val="en-US"/>
        </w:rPr>
        <w:t xml:space="preserve"> screening-ului de masă este scăderea morbidităţii şi/sau a mortalităţii într-o populaţie, prin detecţia cancerulu în stadii precoce la populația </w:t>
      </w:r>
      <w:r w:rsidR="00CD26F6">
        <w:rPr>
          <w:rFonts w:ascii="Times New Roman" w:eastAsiaTheme="minorHAnsi" w:hAnsi="Times New Roman" w:cs="Times New Roman"/>
          <w:sz w:val="24"/>
          <w:szCs w:val="24"/>
          <w:lang w:val="en-US"/>
        </w:rPr>
        <w:t xml:space="preserve">aparent </w:t>
      </w:r>
      <w:r w:rsidRPr="00B52E3C">
        <w:rPr>
          <w:rFonts w:ascii="Times New Roman" w:eastAsiaTheme="minorHAnsi" w:hAnsi="Times New Roman" w:cs="Times New Roman"/>
          <w:sz w:val="24"/>
          <w:szCs w:val="24"/>
          <w:lang w:val="en-US"/>
        </w:rPr>
        <w:t>sănătoasă.</w:t>
      </w:r>
    </w:p>
    <w:p w:rsidR="00257F2D" w:rsidRPr="00B52E3C" w:rsidRDefault="00257F2D" w:rsidP="00625319">
      <w:pPr>
        <w:jc w:val="both"/>
        <w:rPr>
          <w:rFonts w:ascii="Times New Roman" w:eastAsiaTheme="minorHAnsi" w:hAnsi="Times New Roman" w:cs="Times New Roman"/>
          <w:sz w:val="24"/>
          <w:szCs w:val="24"/>
          <w:lang w:val="en-US"/>
        </w:rPr>
      </w:pPr>
      <w:r w:rsidRPr="00B52E3C">
        <w:rPr>
          <w:rFonts w:ascii="Times New Roman" w:eastAsiaTheme="minorHAnsi" w:hAnsi="Times New Roman" w:cs="Times New Roman"/>
          <w:b/>
          <w:sz w:val="24"/>
          <w:szCs w:val="24"/>
          <w:lang w:val="en-US"/>
        </w:rPr>
        <w:t>Depistarea precoce</w:t>
      </w:r>
      <w:r w:rsidRPr="00B52E3C">
        <w:rPr>
          <w:rFonts w:ascii="Times New Roman" w:eastAsiaTheme="minorHAnsi" w:hAnsi="Times New Roman" w:cs="Times New Roman"/>
          <w:sz w:val="24"/>
          <w:szCs w:val="24"/>
          <w:lang w:val="en-US"/>
        </w:rPr>
        <w:t xml:space="preserve"> a patologiilor oncologice ale glande</w:t>
      </w:r>
      <w:r w:rsidR="00CD26F6">
        <w:rPr>
          <w:rFonts w:ascii="Times New Roman" w:eastAsiaTheme="minorHAnsi" w:hAnsi="Times New Roman" w:cs="Times New Roman"/>
          <w:sz w:val="24"/>
          <w:szCs w:val="24"/>
          <w:lang w:val="en-US"/>
        </w:rPr>
        <w:t>lor mamare constă în detectarea</w:t>
      </w:r>
      <w:r w:rsidRPr="00B52E3C">
        <w:rPr>
          <w:rFonts w:ascii="Times New Roman" w:eastAsiaTheme="minorHAnsi" w:hAnsi="Times New Roman" w:cs="Times New Roman"/>
          <w:sz w:val="24"/>
          <w:szCs w:val="24"/>
          <w:lang w:val="en-US"/>
        </w:rPr>
        <w:t xml:space="preserve"> atât a stărilor precanceroase, a tumoril</w:t>
      </w:r>
      <w:r w:rsidR="00CD26F6">
        <w:rPr>
          <w:rFonts w:ascii="Times New Roman" w:eastAsiaTheme="minorHAnsi" w:hAnsi="Times New Roman" w:cs="Times New Roman"/>
          <w:sz w:val="24"/>
          <w:szCs w:val="24"/>
          <w:lang w:val="en-US"/>
        </w:rPr>
        <w:t>or benigne, cât și a cancerului în stadiile</w:t>
      </w:r>
      <w:r w:rsidRPr="00B52E3C">
        <w:rPr>
          <w:rFonts w:ascii="Times New Roman" w:eastAsiaTheme="minorHAnsi" w:hAnsi="Times New Roman" w:cs="Times New Roman"/>
          <w:sz w:val="24"/>
          <w:szCs w:val="24"/>
          <w:lang w:val="en-US"/>
        </w:rPr>
        <w:t xml:space="preserve"> preclinice sau incipiente, ce va spori considerabil șansele și calitatea unui tratament de succes, dar și va permite economia și gestionarea mai eficientă a finanțelor în sistemul de sănătate. </w:t>
      </w:r>
    </w:p>
    <w:p w:rsidR="008F1BDC" w:rsidRDefault="008F1BDC" w:rsidP="00E60A7D">
      <w:pPr>
        <w:pStyle w:val="a6"/>
        <w:rPr>
          <w:rFonts w:ascii="Times New Roman" w:eastAsia="Times New Roman" w:hAnsi="Times New Roman" w:cs="Times New Roman"/>
          <w:b/>
          <w:sz w:val="24"/>
          <w:szCs w:val="24"/>
          <w:lang w:val="en-US"/>
        </w:rPr>
      </w:pPr>
    </w:p>
    <w:p w:rsidR="00257F2D" w:rsidRPr="00B52E3C" w:rsidRDefault="008F1BDC" w:rsidP="00E60A7D">
      <w:pPr>
        <w:pStyle w:val="a6"/>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 10</w:t>
      </w:r>
      <w:r w:rsidR="00257F2D" w:rsidRPr="00B52E3C">
        <w:rPr>
          <w:rFonts w:ascii="Times New Roman" w:eastAsia="Times New Roman" w:hAnsi="Times New Roman" w:cs="Times New Roman"/>
          <w:b/>
          <w:sz w:val="24"/>
          <w:szCs w:val="24"/>
          <w:lang w:val="en-US"/>
        </w:rPr>
        <w:t>. Informaţia epidemiologică</w:t>
      </w:r>
    </w:p>
    <w:p w:rsidR="00A0379A" w:rsidRPr="000604EA" w:rsidRDefault="00A0379A" w:rsidP="008F1BDC">
      <w:pPr>
        <w:widowControl w:val="0"/>
        <w:autoSpaceDE w:val="0"/>
        <w:autoSpaceDN w:val="0"/>
        <w:adjustRightInd w:val="0"/>
        <w:ind w:firstLine="708"/>
        <w:jc w:val="both"/>
        <w:rPr>
          <w:rFonts w:ascii="Times New Roman" w:eastAsia="Times New Roman" w:hAnsi="Times New Roman" w:cs="Times New Roman"/>
          <w:sz w:val="24"/>
          <w:szCs w:val="24"/>
          <w:lang w:val="en-US" w:eastAsia="ru-RU"/>
        </w:rPr>
      </w:pPr>
      <w:r w:rsidRPr="000604EA">
        <w:rPr>
          <w:rFonts w:ascii="Times New Roman" w:eastAsia="Times New Roman" w:hAnsi="Times New Roman" w:cs="Times New Roman"/>
          <w:sz w:val="24"/>
          <w:szCs w:val="24"/>
          <w:lang w:val="ro-RO" w:eastAsia="ru-RU"/>
        </w:rPr>
        <w:t xml:space="preserve">Cancerul glandei mamare </w:t>
      </w:r>
      <w:r>
        <w:rPr>
          <w:rFonts w:ascii="Times New Roman" w:eastAsia="Times New Roman" w:hAnsi="Times New Roman" w:cs="Times New Roman"/>
          <w:spacing w:val="-4"/>
          <w:kern w:val="28"/>
          <w:sz w:val="24"/>
          <w:szCs w:val="24"/>
          <w:lang w:val="fr-FR"/>
        </w:rPr>
        <w:t>actualmente</w:t>
      </w:r>
      <w:r w:rsidRPr="000604EA">
        <w:rPr>
          <w:rFonts w:ascii="Times New Roman" w:eastAsia="Times New Roman" w:hAnsi="Times New Roman" w:cs="Times New Roman"/>
          <w:spacing w:val="-4"/>
          <w:kern w:val="28"/>
          <w:sz w:val="24"/>
          <w:szCs w:val="24"/>
          <w:lang w:val="fr-FR"/>
        </w:rPr>
        <w:t xml:space="preserve"> reprezintă cea ma</w:t>
      </w:r>
      <w:r>
        <w:rPr>
          <w:rFonts w:ascii="Times New Roman" w:eastAsia="Times New Roman" w:hAnsi="Times New Roman" w:cs="Times New Roman"/>
          <w:spacing w:val="-4"/>
          <w:kern w:val="28"/>
          <w:sz w:val="24"/>
          <w:szCs w:val="24"/>
          <w:lang w:val="fr-FR"/>
        </w:rPr>
        <w:t xml:space="preserve">i frecventă formă de neoplazii </w:t>
      </w:r>
      <w:r w:rsidRPr="000604EA">
        <w:rPr>
          <w:rFonts w:ascii="Times New Roman" w:eastAsia="Times New Roman" w:hAnsi="Times New Roman" w:cs="Times New Roman"/>
          <w:spacing w:val="-4"/>
          <w:kern w:val="28"/>
          <w:sz w:val="24"/>
          <w:szCs w:val="24"/>
          <w:lang w:val="fr-FR"/>
        </w:rPr>
        <w:t xml:space="preserve">la femei, constituind o problemă majoră cu impact global, cauzată de </w:t>
      </w:r>
      <w:r w:rsidRPr="000604EA">
        <w:rPr>
          <w:rFonts w:ascii="Times New Roman" w:eastAsia="Times New Roman" w:hAnsi="Times New Roman" w:cs="Times New Roman"/>
          <w:sz w:val="24"/>
          <w:szCs w:val="24"/>
          <w:lang w:val="en-US" w:eastAsia="ru-RU"/>
        </w:rPr>
        <w:t>morbiditate și mortalitate înaltă.</w:t>
      </w:r>
    </w:p>
    <w:p w:rsidR="00A0379A" w:rsidRPr="000604EA" w:rsidRDefault="00A0379A" w:rsidP="008F1BDC">
      <w:pPr>
        <w:widowControl w:val="0"/>
        <w:autoSpaceDE w:val="0"/>
        <w:autoSpaceDN w:val="0"/>
        <w:adjustRightInd w:val="0"/>
        <w:jc w:val="both"/>
        <w:rPr>
          <w:rFonts w:ascii="Times New Roman" w:eastAsia="Times New Roman" w:hAnsi="Times New Roman" w:cs="Times New Roman"/>
          <w:sz w:val="24"/>
          <w:szCs w:val="24"/>
          <w:lang w:val="ro-RO"/>
        </w:rPr>
      </w:pPr>
      <w:r w:rsidRPr="000604EA">
        <w:rPr>
          <w:rFonts w:ascii="Times New Roman" w:eastAsia="Times New Roman" w:hAnsi="Times New Roman" w:cs="Times New Roman"/>
          <w:sz w:val="24"/>
          <w:szCs w:val="24"/>
          <w:lang w:val="ro-RO"/>
        </w:rPr>
        <w:t>Cancerul mamar</w:t>
      </w:r>
      <w:r w:rsidRPr="000604EA">
        <w:rPr>
          <w:rFonts w:ascii="Times New Roman" w:eastAsia="Times New Roman" w:hAnsi="Times New Roman" w:cs="Times New Roman"/>
          <w:b/>
          <w:sz w:val="24"/>
          <w:szCs w:val="24"/>
          <w:lang w:val="ro-RO"/>
        </w:rPr>
        <w:t xml:space="preserve"> </w:t>
      </w:r>
      <w:r w:rsidRPr="000604EA">
        <w:rPr>
          <w:rFonts w:ascii="Times New Roman" w:eastAsia="Times New Roman" w:hAnsi="Times New Roman" w:cs="Times New Roman"/>
          <w:sz w:val="24"/>
          <w:szCs w:val="24"/>
          <w:lang w:val="ro-RO"/>
        </w:rPr>
        <w:t xml:space="preserve">continuă să fie o problemă de mare actualitate în oncologie deoarece, pe de </w:t>
      </w:r>
      <w:r>
        <w:rPr>
          <w:rFonts w:ascii="Times New Roman" w:eastAsia="Times New Roman" w:hAnsi="Times New Roman" w:cs="Times New Roman"/>
          <w:sz w:val="24"/>
          <w:szCs w:val="24"/>
          <w:lang w:val="ro-RO"/>
        </w:rPr>
        <w:t>o parte, frecvenţa morbidității</w:t>
      </w:r>
      <w:r w:rsidRPr="000604EA">
        <w:rPr>
          <w:rFonts w:ascii="Times New Roman" w:eastAsia="Times New Roman" w:hAnsi="Times New Roman" w:cs="Times New Roman"/>
          <w:sz w:val="24"/>
          <w:szCs w:val="24"/>
          <w:lang w:val="ro-RO"/>
        </w:rPr>
        <w:t xml:space="preserve"> prin această localizare se menţine la un nivel foarte ridicat, iar pe de altă parte, au apărut modalităţi de reducere a mortalităţii. </w:t>
      </w:r>
    </w:p>
    <w:p w:rsidR="00A0379A" w:rsidRPr="00BB337D" w:rsidRDefault="00A0379A" w:rsidP="008F1BDC">
      <w:pPr>
        <w:ind w:firstLine="708"/>
        <w:jc w:val="both"/>
        <w:rPr>
          <w:rFonts w:ascii="Times New Roman" w:eastAsia="Calibri" w:hAnsi="Times New Roman" w:cs="Times New Roman"/>
          <w:sz w:val="24"/>
          <w:szCs w:val="24"/>
          <w:lang w:val="ro-RO"/>
        </w:rPr>
      </w:pPr>
      <w:r w:rsidRPr="00BB337D">
        <w:rPr>
          <w:rFonts w:ascii="Times New Roman" w:hAnsi="Times New Roman" w:cs="Times New Roman"/>
          <w:spacing w:val="-4"/>
          <w:kern w:val="28"/>
          <w:sz w:val="24"/>
          <w:szCs w:val="24"/>
          <w:shd w:val="clear" w:color="auto" w:fill="FFFFFF"/>
          <w:lang w:val="fr-FR"/>
        </w:rPr>
        <w:t>Potrivit datelor statistice, în Republica Moldova</w:t>
      </w:r>
      <w:r>
        <w:rPr>
          <w:rFonts w:ascii="Times New Roman" w:eastAsia="Calibri" w:hAnsi="Times New Roman" w:cs="Times New Roman"/>
          <w:sz w:val="24"/>
          <w:szCs w:val="24"/>
          <w:lang w:val="ro-RO"/>
        </w:rPr>
        <w:t xml:space="preserve"> cancerul glandei mamare</w:t>
      </w:r>
      <w:r w:rsidRPr="00BB337D">
        <w:rPr>
          <w:rFonts w:ascii="Times New Roman" w:eastAsia="Calibri" w:hAnsi="Times New Roman" w:cs="Times New Roman"/>
          <w:sz w:val="24"/>
          <w:szCs w:val="24"/>
          <w:lang w:val="ro-RO"/>
        </w:rPr>
        <w:t xml:space="preserve"> ocupă primul loc în structura morbidităţii prin tumori maligne l</w:t>
      </w:r>
      <w:r>
        <w:rPr>
          <w:rFonts w:ascii="Times New Roman" w:eastAsia="Calibri" w:hAnsi="Times New Roman" w:cs="Times New Roman"/>
          <w:sz w:val="24"/>
          <w:szCs w:val="24"/>
          <w:lang w:val="ro-RO"/>
        </w:rPr>
        <w:t>a femei. Conform ultimelor date</w:t>
      </w:r>
      <w:r w:rsidRPr="00BB337D">
        <w:rPr>
          <w:rFonts w:ascii="Times New Roman" w:eastAsia="Calibri" w:hAnsi="Times New Roman" w:cs="Times New Roman"/>
          <w:sz w:val="24"/>
          <w:szCs w:val="24"/>
          <w:lang w:val="ro-RO"/>
        </w:rPr>
        <w:t xml:space="preserve"> statistice prezentate de Cancer Registr</w:t>
      </w:r>
      <w:r>
        <w:rPr>
          <w:rFonts w:ascii="Times New Roman" w:eastAsia="Calibri" w:hAnsi="Times New Roman" w:cs="Times New Roman"/>
          <w:sz w:val="24"/>
          <w:szCs w:val="24"/>
          <w:lang w:val="ro-RO"/>
        </w:rPr>
        <w:t xml:space="preserve">u </w:t>
      </w:r>
      <w:r w:rsidRPr="00D3506D">
        <w:rPr>
          <w:rFonts w:ascii="Times New Roman" w:eastAsia="Calibri" w:hAnsi="Times New Roman" w:cs="Times New Roman"/>
          <w:sz w:val="24"/>
          <w:szCs w:val="24"/>
          <w:lang w:val="ro-RO"/>
        </w:rPr>
        <w:t>al IMSP Institutul Oncologic,</w:t>
      </w:r>
      <w:r w:rsidRPr="00BB337D">
        <w:rPr>
          <w:rFonts w:ascii="Times New Roman" w:eastAsia="Calibri" w:hAnsi="Times New Roman" w:cs="Times New Roman"/>
          <w:sz w:val="24"/>
          <w:szCs w:val="24"/>
          <w:lang w:val="ro-RO"/>
        </w:rPr>
        <w:t xml:space="preserve"> incidenţa tumorilor maligne ale glandelor mamare creşte din an în an. </w:t>
      </w:r>
      <w:r>
        <w:rPr>
          <w:rFonts w:ascii="Times New Roman" w:eastAsia="Calibri" w:hAnsi="Times New Roman" w:cs="Times New Roman"/>
          <w:sz w:val="24"/>
          <w:szCs w:val="24"/>
          <w:lang w:val="ro-RO"/>
        </w:rPr>
        <w:t xml:space="preserve"> Î</w:t>
      </w:r>
      <w:r w:rsidRPr="00BB337D">
        <w:rPr>
          <w:rFonts w:ascii="Times New Roman" w:eastAsia="Calibri" w:hAnsi="Times New Roman" w:cs="Times New Roman"/>
          <w:sz w:val="24"/>
          <w:szCs w:val="24"/>
          <w:lang w:val="ro-RO"/>
        </w:rPr>
        <w:t>n anul 2015 au fost luate la evidență în IMSP Institutul Oncologic 101</w:t>
      </w:r>
      <w:r>
        <w:rPr>
          <w:rFonts w:ascii="Times New Roman" w:eastAsia="Calibri" w:hAnsi="Times New Roman" w:cs="Times New Roman"/>
          <w:sz w:val="24"/>
          <w:szCs w:val="24"/>
          <w:lang w:val="ro-RO"/>
        </w:rPr>
        <w:t>3 paciente, care au constituit</w:t>
      </w:r>
      <w:r w:rsidRPr="00BB337D">
        <w:rPr>
          <w:rFonts w:ascii="Times New Roman" w:eastAsia="Calibri" w:hAnsi="Times New Roman" w:cs="Times New Roman"/>
          <w:sz w:val="24"/>
          <w:szCs w:val="24"/>
          <w:lang w:val="ro-RO"/>
        </w:rPr>
        <w:t xml:space="preserve"> 53,6 %</w:t>
      </w:r>
      <w:r w:rsidRPr="00BB337D">
        <w:rPr>
          <w:rFonts w:ascii="Times New Roman" w:eastAsia="Calibri" w:hAnsi="Times New Roman" w:cs="Times New Roman"/>
          <w:sz w:val="24"/>
          <w:szCs w:val="24"/>
          <w:vertAlign w:val="subscript"/>
          <w:lang w:val="ro-RO"/>
        </w:rPr>
        <w:t>000</w:t>
      </w:r>
      <w:r>
        <w:rPr>
          <w:rFonts w:ascii="Times New Roman" w:eastAsia="Calibri" w:hAnsi="Times New Roman" w:cs="Times New Roman"/>
          <w:sz w:val="24"/>
          <w:szCs w:val="24"/>
          <w:lang w:val="ro-RO"/>
        </w:rPr>
        <w:t>, în 2016</w:t>
      </w:r>
      <w:r w:rsidRPr="00BB337D">
        <w:rPr>
          <w:rFonts w:ascii="Times New Roman" w:eastAsia="Calibri" w:hAnsi="Times New Roman" w:cs="Times New Roman"/>
          <w:sz w:val="24"/>
          <w:szCs w:val="24"/>
          <w:lang w:val="ro-RO"/>
        </w:rPr>
        <w:t xml:space="preserve"> numărul paci</w:t>
      </w:r>
      <w:r>
        <w:rPr>
          <w:rFonts w:ascii="Times New Roman" w:eastAsia="Calibri" w:hAnsi="Times New Roman" w:cs="Times New Roman"/>
          <w:sz w:val="24"/>
          <w:szCs w:val="24"/>
          <w:lang w:val="ro-RO"/>
        </w:rPr>
        <w:t>entelor a ajuns  deja la 1170 (63,4</w:t>
      </w:r>
      <w:r w:rsidRPr="00BB337D">
        <w:rPr>
          <w:rFonts w:ascii="Times New Roman" w:eastAsia="Calibri" w:hAnsi="Times New Roman" w:cs="Times New Roman"/>
          <w:sz w:val="24"/>
          <w:szCs w:val="24"/>
          <w:lang w:val="ro-RO"/>
        </w:rPr>
        <w:t>%</w:t>
      </w:r>
      <w:r w:rsidRPr="00BB337D">
        <w:rPr>
          <w:rFonts w:ascii="Times New Roman" w:eastAsia="Calibri" w:hAnsi="Times New Roman" w:cs="Times New Roman"/>
          <w:sz w:val="24"/>
          <w:szCs w:val="24"/>
          <w:vertAlign w:val="subscript"/>
          <w:lang w:val="ro-RO"/>
        </w:rPr>
        <w:t>000</w:t>
      </w:r>
      <w:r w:rsidRPr="00BB337D">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iar</w:t>
      </w:r>
      <w:r w:rsidRPr="00BB337D">
        <w:rPr>
          <w:rFonts w:ascii="Times New Roman" w:eastAsia="Calibri" w:hAnsi="Times New Roman" w:cs="Times New Roman"/>
          <w:sz w:val="24"/>
          <w:szCs w:val="24"/>
          <w:lang w:val="ro-RO"/>
        </w:rPr>
        <w:t xml:space="preserve"> în </w:t>
      </w:r>
      <w:r>
        <w:rPr>
          <w:rFonts w:ascii="Times New Roman" w:eastAsia="Calibri" w:hAnsi="Times New Roman" w:cs="Times New Roman"/>
          <w:sz w:val="24"/>
          <w:szCs w:val="24"/>
          <w:lang w:val="ro-RO"/>
        </w:rPr>
        <w:t xml:space="preserve"> anul </w:t>
      </w:r>
      <w:r w:rsidRPr="00BB337D">
        <w:rPr>
          <w:rFonts w:ascii="Times New Roman" w:eastAsia="Calibri" w:hAnsi="Times New Roman" w:cs="Times New Roman"/>
          <w:sz w:val="24"/>
          <w:szCs w:val="24"/>
          <w:lang w:val="ro-RO"/>
        </w:rPr>
        <w:t>2017 numărul acestora a crescu</w:t>
      </w:r>
      <w:r>
        <w:rPr>
          <w:rFonts w:ascii="Times New Roman" w:eastAsia="Calibri" w:hAnsi="Times New Roman" w:cs="Times New Roman"/>
          <w:sz w:val="24"/>
          <w:szCs w:val="24"/>
          <w:lang w:val="ro-RO"/>
        </w:rPr>
        <w:t>t la 1199, ce a constituit 65,0</w:t>
      </w:r>
      <w:r w:rsidRPr="00BB337D">
        <w:rPr>
          <w:rFonts w:ascii="Times New Roman" w:eastAsia="Calibri" w:hAnsi="Times New Roman" w:cs="Times New Roman"/>
          <w:sz w:val="24"/>
          <w:szCs w:val="24"/>
          <w:lang w:val="ro-RO"/>
        </w:rPr>
        <w:t>%</w:t>
      </w:r>
      <w:r w:rsidRPr="00BB337D">
        <w:rPr>
          <w:rFonts w:ascii="Times New Roman" w:eastAsia="Calibri" w:hAnsi="Times New Roman" w:cs="Times New Roman"/>
          <w:sz w:val="24"/>
          <w:szCs w:val="24"/>
          <w:vertAlign w:val="subscript"/>
          <w:lang w:val="ro-RO"/>
        </w:rPr>
        <w:t>000</w:t>
      </w:r>
      <w:r w:rsidRPr="00BB337D">
        <w:rPr>
          <w:rFonts w:ascii="Times New Roman" w:eastAsia="Calibri" w:hAnsi="Times New Roman" w:cs="Times New Roman"/>
          <w:sz w:val="24"/>
          <w:szCs w:val="24"/>
          <w:lang w:val="ro-RO"/>
        </w:rPr>
        <w:t xml:space="preserve">. Respectiv a crescut și ponderea morbidității prin tumori maligne ale glandelor mamare de la 10,7% </w:t>
      </w:r>
      <w:r>
        <w:rPr>
          <w:rFonts w:ascii="Times New Roman" w:eastAsia="Calibri" w:hAnsi="Times New Roman" w:cs="Times New Roman"/>
          <w:sz w:val="24"/>
          <w:szCs w:val="24"/>
          <w:lang w:val="ro-RO"/>
        </w:rPr>
        <w:t xml:space="preserve">în </w:t>
      </w:r>
      <w:r w:rsidRPr="00BB337D">
        <w:rPr>
          <w:rFonts w:ascii="Times New Roman" w:eastAsia="Calibri" w:hAnsi="Times New Roman" w:cs="Times New Roman"/>
          <w:sz w:val="24"/>
          <w:szCs w:val="24"/>
          <w:lang w:val="ro-RO"/>
        </w:rPr>
        <w:t xml:space="preserve"> 2015, la 11,9 % - în 2017. </w:t>
      </w:r>
    </w:p>
    <w:p w:rsidR="00A0379A" w:rsidRPr="00BB337D" w:rsidRDefault="00A0379A" w:rsidP="008F1BDC">
      <w:pPr>
        <w:ind w:firstLine="708"/>
        <w:jc w:val="both"/>
        <w:rPr>
          <w:rFonts w:ascii="Times New Roman" w:eastAsia="Calibri" w:hAnsi="Times New Roman" w:cs="Times New Roman"/>
          <w:sz w:val="24"/>
          <w:szCs w:val="24"/>
          <w:lang w:val="ro-RO"/>
        </w:rPr>
      </w:pPr>
      <w:r w:rsidRPr="00BB337D">
        <w:rPr>
          <w:rFonts w:ascii="Times New Roman" w:eastAsia="Calibri" w:hAnsi="Times New Roman" w:cs="Times New Roman"/>
          <w:sz w:val="24"/>
          <w:szCs w:val="24"/>
          <w:lang w:val="ro-RO"/>
        </w:rPr>
        <w:t xml:space="preserve">În Republica Moldova anual se înregistrează în jur de 1000 de paciente cu cancer mamar, </w:t>
      </w:r>
      <w:r>
        <w:rPr>
          <w:rFonts w:ascii="Times New Roman" w:hAnsi="Times New Roman" w:cs="Times New Roman"/>
          <w:spacing w:val="-4"/>
          <w:kern w:val="28"/>
          <w:sz w:val="24"/>
          <w:szCs w:val="24"/>
          <w:shd w:val="clear" w:color="auto" w:fill="FFFFFF"/>
          <w:lang w:val="en-US"/>
        </w:rPr>
        <w:t xml:space="preserve">reprezentând </w:t>
      </w:r>
      <w:r w:rsidRPr="00BB337D">
        <w:rPr>
          <w:rFonts w:ascii="Times New Roman" w:hAnsi="Times New Roman" w:cs="Times New Roman"/>
          <w:spacing w:val="-4"/>
          <w:kern w:val="28"/>
          <w:sz w:val="24"/>
          <w:szCs w:val="24"/>
          <w:shd w:val="clear" w:color="auto" w:fill="FFFFFF"/>
          <w:lang w:val="en-US"/>
        </w:rPr>
        <w:t>22% din morbiditatea oncologică anuală.</w:t>
      </w:r>
      <w:r w:rsidRPr="00B10BAC">
        <w:rPr>
          <w:rFonts w:ascii="Times New Roman" w:hAnsi="Times New Roman" w:cs="Times New Roman"/>
          <w:spacing w:val="-4"/>
          <w:kern w:val="28"/>
          <w:sz w:val="24"/>
          <w:szCs w:val="24"/>
          <w:shd w:val="clear" w:color="auto" w:fill="FFFFFF"/>
          <w:lang w:val="en-US"/>
        </w:rPr>
        <w:t xml:space="preserve"> Se estimează că 1 din 9 femei pe parcursul vieţii vor fi afectate de această groaznică maladie.</w:t>
      </w:r>
    </w:p>
    <w:p w:rsidR="00257F2D" w:rsidRPr="00B52E3C" w:rsidRDefault="00257F2D" w:rsidP="00E60A7D">
      <w:pPr>
        <w:rPr>
          <w:rFonts w:ascii="Times New Roman" w:hAnsi="Times New Roman" w:cs="Times New Roman"/>
          <w:sz w:val="24"/>
          <w:szCs w:val="24"/>
          <w:lang w:val="ro-RO"/>
        </w:rPr>
      </w:pPr>
    </w:p>
    <w:p w:rsidR="00257F2D" w:rsidRPr="00B52E3C" w:rsidRDefault="00257F2D" w:rsidP="00E60A7D">
      <w:pPr>
        <w:rPr>
          <w:rFonts w:ascii="Times New Roman" w:hAnsi="Times New Roman" w:cs="Times New Roman"/>
          <w:sz w:val="24"/>
          <w:szCs w:val="24"/>
          <w:lang w:val="ro-RO"/>
        </w:rPr>
        <w:sectPr w:rsidR="00257F2D" w:rsidRPr="00B52E3C" w:rsidSect="00B407D7">
          <w:pgSz w:w="11906" w:h="16838"/>
          <w:pgMar w:top="1134" w:right="850" w:bottom="1134" w:left="1701" w:header="708" w:footer="708" w:gutter="0"/>
          <w:cols w:space="708"/>
          <w:docGrid w:linePitch="360"/>
        </w:sectPr>
      </w:pPr>
    </w:p>
    <w:p w:rsidR="00257F2D" w:rsidRPr="00B52E3C" w:rsidRDefault="00257F2D" w:rsidP="00FE5BF8">
      <w:pPr>
        <w:jc w:val="center"/>
        <w:rPr>
          <w:rFonts w:ascii="Times New Roman" w:hAnsi="Times New Roman" w:cs="Times New Roman"/>
          <w:b/>
          <w:sz w:val="24"/>
          <w:szCs w:val="24"/>
          <w:lang w:val="ro-RO"/>
        </w:rPr>
      </w:pPr>
      <w:r w:rsidRPr="00B52E3C">
        <w:rPr>
          <w:rFonts w:ascii="Times New Roman" w:eastAsia="Times New Roman" w:hAnsi="Times New Roman" w:cs="Times New Roman"/>
          <w:b/>
          <w:sz w:val="24"/>
          <w:szCs w:val="24"/>
        </w:rPr>
        <w:lastRenderedPageBreak/>
        <w:t>B. PARTEA GENERALĂ</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0"/>
        <w:gridCol w:w="125"/>
        <w:gridCol w:w="24"/>
        <w:gridCol w:w="4537"/>
        <w:gridCol w:w="1133"/>
        <w:gridCol w:w="5247"/>
      </w:tblGrid>
      <w:tr w:rsidR="00257F2D" w:rsidRPr="001C6F23" w:rsidTr="008A186E">
        <w:tc>
          <w:tcPr>
            <w:tcW w:w="15276" w:type="dxa"/>
            <w:gridSpan w:val="6"/>
            <w:tcBorders>
              <w:top w:val="single" w:sz="4" w:space="0" w:color="auto"/>
              <w:left w:val="single" w:sz="4" w:space="0" w:color="auto"/>
              <w:bottom w:val="single" w:sz="4" w:space="0" w:color="auto"/>
              <w:right w:val="single" w:sz="4" w:space="0" w:color="auto"/>
            </w:tcBorders>
            <w:shd w:val="clear" w:color="auto" w:fill="FFFFFF"/>
          </w:tcPr>
          <w:p w:rsidR="00257F2D" w:rsidRPr="00B52E3C" w:rsidRDefault="00257F2D" w:rsidP="00E60A7D">
            <w:pPr>
              <w:rPr>
                <w:rFonts w:ascii="Times New Roman" w:eastAsia="Calibri" w:hAnsi="Times New Roman" w:cs="Times New Roman"/>
                <w:b/>
                <w:sz w:val="24"/>
                <w:szCs w:val="24"/>
                <w:lang w:val="ro-RO"/>
              </w:rPr>
            </w:pPr>
            <w:bookmarkStart w:id="7" w:name="_Toc208132671"/>
            <w:bookmarkStart w:id="8" w:name="_Toc235514395"/>
            <w:r w:rsidRPr="00B52E3C">
              <w:rPr>
                <w:rFonts w:ascii="Times New Roman" w:eastAsia="Calibri" w:hAnsi="Times New Roman" w:cs="Times New Roman"/>
                <w:b/>
                <w:kern w:val="32"/>
                <w:sz w:val="24"/>
                <w:szCs w:val="24"/>
                <w:lang w:val="ro-RO"/>
              </w:rPr>
              <w:t>B.1. Nivel de asistenţă medicală primară</w:t>
            </w:r>
            <w:bookmarkEnd w:id="7"/>
            <w:bookmarkEnd w:id="8"/>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shd w:val="clear" w:color="auto" w:fill="E0E0E0"/>
          </w:tcPr>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lang w:val="en-US"/>
              </w:rPr>
              <w:br w:type="page"/>
            </w:r>
            <w:r w:rsidRPr="00B52E3C">
              <w:rPr>
                <w:rFonts w:ascii="Times New Roman" w:eastAsia="Arial Unicode MS" w:hAnsi="Times New Roman" w:cs="Times New Roman"/>
                <w:b/>
                <w:sz w:val="24"/>
                <w:szCs w:val="24"/>
              </w:rPr>
              <w:t>Descriere</w:t>
            </w:r>
          </w:p>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(măsuri)</w:t>
            </w:r>
          </w:p>
        </w:tc>
        <w:tc>
          <w:tcPr>
            <w:tcW w:w="5694" w:type="dxa"/>
            <w:gridSpan w:val="3"/>
            <w:tcBorders>
              <w:top w:val="single" w:sz="4" w:space="0" w:color="auto"/>
              <w:left w:val="single" w:sz="4" w:space="0" w:color="auto"/>
              <w:bottom w:val="single" w:sz="4" w:space="0" w:color="auto"/>
              <w:right w:val="single" w:sz="4" w:space="0" w:color="auto"/>
            </w:tcBorders>
            <w:shd w:val="clear" w:color="auto" w:fill="E0E0E0"/>
          </w:tcPr>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Motive</w:t>
            </w:r>
          </w:p>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(repere)</w:t>
            </w:r>
          </w:p>
        </w:tc>
        <w:tc>
          <w:tcPr>
            <w:tcW w:w="5247" w:type="dxa"/>
            <w:tcBorders>
              <w:top w:val="single" w:sz="4" w:space="0" w:color="auto"/>
              <w:left w:val="single" w:sz="4" w:space="0" w:color="auto"/>
              <w:bottom w:val="single" w:sz="4" w:space="0" w:color="auto"/>
              <w:right w:val="single" w:sz="4" w:space="0" w:color="auto"/>
            </w:tcBorders>
            <w:shd w:val="clear" w:color="auto" w:fill="E0E0E0"/>
          </w:tcPr>
          <w:p w:rsidR="00257F2D" w:rsidRPr="00B52E3C" w:rsidRDefault="00257F2D" w:rsidP="00625319">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Paşi</w:t>
            </w:r>
          </w:p>
          <w:p w:rsidR="00257F2D" w:rsidRPr="00B52E3C" w:rsidRDefault="00257F2D" w:rsidP="00625319">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(modalităţi şi condiţii de realizare)</w:t>
            </w:r>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 xml:space="preserve">1. Profilaxia primară </w:t>
            </w:r>
          </w:p>
          <w:p w:rsidR="00257F2D" w:rsidRPr="00B52E3C" w:rsidRDefault="00257F2D" w:rsidP="00E60A7D">
            <w:pPr>
              <w:rPr>
                <w:rFonts w:ascii="Times New Roman" w:eastAsia="Arial Unicode MS" w:hAnsi="Times New Roman" w:cs="Times New Roman"/>
                <w:kern w:val="32"/>
                <w:sz w:val="24"/>
                <w:szCs w:val="24"/>
              </w:rPr>
            </w:pPr>
          </w:p>
        </w:tc>
        <w:tc>
          <w:tcPr>
            <w:tcW w:w="5694" w:type="dxa"/>
            <w:gridSpan w:val="3"/>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Trauma psihică</w:t>
            </w:r>
            <w:r w:rsidRPr="00B52E3C">
              <w:rPr>
                <w:rFonts w:ascii="Times New Roman" w:eastAsia="Arial Unicode MS" w:hAnsi="Times New Roman" w:cs="Times New Roman"/>
                <w:sz w:val="24"/>
                <w:szCs w:val="24"/>
                <w:lang w:val="en-US"/>
              </w:rPr>
              <w:t xml:space="preserve"> acută şi cronică contribuie la dereglări hormonale şi imune severe, ce măresc riscul în CGM.</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Trauma fizică</w:t>
            </w:r>
            <w:r w:rsidRPr="00B52E3C">
              <w:rPr>
                <w:rFonts w:ascii="Times New Roman" w:eastAsia="Arial Unicode MS" w:hAnsi="Times New Roman" w:cs="Times New Roman"/>
                <w:sz w:val="24"/>
                <w:szCs w:val="24"/>
                <w:lang w:val="en-US"/>
              </w:rPr>
              <w:t xml:space="preserve"> a GM scade cantitatea IgA</w:t>
            </w:r>
            <w:r w:rsidR="008F2D59">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pe membrana celulei glandulare şi micşorează imunitatea tisulară anticanceroasă.</w:t>
            </w:r>
          </w:p>
          <w:p w:rsidR="00257F2D" w:rsidRPr="00B52E3C" w:rsidRDefault="00257F2D" w:rsidP="007573B3">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Factorii funcției reproductive (</w:t>
            </w:r>
            <w:r w:rsidRPr="008F2D59">
              <w:rPr>
                <w:rFonts w:ascii="Times New Roman" w:eastAsia="Arial Unicode MS" w:hAnsi="Times New Roman" w:cs="Times New Roman"/>
                <w:sz w:val="24"/>
                <w:szCs w:val="24"/>
                <w:lang w:val="en-US"/>
              </w:rPr>
              <w:t>menarhă precoce, menopauza tardivă, avorturile, nuliparitatea) contribuie la proliferarea ţesu</w:t>
            </w:r>
            <w:r w:rsidR="007573B3">
              <w:rPr>
                <w:rFonts w:ascii="Times New Roman" w:eastAsia="Arial Unicode MS" w:hAnsi="Times New Roman" w:cs="Times New Roman"/>
                <w:sz w:val="24"/>
                <w:szCs w:val="24"/>
                <w:lang w:val="en-US"/>
              </w:rPr>
              <w:t>tului glandular mamar</w:t>
            </w:r>
            <w:r w:rsidRPr="00B52E3C">
              <w:rPr>
                <w:rFonts w:ascii="Times New Roman" w:eastAsia="Arial Unicode MS" w:hAnsi="Times New Roman" w:cs="Times New Roman"/>
                <w:sz w:val="24"/>
                <w:szCs w:val="24"/>
                <w:lang w:val="en-US"/>
              </w:rPr>
              <w:t xml:space="preserve"> și </w:t>
            </w:r>
            <w:r w:rsidR="007573B3">
              <w:rPr>
                <w:rFonts w:ascii="Times New Roman" w:eastAsia="Arial Unicode MS" w:hAnsi="Times New Roman" w:cs="Times New Roman"/>
                <w:sz w:val="24"/>
                <w:szCs w:val="24"/>
                <w:lang w:val="en-US"/>
              </w:rPr>
              <w:t xml:space="preserve">la </w:t>
            </w:r>
            <w:r w:rsidRPr="00B52E3C">
              <w:rPr>
                <w:rFonts w:ascii="Times New Roman" w:eastAsia="Arial Unicode MS" w:hAnsi="Times New Roman" w:cs="Times New Roman"/>
                <w:sz w:val="24"/>
                <w:szCs w:val="24"/>
                <w:lang w:val="en-US"/>
              </w:rPr>
              <w:t>hiperstimulare</w:t>
            </w:r>
            <w:r w:rsidR="007573B3">
              <w:rPr>
                <w:rFonts w:ascii="Times New Roman" w:eastAsia="Arial Unicode MS" w:hAnsi="Times New Roman" w:cs="Times New Roman"/>
                <w:sz w:val="24"/>
                <w:szCs w:val="24"/>
                <w:lang w:val="en-US"/>
              </w:rPr>
              <w:t>a</w:t>
            </w:r>
            <w:r w:rsidRPr="00B52E3C">
              <w:rPr>
                <w:rFonts w:ascii="Times New Roman" w:eastAsia="Arial Unicode MS" w:hAnsi="Times New Roman" w:cs="Times New Roman"/>
                <w:sz w:val="24"/>
                <w:szCs w:val="24"/>
                <w:lang w:val="en-US"/>
              </w:rPr>
              <w:t xml:space="preserve"> estrogenică</w:t>
            </w:r>
            <w:r w:rsidR="00D6098B">
              <w:rPr>
                <w:rFonts w:ascii="Times New Roman" w:eastAsia="Arial Unicode MS" w:hAnsi="Times New Roman" w:cs="Times New Roman"/>
                <w:sz w:val="24"/>
                <w:szCs w:val="24"/>
                <w:lang w:val="en-US"/>
              </w:rPr>
              <w:t xml:space="preserve"> </w:t>
            </w:r>
            <w:r w:rsidR="00D6098B">
              <w:rPr>
                <w:rFonts w:ascii="Times New Roman" w:hAnsi="Times New Roman" w:cs="Times New Roman"/>
                <w:sz w:val="24"/>
                <w:szCs w:val="24"/>
                <w:lang w:val="en-US"/>
              </w:rPr>
              <w:t>[34</w:t>
            </w:r>
            <w:r w:rsidR="00D6098B">
              <w:rPr>
                <w:rFonts w:ascii="Times New Roman" w:hAnsi="Times New Roman" w:cs="Times New Roman"/>
                <w:sz w:val="24"/>
                <w:szCs w:val="24"/>
                <w:lang w:val="ro-RO"/>
              </w:rPr>
              <w:t>, 39</w:t>
            </w:r>
            <w:r w:rsidR="00D6098B" w:rsidRPr="00B52E3C">
              <w:rPr>
                <w:rFonts w:ascii="Times New Roman" w:hAnsi="Times New Roman" w:cs="Times New Roman"/>
                <w:sz w:val="24"/>
                <w:szCs w:val="24"/>
                <w:lang w:val="en-US"/>
              </w:rPr>
              <w:t>].</w:t>
            </w:r>
          </w:p>
          <w:p w:rsidR="00257F2D" w:rsidRPr="00B52E3C" w:rsidRDefault="00257F2D" w:rsidP="00625319">
            <w:pPr>
              <w:jc w:val="both"/>
              <w:rPr>
                <w:rFonts w:ascii="Times New Roman" w:eastAsia="Arial Unicode MS" w:hAnsi="Times New Roman" w:cs="Times New Roman"/>
                <w:sz w:val="24"/>
                <w:szCs w:val="24"/>
                <w:lang w:val="en-US"/>
              </w:rPr>
            </w:pPr>
            <w:r w:rsidRPr="008F2D59">
              <w:rPr>
                <w:rFonts w:ascii="Times New Roman" w:eastAsia="Arial Unicode MS" w:hAnsi="Times New Roman" w:cs="Times New Roman"/>
                <w:b/>
                <w:sz w:val="24"/>
                <w:szCs w:val="24"/>
                <w:lang w:val="en-US"/>
              </w:rPr>
              <w:t>Factorul ereditar</w:t>
            </w:r>
            <w:r w:rsidRPr="00B52E3C">
              <w:rPr>
                <w:rFonts w:ascii="Times New Roman" w:eastAsia="Arial Unicode MS" w:hAnsi="Times New Roman" w:cs="Times New Roman"/>
                <w:sz w:val="24"/>
                <w:szCs w:val="24"/>
                <w:lang w:val="en-US"/>
              </w:rPr>
              <w:t xml:space="preserve"> (BRCA1, BRCA2, etc)</w:t>
            </w:r>
            <w:r w:rsidR="00E913B9">
              <w:rPr>
                <w:rFonts w:ascii="Times New Roman" w:hAnsi="Times New Roman" w:cs="Times New Roman"/>
                <w:sz w:val="24"/>
                <w:szCs w:val="24"/>
                <w:lang w:val="en-US"/>
              </w:rPr>
              <w:t xml:space="preserve"> [24</w:t>
            </w:r>
            <w:r w:rsidR="00E913B9">
              <w:rPr>
                <w:rFonts w:ascii="Times New Roman" w:hAnsi="Times New Roman" w:cs="Times New Roman"/>
                <w:sz w:val="24"/>
                <w:szCs w:val="24"/>
                <w:lang w:val="ro-RO"/>
              </w:rPr>
              <w:t>, 27</w:t>
            </w:r>
            <w:r w:rsidR="00E913B9" w:rsidRPr="00B52E3C">
              <w:rPr>
                <w:rFonts w:ascii="Times New Roman" w:hAnsi="Times New Roman" w:cs="Times New Roman"/>
                <w:sz w:val="24"/>
                <w:szCs w:val="24"/>
                <w:lang w:val="en-US"/>
              </w:rPr>
              <w:t>].</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 xml:space="preserve">Abuzul de alcool </w:t>
            </w:r>
            <w:r w:rsidRPr="00B52E3C">
              <w:rPr>
                <w:rFonts w:ascii="Times New Roman" w:eastAsia="Arial Unicode MS" w:hAnsi="Times New Roman" w:cs="Times New Roman"/>
                <w:sz w:val="24"/>
                <w:szCs w:val="24"/>
                <w:lang w:val="en-US"/>
              </w:rPr>
              <w:t xml:space="preserve">afectează ficatul, diminuând, </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funcţia metabolică şi de eliminare a hormonilor.  </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Obezitatea.</w:t>
            </w:r>
            <w:r w:rsidRPr="00B52E3C">
              <w:rPr>
                <w:rFonts w:ascii="Times New Roman" w:eastAsia="Arial Unicode MS" w:hAnsi="Times New Roman" w:cs="Times New Roman"/>
                <w:sz w:val="24"/>
                <w:szCs w:val="24"/>
                <w:lang w:val="en-US"/>
              </w:rPr>
              <w:t xml:space="preserve"> În ţesutul adipos periferic se petrece aromatizarea testesteronului (trecerea lui în estronă), prin urmare, obezele au o sursă sup</w:t>
            </w:r>
            <w:r w:rsidR="007573B3">
              <w:rPr>
                <w:rFonts w:ascii="Times New Roman" w:eastAsia="Arial Unicode MS" w:hAnsi="Times New Roman" w:cs="Times New Roman"/>
                <w:sz w:val="24"/>
                <w:szCs w:val="24"/>
                <w:lang w:val="en-US"/>
              </w:rPr>
              <w:t>limentară de estrogeni, ce majorează</w:t>
            </w:r>
            <w:r w:rsidRPr="00B52E3C">
              <w:rPr>
                <w:rFonts w:ascii="Times New Roman" w:eastAsia="Arial Unicode MS" w:hAnsi="Times New Roman" w:cs="Times New Roman"/>
                <w:sz w:val="24"/>
                <w:szCs w:val="24"/>
                <w:lang w:val="en-US"/>
              </w:rPr>
              <w:t xml:space="preserve"> riscul în procesele precanceroase şi maligne ale GM. </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Alimentaţia.</w:t>
            </w:r>
            <w:r w:rsidRPr="00B52E3C">
              <w:rPr>
                <w:rFonts w:ascii="Times New Roman" w:eastAsia="Arial Unicode MS" w:hAnsi="Times New Roman" w:cs="Times New Roman"/>
                <w:sz w:val="24"/>
                <w:szCs w:val="24"/>
                <w:lang w:val="en-US"/>
              </w:rPr>
              <w:t xml:space="preserve"> Grăsimile de origine animalieră conţin o cantitate sporită de colesterol, care este o sursă suplimentară a hormonilor steroizi. </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Fumatul –</w:t>
            </w:r>
            <w:r w:rsidRPr="00B52E3C">
              <w:rPr>
                <w:rFonts w:ascii="Times New Roman" w:eastAsia="Arial Unicode MS" w:hAnsi="Times New Roman" w:cs="Times New Roman"/>
                <w:sz w:val="24"/>
                <w:szCs w:val="24"/>
                <w:lang w:val="en-US"/>
              </w:rPr>
              <w:t xml:space="preserve"> tutunul conține peste 4000 substanţ</w:t>
            </w:r>
            <w:r w:rsidR="008F2D59">
              <w:rPr>
                <w:rFonts w:ascii="Times New Roman" w:eastAsia="Arial Unicode MS" w:hAnsi="Times New Roman" w:cs="Times New Roman"/>
                <w:sz w:val="24"/>
                <w:szCs w:val="24"/>
                <w:lang w:val="en-US"/>
              </w:rPr>
              <w:t>e toxice, inclusiv, cancerigene, care acționează asupra tuturor organelor, inclusiv și a țesutului glandular.</w:t>
            </w:r>
          </w:p>
          <w:p w:rsidR="00257F2D" w:rsidRPr="00B52E3C" w:rsidRDefault="00257F2D" w:rsidP="007573B3">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Radiaţia.</w:t>
            </w:r>
            <w:r w:rsidRPr="00B52E3C">
              <w:rPr>
                <w:rFonts w:ascii="Times New Roman" w:eastAsia="Arial Unicode MS" w:hAnsi="Times New Roman" w:cs="Times New Roman"/>
                <w:sz w:val="24"/>
                <w:szCs w:val="24"/>
                <w:lang w:val="en-US"/>
              </w:rPr>
              <w:t xml:space="preserve"> Câmpul magnetic, acţiunea substanţelor şi surselor radioactive contribuie la</w:t>
            </w:r>
            <w:r w:rsidR="007573B3">
              <w:rPr>
                <w:rFonts w:ascii="Times New Roman" w:eastAsia="Arial Unicode MS" w:hAnsi="Times New Roman" w:cs="Times New Roman"/>
                <w:sz w:val="24"/>
                <w:szCs w:val="24"/>
                <w:lang w:val="en-US"/>
              </w:rPr>
              <w:t xml:space="preserve"> afectarea genomului celulei și</w:t>
            </w:r>
            <w:r w:rsidRPr="00B52E3C">
              <w:rPr>
                <w:rFonts w:ascii="Times New Roman" w:eastAsia="Arial Unicode MS" w:hAnsi="Times New Roman" w:cs="Times New Roman"/>
                <w:sz w:val="24"/>
                <w:szCs w:val="24"/>
                <w:lang w:val="en-US"/>
              </w:rPr>
              <w:t xml:space="preserve"> </w:t>
            </w:r>
            <w:r w:rsidR="007573B3">
              <w:rPr>
                <w:rFonts w:ascii="Times New Roman" w:eastAsia="Arial Unicode MS" w:hAnsi="Times New Roman" w:cs="Times New Roman"/>
                <w:sz w:val="24"/>
                <w:szCs w:val="24"/>
                <w:lang w:val="en-US"/>
              </w:rPr>
              <w:t>mărește</w:t>
            </w:r>
            <w:r w:rsidRPr="00B52E3C">
              <w:rPr>
                <w:rFonts w:ascii="Times New Roman" w:eastAsia="Arial Unicode MS" w:hAnsi="Times New Roman" w:cs="Times New Roman"/>
                <w:sz w:val="24"/>
                <w:szCs w:val="24"/>
                <w:lang w:val="en-US"/>
              </w:rPr>
              <w:t xml:space="preserve"> riscul în pro</w:t>
            </w:r>
            <w:r w:rsidR="00E913B9">
              <w:rPr>
                <w:rFonts w:ascii="Times New Roman" w:eastAsia="Arial Unicode MS" w:hAnsi="Times New Roman" w:cs="Times New Roman"/>
                <w:sz w:val="24"/>
                <w:szCs w:val="24"/>
                <w:lang w:val="en-US"/>
              </w:rPr>
              <w:t>cese</w:t>
            </w:r>
            <w:r w:rsidR="007573B3">
              <w:rPr>
                <w:rFonts w:ascii="Times New Roman" w:eastAsia="Arial Unicode MS" w:hAnsi="Times New Roman" w:cs="Times New Roman"/>
                <w:sz w:val="24"/>
                <w:szCs w:val="24"/>
                <w:lang w:val="en-US"/>
              </w:rPr>
              <w:t xml:space="preserve">le displazice şi neoplazice </w:t>
            </w:r>
            <w:r w:rsidRPr="00B52E3C">
              <w:rPr>
                <w:rFonts w:ascii="Times New Roman" w:eastAsia="Arial Unicode MS" w:hAnsi="Times New Roman" w:cs="Times New Roman"/>
                <w:sz w:val="24"/>
                <w:szCs w:val="24"/>
                <w:lang w:val="en-US"/>
              </w:rPr>
              <w:t>(Grad de dovad</w:t>
            </w:r>
            <w:r w:rsidRPr="00B52E3C">
              <w:rPr>
                <w:rFonts w:ascii="Times New Roman" w:eastAsia="Arial Unicode MS" w:hAnsi="Times New Roman" w:cs="Times New Roman"/>
                <w:sz w:val="24"/>
                <w:szCs w:val="24"/>
                <w:lang w:val="ro-RO"/>
              </w:rPr>
              <w:t>ă I</w:t>
            </w:r>
            <w:r w:rsidRPr="00B52E3C">
              <w:rPr>
                <w:rFonts w:ascii="Times New Roman" w:eastAsia="Arial Unicode MS" w:hAnsi="Times New Roman" w:cs="Times New Roman"/>
                <w:sz w:val="24"/>
                <w:szCs w:val="24"/>
                <w:lang w:val="en-US"/>
              </w:rPr>
              <w:t>),</w:t>
            </w:r>
            <w:r w:rsidR="00E913B9">
              <w:rPr>
                <w:rFonts w:ascii="Times New Roman" w:hAnsi="Times New Roman" w:cs="Times New Roman"/>
                <w:sz w:val="24"/>
                <w:szCs w:val="24"/>
                <w:lang w:val="en-US"/>
              </w:rPr>
              <w:t xml:space="preserve"> [34</w:t>
            </w:r>
            <w:r w:rsidR="00E913B9">
              <w:rPr>
                <w:rFonts w:ascii="Times New Roman" w:hAnsi="Times New Roman" w:cs="Times New Roman"/>
                <w:sz w:val="24"/>
                <w:szCs w:val="24"/>
                <w:lang w:val="ro-RO"/>
              </w:rPr>
              <w:t>, 35</w:t>
            </w:r>
            <w:r w:rsidRPr="00B52E3C">
              <w:rPr>
                <w:rFonts w:ascii="Times New Roman" w:hAnsi="Times New Roman" w:cs="Times New Roman"/>
                <w:sz w:val="24"/>
                <w:szCs w:val="24"/>
                <w:lang w:val="en-US"/>
              </w:rPr>
              <w:t>].</w:t>
            </w:r>
          </w:p>
        </w:tc>
        <w:tc>
          <w:tcPr>
            <w:tcW w:w="5247" w:type="dxa"/>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257F2D" w:rsidRPr="00FE5BF8" w:rsidRDefault="00257F2D" w:rsidP="001F6435">
            <w:pPr>
              <w:pStyle w:val="a6"/>
              <w:numPr>
                <w:ilvl w:val="0"/>
                <w:numId w:val="64"/>
              </w:numPr>
              <w:ind w:left="0" w:firstLine="35"/>
              <w:jc w:val="both"/>
              <w:rPr>
                <w:rFonts w:ascii="Times New Roman" w:eastAsia="Arial Unicode MS" w:hAnsi="Times New Roman" w:cs="Times New Roman"/>
                <w:sz w:val="24"/>
                <w:szCs w:val="24"/>
                <w:lang w:val="en-US"/>
              </w:rPr>
            </w:pPr>
            <w:r w:rsidRPr="00FE5BF8">
              <w:rPr>
                <w:rFonts w:ascii="Times New Roman" w:eastAsia="Arial Unicode MS" w:hAnsi="Times New Roman" w:cs="Times New Roman"/>
                <w:sz w:val="24"/>
                <w:szCs w:val="24"/>
                <w:lang w:val="en-US"/>
              </w:rPr>
              <w:t>Recomandări pentru prevenirea stresului psihic</w:t>
            </w:r>
            <w:r w:rsidR="00FE5BF8" w:rsidRPr="00FE5BF8">
              <w:rPr>
                <w:rFonts w:ascii="Times New Roman" w:eastAsia="Arial Unicode MS" w:hAnsi="Times New Roman" w:cs="Times New Roman"/>
                <w:sz w:val="24"/>
                <w:szCs w:val="24"/>
                <w:lang w:val="en-US"/>
              </w:rPr>
              <w:t>:</w:t>
            </w:r>
            <w:r w:rsidR="00FE5BF8">
              <w:rPr>
                <w:rFonts w:ascii="Times New Roman" w:eastAsia="Arial Unicode MS" w:hAnsi="Times New Roman" w:cs="Times New Roman"/>
                <w:sz w:val="24"/>
                <w:szCs w:val="24"/>
                <w:lang w:val="en-US"/>
              </w:rPr>
              <w:t xml:space="preserve"> acut şi cronic;</w:t>
            </w:r>
          </w:p>
          <w:p w:rsidR="00257F2D" w:rsidRDefault="00257F2D" w:rsidP="001F6435">
            <w:pPr>
              <w:pStyle w:val="a6"/>
              <w:numPr>
                <w:ilvl w:val="0"/>
                <w:numId w:val="64"/>
              </w:numPr>
              <w:ind w:left="318"/>
              <w:jc w:val="both"/>
              <w:rPr>
                <w:rFonts w:ascii="Times New Roman" w:eastAsia="Arial Unicode MS" w:hAnsi="Times New Roman" w:cs="Times New Roman"/>
                <w:sz w:val="24"/>
                <w:szCs w:val="24"/>
                <w:lang w:val="en-US"/>
              </w:rPr>
            </w:pPr>
            <w:r w:rsidRPr="00FE5BF8">
              <w:rPr>
                <w:rFonts w:ascii="Times New Roman" w:eastAsia="Arial Unicode MS" w:hAnsi="Times New Roman" w:cs="Times New Roman"/>
                <w:sz w:val="24"/>
                <w:szCs w:val="24"/>
                <w:lang w:val="en-US"/>
              </w:rPr>
              <w:t>Informarea populaţiei despre rolul traumei glandei mamare în riscul C</w:t>
            </w:r>
            <w:r w:rsidR="00FE5BF8">
              <w:rPr>
                <w:rFonts w:ascii="Times New Roman" w:eastAsia="Arial Unicode MS" w:hAnsi="Times New Roman" w:cs="Times New Roman"/>
                <w:sz w:val="24"/>
                <w:szCs w:val="24"/>
                <w:lang w:val="en-US"/>
              </w:rPr>
              <w:t>GM şi conduita în caz de trauma;</w:t>
            </w:r>
          </w:p>
          <w:p w:rsidR="00257F2D" w:rsidRDefault="00257F2D" w:rsidP="001F6435">
            <w:pPr>
              <w:pStyle w:val="a6"/>
              <w:numPr>
                <w:ilvl w:val="0"/>
                <w:numId w:val="64"/>
              </w:numPr>
              <w:ind w:left="318"/>
              <w:jc w:val="both"/>
              <w:rPr>
                <w:rFonts w:ascii="Times New Roman" w:eastAsia="Arial Unicode MS" w:hAnsi="Times New Roman" w:cs="Times New Roman"/>
                <w:sz w:val="24"/>
                <w:szCs w:val="24"/>
                <w:lang w:val="en-US"/>
              </w:rPr>
            </w:pPr>
            <w:r w:rsidRPr="00FE5BF8">
              <w:rPr>
                <w:rFonts w:ascii="Times New Roman" w:eastAsia="Arial Unicode MS" w:hAnsi="Times New Roman" w:cs="Times New Roman"/>
                <w:sz w:val="24"/>
                <w:szCs w:val="24"/>
                <w:lang w:val="en-US"/>
              </w:rPr>
              <w:t>Recomandă</w:t>
            </w:r>
            <w:r w:rsidR="00FE5BF8">
              <w:rPr>
                <w:rFonts w:ascii="Times New Roman" w:eastAsia="Arial Unicode MS" w:hAnsi="Times New Roman" w:cs="Times New Roman"/>
                <w:sz w:val="24"/>
                <w:szCs w:val="24"/>
                <w:lang w:val="en-US"/>
              </w:rPr>
              <w:t>ri pentru planificarea familiei;</w:t>
            </w:r>
          </w:p>
          <w:p w:rsidR="00257F2D" w:rsidRPr="00FE5BF8" w:rsidRDefault="00257F2D" w:rsidP="001F6435">
            <w:pPr>
              <w:pStyle w:val="a6"/>
              <w:numPr>
                <w:ilvl w:val="0"/>
                <w:numId w:val="64"/>
              </w:numPr>
              <w:ind w:left="318"/>
              <w:jc w:val="both"/>
              <w:rPr>
                <w:rFonts w:ascii="Times New Roman" w:eastAsia="Arial Unicode MS" w:hAnsi="Times New Roman" w:cs="Times New Roman"/>
                <w:sz w:val="24"/>
                <w:szCs w:val="24"/>
                <w:lang w:val="en-US"/>
              </w:rPr>
            </w:pPr>
            <w:r w:rsidRPr="00FE5BF8">
              <w:rPr>
                <w:rFonts w:ascii="Times New Roman" w:eastAsia="Arial Unicode MS" w:hAnsi="Times New Roman" w:cs="Times New Roman"/>
                <w:sz w:val="24"/>
                <w:szCs w:val="24"/>
                <w:lang w:val="ro-RO"/>
              </w:rPr>
              <w:t>Vigilență oncologică sporită a grupului de femei cu ereditate</w:t>
            </w:r>
            <w:r w:rsidR="00FE5BF8">
              <w:rPr>
                <w:rFonts w:ascii="Times New Roman" w:eastAsia="Arial Unicode MS" w:hAnsi="Times New Roman" w:cs="Times New Roman"/>
                <w:sz w:val="24"/>
                <w:szCs w:val="24"/>
                <w:lang w:val="ro-RO"/>
              </w:rPr>
              <w:t>a</w:t>
            </w:r>
            <w:r w:rsidRPr="00FE5BF8">
              <w:rPr>
                <w:rFonts w:ascii="Times New Roman" w:eastAsia="Arial Unicode MS" w:hAnsi="Times New Roman" w:cs="Times New Roman"/>
                <w:sz w:val="24"/>
                <w:szCs w:val="24"/>
                <w:lang w:val="ro-RO"/>
              </w:rPr>
              <w:t xml:space="preserve"> agravată</w:t>
            </w:r>
            <w:r w:rsidR="00FE5BF8">
              <w:rPr>
                <w:rFonts w:ascii="Times New Roman" w:eastAsia="Arial Unicode MS" w:hAnsi="Times New Roman" w:cs="Times New Roman"/>
                <w:sz w:val="24"/>
                <w:szCs w:val="24"/>
                <w:lang w:val="ro-RO"/>
              </w:rPr>
              <w:t>;</w:t>
            </w:r>
          </w:p>
          <w:p w:rsidR="00257F2D" w:rsidRPr="00FE5BF8" w:rsidRDefault="00257F2D" w:rsidP="001F6435">
            <w:pPr>
              <w:pStyle w:val="a6"/>
              <w:numPr>
                <w:ilvl w:val="0"/>
                <w:numId w:val="64"/>
              </w:numPr>
              <w:ind w:left="318"/>
              <w:jc w:val="both"/>
              <w:rPr>
                <w:rFonts w:ascii="Times New Roman" w:eastAsia="Arial Unicode MS" w:hAnsi="Times New Roman" w:cs="Times New Roman"/>
                <w:sz w:val="24"/>
                <w:szCs w:val="24"/>
                <w:lang w:val="en-US"/>
              </w:rPr>
            </w:pPr>
            <w:r w:rsidRPr="00FE5BF8">
              <w:rPr>
                <w:rFonts w:ascii="Times New Roman" w:eastAsia="Arial Unicode MS" w:hAnsi="Times New Roman" w:cs="Times New Roman"/>
                <w:sz w:val="24"/>
                <w:szCs w:val="24"/>
                <w:lang w:val="en-US"/>
              </w:rPr>
              <w:t xml:space="preserve">Informarea pacientelor privitor la respectarea modului sănătos de viaţă: </w:t>
            </w:r>
          </w:p>
          <w:p w:rsidR="00257F2D" w:rsidRPr="00B52E3C" w:rsidRDefault="00257F2D" w:rsidP="00FE5BF8">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c</w:t>
            </w:r>
            <w:r w:rsidR="00FE5BF8">
              <w:rPr>
                <w:rFonts w:ascii="Times New Roman" w:eastAsia="Arial Unicode MS" w:hAnsi="Times New Roman" w:cs="Times New Roman"/>
                <w:sz w:val="24"/>
                <w:szCs w:val="24"/>
                <w:lang w:val="en-US"/>
              </w:rPr>
              <w:t xml:space="preserve">ombaterea tabagismului, </w:t>
            </w:r>
            <w:r w:rsidRPr="00B52E3C">
              <w:rPr>
                <w:rFonts w:ascii="Times New Roman" w:eastAsia="Arial Unicode MS" w:hAnsi="Times New Roman" w:cs="Times New Roman"/>
                <w:sz w:val="24"/>
                <w:szCs w:val="24"/>
                <w:lang w:val="en-US"/>
              </w:rPr>
              <w:t>evitarea consumului abuziv de alcool;</w:t>
            </w:r>
            <w:r w:rsidR="00FE5BF8">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limitarea consumului grăsimilor de origine animalieră;</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întrebuinţarea cantităţii</w:t>
            </w:r>
            <w:r w:rsidR="00FE5BF8">
              <w:rPr>
                <w:rFonts w:ascii="Times New Roman" w:eastAsia="Arial Unicode MS" w:hAnsi="Times New Roman" w:cs="Times New Roman"/>
                <w:sz w:val="24"/>
                <w:szCs w:val="24"/>
                <w:lang w:val="en-US"/>
              </w:rPr>
              <w:t xml:space="preserve"> optime de Iod în alimentaţie; </w:t>
            </w:r>
            <w:r w:rsidRPr="00B52E3C">
              <w:rPr>
                <w:rFonts w:ascii="Times New Roman" w:eastAsia="Arial Unicode MS" w:hAnsi="Times New Roman" w:cs="Times New Roman"/>
                <w:sz w:val="24"/>
                <w:szCs w:val="24"/>
                <w:lang w:val="en-US"/>
              </w:rPr>
              <w:t xml:space="preserve">combaterea sedentarismului; </w:t>
            </w:r>
          </w:p>
          <w:p w:rsidR="00257F2D" w:rsidRPr="00FE5BF8"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menţinerea masei corporal</w:t>
            </w:r>
            <w:r w:rsidR="00FE5BF8">
              <w:rPr>
                <w:rFonts w:ascii="Times New Roman" w:eastAsia="Arial Unicode MS" w:hAnsi="Times New Roman" w:cs="Times New Roman"/>
                <w:sz w:val="24"/>
                <w:szCs w:val="24"/>
                <w:lang w:val="en-US"/>
              </w:rPr>
              <w:t xml:space="preserve">e în limita normei (IMC ≤ 25); </w:t>
            </w:r>
            <w:r w:rsidRPr="00B52E3C">
              <w:rPr>
                <w:rFonts w:ascii="Times New Roman" w:eastAsia="Arial Unicode MS" w:hAnsi="Times New Roman" w:cs="Times New Roman"/>
                <w:sz w:val="24"/>
                <w:szCs w:val="24"/>
                <w:lang w:val="en-US"/>
              </w:rPr>
              <w:t>limitarea (până la 2 ore) la expunerea la câmpul</w:t>
            </w:r>
            <w:r w:rsidR="00FE5BF8">
              <w:rPr>
                <w:rFonts w:ascii="Times New Roman" w:eastAsia="Arial Unicode MS" w:hAnsi="Times New Roman" w:cs="Times New Roman"/>
                <w:sz w:val="24"/>
                <w:szCs w:val="24"/>
                <w:lang w:val="en-US"/>
              </w:rPr>
              <w:t xml:space="preserve"> magnetic (TV, computer etc.),</w:t>
            </w:r>
            <w:r w:rsidR="00FB650E">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evitarea contact</w:t>
            </w:r>
            <w:r w:rsidR="00FB650E">
              <w:rPr>
                <w:rFonts w:ascii="Times New Roman" w:eastAsia="Arial Unicode MS" w:hAnsi="Times New Roman" w:cs="Times New Roman"/>
                <w:sz w:val="24"/>
                <w:szCs w:val="24"/>
                <w:lang w:val="en-US"/>
              </w:rPr>
              <w:t xml:space="preserve">ului cu substanţe radioactive </w:t>
            </w:r>
            <w:r w:rsidRPr="00B52E3C">
              <w:rPr>
                <w:rFonts w:ascii="Times New Roman" w:eastAsia="Arial Unicode MS" w:hAnsi="Times New Roman" w:cs="Times New Roman"/>
                <w:i/>
                <w:sz w:val="24"/>
                <w:szCs w:val="24"/>
                <w:lang w:val="en-US"/>
              </w:rPr>
              <w:t>(Caseta 2).</w:t>
            </w:r>
          </w:p>
          <w:p w:rsidR="00257F2D" w:rsidRPr="00FE5BF8" w:rsidRDefault="00257F2D" w:rsidP="001F6435">
            <w:pPr>
              <w:pStyle w:val="a6"/>
              <w:numPr>
                <w:ilvl w:val="0"/>
                <w:numId w:val="65"/>
              </w:numPr>
              <w:ind w:left="318"/>
              <w:jc w:val="both"/>
              <w:rPr>
                <w:rFonts w:ascii="Times New Roman" w:eastAsia="Arial Unicode MS" w:hAnsi="Times New Roman" w:cs="Times New Roman"/>
                <w:sz w:val="24"/>
                <w:szCs w:val="24"/>
                <w:lang w:val="en-US"/>
              </w:rPr>
            </w:pPr>
            <w:r w:rsidRPr="00FE5BF8">
              <w:rPr>
                <w:rFonts w:ascii="Times New Roman" w:eastAsia="Arial Unicode MS" w:hAnsi="Times New Roman" w:cs="Times New Roman"/>
                <w:sz w:val="24"/>
                <w:szCs w:val="24"/>
                <w:lang w:val="en-US"/>
              </w:rPr>
              <w:t>Familiarizarea cu autocontrolul sânilor</w:t>
            </w:r>
            <w:r w:rsidR="00FE5BF8">
              <w:rPr>
                <w:rFonts w:ascii="Times New Roman" w:eastAsia="Arial Unicode MS" w:hAnsi="Times New Roman" w:cs="Times New Roman"/>
                <w:sz w:val="24"/>
                <w:szCs w:val="24"/>
                <w:lang w:val="ro-RO"/>
              </w:rPr>
              <w:t xml:space="preserve">- referire la sursa: </w:t>
            </w:r>
            <w:r w:rsidRPr="00FE5BF8">
              <w:rPr>
                <w:rFonts w:ascii="Times New Roman" w:eastAsia="Arial Unicode MS" w:hAnsi="Times New Roman" w:cs="Times New Roman"/>
                <w:sz w:val="24"/>
                <w:szCs w:val="24"/>
                <w:lang w:val="ro-RO"/>
              </w:rPr>
              <w:t>Tehnica autocontrolului glande</w:t>
            </w:r>
            <w:r w:rsidR="00FB650E">
              <w:rPr>
                <w:rFonts w:ascii="Times New Roman" w:eastAsia="Arial Unicode MS" w:hAnsi="Times New Roman" w:cs="Times New Roman"/>
                <w:sz w:val="24"/>
                <w:szCs w:val="24"/>
                <w:lang w:val="ro-RO"/>
              </w:rPr>
              <w:t>lo</w:t>
            </w:r>
            <w:r w:rsidRPr="00FE5BF8">
              <w:rPr>
                <w:rFonts w:ascii="Times New Roman" w:eastAsia="Arial Unicode MS" w:hAnsi="Times New Roman" w:cs="Times New Roman"/>
                <w:sz w:val="24"/>
                <w:szCs w:val="24"/>
                <w:lang w:val="ro-RO"/>
              </w:rPr>
              <w:t>r mamare</w:t>
            </w:r>
            <w:r w:rsidR="00FE5BF8">
              <w:rPr>
                <w:rFonts w:ascii="Times New Roman" w:eastAsia="Arial Unicode MS" w:hAnsi="Times New Roman" w:cs="Times New Roman"/>
                <w:sz w:val="24"/>
                <w:szCs w:val="24"/>
                <w:lang w:val="ro-RO"/>
              </w:rPr>
              <w:t xml:space="preserve"> </w:t>
            </w:r>
            <w:r w:rsidRPr="00FE5BF8">
              <w:rPr>
                <w:rFonts w:ascii="Times New Roman" w:eastAsia="Arial Unicode MS" w:hAnsi="Times New Roman" w:cs="Times New Roman"/>
                <w:i/>
                <w:sz w:val="24"/>
                <w:szCs w:val="24"/>
                <w:lang w:val="ro-RO"/>
              </w:rPr>
              <w:t>(Anexa 3)</w:t>
            </w:r>
            <w:r w:rsidRPr="00FE5BF8">
              <w:rPr>
                <w:rFonts w:ascii="Times New Roman" w:eastAsia="Arial Unicode MS" w:hAnsi="Times New Roman" w:cs="Times New Roman"/>
                <w:sz w:val="24"/>
                <w:szCs w:val="24"/>
                <w:lang w:val="ro-RO"/>
              </w:rPr>
              <w:t>.</w:t>
            </w:r>
          </w:p>
        </w:tc>
      </w:tr>
      <w:tr w:rsidR="00257F2D" w:rsidRPr="001C6F23" w:rsidTr="008A186E">
        <w:trPr>
          <w:trHeight w:val="263"/>
        </w:trPr>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lang w:val="en-US"/>
              </w:rPr>
            </w:pPr>
            <w:r w:rsidRPr="00B52E3C">
              <w:rPr>
                <w:rFonts w:ascii="Times New Roman" w:eastAsia="Arial Unicode MS" w:hAnsi="Times New Roman" w:cs="Times New Roman"/>
                <w:b/>
                <w:kern w:val="32"/>
                <w:sz w:val="24"/>
                <w:szCs w:val="24"/>
                <w:lang w:val="en-US"/>
              </w:rPr>
              <w:t>2. Profilaxia secundară</w:t>
            </w:r>
          </w:p>
        </w:tc>
        <w:tc>
          <w:tcPr>
            <w:tcW w:w="5694" w:type="dxa"/>
            <w:gridSpan w:val="3"/>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Tratamentul stărilor funcționale dishormonale și a patologiilor asociate (tiroidiene, ginecologice, </w:t>
            </w:r>
            <w:r w:rsidRPr="00B52E3C">
              <w:rPr>
                <w:rFonts w:ascii="Times New Roman" w:eastAsia="Arial Unicode MS" w:hAnsi="Times New Roman" w:cs="Times New Roman"/>
                <w:sz w:val="24"/>
                <w:szCs w:val="24"/>
                <w:lang w:val="en-US"/>
              </w:rPr>
              <w:lastRenderedPageBreak/>
              <w:t>neurologice, hepatice etc.)</w:t>
            </w:r>
          </w:p>
        </w:tc>
        <w:tc>
          <w:tcPr>
            <w:tcW w:w="5247" w:type="dxa"/>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lastRenderedPageBreak/>
              <w:t>Recomandabil:</w:t>
            </w:r>
          </w:p>
          <w:p w:rsidR="00257F2D" w:rsidRPr="00B52E3C" w:rsidRDefault="00257F2D" w:rsidP="00625319">
            <w:pPr>
              <w:pStyle w:val="a6"/>
              <w:ind w:left="34"/>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Consult și tratament la specialiștii de profil</w:t>
            </w:r>
          </w:p>
        </w:tc>
      </w:tr>
      <w:tr w:rsidR="00257F2D" w:rsidRPr="001C6F23" w:rsidTr="008A186E">
        <w:trPr>
          <w:trHeight w:val="1988"/>
        </w:trPr>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lang w:val="en-US"/>
              </w:rPr>
              <w:lastRenderedPageBreak/>
              <w:t>3. Depistarea precoce</w:t>
            </w:r>
          </w:p>
        </w:tc>
        <w:tc>
          <w:tcPr>
            <w:tcW w:w="5694" w:type="dxa"/>
            <w:gridSpan w:val="3"/>
            <w:tcBorders>
              <w:top w:val="single" w:sz="4" w:space="0" w:color="auto"/>
              <w:left w:val="single" w:sz="4" w:space="0" w:color="auto"/>
              <w:bottom w:val="single" w:sz="4" w:space="0" w:color="auto"/>
              <w:right w:val="single" w:sz="4" w:space="0" w:color="auto"/>
            </w:tcBorders>
          </w:tcPr>
          <w:p w:rsidR="00257F2D" w:rsidRPr="0077313C" w:rsidRDefault="00257F2D" w:rsidP="00625319">
            <w:pPr>
              <w:jc w:val="both"/>
              <w:rPr>
                <w:rFonts w:ascii="Times New Roman" w:eastAsia="Arial Unicode MS" w:hAnsi="Times New Roman" w:cs="Times New Roman"/>
                <w:sz w:val="24"/>
                <w:szCs w:val="24"/>
                <w:lang w:val="en-US"/>
              </w:rPr>
            </w:pPr>
            <w:r w:rsidRPr="0077313C">
              <w:rPr>
                <w:rFonts w:ascii="Times New Roman" w:eastAsia="Arial Unicode MS" w:hAnsi="Times New Roman" w:cs="Times New Roman"/>
                <w:sz w:val="24"/>
                <w:szCs w:val="24"/>
                <w:lang w:val="en-US"/>
              </w:rPr>
              <w:t xml:space="preserve">Depistarea precoce a CGM se efectuiază în baza </w:t>
            </w:r>
            <w:r w:rsidR="0077313C" w:rsidRPr="0077313C">
              <w:rPr>
                <w:rFonts w:ascii="Times New Roman" w:hAnsi="Times New Roman" w:cs="Times New Roman"/>
                <w:sz w:val="24"/>
                <w:szCs w:val="24"/>
                <w:lang w:val="en-US"/>
              </w:rPr>
              <w:t>obiectivului specific 2</w:t>
            </w:r>
            <w:r w:rsidR="0077313C">
              <w:rPr>
                <w:rFonts w:ascii="Times New Roman" w:hAnsi="Times New Roman" w:cs="Times New Roman"/>
                <w:sz w:val="24"/>
                <w:szCs w:val="24"/>
                <w:lang w:val="en-US"/>
              </w:rPr>
              <w:t xml:space="preserve">: </w:t>
            </w:r>
            <w:r w:rsidR="0077313C" w:rsidRPr="007573B3">
              <w:rPr>
                <w:rFonts w:ascii="Times New Roman" w:hAnsi="Times New Roman" w:cs="Times New Roman"/>
                <w:i/>
                <w:sz w:val="24"/>
                <w:szCs w:val="24"/>
                <w:lang w:val="en-US"/>
              </w:rPr>
              <w:t>Sporirea ratei de depistare precoce a cancerului din cadrul</w:t>
            </w:r>
            <w:r w:rsidR="0077313C" w:rsidRPr="007573B3">
              <w:rPr>
                <w:rFonts w:ascii="Times New Roman" w:eastAsia="Arial Unicode MS" w:hAnsi="Times New Roman" w:cs="Times New Roman"/>
                <w:i/>
                <w:sz w:val="24"/>
                <w:szCs w:val="24"/>
                <w:lang w:val="en-US"/>
              </w:rPr>
              <w:t xml:space="preserve"> </w:t>
            </w:r>
            <w:r w:rsidRPr="007573B3">
              <w:rPr>
                <w:rFonts w:ascii="Times New Roman" w:eastAsia="Arial Unicode MS" w:hAnsi="Times New Roman" w:cs="Times New Roman"/>
                <w:i/>
                <w:sz w:val="24"/>
                <w:szCs w:val="24"/>
                <w:lang w:val="en-US"/>
              </w:rPr>
              <w:t>Programului naţional de control al cancerului pentru anii 2016-2025.</w:t>
            </w:r>
            <w:r w:rsidR="0077313C" w:rsidRPr="0077313C">
              <w:rPr>
                <w:rFonts w:ascii="Times New Roman" w:hAnsi="Times New Roman" w:cs="Times New Roman"/>
                <w:sz w:val="24"/>
                <w:szCs w:val="24"/>
                <w:lang w:val="en-US"/>
              </w:rPr>
              <w:t xml:space="preserve"> </w:t>
            </w:r>
          </w:p>
          <w:p w:rsidR="00257F2D" w:rsidRPr="00384562" w:rsidRDefault="00257F2D" w:rsidP="00625319">
            <w:pPr>
              <w:jc w:val="both"/>
              <w:rPr>
                <w:rFonts w:ascii="Times New Roman" w:eastAsia="Arial Unicode MS" w:hAnsi="Times New Roman" w:cs="Times New Roman"/>
                <w:b/>
                <w:bCs/>
                <w:sz w:val="24"/>
                <w:szCs w:val="24"/>
                <w:lang w:val="en-US"/>
              </w:rPr>
            </w:pPr>
            <w:r w:rsidRPr="00B52E3C">
              <w:rPr>
                <w:rFonts w:ascii="Times New Roman" w:eastAsia="Arial Unicode MS" w:hAnsi="Times New Roman" w:cs="Times New Roman"/>
                <w:b/>
                <w:bCs/>
                <w:sz w:val="24"/>
                <w:szCs w:val="24"/>
                <w:lang w:val="en-US"/>
              </w:rPr>
              <w:t xml:space="preserve">Scopul programului: </w:t>
            </w:r>
            <w:r w:rsidRPr="00B52E3C">
              <w:rPr>
                <w:rFonts w:ascii="Times New Roman" w:eastAsia="Arial Unicode MS" w:hAnsi="Times New Roman" w:cs="Times New Roman"/>
                <w:sz w:val="24"/>
                <w:szCs w:val="24"/>
                <w:lang w:val="en-US"/>
              </w:rPr>
              <w:t>Micşorarea morbidităţii şi mortalităţii prin cancer mamar în Repu</w:t>
            </w:r>
            <w:r w:rsidR="0077313C">
              <w:rPr>
                <w:rFonts w:ascii="Times New Roman" w:eastAsia="Arial Unicode MS" w:hAnsi="Times New Roman" w:cs="Times New Roman"/>
                <w:sz w:val="24"/>
                <w:szCs w:val="24"/>
                <w:lang w:val="en-US"/>
              </w:rPr>
              <w:t>blica Moldova. (Grad de dovadă I)</w:t>
            </w:r>
            <w:r w:rsidRPr="00B52E3C">
              <w:rPr>
                <w:rFonts w:ascii="Times New Roman" w:hAnsi="Times New Roman" w:cs="Times New Roman"/>
                <w:sz w:val="24"/>
                <w:szCs w:val="24"/>
                <w:lang w:val="en-US"/>
              </w:rPr>
              <w:t>.</w:t>
            </w:r>
          </w:p>
        </w:tc>
        <w:tc>
          <w:tcPr>
            <w:tcW w:w="5247" w:type="dxa"/>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257F2D" w:rsidRPr="00B52E3C" w:rsidRDefault="00F751B5" w:rsidP="00625319">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ș</w:t>
            </w:r>
            <w:r w:rsidR="00257F2D" w:rsidRPr="00B52E3C">
              <w:rPr>
                <w:rFonts w:ascii="Times New Roman" w:eastAsia="Arial Unicode MS" w:hAnsi="Times New Roman" w:cs="Times New Roman"/>
                <w:sz w:val="24"/>
                <w:szCs w:val="24"/>
                <w:lang w:val="en-US"/>
              </w:rPr>
              <w:t>colarizarea femeilor cu autoexaminarea GM</w:t>
            </w:r>
            <w:r>
              <w:rPr>
                <w:rFonts w:ascii="Times New Roman" w:eastAsia="Arial Unicode MS" w:hAnsi="Times New Roman" w:cs="Times New Roman"/>
                <w:sz w:val="24"/>
                <w:szCs w:val="24"/>
                <w:lang w:val="en-US"/>
              </w:rPr>
              <w:t xml:space="preserve"> de la orice vârstă;</w:t>
            </w:r>
          </w:p>
          <w:p w:rsidR="00257F2D" w:rsidRPr="00B52E3C" w:rsidRDefault="00F751B5" w:rsidP="00625319">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e</w:t>
            </w:r>
            <w:r w:rsidR="00257F2D" w:rsidRPr="00B52E3C">
              <w:rPr>
                <w:rFonts w:ascii="Times New Roman" w:eastAsia="Arial Unicode MS" w:hAnsi="Times New Roman" w:cs="Times New Roman"/>
                <w:sz w:val="24"/>
                <w:szCs w:val="24"/>
                <w:lang w:val="en-US"/>
              </w:rPr>
              <w:t>x</w:t>
            </w:r>
            <w:r>
              <w:rPr>
                <w:rFonts w:ascii="Times New Roman" w:eastAsia="Arial Unicode MS" w:hAnsi="Times New Roman" w:cs="Times New Roman"/>
                <w:sz w:val="24"/>
                <w:szCs w:val="24"/>
                <w:lang w:val="en-US"/>
              </w:rPr>
              <w:t>aminarea clinică a GM</w:t>
            </w:r>
            <w:r w:rsidR="00257F2D" w:rsidRPr="00B52E3C">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de la vârsta de 18 ani;</w:t>
            </w:r>
          </w:p>
          <w:p w:rsidR="00257F2D" w:rsidRPr="00B52E3C" w:rsidRDefault="00F751B5" w:rsidP="00625319">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e</w:t>
            </w:r>
            <w:r w:rsidR="00257F2D" w:rsidRPr="00B52E3C">
              <w:rPr>
                <w:rFonts w:ascii="Times New Roman" w:eastAsia="Arial Unicode MS" w:hAnsi="Times New Roman" w:cs="Times New Roman"/>
                <w:sz w:val="24"/>
                <w:szCs w:val="24"/>
                <w:lang w:val="en-US"/>
              </w:rPr>
              <w:t>xaminarea USG a G</w:t>
            </w:r>
            <w:r w:rsidR="00BA1428" w:rsidRPr="00B52E3C">
              <w:rPr>
                <w:rFonts w:ascii="Times New Roman" w:eastAsia="Arial Unicode MS" w:hAnsi="Times New Roman" w:cs="Times New Roman"/>
                <w:sz w:val="24"/>
                <w:szCs w:val="24"/>
                <w:lang w:val="en-US"/>
              </w:rPr>
              <w:t>M</w:t>
            </w:r>
            <w:r w:rsidR="00257F2D" w:rsidRPr="00B52E3C">
              <w:rPr>
                <w:rFonts w:ascii="Times New Roman" w:eastAsia="Arial Unicode MS" w:hAnsi="Times New Roman" w:cs="Times New Roman"/>
                <w:sz w:val="24"/>
                <w:szCs w:val="24"/>
                <w:lang w:val="en-US"/>
              </w:rPr>
              <w:t xml:space="preserve"> </w:t>
            </w:r>
            <w:r w:rsidR="00FB650E">
              <w:rPr>
                <w:rFonts w:ascii="Times New Roman" w:eastAsia="Arial Unicode MS" w:hAnsi="Times New Roman" w:cs="Times New Roman"/>
                <w:sz w:val="24"/>
                <w:szCs w:val="24"/>
                <w:lang w:val="en-US"/>
              </w:rPr>
              <w:t xml:space="preserve">de la </w:t>
            </w:r>
            <w:r>
              <w:rPr>
                <w:rFonts w:ascii="Times New Roman" w:eastAsia="Arial Unicode MS" w:hAnsi="Times New Roman" w:cs="Times New Roman"/>
                <w:sz w:val="24"/>
                <w:szCs w:val="24"/>
                <w:lang w:val="en-US"/>
              </w:rPr>
              <w:t xml:space="preserve">vârsta de </w:t>
            </w:r>
            <w:r w:rsidR="00FB650E">
              <w:rPr>
                <w:rFonts w:ascii="Times New Roman" w:eastAsia="Arial Unicode MS" w:hAnsi="Times New Roman" w:cs="Times New Roman"/>
                <w:sz w:val="24"/>
                <w:szCs w:val="24"/>
                <w:lang w:val="en-US"/>
              </w:rPr>
              <w:t>18 ani</w:t>
            </w:r>
            <w:r>
              <w:rPr>
                <w:rFonts w:ascii="Times New Roman" w:eastAsia="Arial Unicode MS" w:hAnsi="Times New Roman" w:cs="Times New Roman"/>
                <w:sz w:val="24"/>
                <w:szCs w:val="24"/>
                <w:lang w:val="en-US"/>
              </w:rPr>
              <w:t>;</w:t>
            </w:r>
            <w:r w:rsidR="00FB650E">
              <w:rPr>
                <w:rFonts w:ascii="Times New Roman" w:eastAsia="Arial Unicode MS" w:hAnsi="Times New Roman" w:cs="Times New Roman"/>
                <w:sz w:val="24"/>
                <w:szCs w:val="24"/>
                <w:lang w:val="en-US"/>
              </w:rPr>
              <w:t xml:space="preserve"> </w:t>
            </w:r>
          </w:p>
          <w:p w:rsidR="00257F2D" w:rsidRPr="00B52E3C" w:rsidRDefault="00F751B5" w:rsidP="00384562">
            <w:pPr>
              <w:jc w:val="both"/>
              <w:rPr>
                <w:rFonts w:ascii="Times New Roman" w:eastAsia="Arial Unicode MS" w:hAnsi="Times New Roman" w:cs="Times New Roman"/>
                <w:bCs/>
                <w:kern w:val="32"/>
                <w:sz w:val="24"/>
                <w:szCs w:val="24"/>
                <w:lang w:val="en-US"/>
              </w:rPr>
            </w:pPr>
            <w:r>
              <w:rPr>
                <w:rFonts w:ascii="Times New Roman" w:eastAsia="Arial Unicode MS" w:hAnsi="Times New Roman" w:cs="Times New Roman"/>
                <w:sz w:val="24"/>
                <w:szCs w:val="24"/>
                <w:lang w:val="en-US"/>
              </w:rPr>
              <w:t>m</w:t>
            </w:r>
            <w:r w:rsidR="00257F2D" w:rsidRPr="00B52E3C">
              <w:rPr>
                <w:rFonts w:ascii="Times New Roman" w:eastAsia="Arial Unicode MS" w:hAnsi="Times New Roman" w:cs="Times New Roman"/>
                <w:sz w:val="24"/>
                <w:szCs w:val="24"/>
                <w:lang w:val="en-US"/>
              </w:rPr>
              <w:t>amografia, la depistarea patologiei localizate în GM (după 35 de ani), (Caseta 3)</w:t>
            </w:r>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color w:val="C00000"/>
                <w:kern w:val="32"/>
                <w:sz w:val="24"/>
                <w:szCs w:val="24"/>
                <w:lang w:val="en-US"/>
              </w:rPr>
            </w:pPr>
            <w:r w:rsidRPr="00B52E3C">
              <w:rPr>
                <w:rFonts w:ascii="Times New Roman" w:eastAsia="Arial Unicode MS" w:hAnsi="Times New Roman" w:cs="Times New Roman"/>
                <w:b/>
                <w:kern w:val="32"/>
                <w:sz w:val="24"/>
                <w:szCs w:val="24"/>
                <w:lang w:val="en-US"/>
              </w:rPr>
              <w:t>4.Screening-ul mamografic</w:t>
            </w:r>
          </w:p>
        </w:tc>
        <w:tc>
          <w:tcPr>
            <w:tcW w:w="5694" w:type="dxa"/>
            <w:gridSpan w:val="3"/>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color w:val="C00000"/>
                <w:sz w:val="24"/>
                <w:szCs w:val="24"/>
                <w:lang w:val="en-US"/>
              </w:rPr>
            </w:pPr>
            <w:r w:rsidRPr="00B52E3C">
              <w:rPr>
                <w:rFonts w:ascii="Times New Roman" w:eastAsia="Arial Unicode MS" w:hAnsi="Times New Roman" w:cs="Times New Roman"/>
                <w:kern w:val="32"/>
                <w:sz w:val="24"/>
                <w:szCs w:val="24"/>
                <w:lang w:val="en-US"/>
              </w:rPr>
              <w:t>Screening-ul prin mamografie digitală rămâne a fi metoda de bază în depistarea precoce a cancerului mamar</w:t>
            </w:r>
            <w:r w:rsidR="00D6098B">
              <w:rPr>
                <w:rFonts w:ascii="Times New Roman" w:eastAsia="Arial Unicode MS" w:hAnsi="Times New Roman" w:cs="Times New Roman"/>
                <w:kern w:val="32"/>
                <w:sz w:val="24"/>
                <w:szCs w:val="24"/>
                <w:lang w:val="en-US"/>
              </w:rPr>
              <w:t xml:space="preserve"> </w:t>
            </w:r>
            <w:r w:rsidR="00D6098B">
              <w:rPr>
                <w:rFonts w:ascii="Times New Roman" w:hAnsi="Times New Roman" w:cs="Times New Roman"/>
                <w:sz w:val="24"/>
                <w:szCs w:val="24"/>
                <w:lang w:val="en-US"/>
              </w:rPr>
              <w:t xml:space="preserve"> [1, 3</w:t>
            </w:r>
            <w:r w:rsidR="00D6098B" w:rsidRPr="00B52E3C">
              <w:rPr>
                <w:rFonts w:ascii="Times New Roman" w:hAnsi="Times New Roman" w:cs="Times New Roman"/>
                <w:sz w:val="24"/>
                <w:szCs w:val="24"/>
                <w:lang w:val="en-US"/>
              </w:rPr>
              <w:t>].</w:t>
            </w:r>
          </w:p>
        </w:tc>
        <w:tc>
          <w:tcPr>
            <w:tcW w:w="5247" w:type="dxa"/>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Programe –pilot de screening mamografic în raioanele cu indicatorii maximali de incidență și prevalență pentru ultimii ani statistici.</w:t>
            </w:r>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lang w:val="en-US"/>
              </w:rPr>
            </w:pPr>
            <w:r w:rsidRPr="00B52E3C">
              <w:rPr>
                <w:rFonts w:ascii="Times New Roman" w:eastAsia="Arial Unicode MS" w:hAnsi="Times New Roman" w:cs="Times New Roman"/>
                <w:b/>
                <w:kern w:val="32"/>
                <w:sz w:val="24"/>
                <w:szCs w:val="24"/>
                <w:lang w:val="en-US"/>
              </w:rPr>
              <w:t xml:space="preserve">5. Necesitatea consultului specialistului </w:t>
            </w:r>
          </w:p>
          <w:p w:rsidR="00257F2D" w:rsidRPr="00B52E3C" w:rsidRDefault="00257F2D" w:rsidP="00E60A7D">
            <w:pPr>
              <w:rPr>
                <w:rFonts w:ascii="Times New Roman" w:eastAsia="Arial Unicode MS" w:hAnsi="Times New Roman" w:cs="Times New Roman"/>
                <w:kern w:val="32"/>
                <w:sz w:val="24"/>
                <w:szCs w:val="24"/>
                <w:lang w:val="en-US"/>
              </w:rPr>
            </w:pPr>
          </w:p>
        </w:tc>
        <w:tc>
          <w:tcPr>
            <w:tcW w:w="5694" w:type="dxa"/>
            <w:gridSpan w:val="3"/>
            <w:tcBorders>
              <w:top w:val="single" w:sz="4" w:space="0" w:color="auto"/>
              <w:left w:val="single" w:sz="4" w:space="0" w:color="auto"/>
              <w:bottom w:val="single" w:sz="4" w:space="0" w:color="auto"/>
              <w:right w:val="single" w:sz="4" w:space="0" w:color="auto"/>
            </w:tcBorders>
          </w:tcPr>
          <w:p w:rsidR="00257F2D" w:rsidRPr="00B52E3C" w:rsidRDefault="0077313C" w:rsidP="00625319">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Pacientele</w:t>
            </w:r>
            <w:r w:rsidR="00257F2D" w:rsidRPr="00B52E3C">
              <w:rPr>
                <w:rFonts w:ascii="Times New Roman" w:eastAsia="Arial Unicode MS" w:hAnsi="Times New Roman" w:cs="Times New Roman"/>
                <w:sz w:val="24"/>
                <w:szCs w:val="24"/>
                <w:lang w:val="en-US"/>
              </w:rPr>
              <w:t xml:space="preserve"> cu prezența orică</w:t>
            </w:r>
            <w:r>
              <w:rPr>
                <w:rFonts w:ascii="Times New Roman" w:eastAsia="Arial Unicode MS" w:hAnsi="Times New Roman" w:cs="Times New Roman"/>
                <w:sz w:val="24"/>
                <w:szCs w:val="24"/>
                <w:lang w:val="en-US"/>
              </w:rPr>
              <w:t>rei formațiuni localizate în GM necesită a fi îndreptate</w:t>
            </w:r>
            <w:r w:rsidR="00257F2D" w:rsidRPr="00B52E3C">
              <w:rPr>
                <w:rFonts w:ascii="Times New Roman" w:eastAsia="Arial Unicode MS" w:hAnsi="Times New Roman" w:cs="Times New Roman"/>
                <w:sz w:val="24"/>
                <w:szCs w:val="24"/>
                <w:lang w:val="en-US"/>
              </w:rPr>
              <w:t xml:space="preserve"> la </w:t>
            </w:r>
            <w:r w:rsidR="00D3506D">
              <w:rPr>
                <w:rFonts w:ascii="Times New Roman" w:eastAsia="Arial Unicode MS" w:hAnsi="Times New Roman" w:cs="Times New Roman"/>
                <w:sz w:val="24"/>
                <w:szCs w:val="24"/>
                <w:lang w:val="en-US"/>
              </w:rPr>
              <w:t xml:space="preserve">consultația </w:t>
            </w:r>
            <w:r w:rsidR="00AA325B">
              <w:rPr>
                <w:rFonts w:ascii="Times New Roman" w:eastAsia="Arial Unicode MS" w:hAnsi="Times New Roman" w:cs="Times New Roman"/>
                <w:sz w:val="24"/>
                <w:szCs w:val="24"/>
                <w:lang w:val="en-US"/>
              </w:rPr>
              <w:t>medicului oncolog</w:t>
            </w:r>
            <w:r w:rsidR="00AA325B" w:rsidRPr="00B52E3C">
              <w:rPr>
                <w:rFonts w:ascii="Times New Roman" w:eastAsia="Arial Unicode MS" w:hAnsi="Times New Roman" w:cs="Times New Roman"/>
                <w:sz w:val="24"/>
                <w:szCs w:val="24"/>
                <w:lang w:val="en-US"/>
              </w:rPr>
              <w:t xml:space="preserve"> </w:t>
            </w:r>
            <w:r w:rsidR="00AA325B">
              <w:rPr>
                <w:rFonts w:ascii="Times New Roman" w:eastAsia="Arial Unicode MS" w:hAnsi="Times New Roman" w:cs="Times New Roman"/>
                <w:sz w:val="24"/>
                <w:szCs w:val="24"/>
                <w:lang w:val="en-US"/>
              </w:rPr>
              <w:t xml:space="preserve">mamolog </w:t>
            </w:r>
            <w:r w:rsidR="00257F2D" w:rsidRPr="00B52E3C">
              <w:rPr>
                <w:rFonts w:ascii="Times New Roman" w:eastAsia="Arial Unicode MS" w:hAnsi="Times New Roman" w:cs="Times New Roman"/>
                <w:sz w:val="24"/>
                <w:szCs w:val="24"/>
                <w:lang w:val="en-US"/>
              </w:rPr>
              <w:t>pentru efectuarea investigaţiilor complexe prevăzute în acest protocol.</w:t>
            </w:r>
          </w:p>
          <w:p w:rsidR="00257F2D" w:rsidRPr="00B52E3C" w:rsidRDefault="00257F2D" w:rsidP="00625319">
            <w:pPr>
              <w:jc w:val="both"/>
              <w:rPr>
                <w:rFonts w:ascii="Times New Roman" w:eastAsia="Arial Unicode MS" w:hAnsi="Times New Roman" w:cs="Times New Roman"/>
                <w:sz w:val="24"/>
                <w:szCs w:val="24"/>
                <w:lang w:val="en-US"/>
              </w:rPr>
            </w:pPr>
          </w:p>
        </w:tc>
        <w:tc>
          <w:tcPr>
            <w:tcW w:w="5247" w:type="dxa"/>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257F2D" w:rsidRPr="00B52E3C" w:rsidRDefault="00257F2D" w:rsidP="0062531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Toate pacientele la care a fost depistată patologia localizata a glandei mamare, se îndreaptă la oncologul raional pentru o investigaţie complexă (clinică, USG, mamografia, examinarea citologică) cu scopul de a confirma sau a infirma diagnosticul. </w:t>
            </w:r>
          </w:p>
          <w:p w:rsidR="00257F2D" w:rsidRPr="00B52E3C" w:rsidRDefault="00257F2D" w:rsidP="00AA325B">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Pacienta va fi obligatoriu îndreptată</w:t>
            </w:r>
            <w:r w:rsidR="00625319" w:rsidRPr="00B52E3C">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cu rez</w:t>
            </w:r>
            <w:r w:rsidR="0077313C">
              <w:rPr>
                <w:rFonts w:ascii="Times New Roman" w:eastAsia="Arial Unicode MS" w:hAnsi="Times New Roman" w:cs="Times New Roman"/>
                <w:sz w:val="24"/>
                <w:szCs w:val="24"/>
                <w:lang w:val="en-US"/>
              </w:rPr>
              <w:t xml:space="preserve">ultatele investigaţiilor </w:t>
            </w:r>
            <w:r w:rsidR="00AA325B" w:rsidRPr="00B52E3C">
              <w:rPr>
                <w:rFonts w:ascii="Times New Roman" w:eastAsia="Arial Unicode MS" w:hAnsi="Times New Roman" w:cs="Times New Roman"/>
                <w:sz w:val="24"/>
                <w:szCs w:val="24"/>
                <w:lang w:val="en-US"/>
              </w:rPr>
              <w:t xml:space="preserve">la </w:t>
            </w:r>
            <w:r w:rsidR="00AA325B">
              <w:rPr>
                <w:rFonts w:ascii="Times New Roman" w:eastAsia="Arial Unicode MS" w:hAnsi="Times New Roman" w:cs="Times New Roman"/>
                <w:sz w:val="24"/>
                <w:szCs w:val="24"/>
                <w:lang w:val="en-US"/>
              </w:rPr>
              <w:t xml:space="preserve">consultația medicului oncolog mamolog. </w:t>
            </w:r>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lang w:val="en-US"/>
              </w:rPr>
            </w:pPr>
            <w:r w:rsidRPr="00B52E3C">
              <w:rPr>
                <w:rFonts w:ascii="Times New Roman" w:eastAsia="Arial Unicode MS" w:hAnsi="Times New Roman" w:cs="Times New Roman"/>
                <w:b/>
                <w:kern w:val="32"/>
                <w:sz w:val="24"/>
                <w:szCs w:val="24"/>
                <w:lang w:val="en-US"/>
              </w:rPr>
              <w:t xml:space="preserve">6. </w:t>
            </w:r>
            <w:r w:rsidRPr="00B52E3C">
              <w:rPr>
                <w:rFonts w:ascii="Times New Roman" w:eastAsia="Times New Roman" w:hAnsi="Times New Roman" w:cs="Times New Roman"/>
                <w:b/>
                <w:kern w:val="32"/>
                <w:sz w:val="24"/>
                <w:szCs w:val="24"/>
                <w:lang w:val="ro-RO" w:eastAsia="ru-RU"/>
              </w:rPr>
              <w:t>Profilaxia terţiară</w:t>
            </w:r>
          </w:p>
          <w:p w:rsidR="00257F2D" w:rsidRPr="00B52E3C" w:rsidRDefault="00257F2D" w:rsidP="00E60A7D">
            <w:pPr>
              <w:rPr>
                <w:rFonts w:ascii="Times New Roman" w:eastAsia="Arial Unicode MS" w:hAnsi="Times New Roman" w:cs="Times New Roman"/>
                <w:kern w:val="32"/>
                <w:sz w:val="24"/>
                <w:szCs w:val="24"/>
                <w:lang w:val="en-US"/>
              </w:rPr>
            </w:pPr>
          </w:p>
        </w:tc>
        <w:tc>
          <w:tcPr>
            <w:tcW w:w="5694" w:type="dxa"/>
            <w:gridSpan w:val="3"/>
            <w:tcBorders>
              <w:top w:val="single" w:sz="4" w:space="0" w:color="auto"/>
              <w:left w:val="single" w:sz="4" w:space="0" w:color="auto"/>
              <w:bottom w:val="single" w:sz="4" w:space="0" w:color="auto"/>
              <w:right w:val="single" w:sz="4" w:space="0" w:color="auto"/>
            </w:tcBorders>
          </w:tcPr>
          <w:p w:rsidR="00257F2D" w:rsidRPr="00B52E3C" w:rsidRDefault="00F751B5" w:rsidP="00384562">
            <w:pPr>
              <w:ind w:right="-110"/>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În intervalul dinte</w:t>
            </w:r>
            <w:r w:rsidR="00257F2D" w:rsidRPr="00B52E3C">
              <w:rPr>
                <w:rFonts w:ascii="Times New Roman" w:eastAsia="Arial Unicode MS" w:hAnsi="Times New Roman" w:cs="Times New Roman"/>
                <w:sz w:val="24"/>
                <w:szCs w:val="24"/>
                <w:lang w:val="en-US"/>
              </w:rPr>
              <w:t xml:space="preserve"> curele de trat</w:t>
            </w:r>
            <w:r>
              <w:rPr>
                <w:rFonts w:ascii="Times New Roman" w:eastAsia="Arial Unicode MS" w:hAnsi="Times New Roman" w:cs="Times New Roman"/>
                <w:sz w:val="24"/>
                <w:szCs w:val="24"/>
                <w:lang w:val="en-US"/>
              </w:rPr>
              <w:t>ament şi după finisarea acestuia</w:t>
            </w:r>
            <w:r w:rsidR="00257F2D" w:rsidRPr="00B52E3C">
              <w:rPr>
                <w:rFonts w:ascii="Times New Roman" w:eastAsia="Arial Unicode MS" w:hAnsi="Times New Roman" w:cs="Times New Roman"/>
                <w:sz w:val="24"/>
                <w:szCs w:val="24"/>
                <w:lang w:val="en-US"/>
              </w:rPr>
              <w:t xml:space="preserve"> se vor lichida complicaţiile survenite, se va efectua tratamentul patologiilor concomitente conform </w:t>
            </w:r>
            <w:r w:rsidR="00EC3CC4">
              <w:rPr>
                <w:rFonts w:ascii="Times New Roman" w:eastAsia="Arial Unicode MS" w:hAnsi="Times New Roman" w:cs="Times New Roman"/>
                <w:sz w:val="24"/>
                <w:szCs w:val="24"/>
                <w:lang w:val="en-US"/>
              </w:rPr>
              <w:t xml:space="preserve">indicaţiilor specialiştilor inițiați în tratamentul cancerului glandei mamare </w:t>
            </w:r>
            <w:r w:rsidR="00257F2D" w:rsidRPr="00B52E3C">
              <w:rPr>
                <w:rFonts w:ascii="Times New Roman" w:eastAsia="Arial Unicode MS" w:hAnsi="Times New Roman" w:cs="Times New Roman"/>
                <w:sz w:val="24"/>
                <w:szCs w:val="24"/>
                <w:lang w:val="en-US"/>
              </w:rPr>
              <w:t xml:space="preserve">(Grad de dovadă </w:t>
            </w:r>
            <w:r w:rsidR="004B6787" w:rsidRPr="00B52E3C">
              <w:rPr>
                <w:rFonts w:ascii="Times New Roman" w:eastAsia="Arial Unicode MS" w:hAnsi="Times New Roman" w:cs="Times New Roman"/>
                <w:sz w:val="24"/>
                <w:szCs w:val="24"/>
                <w:lang w:val="en-US"/>
              </w:rPr>
              <w:t>IV)</w:t>
            </w:r>
            <w:r w:rsidR="0077313C">
              <w:rPr>
                <w:rFonts w:ascii="Times New Roman" w:eastAsia="Arial Unicode MS" w:hAnsi="Times New Roman" w:cs="Times New Roman"/>
                <w:sz w:val="24"/>
                <w:szCs w:val="24"/>
                <w:lang w:val="en-US"/>
              </w:rPr>
              <w:t xml:space="preserve"> </w:t>
            </w:r>
            <w:r w:rsidR="00257F2D" w:rsidRPr="00B52E3C">
              <w:rPr>
                <w:rFonts w:ascii="Times New Roman" w:hAnsi="Times New Roman" w:cs="Times New Roman"/>
                <w:sz w:val="24"/>
                <w:szCs w:val="24"/>
                <w:lang w:val="en-US"/>
              </w:rPr>
              <w:t>[16</w:t>
            </w:r>
            <w:r w:rsidR="004B6787" w:rsidRPr="00B52E3C">
              <w:rPr>
                <w:rFonts w:ascii="Times New Roman" w:hAnsi="Times New Roman" w:cs="Times New Roman"/>
                <w:sz w:val="24"/>
                <w:szCs w:val="24"/>
                <w:lang w:val="en-US"/>
              </w:rPr>
              <w:t>, 17</w:t>
            </w:r>
            <w:r w:rsidR="00257F2D" w:rsidRPr="00B52E3C">
              <w:rPr>
                <w:rFonts w:ascii="Times New Roman" w:hAnsi="Times New Roman" w:cs="Times New Roman"/>
                <w:sz w:val="24"/>
                <w:szCs w:val="24"/>
                <w:lang w:val="en-US"/>
              </w:rPr>
              <w:t>].</w:t>
            </w:r>
          </w:p>
        </w:tc>
        <w:tc>
          <w:tcPr>
            <w:tcW w:w="5247" w:type="dxa"/>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257F2D" w:rsidRPr="00B52E3C" w:rsidRDefault="00257F2D" w:rsidP="00A70E06">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kern w:val="32"/>
                <w:sz w:val="24"/>
                <w:szCs w:val="24"/>
                <w:lang w:val="en-US"/>
              </w:rPr>
              <w:t>Supravegherea se va face în comun cu oncologul raional conform recomandărilor specialiştilor</w:t>
            </w:r>
            <w:r w:rsidR="00A70E06">
              <w:rPr>
                <w:rFonts w:ascii="Times New Roman" w:eastAsia="Arial Unicode MS" w:hAnsi="Times New Roman" w:cs="Times New Roman"/>
                <w:kern w:val="32"/>
                <w:sz w:val="24"/>
                <w:szCs w:val="24"/>
                <w:lang w:val="en-US"/>
              </w:rPr>
              <w:t xml:space="preserve"> implicați  </w:t>
            </w:r>
            <w:r w:rsidR="00A70E06">
              <w:rPr>
                <w:rFonts w:ascii="Times New Roman" w:eastAsia="Arial Unicode MS" w:hAnsi="Times New Roman" w:cs="Times New Roman"/>
                <w:sz w:val="24"/>
                <w:szCs w:val="24"/>
                <w:lang w:val="en-US"/>
              </w:rPr>
              <w:t>în tratamentul cancerului glandei mamare</w:t>
            </w:r>
            <w:r w:rsidRPr="00B52E3C">
              <w:rPr>
                <w:rFonts w:ascii="Times New Roman" w:eastAsia="Arial Unicode MS" w:hAnsi="Times New Roman" w:cs="Times New Roman"/>
                <w:kern w:val="32"/>
                <w:sz w:val="24"/>
                <w:szCs w:val="24"/>
                <w:lang w:val="en-US"/>
              </w:rPr>
              <w:t xml:space="preserve"> </w:t>
            </w:r>
            <w:r w:rsidR="00A70E06">
              <w:rPr>
                <w:rFonts w:ascii="Times New Roman" w:eastAsia="Arial Unicode MS" w:hAnsi="Times New Roman" w:cs="Times New Roman"/>
                <w:kern w:val="32"/>
                <w:sz w:val="24"/>
                <w:szCs w:val="24"/>
                <w:lang w:val="en-US"/>
              </w:rPr>
              <w:t xml:space="preserve"> </w:t>
            </w:r>
            <w:r w:rsidRPr="00B52E3C">
              <w:rPr>
                <w:rFonts w:ascii="Times New Roman" w:eastAsia="Arial Unicode MS" w:hAnsi="Times New Roman" w:cs="Times New Roman"/>
                <w:i/>
                <w:kern w:val="32"/>
                <w:sz w:val="24"/>
                <w:szCs w:val="24"/>
                <w:lang w:val="en-US"/>
              </w:rPr>
              <w:t>(ca</w:t>
            </w:r>
            <w:r w:rsidR="00F751B5">
              <w:rPr>
                <w:rFonts w:ascii="Times New Roman" w:eastAsia="Arial Unicode MS" w:hAnsi="Times New Roman" w:cs="Times New Roman"/>
                <w:i/>
                <w:sz w:val="24"/>
                <w:szCs w:val="24"/>
                <w:lang w:val="en-US"/>
              </w:rPr>
              <w:t>seta 23, 27</w:t>
            </w:r>
            <w:r w:rsidRPr="00B52E3C">
              <w:rPr>
                <w:rFonts w:ascii="Times New Roman" w:eastAsia="Arial Unicode MS" w:hAnsi="Times New Roman" w:cs="Times New Roman"/>
                <w:i/>
                <w:sz w:val="24"/>
                <w:szCs w:val="24"/>
                <w:lang w:val="en-US"/>
              </w:rPr>
              <w:t>).</w:t>
            </w:r>
          </w:p>
        </w:tc>
      </w:tr>
      <w:tr w:rsidR="00257F2D" w:rsidRPr="001C6F23" w:rsidTr="008A186E">
        <w:tc>
          <w:tcPr>
            <w:tcW w:w="15276" w:type="dxa"/>
            <w:gridSpan w:val="6"/>
            <w:tcBorders>
              <w:top w:val="single" w:sz="4" w:space="0" w:color="auto"/>
              <w:left w:val="single" w:sz="4" w:space="0" w:color="auto"/>
              <w:bottom w:val="single" w:sz="4" w:space="0" w:color="auto"/>
              <w:right w:val="single" w:sz="4" w:space="0" w:color="auto"/>
            </w:tcBorders>
          </w:tcPr>
          <w:p w:rsidR="00384562" w:rsidRDefault="00384562" w:rsidP="00625319">
            <w:pPr>
              <w:jc w:val="center"/>
              <w:rPr>
                <w:rFonts w:ascii="Times New Roman" w:eastAsia="Calibri" w:hAnsi="Times New Roman" w:cs="Times New Roman"/>
                <w:b/>
                <w:sz w:val="24"/>
                <w:szCs w:val="24"/>
                <w:lang w:val="ro-RO"/>
              </w:rPr>
            </w:pPr>
            <w:bookmarkStart w:id="9" w:name="_Toc208132672"/>
            <w:bookmarkStart w:id="10" w:name="_Toc235514396"/>
          </w:p>
          <w:p w:rsidR="00257F2D" w:rsidRPr="00B52E3C" w:rsidRDefault="00257F2D" w:rsidP="00625319">
            <w:pPr>
              <w:jc w:val="center"/>
              <w:rPr>
                <w:rFonts w:ascii="Times New Roman" w:eastAsia="Calibri" w:hAnsi="Times New Roman" w:cs="Times New Roman"/>
                <w:b/>
                <w:sz w:val="24"/>
                <w:szCs w:val="24"/>
                <w:lang w:val="ro-RO"/>
              </w:rPr>
            </w:pPr>
            <w:r w:rsidRPr="00B52E3C">
              <w:rPr>
                <w:rFonts w:ascii="Times New Roman" w:eastAsia="Calibri" w:hAnsi="Times New Roman" w:cs="Times New Roman"/>
                <w:b/>
                <w:sz w:val="24"/>
                <w:szCs w:val="24"/>
                <w:lang w:val="ro-RO"/>
              </w:rPr>
              <w:t>B.2. Nivel de asistenţă medicală specializată de ambulatoriu</w:t>
            </w:r>
            <w:bookmarkEnd w:id="9"/>
            <w:r w:rsidRPr="00B52E3C">
              <w:rPr>
                <w:rFonts w:ascii="Times New Roman" w:eastAsia="Calibri" w:hAnsi="Times New Roman" w:cs="Times New Roman"/>
                <w:b/>
                <w:sz w:val="24"/>
                <w:szCs w:val="24"/>
                <w:lang w:val="ro-RO"/>
              </w:rPr>
              <w:t xml:space="preserve"> (oncolog raional)</w:t>
            </w:r>
            <w:bookmarkEnd w:id="10"/>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shd w:val="clear" w:color="auto" w:fill="E6E6E6"/>
          </w:tcPr>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lang w:val="en-US"/>
              </w:rPr>
              <w:br w:type="page"/>
            </w:r>
            <w:r w:rsidRPr="00B52E3C">
              <w:rPr>
                <w:rFonts w:ascii="Times New Roman" w:eastAsia="Arial Unicode MS" w:hAnsi="Times New Roman" w:cs="Times New Roman"/>
                <w:b/>
                <w:sz w:val="24"/>
                <w:szCs w:val="24"/>
              </w:rPr>
              <w:t>Descriere</w:t>
            </w:r>
          </w:p>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(măsuri)</w:t>
            </w:r>
          </w:p>
        </w:tc>
        <w:tc>
          <w:tcPr>
            <w:tcW w:w="4561" w:type="dxa"/>
            <w:gridSpan w:val="2"/>
            <w:tcBorders>
              <w:top w:val="single" w:sz="4" w:space="0" w:color="auto"/>
              <w:left w:val="single" w:sz="4" w:space="0" w:color="auto"/>
              <w:bottom w:val="single" w:sz="4" w:space="0" w:color="auto"/>
              <w:right w:val="single" w:sz="4" w:space="0" w:color="auto"/>
            </w:tcBorders>
            <w:shd w:val="clear" w:color="auto" w:fill="E6E6E6"/>
          </w:tcPr>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Motive</w:t>
            </w:r>
          </w:p>
          <w:p w:rsidR="00257F2D" w:rsidRPr="00B52E3C" w:rsidRDefault="00257F2D" w:rsidP="00625319">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(repere)</w:t>
            </w:r>
          </w:p>
        </w:tc>
        <w:tc>
          <w:tcPr>
            <w:tcW w:w="6380" w:type="dxa"/>
            <w:gridSpan w:val="2"/>
            <w:tcBorders>
              <w:top w:val="single" w:sz="4" w:space="0" w:color="auto"/>
              <w:left w:val="single" w:sz="4" w:space="0" w:color="auto"/>
              <w:bottom w:val="single" w:sz="4" w:space="0" w:color="auto"/>
              <w:right w:val="single" w:sz="4" w:space="0" w:color="auto"/>
            </w:tcBorders>
            <w:shd w:val="clear" w:color="auto" w:fill="E6E6E6"/>
          </w:tcPr>
          <w:p w:rsidR="00257F2D" w:rsidRPr="00B52E3C" w:rsidRDefault="00257F2D" w:rsidP="00625319">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Paşi</w:t>
            </w:r>
          </w:p>
          <w:p w:rsidR="00257F2D" w:rsidRPr="00B52E3C" w:rsidRDefault="00257F2D" w:rsidP="00625319">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(modalităţi şi condiţii de realizare)</w:t>
            </w:r>
          </w:p>
        </w:tc>
      </w:tr>
      <w:tr w:rsidR="00257F2D" w:rsidRPr="00B52E3C"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 xml:space="preserve">1. Profilaxia primară </w:t>
            </w:r>
          </w:p>
        </w:tc>
        <w:tc>
          <w:tcPr>
            <w:tcW w:w="4561"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 Vezi descrierea B1</w:t>
            </w:r>
          </w:p>
        </w:tc>
        <w:tc>
          <w:tcPr>
            <w:tcW w:w="6380"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sz w:val="24"/>
                <w:szCs w:val="24"/>
              </w:rPr>
            </w:pPr>
            <w:r w:rsidRPr="00B52E3C">
              <w:rPr>
                <w:rFonts w:ascii="Times New Roman" w:eastAsia="Arial Unicode MS" w:hAnsi="Times New Roman" w:cs="Times New Roman"/>
                <w:sz w:val="24"/>
                <w:szCs w:val="24"/>
              </w:rPr>
              <w:t>Vezi descrierea B1</w:t>
            </w:r>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2. Profilaxia secundară</w:t>
            </w:r>
          </w:p>
        </w:tc>
        <w:tc>
          <w:tcPr>
            <w:tcW w:w="4561" w:type="dxa"/>
            <w:gridSpan w:val="2"/>
            <w:tcBorders>
              <w:top w:val="single" w:sz="4" w:space="0" w:color="auto"/>
              <w:left w:val="single" w:sz="4" w:space="0" w:color="auto"/>
              <w:bottom w:val="single" w:sz="4" w:space="0" w:color="auto"/>
              <w:right w:val="single" w:sz="4" w:space="0" w:color="auto"/>
            </w:tcBorders>
          </w:tcPr>
          <w:p w:rsidR="00257F2D" w:rsidRPr="00B52E3C" w:rsidRDefault="00384562" w:rsidP="00E60A7D">
            <w:pPr>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r w:rsidR="00257F2D" w:rsidRPr="00B52E3C">
              <w:rPr>
                <w:rFonts w:ascii="Times New Roman" w:eastAsia="Arial Unicode MS" w:hAnsi="Times New Roman" w:cs="Times New Roman"/>
                <w:sz w:val="24"/>
                <w:szCs w:val="24"/>
                <w:lang w:val="en-US"/>
              </w:rPr>
              <w:t>Vezi descrierea B1</w:t>
            </w:r>
          </w:p>
        </w:tc>
        <w:tc>
          <w:tcPr>
            <w:tcW w:w="6380"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0935D5">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Pacienta va fi obligatoriu îndreptată</w:t>
            </w:r>
            <w:r w:rsidR="00625319" w:rsidRPr="00B52E3C">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cu rezultatele investigaţi</w:t>
            </w:r>
            <w:r w:rsidR="000935D5">
              <w:rPr>
                <w:rFonts w:ascii="Times New Roman" w:eastAsia="Arial Unicode MS" w:hAnsi="Times New Roman" w:cs="Times New Roman"/>
                <w:sz w:val="24"/>
                <w:szCs w:val="24"/>
                <w:lang w:val="en-US"/>
              </w:rPr>
              <w:t xml:space="preserve">ilor l consultația medicului oncolog mamolog. </w:t>
            </w:r>
          </w:p>
        </w:tc>
      </w:tr>
      <w:tr w:rsidR="00257F2D" w:rsidRPr="000935D5" w:rsidTr="008A186E">
        <w:tc>
          <w:tcPr>
            <w:tcW w:w="15276" w:type="dxa"/>
            <w:gridSpan w:val="6"/>
            <w:tcBorders>
              <w:top w:val="single" w:sz="4" w:space="0" w:color="auto"/>
              <w:left w:val="single" w:sz="4" w:space="0" w:color="auto"/>
              <w:bottom w:val="single" w:sz="4" w:space="0" w:color="auto"/>
              <w:right w:val="single" w:sz="4" w:space="0" w:color="auto"/>
            </w:tcBorders>
          </w:tcPr>
          <w:p w:rsidR="00257F2D" w:rsidRPr="000935D5" w:rsidRDefault="00257F2D" w:rsidP="00E60A7D">
            <w:pPr>
              <w:rPr>
                <w:rFonts w:ascii="Times New Roman" w:eastAsia="Arial Unicode MS" w:hAnsi="Times New Roman" w:cs="Times New Roman"/>
                <w:b/>
                <w:sz w:val="24"/>
                <w:szCs w:val="24"/>
                <w:lang w:val="en-US"/>
              </w:rPr>
            </w:pPr>
            <w:r w:rsidRPr="000935D5">
              <w:rPr>
                <w:rFonts w:ascii="Times New Roman" w:eastAsia="Arial Unicode MS" w:hAnsi="Times New Roman" w:cs="Times New Roman"/>
                <w:b/>
                <w:kern w:val="32"/>
                <w:sz w:val="24"/>
                <w:szCs w:val="24"/>
                <w:lang w:val="en-US"/>
              </w:rPr>
              <w:t xml:space="preserve">3. Diagnosticul </w:t>
            </w:r>
          </w:p>
        </w:tc>
      </w:tr>
      <w:tr w:rsidR="00257F2D" w:rsidRPr="00B52E3C"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kern w:val="32"/>
                <w:sz w:val="24"/>
                <w:szCs w:val="24"/>
                <w:lang w:val="en-US"/>
              </w:rPr>
            </w:pPr>
            <w:r w:rsidRPr="00B52E3C">
              <w:rPr>
                <w:rFonts w:ascii="Times New Roman" w:eastAsia="Arial Unicode MS" w:hAnsi="Times New Roman" w:cs="Times New Roman"/>
                <w:b/>
                <w:kern w:val="32"/>
                <w:sz w:val="24"/>
                <w:szCs w:val="24"/>
                <w:lang w:val="en-US"/>
              </w:rPr>
              <w:lastRenderedPageBreak/>
              <w:t>3.1 Suspectează sau confirmă diagnosticul de cancer al glandei mamare.</w:t>
            </w:r>
          </w:p>
          <w:p w:rsidR="00257F2D" w:rsidRPr="00B52E3C" w:rsidRDefault="00257F2D" w:rsidP="00E60A7D">
            <w:pPr>
              <w:rPr>
                <w:rFonts w:ascii="Times New Roman" w:eastAsia="Arial Unicode MS" w:hAnsi="Times New Roman" w:cs="Times New Roman"/>
                <w:kern w:val="32"/>
                <w:sz w:val="24"/>
                <w:szCs w:val="24"/>
                <w:lang w:val="en-US"/>
              </w:rPr>
            </w:pPr>
          </w:p>
        </w:tc>
        <w:tc>
          <w:tcPr>
            <w:tcW w:w="4561"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sz w:val="24"/>
                <w:szCs w:val="24"/>
                <w:lang w:val="en-US"/>
              </w:rPr>
            </w:pPr>
          </w:p>
        </w:tc>
        <w:tc>
          <w:tcPr>
            <w:tcW w:w="6380"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E60A7D">
            <w:pP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 xml:space="preserve">Colectarea anamnezei </w:t>
            </w:r>
            <w:r w:rsidRPr="0077313C">
              <w:rPr>
                <w:rFonts w:ascii="Times New Roman" w:eastAsia="Times New Roman" w:hAnsi="Times New Roman" w:cs="Times New Roman"/>
                <w:i/>
                <w:sz w:val="24"/>
                <w:szCs w:val="24"/>
                <w:lang w:val="ro-RO" w:eastAsia="ru-RU"/>
              </w:rPr>
              <w:t>(caseta 5)</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 xml:space="preserve">Investigaţii clinice </w:t>
            </w:r>
            <w:r w:rsidRPr="0077313C">
              <w:rPr>
                <w:rFonts w:ascii="Times New Roman" w:eastAsia="Times New Roman" w:hAnsi="Times New Roman" w:cs="Times New Roman"/>
                <w:i/>
                <w:sz w:val="24"/>
                <w:szCs w:val="24"/>
                <w:lang w:val="ro-RO" w:eastAsia="ru-RU"/>
              </w:rPr>
              <w:t>(caseta 6,7 )</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 xml:space="preserve">Investigaţii paraclinice </w:t>
            </w:r>
            <w:r w:rsidRPr="0077313C">
              <w:rPr>
                <w:rFonts w:ascii="Times New Roman" w:eastAsia="Times New Roman" w:hAnsi="Times New Roman" w:cs="Times New Roman"/>
                <w:i/>
                <w:sz w:val="24"/>
                <w:szCs w:val="24"/>
                <w:lang w:val="ro-RO" w:eastAsia="ru-RU"/>
              </w:rPr>
              <w:t>(caseta 8)</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Mamografia (conform recomandărilor);</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USG (conform recomandărilor):</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Radiografia cutiei toracice;</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ECG;</w:t>
            </w:r>
          </w:p>
          <w:p w:rsidR="00257F2D"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Analiza generală a sângelui;</w:t>
            </w:r>
          </w:p>
          <w:p w:rsidR="008C1089" w:rsidRPr="0077313C" w:rsidRDefault="008C1089" w:rsidP="001F6435">
            <w:pPr>
              <w:pStyle w:val="a6"/>
              <w:numPr>
                <w:ilvl w:val="0"/>
                <w:numId w:val="65"/>
              </w:numP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Determinarea grupei sangvine și a Rh factor</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Analiza generală a urinei;</w:t>
            </w:r>
          </w:p>
          <w:p w:rsidR="00257F2D" w:rsidRPr="0077313C" w:rsidRDefault="00257F2D" w:rsidP="001F6435">
            <w:pPr>
              <w:pStyle w:val="a6"/>
              <w:numPr>
                <w:ilvl w:val="0"/>
                <w:numId w:val="65"/>
              </w:numPr>
              <w:rPr>
                <w:rFonts w:ascii="Times New Roman" w:eastAsia="Times New Roman" w:hAnsi="Times New Roman" w:cs="Times New Roman"/>
                <w:sz w:val="24"/>
                <w:szCs w:val="24"/>
                <w:lang w:val="ro-RO" w:eastAsia="ru-RU"/>
              </w:rPr>
            </w:pPr>
            <w:r w:rsidRPr="0077313C">
              <w:rPr>
                <w:rFonts w:ascii="Times New Roman" w:eastAsia="Times New Roman" w:hAnsi="Times New Roman" w:cs="Times New Roman"/>
                <w:sz w:val="24"/>
                <w:szCs w:val="24"/>
                <w:lang w:val="ro-RO" w:eastAsia="ru-RU"/>
              </w:rPr>
              <w:t>Biochimia sângelui (proteina, albumina plazmei,ureia, bilirubina totală, directă şi indirectă, ALT, AST,fosfataza alcalină, amilaza, K, Ca, Mg, indicii coagulogramei);</w:t>
            </w:r>
          </w:p>
          <w:p w:rsidR="00257F2D" w:rsidRPr="0077313C" w:rsidRDefault="00257F2D" w:rsidP="001F6435">
            <w:pPr>
              <w:pStyle w:val="a6"/>
              <w:numPr>
                <w:ilvl w:val="0"/>
                <w:numId w:val="65"/>
              </w:numPr>
              <w:rPr>
                <w:rFonts w:ascii="Times New Roman" w:eastAsia="Times New Roman" w:hAnsi="Times New Roman" w:cs="Times New Roman"/>
                <w:bCs/>
                <w:sz w:val="24"/>
                <w:szCs w:val="24"/>
                <w:lang w:val="ro-RO" w:eastAsia="ru-RU"/>
              </w:rPr>
            </w:pPr>
            <w:r w:rsidRPr="0077313C">
              <w:rPr>
                <w:rFonts w:ascii="Times New Roman" w:eastAsia="Times New Roman" w:hAnsi="Times New Roman" w:cs="Times New Roman"/>
                <w:sz w:val="24"/>
                <w:szCs w:val="24"/>
                <w:lang w:val="ro-RO" w:eastAsia="ru-RU"/>
              </w:rPr>
              <w:t xml:space="preserve">Efectuarea diagnosticului diferenţial </w:t>
            </w:r>
            <w:r w:rsidRPr="0077313C">
              <w:rPr>
                <w:rFonts w:ascii="Times New Roman" w:eastAsia="Times New Roman" w:hAnsi="Times New Roman" w:cs="Times New Roman"/>
                <w:bCs/>
                <w:i/>
                <w:sz w:val="24"/>
                <w:szCs w:val="24"/>
                <w:lang w:val="ro-RO" w:eastAsia="ru-RU"/>
              </w:rPr>
              <w:t>(Tabelul 1 ).</w:t>
            </w:r>
          </w:p>
        </w:tc>
      </w:tr>
      <w:tr w:rsidR="00257F2D" w:rsidRPr="001C6F23" w:rsidTr="008A186E">
        <w:trPr>
          <w:trHeight w:val="546"/>
        </w:trPr>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A70E06">
            <w:pPr>
              <w:rPr>
                <w:rFonts w:ascii="Times New Roman" w:eastAsia="Arial Unicode MS" w:hAnsi="Times New Roman" w:cs="Times New Roman"/>
                <w:kern w:val="32"/>
                <w:sz w:val="24"/>
                <w:szCs w:val="24"/>
                <w:lang w:val="en-US"/>
              </w:rPr>
            </w:pPr>
            <w:r w:rsidRPr="00B52E3C">
              <w:rPr>
                <w:rFonts w:ascii="Times New Roman" w:eastAsia="Arial Unicode MS" w:hAnsi="Times New Roman" w:cs="Times New Roman"/>
                <w:b/>
                <w:kern w:val="32"/>
                <w:sz w:val="24"/>
                <w:szCs w:val="24"/>
                <w:lang w:val="en-US"/>
              </w:rPr>
              <w:t xml:space="preserve">4. Îndreptarea la consultaţia </w:t>
            </w:r>
            <w:r w:rsidR="00A70E06">
              <w:rPr>
                <w:rFonts w:ascii="Times New Roman" w:eastAsia="Arial Unicode MS" w:hAnsi="Times New Roman" w:cs="Times New Roman"/>
                <w:b/>
                <w:kern w:val="32"/>
                <w:sz w:val="24"/>
                <w:szCs w:val="24"/>
                <w:lang w:val="en-US"/>
              </w:rPr>
              <w:t>oncologului mamolog.</w:t>
            </w:r>
          </w:p>
        </w:tc>
        <w:tc>
          <w:tcPr>
            <w:tcW w:w="4561"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A07791">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Tratamentul CGM are un caracter complex, care include tratamentul PCT (neoadjuvant sau adjuvant), RT, intervenţia chirurgicală şi HT. Elaborarea strategiei de tratament se efectuează în baza a mai multor criterii, de aceia tactica de tratament se va elabora numai în </w:t>
            </w:r>
            <w:r w:rsidR="00A07791">
              <w:rPr>
                <w:rFonts w:ascii="Times New Roman" w:eastAsia="Arial Unicode MS" w:hAnsi="Times New Roman" w:cs="Times New Roman"/>
                <w:sz w:val="24"/>
                <w:szCs w:val="24"/>
                <w:lang w:val="en-US"/>
              </w:rPr>
              <w:t>cadrul c</w:t>
            </w:r>
            <w:r w:rsidR="00A70E06">
              <w:rPr>
                <w:rFonts w:ascii="Times New Roman" w:eastAsia="Arial Unicode MS" w:hAnsi="Times New Roman" w:cs="Times New Roman"/>
                <w:sz w:val="24"/>
                <w:szCs w:val="24"/>
                <w:lang w:val="en-US"/>
              </w:rPr>
              <w:t xml:space="preserve">omisiilor multidisciplinare, cu participarea  specialiștilor oncologi </w:t>
            </w:r>
            <w:r w:rsidR="00D05E33">
              <w:rPr>
                <w:rFonts w:ascii="Times New Roman" w:eastAsia="Arial Unicode MS" w:hAnsi="Times New Roman" w:cs="Times New Roman"/>
                <w:sz w:val="24"/>
                <w:szCs w:val="24"/>
                <w:lang w:val="en-US"/>
              </w:rPr>
              <w:t xml:space="preserve">mamologi, </w:t>
            </w:r>
            <w:r w:rsidR="00A70E06">
              <w:rPr>
                <w:rFonts w:ascii="Times New Roman" w:eastAsia="Arial Unicode MS" w:hAnsi="Times New Roman" w:cs="Times New Roman"/>
                <w:sz w:val="24"/>
                <w:szCs w:val="24"/>
                <w:lang w:val="en-US"/>
              </w:rPr>
              <w:t xml:space="preserve">oncologi medicali, </w:t>
            </w:r>
            <w:r w:rsidR="00D05E33">
              <w:rPr>
                <w:rFonts w:ascii="Times New Roman" w:eastAsia="Arial Unicode MS" w:hAnsi="Times New Roman" w:cs="Times New Roman"/>
                <w:sz w:val="24"/>
                <w:szCs w:val="24"/>
                <w:lang w:val="en-US"/>
              </w:rPr>
              <w:t xml:space="preserve"> radioterapeuţi, reabilitologi</w:t>
            </w:r>
            <w:r w:rsidR="00A70E06">
              <w:rPr>
                <w:rFonts w:ascii="Times New Roman" w:eastAsia="Arial Unicode MS" w:hAnsi="Times New Roman" w:cs="Times New Roman"/>
                <w:sz w:val="24"/>
                <w:szCs w:val="24"/>
                <w:lang w:val="en-US"/>
              </w:rPr>
              <w:t>, psihologi, ș.a.</w:t>
            </w:r>
            <w:r w:rsidR="00D05E33">
              <w:rPr>
                <w:rFonts w:ascii="Times New Roman" w:eastAsia="Arial Unicode MS" w:hAnsi="Times New Roman" w:cs="Times New Roman"/>
                <w:sz w:val="24"/>
                <w:szCs w:val="24"/>
                <w:lang w:val="en-US"/>
              </w:rPr>
              <w:t>)</w:t>
            </w:r>
            <w:r w:rsidR="00F22EAB">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La fel</w:t>
            </w:r>
            <w:r w:rsidR="00F22EAB">
              <w:rPr>
                <w:rFonts w:ascii="Times New Roman" w:eastAsia="Arial Unicode MS" w:hAnsi="Times New Roman" w:cs="Times New Roman"/>
                <w:sz w:val="24"/>
                <w:szCs w:val="24"/>
                <w:lang w:val="en-US"/>
              </w:rPr>
              <w:t>,</w:t>
            </w:r>
            <w:r w:rsidRPr="00B52E3C">
              <w:rPr>
                <w:rFonts w:ascii="Times New Roman" w:eastAsia="Arial Unicode MS" w:hAnsi="Times New Roman" w:cs="Times New Roman"/>
                <w:sz w:val="24"/>
                <w:szCs w:val="24"/>
                <w:lang w:val="en-US"/>
              </w:rPr>
              <w:t xml:space="preserve"> </w:t>
            </w:r>
            <w:r w:rsidR="00A70E06">
              <w:rPr>
                <w:rFonts w:ascii="Times New Roman" w:eastAsia="Arial Unicode MS" w:hAnsi="Times New Roman" w:cs="Times New Roman"/>
                <w:sz w:val="24"/>
                <w:szCs w:val="24"/>
                <w:lang w:val="en-US"/>
              </w:rPr>
              <w:t>instituția dată trebuie să dispună</w:t>
            </w:r>
            <w:r w:rsidRPr="00B52E3C">
              <w:rPr>
                <w:rFonts w:ascii="Times New Roman" w:eastAsia="Arial Unicode MS" w:hAnsi="Times New Roman" w:cs="Times New Roman"/>
                <w:sz w:val="24"/>
                <w:szCs w:val="24"/>
                <w:lang w:val="en-US"/>
              </w:rPr>
              <w:t xml:space="preserve"> </w:t>
            </w:r>
            <w:r w:rsidR="00F22EAB">
              <w:rPr>
                <w:rFonts w:ascii="Times New Roman" w:eastAsia="Arial Unicode MS" w:hAnsi="Times New Roman" w:cs="Times New Roman"/>
                <w:sz w:val="24"/>
                <w:szCs w:val="24"/>
                <w:lang w:val="en-US"/>
              </w:rPr>
              <w:t xml:space="preserve">atât </w:t>
            </w:r>
            <w:r w:rsidRPr="00B52E3C">
              <w:rPr>
                <w:rFonts w:ascii="Times New Roman" w:eastAsia="Arial Unicode MS" w:hAnsi="Times New Roman" w:cs="Times New Roman"/>
                <w:sz w:val="24"/>
                <w:szCs w:val="24"/>
                <w:lang w:val="en-US"/>
              </w:rPr>
              <w:t xml:space="preserve">de </w:t>
            </w:r>
            <w:r w:rsidR="00D05E33" w:rsidRPr="00B52E3C">
              <w:rPr>
                <w:rFonts w:ascii="Times New Roman" w:eastAsia="Arial Unicode MS" w:hAnsi="Times New Roman" w:cs="Times New Roman"/>
                <w:sz w:val="24"/>
                <w:szCs w:val="24"/>
                <w:lang w:val="en-US"/>
              </w:rPr>
              <w:t xml:space="preserve">specialiştii </w:t>
            </w:r>
            <w:r w:rsidR="00F22EAB" w:rsidRPr="00B52E3C">
              <w:rPr>
                <w:rFonts w:ascii="Times New Roman" w:eastAsia="Arial Unicode MS" w:hAnsi="Times New Roman" w:cs="Times New Roman"/>
                <w:sz w:val="24"/>
                <w:szCs w:val="24"/>
                <w:lang w:val="en-US"/>
              </w:rPr>
              <w:t>anatomopatologi, care vor stabili corect caracterul procesului</w:t>
            </w:r>
            <w:r w:rsidR="00F22EAB">
              <w:rPr>
                <w:rFonts w:ascii="Times New Roman" w:eastAsia="Arial Unicode MS" w:hAnsi="Times New Roman" w:cs="Times New Roman"/>
                <w:sz w:val="24"/>
                <w:szCs w:val="24"/>
                <w:lang w:val="en-US"/>
              </w:rPr>
              <w:t xml:space="preserve"> în GM</w:t>
            </w:r>
            <w:r w:rsidR="00F22EAB" w:rsidRPr="00B52E3C">
              <w:rPr>
                <w:rFonts w:ascii="Times New Roman" w:eastAsia="Arial Unicode MS" w:hAnsi="Times New Roman" w:cs="Times New Roman"/>
                <w:sz w:val="24"/>
                <w:szCs w:val="24"/>
                <w:lang w:val="en-US"/>
              </w:rPr>
              <w:t>,</w:t>
            </w:r>
            <w:r w:rsidR="00F22EAB">
              <w:rPr>
                <w:rFonts w:ascii="Times New Roman" w:eastAsia="Arial Unicode MS" w:hAnsi="Times New Roman" w:cs="Times New Roman"/>
                <w:sz w:val="24"/>
                <w:szCs w:val="24"/>
                <w:lang w:val="en-US"/>
              </w:rPr>
              <w:t xml:space="preserve"> cât și de </w:t>
            </w:r>
            <w:r w:rsidRPr="00B52E3C">
              <w:rPr>
                <w:rFonts w:ascii="Times New Roman" w:eastAsia="Arial Unicode MS" w:hAnsi="Times New Roman" w:cs="Times New Roman"/>
                <w:sz w:val="24"/>
                <w:szCs w:val="24"/>
                <w:lang w:val="en-US"/>
              </w:rPr>
              <w:t xml:space="preserve">utilaj </w:t>
            </w:r>
            <w:r w:rsidR="00F22EAB">
              <w:rPr>
                <w:rFonts w:ascii="Times New Roman" w:eastAsia="Arial Unicode MS" w:hAnsi="Times New Roman" w:cs="Times New Roman"/>
                <w:sz w:val="24"/>
                <w:szCs w:val="24"/>
                <w:lang w:val="en-US"/>
              </w:rPr>
              <w:t xml:space="preserve">special </w:t>
            </w:r>
            <w:r w:rsidRPr="00B52E3C">
              <w:rPr>
                <w:rFonts w:ascii="Times New Roman" w:eastAsia="Arial Unicode MS" w:hAnsi="Times New Roman" w:cs="Times New Roman"/>
                <w:sz w:val="24"/>
                <w:szCs w:val="24"/>
                <w:lang w:val="en-US"/>
              </w:rPr>
              <w:t>pentr</w:t>
            </w:r>
            <w:r w:rsidR="00D05E33">
              <w:rPr>
                <w:rFonts w:ascii="Times New Roman" w:eastAsia="Arial Unicode MS" w:hAnsi="Times New Roman" w:cs="Times New Roman"/>
                <w:sz w:val="24"/>
                <w:szCs w:val="24"/>
                <w:lang w:val="en-US"/>
              </w:rPr>
              <w:t>u efectuarea investigaţiei histopato</w:t>
            </w:r>
            <w:r w:rsidR="00F22EAB">
              <w:rPr>
                <w:rFonts w:ascii="Times New Roman" w:eastAsia="Arial Unicode MS" w:hAnsi="Times New Roman" w:cs="Times New Roman"/>
                <w:sz w:val="24"/>
                <w:szCs w:val="24"/>
                <w:lang w:val="en-US"/>
              </w:rPr>
              <w:t>logice urgente şi definitive a materialului prelevat. P</w:t>
            </w:r>
            <w:r w:rsidRPr="00B52E3C">
              <w:rPr>
                <w:rFonts w:ascii="Times New Roman" w:eastAsia="Arial Unicode MS" w:hAnsi="Times New Roman" w:cs="Times New Roman"/>
                <w:sz w:val="24"/>
                <w:szCs w:val="24"/>
                <w:lang w:val="en-US"/>
              </w:rPr>
              <w:t>rin co</w:t>
            </w:r>
            <w:r w:rsidR="00A07791">
              <w:rPr>
                <w:rFonts w:ascii="Times New Roman" w:eastAsia="Arial Unicode MS" w:hAnsi="Times New Roman" w:cs="Times New Roman"/>
                <w:sz w:val="24"/>
                <w:szCs w:val="24"/>
                <w:lang w:val="en-US"/>
              </w:rPr>
              <w:t>misia</w:t>
            </w:r>
            <w:r w:rsidRPr="00B52E3C">
              <w:rPr>
                <w:rFonts w:ascii="Times New Roman" w:eastAsia="Arial Unicode MS" w:hAnsi="Times New Roman" w:cs="Times New Roman"/>
                <w:sz w:val="24"/>
                <w:szCs w:val="24"/>
                <w:lang w:val="en-US"/>
              </w:rPr>
              <w:t xml:space="preserve"> multidisciplinar</w:t>
            </w:r>
            <w:r w:rsidR="00A07791">
              <w:rPr>
                <w:rFonts w:ascii="Times New Roman" w:eastAsia="Arial Unicode MS" w:hAnsi="Times New Roman" w:cs="Times New Roman"/>
                <w:sz w:val="24"/>
                <w:szCs w:val="24"/>
                <w:lang w:val="en-US"/>
              </w:rPr>
              <w:t>ă</w:t>
            </w:r>
            <w:r w:rsidRPr="00B52E3C">
              <w:rPr>
                <w:rFonts w:ascii="Times New Roman" w:eastAsia="Arial Unicode MS" w:hAnsi="Times New Roman" w:cs="Times New Roman"/>
                <w:sz w:val="24"/>
                <w:szCs w:val="24"/>
                <w:lang w:val="en-US"/>
              </w:rPr>
              <w:t xml:space="preserve"> se va elabora </w:t>
            </w:r>
            <w:r w:rsidRPr="00B52E3C">
              <w:rPr>
                <w:rFonts w:ascii="Times New Roman" w:eastAsia="Arial Unicode MS" w:hAnsi="Times New Roman" w:cs="Times New Roman"/>
                <w:sz w:val="24"/>
                <w:szCs w:val="24"/>
                <w:lang w:val="en-US"/>
              </w:rPr>
              <w:lastRenderedPageBreak/>
              <w:t>tactica de tratament specific</w:t>
            </w:r>
            <w:r w:rsidR="00F22EAB">
              <w:rPr>
                <w:rFonts w:ascii="Times New Roman" w:eastAsia="Arial Unicode MS" w:hAnsi="Times New Roman" w:cs="Times New Roman"/>
                <w:sz w:val="24"/>
                <w:szCs w:val="24"/>
                <w:lang w:val="en-US"/>
              </w:rPr>
              <w:t xml:space="preserve"> al pacientei cu CGM </w:t>
            </w:r>
            <w:r w:rsidRPr="00B52E3C">
              <w:rPr>
                <w:rFonts w:ascii="Times New Roman" w:eastAsia="Arial Unicode MS" w:hAnsi="Times New Roman" w:cs="Times New Roman"/>
                <w:sz w:val="24"/>
                <w:szCs w:val="24"/>
                <w:lang w:val="en-US"/>
              </w:rPr>
              <w:t>(Grad de dovadă I</w:t>
            </w:r>
            <w:r w:rsidR="004B6787" w:rsidRPr="00B52E3C">
              <w:rPr>
                <w:rFonts w:ascii="Times New Roman" w:eastAsia="Arial Unicode MS" w:hAnsi="Times New Roman" w:cs="Times New Roman"/>
                <w:sz w:val="24"/>
                <w:szCs w:val="24"/>
                <w:lang w:val="en-US"/>
              </w:rPr>
              <w:t>)</w:t>
            </w:r>
            <w:r w:rsidR="004B6787" w:rsidRPr="00B52E3C">
              <w:rPr>
                <w:rFonts w:ascii="Times New Roman" w:hAnsi="Times New Roman" w:cs="Times New Roman"/>
                <w:sz w:val="24"/>
                <w:szCs w:val="24"/>
                <w:lang w:val="en-US"/>
              </w:rPr>
              <w:t xml:space="preserve"> [</w:t>
            </w:r>
            <w:r w:rsidRPr="00B52E3C">
              <w:rPr>
                <w:rFonts w:ascii="Times New Roman" w:hAnsi="Times New Roman" w:cs="Times New Roman"/>
                <w:sz w:val="24"/>
                <w:szCs w:val="24"/>
                <w:lang w:val="en-US"/>
              </w:rPr>
              <w:t>7</w:t>
            </w:r>
            <w:r w:rsidR="004B6787" w:rsidRPr="00B52E3C">
              <w:rPr>
                <w:rFonts w:ascii="Times New Roman" w:hAnsi="Times New Roman" w:cs="Times New Roman"/>
                <w:sz w:val="24"/>
                <w:szCs w:val="24"/>
                <w:lang w:val="en-US"/>
              </w:rPr>
              <w:t>, 11</w:t>
            </w:r>
            <w:r w:rsidRPr="00B52E3C">
              <w:rPr>
                <w:rFonts w:ascii="Times New Roman" w:hAnsi="Times New Roman" w:cs="Times New Roman"/>
                <w:sz w:val="24"/>
                <w:szCs w:val="24"/>
                <w:lang w:val="en-US"/>
              </w:rPr>
              <w:t>, 30].</w:t>
            </w:r>
          </w:p>
        </w:tc>
        <w:tc>
          <w:tcPr>
            <w:tcW w:w="6380"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625319">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lastRenderedPageBreak/>
              <w:t>Obligatoriu:</w:t>
            </w:r>
          </w:p>
          <w:p w:rsidR="00257F2D" w:rsidRPr="00B52E3C" w:rsidRDefault="00257F2D" w:rsidP="00A07791">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Toate pacientele la care a fost suspectat</w:t>
            </w:r>
            <w:r w:rsidR="00F22EAB">
              <w:rPr>
                <w:rFonts w:ascii="Times New Roman" w:eastAsia="Arial Unicode MS" w:hAnsi="Times New Roman" w:cs="Times New Roman"/>
                <w:sz w:val="24"/>
                <w:szCs w:val="24"/>
                <w:lang w:val="en-US"/>
              </w:rPr>
              <w:t xml:space="preserve"> sau confirmat diagnosticul de </w:t>
            </w:r>
            <w:r w:rsidRPr="00B52E3C">
              <w:rPr>
                <w:rFonts w:ascii="Times New Roman" w:eastAsia="Arial Unicode MS" w:hAnsi="Times New Roman" w:cs="Times New Roman"/>
                <w:sz w:val="24"/>
                <w:szCs w:val="24"/>
                <w:lang w:val="en-US"/>
              </w:rPr>
              <w:t xml:space="preserve">CGM se îndreaptă la consultaţia </w:t>
            </w:r>
            <w:r w:rsidR="00A07791">
              <w:rPr>
                <w:rFonts w:ascii="Times New Roman" w:eastAsia="Arial Unicode MS" w:hAnsi="Times New Roman" w:cs="Times New Roman"/>
                <w:sz w:val="24"/>
                <w:szCs w:val="24"/>
                <w:lang w:val="en-US"/>
              </w:rPr>
              <w:t xml:space="preserve">oncologului mamolog, care va prezenta pacienta la comisia multidisciplinară pentru elaborarea tacticii de tratament. </w:t>
            </w:r>
          </w:p>
          <w:p w:rsidR="00257F2D" w:rsidRPr="00B52E3C" w:rsidRDefault="00257F2D" w:rsidP="00625319">
            <w:pPr>
              <w:jc w:val="both"/>
              <w:rPr>
                <w:rFonts w:ascii="Times New Roman" w:eastAsia="Arial Unicode MS" w:hAnsi="Times New Roman" w:cs="Times New Roman"/>
                <w:sz w:val="24"/>
                <w:szCs w:val="24"/>
                <w:lang w:val="en-US"/>
              </w:rPr>
            </w:pPr>
          </w:p>
          <w:p w:rsidR="00257F2D" w:rsidRPr="00B52E3C" w:rsidRDefault="00257F2D" w:rsidP="00625319">
            <w:pPr>
              <w:jc w:val="both"/>
              <w:rPr>
                <w:rFonts w:ascii="Times New Roman" w:eastAsia="Arial Unicode MS" w:hAnsi="Times New Roman" w:cs="Times New Roman"/>
                <w:sz w:val="24"/>
                <w:szCs w:val="24"/>
                <w:lang w:val="en-US"/>
              </w:rPr>
            </w:pPr>
          </w:p>
          <w:p w:rsidR="00257F2D" w:rsidRPr="00B52E3C" w:rsidRDefault="00257F2D" w:rsidP="00625319">
            <w:pPr>
              <w:jc w:val="both"/>
              <w:rPr>
                <w:rFonts w:ascii="Times New Roman" w:eastAsia="Arial Unicode MS" w:hAnsi="Times New Roman" w:cs="Times New Roman"/>
                <w:sz w:val="24"/>
                <w:szCs w:val="24"/>
                <w:lang w:val="en-US"/>
              </w:rPr>
            </w:pPr>
          </w:p>
          <w:p w:rsidR="00257F2D" w:rsidRPr="00B52E3C" w:rsidRDefault="00257F2D" w:rsidP="00625319">
            <w:pPr>
              <w:jc w:val="both"/>
              <w:rPr>
                <w:rFonts w:ascii="Times New Roman" w:eastAsia="Arial Unicode MS" w:hAnsi="Times New Roman" w:cs="Times New Roman"/>
                <w:sz w:val="24"/>
                <w:szCs w:val="24"/>
                <w:lang w:val="en-US"/>
              </w:rPr>
            </w:pPr>
          </w:p>
          <w:p w:rsidR="00257F2D" w:rsidRPr="00B52E3C" w:rsidRDefault="00257F2D" w:rsidP="00625319">
            <w:pPr>
              <w:jc w:val="both"/>
              <w:rPr>
                <w:rFonts w:ascii="Times New Roman" w:eastAsia="Arial Unicode MS" w:hAnsi="Times New Roman" w:cs="Times New Roman"/>
                <w:sz w:val="24"/>
                <w:szCs w:val="24"/>
                <w:lang w:val="en-US"/>
              </w:rPr>
            </w:pPr>
          </w:p>
          <w:p w:rsidR="00257F2D" w:rsidRPr="00B52E3C" w:rsidRDefault="00257F2D" w:rsidP="00625319">
            <w:pPr>
              <w:jc w:val="both"/>
              <w:rPr>
                <w:rFonts w:ascii="Times New Roman" w:eastAsia="Arial Unicode MS" w:hAnsi="Times New Roman" w:cs="Times New Roman"/>
                <w:sz w:val="24"/>
                <w:szCs w:val="24"/>
                <w:lang w:val="en-US"/>
              </w:rPr>
            </w:pPr>
          </w:p>
        </w:tc>
      </w:tr>
      <w:tr w:rsidR="00257F2D"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257F2D" w:rsidRPr="00B52E3C" w:rsidRDefault="00625319" w:rsidP="00F22EAB">
            <w:pPr>
              <w:rPr>
                <w:rFonts w:ascii="Times New Roman" w:eastAsia="Arial Unicode MS" w:hAnsi="Times New Roman" w:cs="Times New Roman"/>
                <w:b/>
                <w:kern w:val="32"/>
                <w:sz w:val="24"/>
                <w:szCs w:val="24"/>
                <w:lang w:val="en-US"/>
              </w:rPr>
            </w:pPr>
            <w:r w:rsidRPr="00B52E3C">
              <w:rPr>
                <w:rFonts w:ascii="Times New Roman" w:eastAsia="Arial Unicode MS" w:hAnsi="Times New Roman" w:cs="Times New Roman"/>
                <w:b/>
                <w:kern w:val="32"/>
                <w:sz w:val="24"/>
                <w:szCs w:val="24"/>
                <w:lang w:val="en-US"/>
              </w:rPr>
              <w:lastRenderedPageBreak/>
              <w:t xml:space="preserve">5. </w:t>
            </w:r>
            <w:r w:rsidR="00257F2D" w:rsidRPr="00B52E3C">
              <w:rPr>
                <w:rFonts w:ascii="Times New Roman" w:eastAsia="Arial Unicode MS" w:hAnsi="Times New Roman" w:cs="Times New Roman"/>
                <w:b/>
                <w:kern w:val="32"/>
                <w:sz w:val="24"/>
                <w:szCs w:val="24"/>
                <w:lang w:val="en-US"/>
              </w:rPr>
              <w:t xml:space="preserve">Supravegherea </w:t>
            </w:r>
          </w:p>
        </w:tc>
        <w:tc>
          <w:tcPr>
            <w:tcW w:w="4561"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F22EAB">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Scopul supravegherii este de a monitoriza atât efectul tratamentului specific administrat în legatură cu CGM, cât şi cel al maladiilor concomitente (hepatice, endocrine, neurologice, </w:t>
            </w:r>
            <w:r w:rsidR="00F22EAB">
              <w:rPr>
                <w:rFonts w:ascii="Times New Roman" w:eastAsia="Arial Unicode MS" w:hAnsi="Times New Roman" w:cs="Times New Roman"/>
                <w:sz w:val="24"/>
                <w:szCs w:val="24"/>
                <w:lang w:val="en-US"/>
              </w:rPr>
              <w:t>ginecologice etc.)</w:t>
            </w:r>
            <w:r w:rsidRPr="00B52E3C">
              <w:rPr>
                <w:rFonts w:ascii="Times New Roman" w:eastAsia="Arial Unicode MS" w:hAnsi="Times New Roman" w:cs="Times New Roman"/>
                <w:sz w:val="24"/>
                <w:szCs w:val="24"/>
                <w:lang w:val="en-US"/>
              </w:rPr>
              <w:t>.</w:t>
            </w:r>
          </w:p>
        </w:tc>
        <w:tc>
          <w:tcPr>
            <w:tcW w:w="6380" w:type="dxa"/>
            <w:gridSpan w:val="2"/>
            <w:tcBorders>
              <w:top w:val="single" w:sz="4" w:space="0" w:color="auto"/>
              <w:left w:val="single" w:sz="4" w:space="0" w:color="auto"/>
              <w:bottom w:val="single" w:sz="4" w:space="0" w:color="auto"/>
              <w:right w:val="single" w:sz="4" w:space="0" w:color="auto"/>
            </w:tcBorders>
          </w:tcPr>
          <w:p w:rsidR="00257F2D" w:rsidRPr="00B52E3C" w:rsidRDefault="00257F2D" w:rsidP="00625319">
            <w:pPr>
              <w:pStyle w:val="a6"/>
              <w:ind w:left="35"/>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ro-RO"/>
              </w:rPr>
              <w:t>O</w:t>
            </w:r>
            <w:r w:rsidRPr="00B52E3C">
              <w:rPr>
                <w:rFonts w:ascii="Times New Roman" w:eastAsia="Arial Unicode MS" w:hAnsi="Times New Roman" w:cs="Times New Roman"/>
                <w:b/>
                <w:sz w:val="24"/>
                <w:szCs w:val="24"/>
                <w:lang w:val="en-US"/>
              </w:rPr>
              <w:t>bligatoriu:</w:t>
            </w:r>
          </w:p>
          <w:p w:rsidR="00257F2D" w:rsidRPr="00B52E3C" w:rsidRDefault="00257F2D" w:rsidP="00A07791">
            <w:pPr>
              <w:pStyle w:val="a6"/>
              <w:ind w:left="35"/>
              <w:rPr>
                <w:rFonts w:ascii="Times New Roman" w:eastAsia="Arial Unicode MS" w:hAnsi="Times New Roman" w:cs="Times New Roman"/>
                <w:b/>
                <w:sz w:val="24"/>
                <w:szCs w:val="24"/>
                <w:lang w:val="en-US"/>
              </w:rPr>
            </w:pPr>
            <w:r w:rsidRPr="00B52E3C">
              <w:rPr>
                <w:rFonts w:ascii="Times New Roman" w:eastAsia="Arial Unicode MS" w:hAnsi="Times New Roman" w:cs="Times New Roman"/>
                <w:sz w:val="24"/>
                <w:szCs w:val="24"/>
                <w:lang w:val="en-US"/>
              </w:rPr>
              <w:t>Supravegherea se va face în comun cu medicul de familie</w:t>
            </w:r>
            <w:r w:rsidR="00F22EAB">
              <w:rPr>
                <w:rFonts w:ascii="Times New Roman" w:eastAsia="Arial Unicode MS" w:hAnsi="Times New Roman" w:cs="Times New Roman"/>
                <w:sz w:val="24"/>
                <w:szCs w:val="24"/>
                <w:lang w:val="en-US"/>
              </w:rPr>
              <w:t>,</w:t>
            </w:r>
            <w:r w:rsidR="00A07791">
              <w:rPr>
                <w:rFonts w:ascii="Times New Roman" w:eastAsia="Arial Unicode MS" w:hAnsi="Times New Roman" w:cs="Times New Roman"/>
                <w:sz w:val="24"/>
                <w:szCs w:val="24"/>
                <w:lang w:val="en-US"/>
              </w:rPr>
              <w:t xml:space="preserve"> conform recomandărilor oncologului mamolog </w:t>
            </w:r>
            <w:r w:rsidR="00F751B5">
              <w:rPr>
                <w:rFonts w:ascii="Times New Roman" w:eastAsia="Arial Unicode MS" w:hAnsi="Times New Roman" w:cs="Times New Roman"/>
                <w:i/>
                <w:sz w:val="24"/>
                <w:szCs w:val="24"/>
                <w:lang w:val="en-US"/>
              </w:rPr>
              <w:t>(caseta</w:t>
            </w:r>
            <w:r w:rsidR="008A186E">
              <w:rPr>
                <w:rFonts w:ascii="Times New Roman" w:eastAsia="Arial Unicode MS" w:hAnsi="Times New Roman" w:cs="Times New Roman"/>
                <w:i/>
                <w:sz w:val="24"/>
                <w:szCs w:val="24"/>
                <w:lang w:val="en-US"/>
              </w:rPr>
              <w:t xml:space="preserve"> </w:t>
            </w:r>
            <w:r w:rsidR="00F751B5">
              <w:rPr>
                <w:rFonts w:ascii="Times New Roman" w:eastAsia="Arial Unicode MS" w:hAnsi="Times New Roman" w:cs="Times New Roman"/>
                <w:i/>
                <w:sz w:val="24"/>
                <w:szCs w:val="24"/>
                <w:lang w:val="en-US"/>
              </w:rPr>
              <w:t>23,27</w:t>
            </w:r>
            <w:r w:rsidRPr="00B52E3C">
              <w:rPr>
                <w:rFonts w:ascii="Times New Roman" w:eastAsia="Arial Unicode MS" w:hAnsi="Times New Roman" w:cs="Times New Roman"/>
                <w:i/>
                <w:sz w:val="24"/>
                <w:szCs w:val="24"/>
                <w:lang w:val="en-US"/>
              </w:rPr>
              <w:t>).</w:t>
            </w:r>
          </w:p>
          <w:p w:rsidR="00257F2D" w:rsidRPr="00B52E3C" w:rsidRDefault="00257F2D" w:rsidP="00A07791">
            <w:pPr>
              <w:ind w:left="35"/>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La apariţia simptomelor clinice de recidive sau metastaze la distanţă</w:t>
            </w:r>
            <w:r w:rsidR="00F751B5">
              <w:rPr>
                <w:rFonts w:ascii="Times New Roman" w:eastAsia="Arial Unicode MS" w:hAnsi="Times New Roman" w:cs="Times New Roman"/>
                <w:sz w:val="24"/>
                <w:szCs w:val="24"/>
                <w:lang w:val="en-US"/>
              </w:rPr>
              <w:t>,</w:t>
            </w:r>
            <w:r w:rsidR="00A07791">
              <w:rPr>
                <w:rFonts w:ascii="Times New Roman" w:eastAsia="Arial Unicode MS" w:hAnsi="Times New Roman" w:cs="Times New Roman"/>
                <w:sz w:val="24"/>
                <w:szCs w:val="24"/>
                <w:lang w:val="en-US"/>
              </w:rPr>
              <w:t xml:space="preserve"> medicul de familie sau </w:t>
            </w:r>
            <w:r w:rsidRPr="00B52E3C">
              <w:rPr>
                <w:rFonts w:ascii="Times New Roman" w:eastAsia="Arial Unicode MS" w:hAnsi="Times New Roman" w:cs="Times New Roman"/>
                <w:sz w:val="24"/>
                <w:szCs w:val="24"/>
                <w:lang w:val="en-US"/>
              </w:rPr>
              <w:t xml:space="preserve">oncologul raional îndreaptă pacienta la </w:t>
            </w:r>
            <w:r w:rsidR="00A07791">
              <w:rPr>
                <w:rFonts w:ascii="Times New Roman" w:eastAsia="Arial Unicode MS" w:hAnsi="Times New Roman" w:cs="Times New Roman"/>
                <w:sz w:val="24"/>
                <w:szCs w:val="24"/>
                <w:lang w:val="en-US"/>
              </w:rPr>
              <w:t xml:space="preserve">consultația oncologului mamolog. </w:t>
            </w:r>
          </w:p>
        </w:tc>
      </w:tr>
      <w:tr w:rsidR="00B5434E" w:rsidRPr="001C6F23" w:rsidTr="008A186E">
        <w:tc>
          <w:tcPr>
            <w:tcW w:w="15276" w:type="dxa"/>
            <w:gridSpan w:val="6"/>
            <w:tcBorders>
              <w:top w:val="single" w:sz="4" w:space="0" w:color="auto"/>
              <w:left w:val="single" w:sz="4" w:space="0" w:color="auto"/>
              <w:bottom w:val="single" w:sz="4" w:space="0" w:color="auto"/>
              <w:right w:val="single" w:sz="4" w:space="0" w:color="auto"/>
            </w:tcBorders>
          </w:tcPr>
          <w:p w:rsidR="00551D55" w:rsidRPr="00B52E3C" w:rsidRDefault="00551D55" w:rsidP="00551D55">
            <w:pPr>
              <w:jc w:val="center"/>
              <w:rPr>
                <w:rFonts w:ascii="Times New Roman" w:eastAsia="Calibri" w:hAnsi="Times New Roman" w:cs="Times New Roman"/>
                <w:b/>
                <w:sz w:val="24"/>
                <w:szCs w:val="24"/>
                <w:lang w:val="ro-RO"/>
              </w:rPr>
            </w:pPr>
          </w:p>
          <w:p w:rsidR="00B5434E" w:rsidRPr="00B52E3C" w:rsidRDefault="00B5434E" w:rsidP="00A07791">
            <w:pPr>
              <w:jc w:val="center"/>
              <w:rPr>
                <w:rFonts w:ascii="Times New Roman" w:eastAsia="Calibri" w:hAnsi="Times New Roman" w:cs="Times New Roman"/>
                <w:b/>
                <w:sz w:val="24"/>
                <w:szCs w:val="24"/>
                <w:lang w:val="ro-RO"/>
              </w:rPr>
            </w:pPr>
            <w:r w:rsidRPr="00B52E3C">
              <w:rPr>
                <w:rFonts w:ascii="Times New Roman" w:eastAsia="Calibri" w:hAnsi="Times New Roman" w:cs="Times New Roman"/>
                <w:b/>
                <w:sz w:val="24"/>
                <w:szCs w:val="24"/>
                <w:lang w:val="ro-RO"/>
              </w:rPr>
              <w:t>B.3. Nivel de asistenţă medicală specializată de ambulatoriu</w:t>
            </w:r>
          </w:p>
        </w:tc>
      </w:tr>
      <w:tr w:rsidR="00B5434E" w:rsidRPr="001C6F23" w:rsidTr="008A186E">
        <w:tc>
          <w:tcPr>
            <w:tcW w:w="4335" w:type="dxa"/>
            <w:gridSpan w:val="2"/>
            <w:tcBorders>
              <w:top w:val="single" w:sz="4" w:space="0" w:color="auto"/>
              <w:left w:val="single" w:sz="4" w:space="0" w:color="auto"/>
              <w:bottom w:val="single" w:sz="4" w:space="0" w:color="auto"/>
              <w:right w:val="single" w:sz="4" w:space="0" w:color="auto"/>
            </w:tcBorders>
            <w:shd w:val="clear" w:color="auto" w:fill="E6E6E6"/>
          </w:tcPr>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lang w:val="en-US"/>
              </w:rPr>
              <w:br w:type="page"/>
            </w:r>
            <w:r w:rsidRPr="00B52E3C">
              <w:rPr>
                <w:rFonts w:ascii="Times New Roman" w:eastAsia="Arial Unicode MS" w:hAnsi="Times New Roman" w:cs="Times New Roman"/>
                <w:b/>
                <w:sz w:val="24"/>
                <w:szCs w:val="24"/>
              </w:rPr>
              <w:t>Descriere</w:t>
            </w:r>
          </w:p>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(măsuri)</w:t>
            </w:r>
          </w:p>
        </w:tc>
        <w:tc>
          <w:tcPr>
            <w:tcW w:w="4561" w:type="dxa"/>
            <w:gridSpan w:val="2"/>
            <w:tcBorders>
              <w:top w:val="single" w:sz="4" w:space="0" w:color="auto"/>
              <w:left w:val="single" w:sz="4" w:space="0" w:color="auto"/>
              <w:bottom w:val="single" w:sz="4" w:space="0" w:color="auto"/>
              <w:right w:val="single" w:sz="4" w:space="0" w:color="auto"/>
            </w:tcBorders>
            <w:shd w:val="clear" w:color="auto" w:fill="E6E6E6"/>
          </w:tcPr>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Motive</w:t>
            </w:r>
          </w:p>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(repere)</w:t>
            </w:r>
          </w:p>
        </w:tc>
        <w:tc>
          <w:tcPr>
            <w:tcW w:w="6380" w:type="dxa"/>
            <w:gridSpan w:val="2"/>
            <w:tcBorders>
              <w:top w:val="single" w:sz="4" w:space="0" w:color="auto"/>
              <w:left w:val="single" w:sz="4" w:space="0" w:color="auto"/>
              <w:bottom w:val="single" w:sz="4" w:space="0" w:color="auto"/>
              <w:right w:val="single" w:sz="4" w:space="0" w:color="auto"/>
            </w:tcBorders>
            <w:shd w:val="clear" w:color="auto" w:fill="E6E6E6"/>
          </w:tcPr>
          <w:p w:rsidR="00B5434E" w:rsidRPr="00B52E3C" w:rsidRDefault="00B5434E" w:rsidP="00551D55">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Paşi</w:t>
            </w:r>
          </w:p>
          <w:p w:rsidR="00B5434E" w:rsidRPr="00B52E3C" w:rsidRDefault="00B5434E" w:rsidP="00551D55">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(modalităţi şi condiţii de realizare)</w:t>
            </w:r>
          </w:p>
        </w:tc>
      </w:tr>
      <w:tr w:rsidR="00B5434E" w:rsidRPr="00B52E3C" w:rsidTr="008A186E">
        <w:tc>
          <w:tcPr>
            <w:tcW w:w="4335"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 xml:space="preserve">1. Profilaxia primară </w:t>
            </w:r>
          </w:p>
        </w:tc>
        <w:tc>
          <w:tcPr>
            <w:tcW w:w="4561"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Vezi descrierea B1</w:t>
            </w: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Vezi descrierea B1</w:t>
            </w:r>
          </w:p>
        </w:tc>
      </w:tr>
      <w:tr w:rsidR="00B5434E" w:rsidRPr="001C6F23" w:rsidTr="008A186E">
        <w:trPr>
          <w:trHeight w:val="1124"/>
        </w:trPr>
        <w:tc>
          <w:tcPr>
            <w:tcW w:w="4335"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2. Profilaxia secundară</w:t>
            </w:r>
          </w:p>
        </w:tc>
        <w:tc>
          <w:tcPr>
            <w:tcW w:w="4561"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Maladiile benigne și stări precanceroase ale GM </w:t>
            </w:r>
          </w:p>
          <w:p w:rsidR="00B5434E" w:rsidRPr="00F22EAB" w:rsidRDefault="00B5434E" w:rsidP="00F22EAB">
            <w:pPr>
              <w:jc w:val="center"/>
              <w:rPr>
                <w:rFonts w:ascii="Times New Roman" w:eastAsia="Arial Unicode MS" w:hAnsi="Times New Roman" w:cs="Times New Roman"/>
                <w:b/>
                <w:sz w:val="24"/>
                <w:szCs w:val="24"/>
                <w:lang w:val="en-US"/>
              </w:rPr>
            </w:pPr>
            <w:r w:rsidRPr="00F22EAB">
              <w:rPr>
                <w:rFonts w:ascii="Times New Roman" w:eastAsia="Arial Unicode MS" w:hAnsi="Times New Roman" w:cs="Times New Roman"/>
                <w:b/>
                <w:sz w:val="24"/>
                <w:szCs w:val="24"/>
                <w:lang w:val="en-US"/>
              </w:rPr>
              <w:t>Riscul malignizării</w:t>
            </w:r>
          </w:p>
          <w:p w:rsidR="00B5434E" w:rsidRPr="00B52E3C" w:rsidRDefault="00B5434E" w:rsidP="00551D55">
            <w:pPr>
              <w:pStyle w:val="a6"/>
              <w:ind w:left="0"/>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Papilomul intraductal – 7-30%;</w:t>
            </w:r>
          </w:p>
          <w:p w:rsidR="00B5434E" w:rsidRPr="00B52E3C" w:rsidRDefault="00B5434E" w:rsidP="00551D55">
            <w:pPr>
              <w:pStyle w:val="a6"/>
              <w:ind w:left="0"/>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Adenomul şi fibroadenomul – casuistic;</w:t>
            </w:r>
          </w:p>
          <w:p w:rsidR="00B5434E" w:rsidRPr="00B52E3C" w:rsidRDefault="007573B3" w:rsidP="00551D55">
            <w:pPr>
              <w:pStyle w:val="a6"/>
              <w:ind w:left="0"/>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Tumorul filoid – pâ</w:t>
            </w:r>
            <w:r w:rsidR="00B5434E" w:rsidRPr="00B52E3C">
              <w:rPr>
                <w:rFonts w:ascii="Times New Roman" w:eastAsia="Arial Unicode MS" w:hAnsi="Times New Roman" w:cs="Times New Roman"/>
                <w:sz w:val="24"/>
                <w:szCs w:val="24"/>
                <w:lang w:val="en-US"/>
              </w:rPr>
              <w:t>nă la 1-3%;</w:t>
            </w:r>
          </w:p>
          <w:p w:rsidR="00B5434E" w:rsidRPr="00B52E3C" w:rsidRDefault="00B5434E" w:rsidP="00551D55">
            <w:pPr>
              <w:pStyle w:val="a6"/>
              <w:ind w:left="0"/>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Forma difuză a MFC – 2,5%-5%;</w:t>
            </w:r>
          </w:p>
          <w:p w:rsidR="00B5434E" w:rsidRPr="00B52E3C" w:rsidRDefault="00B5434E" w:rsidP="00551D55">
            <w:pPr>
              <w:pStyle w:val="a6"/>
              <w:ind w:left="0"/>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Forma nodoză a MFC – 5%-7%;</w:t>
            </w:r>
          </w:p>
          <w:p w:rsidR="00B5434E" w:rsidRPr="00B52E3C" w:rsidRDefault="00B5434E" w:rsidP="00551D55">
            <w:pPr>
              <w:pStyle w:val="a6"/>
              <w:ind w:left="0"/>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Genicomastia forma localizată– 5%-7% </w:t>
            </w:r>
          </w:p>
          <w:p w:rsidR="00B5434E" w:rsidRPr="00B52E3C" w:rsidRDefault="00B5434E" w:rsidP="00551D55">
            <w:pPr>
              <w:pStyle w:val="a6"/>
              <w:ind w:left="0"/>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Hamartomul – cazuistic;</w:t>
            </w: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Recomandabil:</w:t>
            </w:r>
          </w:p>
          <w:p w:rsidR="00B5434E" w:rsidRPr="00B52E3C" w:rsidRDefault="00B5434E" w:rsidP="001F6435">
            <w:pPr>
              <w:pStyle w:val="a6"/>
              <w:numPr>
                <w:ilvl w:val="0"/>
                <w:numId w:val="66"/>
              </w:num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Tratamentul chirurgical al maladiilor benigne și </w:t>
            </w:r>
            <w:r w:rsidR="00F22EAB">
              <w:rPr>
                <w:rFonts w:ascii="Times New Roman" w:eastAsia="Arial Unicode MS" w:hAnsi="Times New Roman" w:cs="Times New Roman"/>
                <w:sz w:val="24"/>
                <w:szCs w:val="24"/>
                <w:lang w:val="en-US"/>
              </w:rPr>
              <w:t xml:space="preserve">al </w:t>
            </w:r>
            <w:r w:rsidRPr="00B52E3C">
              <w:rPr>
                <w:rFonts w:ascii="Times New Roman" w:eastAsia="Arial Unicode MS" w:hAnsi="Times New Roman" w:cs="Times New Roman"/>
                <w:sz w:val="24"/>
                <w:szCs w:val="24"/>
                <w:lang w:val="en-US"/>
              </w:rPr>
              <w:t xml:space="preserve">stărilor precanceroase în volum de rezecție sectorală a GM, sub protecția anesteziei generale în cadrul </w:t>
            </w:r>
            <w:r w:rsidR="005E1FC8">
              <w:rPr>
                <w:rFonts w:ascii="Times New Roman" w:eastAsia="Arial Unicode MS" w:hAnsi="Times New Roman" w:cs="Times New Roman"/>
                <w:sz w:val="24"/>
                <w:szCs w:val="24"/>
                <w:lang w:val="en-US"/>
              </w:rPr>
              <w:t>instituțiilor specializate.</w:t>
            </w:r>
            <w:r w:rsidRPr="00B52E3C">
              <w:rPr>
                <w:rFonts w:ascii="Times New Roman" w:eastAsia="Arial Unicode MS" w:hAnsi="Times New Roman" w:cs="Times New Roman"/>
                <w:sz w:val="24"/>
                <w:szCs w:val="24"/>
                <w:lang w:val="en-US"/>
              </w:rPr>
              <w:t xml:space="preserve"> </w:t>
            </w:r>
          </w:p>
          <w:p w:rsidR="00B5434E" w:rsidRPr="00B52E3C" w:rsidRDefault="00B5434E" w:rsidP="001F6435">
            <w:pPr>
              <w:pStyle w:val="a6"/>
              <w:numPr>
                <w:ilvl w:val="0"/>
                <w:numId w:val="66"/>
              </w:num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Supravegherea pacientelor tratate anterior în legătură cu maladii benigne și stări precanceroase ale GM.</w:t>
            </w:r>
          </w:p>
        </w:tc>
      </w:tr>
      <w:tr w:rsidR="00B5434E" w:rsidRPr="00B52E3C" w:rsidTr="008A186E">
        <w:tc>
          <w:tcPr>
            <w:tcW w:w="15276" w:type="dxa"/>
            <w:gridSpan w:val="6"/>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sz w:val="24"/>
                <w:szCs w:val="24"/>
              </w:rPr>
            </w:pPr>
            <w:r w:rsidRPr="00B52E3C">
              <w:rPr>
                <w:rFonts w:ascii="Times New Roman" w:eastAsia="Arial Unicode MS" w:hAnsi="Times New Roman" w:cs="Times New Roman"/>
                <w:b/>
                <w:kern w:val="32"/>
                <w:sz w:val="24"/>
                <w:szCs w:val="24"/>
              </w:rPr>
              <w:t xml:space="preserve">3. Diagnosticul </w:t>
            </w:r>
          </w:p>
        </w:tc>
      </w:tr>
      <w:tr w:rsidR="00B5434E"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B5434E" w:rsidRPr="00B52E3C" w:rsidRDefault="00551D55" w:rsidP="00E60A7D">
            <w:pPr>
              <w:rPr>
                <w:rFonts w:ascii="Times New Roman" w:eastAsia="Arial Unicode MS" w:hAnsi="Times New Roman" w:cs="Times New Roman"/>
                <w:b/>
                <w:spacing w:val="-18"/>
                <w:sz w:val="24"/>
                <w:szCs w:val="24"/>
                <w:lang w:val="en-US"/>
              </w:rPr>
            </w:pPr>
            <w:r w:rsidRPr="00B52E3C">
              <w:rPr>
                <w:rFonts w:ascii="Times New Roman" w:eastAsia="Arial Unicode MS" w:hAnsi="Times New Roman" w:cs="Times New Roman"/>
                <w:b/>
                <w:sz w:val="24"/>
                <w:szCs w:val="24"/>
                <w:lang w:val="ro-RO"/>
              </w:rPr>
              <w:t>3.1.</w:t>
            </w:r>
            <w:r w:rsidR="00B5434E" w:rsidRPr="00B52E3C">
              <w:rPr>
                <w:rFonts w:ascii="Times New Roman" w:eastAsia="Arial Unicode MS" w:hAnsi="Times New Roman" w:cs="Times New Roman"/>
                <w:b/>
                <w:sz w:val="24"/>
                <w:szCs w:val="24"/>
                <w:lang w:val="en-US"/>
              </w:rPr>
              <w:t>Diagnosticul clinic</w:t>
            </w:r>
          </w:p>
          <w:p w:rsidR="00B5434E" w:rsidRPr="00B52E3C" w:rsidRDefault="00551D55" w:rsidP="00E60A7D">
            <w:pPr>
              <w:rPr>
                <w:rFonts w:ascii="Times New Roman" w:eastAsia="Arial Unicode MS" w:hAnsi="Times New Roman" w:cs="Times New Roman"/>
                <w:b/>
                <w:spacing w:val="-10"/>
                <w:sz w:val="24"/>
                <w:szCs w:val="24"/>
                <w:lang w:val="en-US"/>
              </w:rPr>
            </w:pPr>
            <w:r w:rsidRPr="00B52E3C">
              <w:rPr>
                <w:rFonts w:ascii="Times New Roman" w:eastAsia="Arial Unicode MS" w:hAnsi="Times New Roman" w:cs="Times New Roman"/>
                <w:b/>
                <w:sz w:val="24"/>
                <w:szCs w:val="24"/>
                <w:lang w:val="en-US"/>
              </w:rPr>
              <w:t xml:space="preserve">3.2. </w:t>
            </w:r>
            <w:r w:rsidR="00B5434E" w:rsidRPr="00B52E3C">
              <w:rPr>
                <w:rFonts w:ascii="Times New Roman" w:eastAsia="Arial Unicode MS" w:hAnsi="Times New Roman" w:cs="Times New Roman"/>
                <w:b/>
                <w:sz w:val="24"/>
                <w:szCs w:val="24"/>
                <w:lang w:val="en-US"/>
              </w:rPr>
              <w:t xml:space="preserve">Metode de </w:t>
            </w:r>
            <w:r w:rsidR="00F22EAB">
              <w:rPr>
                <w:rFonts w:ascii="Times New Roman" w:eastAsia="Arial Unicode MS" w:hAnsi="Times New Roman" w:cs="Times New Roman"/>
                <w:b/>
                <w:sz w:val="24"/>
                <w:szCs w:val="24"/>
                <w:lang w:val="en-US"/>
              </w:rPr>
              <w:t>concretizare</w:t>
            </w:r>
            <w:r w:rsidR="00B5434E" w:rsidRPr="00B52E3C">
              <w:rPr>
                <w:rFonts w:ascii="Times New Roman" w:eastAsia="Arial Unicode MS" w:hAnsi="Times New Roman" w:cs="Times New Roman"/>
                <w:b/>
                <w:sz w:val="24"/>
                <w:szCs w:val="24"/>
                <w:lang w:val="en-US"/>
              </w:rPr>
              <w:t xml:space="preserve"> a caracterului</w:t>
            </w:r>
            <w:r w:rsidRPr="00B52E3C">
              <w:rPr>
                <w:rFonts w:ascii="Times New Roman" w:eastAsia="Arial Unicode MS" w:hAnsi="Times New Roman" w:cs="Times New Roman"/>
                <w:b/>
                <w:sz w:val="24"/>
                <w:szCs w:val="24"/>
                <w:lang w:val="en-US"/>
              </w:rPr>
              <w:t xml:space="preserve"> </w:t>
            </w:r>
            <w:r w:rsidR="00B5434E" w:rsidRPr="00B52E3C">
              <w:rPr>
                <w:rFonts w:ascii="Times New Roman" w:eastAsia="Arial Unicode MS" w:hAnsi="Times New Roman" w:cs="Times New Roman"/>
                <w:b/>
                <w:spacing w:val="-2"/>
                <w:sz w:val="24"/>
                <w:szCs w:val="24"/>
                <w:lang w:val="en-US"/>
              </w:rPr>
              <w:t>procesului în glanda mamară</w:t>
            </w:r>
          </w:p>
          <w:p w:rsidR="00B5434E" w:rsidRPr="00B52E3C" w:rsidRDefault="00B5434E" w:rsidP="00E60A7D">
            <w:pPr>
              <w:rPr>
                <w:rFonts w:ascii="Times New Roman" w:eastAsia="Arial Unicode MS" w:hAnsi="Times New Roman" w:cs="Times New Roman"/>
                <w:b/>
                <w:sz w:val="24"/>
                <w:szCs w:val="24"/>
                <w:lang w:val="en-US"/>
              </w:rPr>
            </w:pPr>
          </w:p>
          <w:p w:rsidR="00B5434E" w:rsidRPr="00B52E3C" w:rsidRDefault="00B5434E" w:rsidP="00E60A7D">
            <w:pPr>
              <w:rPr>
                <w:rFonts w:ascii="Times New Roman" w:eastAsia="Arial Unicode MS" w:hAnsi="Times New Roman" w:cs="Times New Roman"/>
                <w:b/>
                <w:sz w:val="24"/>
                <w:szCs w:val="24"/>
                <w:lang w:val="en-US"/>
              </w:rPr>
            </w:pPr>
          </w:p>
          <w:p w:rsidR="00B5434E" w:rsidRPr="00B52E3C" w:rsidRDefault="00B5434E" w:rsidP="00E60A7D">
            <w:pPr>
              <w:rPr>
                <w:rFonts w:ascii="Times New Roman" w:eastAsia="Arial Unicode MS" w:hAnsi="Times New Roman" w:cs="Times New Roman"/>
                <w:b/>
                <w:sz w:val="24"/>
                <w:szCs w:val="24"/>
                <w:lang w:val="en-US"/>
              </w:rPr>
            </w:pPr>
          </w:p>
          <w:p w:rsidR="00B5434E" w:rsidRPr="00B52E3C" w:rsidRDefault="00B5434E" w:rsidP="00E60A7D">
            <w:pPr>
              <w:rPr>
                <w:rFonts w:ascii="Times New Roman" w:eastAsia="Arial Unicode MS" w:hAnsi="Times New Roman" w:cs="Times New Roman"/>
                <w:b/>
                <w:spacing w:val="-8"/>
                <w:sz w:val="24"/>
                <w:szCs w:val="24"/>
                <w:lang w:val="en-US"/>
              </w:rPr>
            </w:pPr>
            <w:r w:rsidRPr="00B52E3C">
              <w:rPr>
                <w:rFonts w:ascii="Times New Roman" w:eastAsia="Arial Unicode MS" w:hAnsi="Times New Roman" w:cs="Times New Roman"/>
                <w:b/>
                <w:sz w:val="24"/>
                <w:szCs w:val="24"/>
                <w:lang w:val="en-US"/>
              </w:rPr>
              <w:t xml:space="preserve">3.3 Metode pentru determinarea extinderii </w:t>
            </w:r>
            <w:r w:rsidRPr="00B52E3C">
              <w:rPr>
                <w:rFonts w:ascii="Times New Roman" w:eastAsia="Arial Unicode MS" w:hAnsi="Times New Roman" w:cs="Times New Roman"/>
                <w:b/>
                <w:spacing w:val="-8"/>
                <w:sz w:val="24"/>
                <w:szCs w:val="24"/>
                <w:lang w:val="en-US"/>
              </w:rPr>
              <w:t xml:space="preserve">procesului malign. </w:t>
            </w: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E60A7D">
            <w:pPr>
              <w:rPr>
                <w:rFonts w:ascii="Times New Roman" w:eastAsia="Arial Unicode MS" w:hAnsi="Times New Roman" w:cs="Times New Roman"/>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pacing w:val="-2"/>
                <w:sz w:val="24"/>
                <w:szCs w:val="24"/>
                <w:lang w:val="en-US"/>
              </w:rPr>
              <w:t xml:space="preserve">3.4 Metode de determinare a </w:t>
            </w:r>
            <w:r w:rsidRPr="00B52E3C">
              <w:rPr>
                <w:rFonts w:ascii="Times New Roman" w:eastAsia="Arial Unicode MS" w:hAnsi="Times New Roman" w:cs="Times New Roman"/>
                <w:b/>
                <w:sz w:val="24"/>
                <w:szCs w:val="24"/>
                <w:lang w:val="en-US"/>
              </w:rPr>
              <w:t>particularităţilor organismului</w:t>
            </w:r>
          </w:p>
          <w:p w:rsidR="00B5434E" w:rsidRPr="00B52E3C" w:rsidRDefault="00B5434E" w:rsidP="00E60A7D">
            <w:pPr>
              <w:rPr>
                <w:rFonts w:ascii="Times New Roman" w:eastAsia="Arial Unicode MS" w:hAnsi="Times New Roman" w:cs="Times New Roman"/>
                <w:kern w:val="32"/>
                <w:sz w:val="24"/>
                <w:szCs w:val="24"/>
                <w:lang w:val="en-US"/>
              </w:rPr>
            </w:pPr>
            <w:r w:rsidRPr="00B52E3C">
              <w:rPr>
                <w:rFonts w:ascii="Times New Roman" w:eastAsia="Arial Unicode MS" w:hAnsi="Times New Roman" w:cs="Times New Roman"/>
                <w:sz w:val="24"/>
                <w:szCs w:val="24"/>
                <w:lang w:val="en-US"/>
              </w:rPr>
              <w:br w:type="column"/>
            </w:r>
          </w:p>
        </w:tc>
        <w:tc>
          <w:tcPr>
            <w:tcW w:w="4561"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lastRenderedPageBreak/>
              <w:t xml:space="preserve">Cancer al glandei mamare </w:t>
            </w:r>
          </w:p>
          <w:p w:rsidR="00B5434E" w:rsidRPr="00B52E3C" w:rsidRDefault="00B5434E" w:rsidP="00E60A7D">
            <w:pPr>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(se indică obligatirui stadiul procesului tumoral)</w:t>
            </w: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B5434E" w:rsidRPr="00B52E3C" w:rsidRDefault="00B5434E" w:rsidP="001F6435">
            <w:pPr>
              <w:pStyle w:val="a6"/>
              <w:numPr>
                <w:ilvl w:val="0"/>
                <w:numId w:val="67"/>
              </w:num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Colectarea anamnezei</w:t>
            </w:r>
            <w:r w:rsidRPr="00B52E3C">
              <w:rPr>
                <w:rFonts w:ascii="Times New Roman" w:eastAsia="Arial Unicode MS" w:hAnsi="Times New Roman" w:cs="Times New Roman"/>
                <w:i/>
                <w:sz w:val="24"/>
                <w:szCs w:val="24"/>
                <w:lang w:val="en-US"/>
              </w:rPr>
              <w:t>(caseta 5)</w:t>
            </w:r>
          </w:p>
          <w:p w:rsidR="00B5434E" w:rsidRPr="00B52E3C" w:rsidRDefault="00B5434E" w:rsidP="001F6435">
            <w:pPr>
              <w:pStyle w:val="a6"/>
              <w:numPr>
                <w:ilvl w:val="0"/>
                <w:numId w:val="67"/>
              </w:num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Investigaţii clinice </w:t>
            </w:r>
            <w:r w:rsidRPr="00B52E3C">
              <w:rPr>
                <w:rFonts w:ascii="Times New Roman" w:eastAsia="Arial Unicode MS" w:hAnsi="Times New Roman" w:cs="Times New Roman"/>
                <w:i/>
                <w:sz w:val="24"/>
                <w:szCs w:val="24"/>
                <w:lang w:val="en-US"/>
              </w:rPr>
              <w:t>(caseta 6-7)</w:t>
            </w:r>
          </w:p>
          <w:p w:rsidR="00B5434E" w:rsidRPr="00F22EAB" w:rsidRDefault="00B5434E" w:rsidP="001F6435">
            <w:pPr>
              <w:pStyle w:val="a6"/>
              <w:numPr>
                <w:ilvl w:val="0"/>
                <w:numId w:val="67"/>
              </w:numPr>
              <w:jc w:val="both"/>
              <w:rPr>
                <w:rFonts w:ascii="Times New Roman" w:eastAsia="Arial Unicode MS" w:hAnsi="Times New Roman" w:cs="Times New Roman"/>
                <w:sz w:val="24"/>
                <w:szCs w:val="24"/>
                <w:lang w:val="en-US"/>
              </w:rPr>
            </w:pPr>
            <w:r w:rsidRPr="00F22EAB">
              <w:rPr>
                <w:rFonts w:ascii="Times New Roman" w:eastAsia="Arial Unicode MS" w:hAnsi="Times New Roman" w:cs="Times New Roman"/>
                <w:spacing w:val="-8"/>
                <w:sz w:val="24"/>
                <w:szCs w:val="24"/>
                <w:lang w:val="en-US"/>
              </w:rPr>
              <w:t xml:space="preserve">Mamografia </w:t>
            </w:r>
            <w:r w:rsidRPr="00F22EAB">
              <w:rPr>
                <w:rFonts w:ascii="Times New Roman" w:eastAsia="Arial Unicode MS" w:hAnsi="Times New Roman" w:cs="Times New Roman"/>
                <w:sz w:val="24"/>
                <w:szCs w:val="24"/>
                <w:lang w:val="en-US"/>
              </w:rPr>
              <w:t>(conform recomandărilor)</w:t>
            </w:r>
            <w:r w:rsidRPr="00F22EAB">
              <w:rPr>
                <w:rFonts w:ascii="Times New Roman" w:eastAsia="Arial Unicode MS" w:hAnsi="Times New Roman" w:cs="Times New Roman"/>
                <w:sz w:val="24"/>
                <w:szCs w:val="24"/>
                <w:lang w:val="ro-RO"/>
              </w:rPr>
              <w:t xml:space="preserve"> - </w:t>
            </w:r>
            <w:r w:rsidRPr="00F22EAB">
              <w:rPr>
                <w:rFonts w:ascii="Times New Roman" w:eastAsia="Arial Unicode MS" w:hAnsi="Times New Roman" w:cs="Times New Roman"/>
                <w:spacing w:val="-8"/>
                <w:sz w:val="24"/>
                <w:szCs w:val="24"/>
                <w:lang w:val="en-US"/>
              </w:rPr>
              <w:t>2 proiecţii</w:t>
            </w:r>
          </w:p>
          <w:p w:rsidR="00B5434E" w:rsidRPr="00F22EAB" w:rsidRDefault="00B5434E" w:rsidP="001F6435">
            <w:pPr>
              <w:pStyle w:val="a6"/>
              <w:numPr>
                <w:ilvl w:val="0"/>
                <w:numId w:val="67"/>
              </w:numPr>
              <w:jc w:val="both"/>
              <w:rPr>
                <w:rFonts w:ascii="Times New Roman" w:eastAsia="Arial Unicode MS" w:hAnsi="Times New Roman" w:cs="Times New Roman"/>
                <w:sz w:val="24"/>
                <w:szCs w:val="24"/>
                <w:lang w:val="en-US"/>
              </w:rPr>
            </w:pPr>
            <w:r w:rsidRPr="00F22EAB">
              <w:rPr>
                <w:rFonts w:ascii="Times New Roman" w:eastAsia="Arial Unicode MS" w:hAnsi="Times New Roman" w:cs="Times New Roman"/>
                <w:sz w:val="24"/>
                <w:szCs w:val="24"/>
                <w:lang w:val="en-US"/>
              </w:rPr>
              <w:t>USG (conform recomandărilor)</w:t>
            </w:r>
          </w:p>
          <w:p w:rsidR="00B5434E" w:rsidRPr="00F22EAB" w:rsidRDefault="00B5434E" w:rsidP="001F6435">
            <w:pPr>
              <w:pStyle w:val="a6"/>
              <w:numPr>
                <w:ilvl w:val="0"/>
                <w:numId w:val="67"/>
              </w:numPr>
              <w:jc w:val="both"/>
              <w:rPr>
                <w:rFonts w:ascii="Times New Roman" w:eastAsia="Arial Unicode MS" w:hAnsi="Times New Roman" w:cs="Times New Roman"/>
                <w:sz w:val="24"/>
                <w:szCs w:val="24"/>
                <w:lang w:val="en-US"/>
              </w:rPr>
            </w:pPr>
            <w:r w:rsidRPr="00F22EAB">
              <w:rPr>
                <w:rFonts w:ascii="Times New Roman" w:eastAsia="Arial Unicode MS" w:hAnsi="Times New Roman" w:cs="Times New Roman"/>
                <w:sz w:val="24"/>
                <w:szCs w:val="24"/>
                <w:lang w:val="en-US"/>
              </w:rPr>
              <w:t>Citologia (2 puncții prin biopsie aspi</w:t>
            </w:r>
            <w:r w:rsidR="00F22EAB">
              <w:rPr>
                <w:rFonts w:ascii="Times New Roman" w:eastAsia="Arial Unicode MS" w:hAnsi="Times New Roman" w:cs="Times New Roman"/>
                <w:sz w:val="24"/>
                <w:szCs w:val="24"/>
                <w:lang w:val="en-US"/>
              </w:rPr>
              <w:t>rativă cu ac fin, la necesitate</w:t>
            </w:r>
            <w:r w:rsidRPr="00F22EAB">
              <w:rPr>
                <w:rFonts w:ascii="Times New Roman" w:eastAsia="Arial Unicode MS" w:hAnsi="Times New Roman" w:cs="Times New Roman"/>
                <w:sz w:val="24"/>
                <w:szCs w:val="24"/>
                <w:lang w:val="en-US"/>
              </w:rPr>
              <w:t xml:space="preserve"> ghidate: ecorafic sau mamografic)</w:t>
            </w:r>
          </w:p>
          <w:p w:rsidR="00B5434E" w:rsidRPr="00F22EAB" w:rsidRDefault="00B5434E" w:rsidP="001F6435">
            <w:pPr>
              <w:pStyle w:val="a6"/>
              <w:numPr>
                <w:ilvl w:val="0"/>
                <w:numId w:val="67"/>
              </w:numPr>
              <w:jc w:val="both"/>
              <w:rPr>
                <w:rFonts w:ascii="Times New Roman" w:eastAsia="Arial Unicode MS" w:hAnsi="Times New Roman" w:cs="Times New Roman"/>
                <w:sz w:val="24"/>
                <w:szCs w:val="24"/>
                <w:lang w:val="en-US"/>
              </w:rPr>
            </w:pPr>
            <w:r w:rsidRPr="00F22EAB">
              <w:rPr>
                <w:rFonts w:ascii="Times New Roman" w:eastAsia="Arial Unicode MS" w:hAnsi="Times New Roman" w:cs="Times New Roman"/>
                <w:b/>
                <w:sz w:val="24"/>
                <w:szCs w:val="24"/>
                <w:lang w:val="en-US"/>
              </w:rPr>
              <w:t>Trepan</w:t>
            </w:r>
            <w:r w:rsidR="00352D03">
              <w:rPr>
                <w:rFonts w:ascii="Times New Roman" w:eastAsia="Arial Unicode MS" w:hAnsi="Times New Roman" w:cs="Times New Roman"/>
                <w:b/>
                <w:sz w:val="24"/>
                <w:szCs w:val="24"/>
                <w:lang w:val="en-US"/>
              </w:rPr>
              <w:t xml:space="preserve">- </w:t>
            </w:r>
            <w:r w:rsidRPr="00F22EAB">
              <w:rPr>
                <w:rFonts w:ascii="Times New Roman" w:eastAsia="Arial Unicode MS" w:hAnsi="Times New Roman" w:cs="Times New Roman"/>
                <w:b/>
                <w:sz w:val="24"/>
                <w:szCs w:val="24"/>
                <w:lang w:val="en-US"/>
              </w:rPr>
              <w:t>biopsia tumorii (</w:t>
            </w:r>
            <w:r w:rsidRPr="00F22EAB">
              <w:rPr>
                <w:rFonts w:ascii="Times New Roman" w:eastAsia="Arial Unicode MS" w:hAnsi="Times New Roman" w:cs="Times New Roman"/>
                <w:sz w:val="24"/>
                <w:szCs w:val="24"/>
                <w:lang w:val="en-US"/>
              </w:rPr>
              <w:t xml:space="preserve">tumora mai mare de 1,0 </w:t>
            </w:r>
            <w:r w:rsidR="00C21194">
              <w:rPr>
                <w:rFonts w:ascii="Times New Roman" w:eastAsia="Arial Unicode MS" w:hAnsi="Times New Roman" w:cs="Times New Roman"/>
                <w:sz w:val="24"/>
                <w:szCs w:val="24"/>
                <w:lang w:val="en-US"/>
              </w:rPr>
              <w:t>cm) cu efectuarea analizei histopato</w:t>
            </w:r>
            <w:r w:rsidRPr="00F22EAB">
              <w:rPr>
                <w:rFonts w:ascii="Times New Roman" w:eastAsia="Arial Unicode MS" w:hAnsi="Times New Roman" w:cs="Times New Roman"/>
                <w:sz w:val="24"/>
                <w:szCs w:val="24"/>
                <w:lang w:val="en-US"/>
              </w:rPr>
              <w:t xml:space="preserve">logice si </w:t>
            </w:r>
            <w:r w:rsidRPr="00F22EAB">
              <w:rPr>
                <w:rFonts w:ascii="Times New Roman" w:eastAsia="Arial Unicode MS" w:hAnsi="Times New Roman" w:cs="Times New Roman"/>
                <w:sz w:val="24"/>
                <w:szCs w:val="24"/>
                <w:lang w:val="en-US"/>
              </w:rPr>
              <w:lastRenderedPageBreak/>
              <w:t>imunohistochimice a tumorilor la pacientele cu dagnosticul confirmat citologic sau stabilit clinic și paracli</w:t>
            </w:r>
            <w:r w:rsidR="00C21194">
              <w:rPr>
                <w:rFonts w:ascii="Times New Roman" w:eastAsia="Arial Unicode MS" w:hAnsi="Times New Roman" w:cs="Times New Roman"/>
                <w:sz w:val="24"/>
                <w:szCs w:val="24"/>
                <w:lang w:val="en-US"/>
              </w:rPr>
              <w:t>nic fără confirmare citologică.</w:t>
            </w:r>
            <w:r w:rsidRPr="00F22EAB">
              <w:rPr>
                <w:rFonts w:ascii="Times New Roman" w:eastAsia="Arial Unicode MS" w:hAnsi="Times New Roman" w:cs="Times New Roman"/>
                <w:sz w:val="24"/>
                <w:szCs w:val="24"/>
                <w:lang w:val="en-US"/>
              </w:rPr>
              <w:t xml:space="preserve"> La necesitate (tumori mici, greu palpabile, adânc situate în țesutul glandular) trepan- biopsia se va efectua sub ghidaj ecografic sau mamografic. </w:t>
            </w:r>
          </w:p>
          <w:p w:rsidR="00B5434E" w:rsidRPr="00B52E3C" w:rsidRDefault="00B5434E" w:rsidP="00551D55">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 Stadiul maladiei se</w:t>
            </w:r>
            <w:r w:rsidR="00F22EAB">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 xml:space="preserve">apreciază atât clinic, cât şi conform datelor USG şi mamografiei. </w:t>
            </w:r>
          </w:p>
          <w:p w:rsidR="00B5434E" w:rsidRPr="00C21194" w:rsidRDefault="00B5434E" w:rsidP="00551D55">
            <w:pPr>
              <w:rPr>
                <w:rFonts w:ascii="Times New Roman" w:eastAsia="Arial Unicode MS" w:hAnsi="Times New Roman" w:cs="Times New Roman"/>
                <w:b/>
                <w:sz w:val="24"/>
                <w:szCs w:val="24"/>
                <w:lang w:val="en-US"/>
              </w:rPr>
            </w:pPr>
            <w:r w:rsidRPr="00C21194">
              <w:rPr>
                <w:rFonts w:ascii="Times New Roman" w:eastAsia="Arial Unicode MS" w:hAnsi="Times New Roman" w:cs="Times New Roman"/>
                <w:b/>
                <w:sz w:val="24"/>
                <w:szCs w:val="24"/>
                <w:lang w:val="en-US"/>
              </w:rPr>
              <w:t>N. B. Pacientele însărcinate</w:t>
            </w:r>
            <w:r w:rsidR="00C21194" w:rsidRPr="00C21194">
              <w:rPr>
                <w:rFonts w:ascii="Times New Roman" w:eastAsia="Arial Unicode MS" w:hAnsi="Times New Roman" w:cs="Times New Roman"/>
                <w:b/>
                <w:sz w:val="24"/>
                <w:szCs w:val="24"/>
                <w:lang w:val="en-US"/>
              </w:rPr>
              <w:t xml:space="preserve"> </w:t>
            </w:r>
            <w:r w:rsidRPr="00C21194">
              <w:rPr>
                <w:rFonts w:ascii="Times New Roman" w:eastAsia="Arial Unicode MS" w:hAnsi="Times New Roman" w:cs="Times New Roman"/>
                <w:b/>
                <w:sz w:val="24"/>
                <w:szCs w:val="24"/>
                <w:lang w:val="en-US"/>
              </w:rPr>
              <w:t xml:space="preserve">prezintă 2 particularități de diagnostic: </w:t>
            </w:r>
          </w:p>
          <w:p w:rsidR="00B5434E" w:rsidRPr="00A4026B" w:rsidRDefault="00C21194" w:rsidP="00551D55">
            <w:pPr>
              <w:pStyle w:val="a6"/>
              <w:ind w:left="35"/>
              <w:jc w:val="both"/>
              <w:rPr>
                <w:rFonts w:ascii="Times New Roman" w:eastAsia="Arial Unicode MS" w:hAnsi="Times New Roman" w:cs="Times New Roman"/>
                <w:b/>
                <w:i/>
                <w:sz w:val="24"/>
                <w:szCs w:val="24"/>
                <w:lang w:val="en-US"/>
              </w:rPr>
            </w:pPr>
            <w:r w:rsidRPr="00A4026B">
              <w:rPr>
                <w:rFonts w:ascii="Times New Roman" w:eastAsia="Arial Unicode MS" w:hAnsi="Times New Roman" w:cs="Times New Roman"/>
                <w:b/>
                <w:i/>
                <w:sz w:val="24"/>
                <w:szCs w:val="24"/>
                <w:lang w:val="en-US"/>
              </w:rPr>
              <w:t xml:space="preserve">1. </w:t>
            </w:r>
            <w:r w:rsidR="00B5434E" w:rsidRPr="00A4026B">
              <w:rPr>
                <w:rFonts w:ascii="Times New Roman" w:eastAsia="Arial Unicode MS" w:hAnsi="Times New Roman" w:cs="Times New Roman"/>
                <w:b/>
                <w:i/>
                <w:sz w:val="24"/>
                <w:szCs w:val="24"/>
                <w:lang w:val="en-US"/>
              </w:rPr>
              <w:t>Nu se va efectua puncția aspirativă cu ac fin din considerente de rezultate citologice fals-pozitive (4-6 %).Se va efectua trepan-biopsia în condiții de stationar (pericol de iminență de avort)</w:t>
            </w:r>
            <w:r w:rsidRPr="00A4026B">
              <w:rPr>
                <w:rFonts w:ascii="Times New Roman" w:eastAsia="Arial Unicode MS" w:hAnsi="Times New Roman" w:cs="Times New Roman"/>
                <w:b/>
                <w:i/>
                <w:sz w:val="24"/>
                <w:szCs w:val="24"/>
                <w:lang w:val="en-US"/>
              </w:rPr>
              <w:t>;</w:t>
            </w:r>
          </w:p>
          <w:p w:rsidR="00B5434E" w:rsidRPr="00A4026B" w:rsidRDefault="00C21194" w:rsidP="00551D55">
            <w:pPr>
              <w:pStyle w:val="a6"/>
              <w:ind w:left="35"/>
              <w:jc w:val="both"/>
              <w:rPr>
                <w:rFonts w:ascii="Times New Roman" w:eastAsia="Arial Unicode MS" w:hAnsi="Times New Roman" w:cs="Times New Roman"/>
                <w:b/>
                <w:i/>
                <w:sz w:val="24"/>
                <w:szCs w:val="24"/>
                <w:lang w:val="en-US"/>
              </w:rPr>
            </w:pPr>
            <w:r w:rsidRPr="00A4026B">
              <w:rPr>
                <w:rFonts w:ascii="Times New Roman" w:eastAsia="Arial Unicode MS" w:hAnsi="Times New Roman" w:cs="Times New Roman"/>
                <w:b/>
                <w:i/>
                <w:sz w:val="24"/>
                <w:szCs w:val="24"/>
                <w:lang w:val="en-US"/>
              </w:rPr>
              <w:t xml:space="preserve">2. </w:t>
            </w:r>
            <w:r w:rsidR="00A4026B" w:rsidRPr="00A4026B">
              <w:rPr>
                <w:rFonts w:ascii="Times New Roman" w:eastAsia="Arial Unicode MS" w:hAnsi="Times New Roman" w:cs="Times New Roman"/>
                <w:b/>
                <w:i/>
                <w:sz w:val="24"/>
                <w:szCs w:val="24"/>
                <w:lang w:val="en-US"/>
              </w:rPr>
              <w:t>Se va efectua USG</w:t>
            </w:r>
            <w:r w:rsidR="00B5434E" w:rsidRPr="00A4026B">
              <w:rPr>
                <w:rFonts w:ascii="Times New Roman" w:eastAsia="Arial Unicode MS" w:hAnsi="Times New Roman" w:cs="Times New Roman"/>
                <w:b/>
                <w:i/>
                <w:sz w:val="24"/>
                <w:szCs w:val="24"/>
                <w:lang w:val="en-US"/>
              </w:rPr>
              <w:t xml:space="preserve"> glandelor mamare, ca </w:t>
            </w:r>
            <w:r w:rsidR="00A4026B" w:rsidRPr="00A4026B">
              <w:rPr>
                <w:rFonts w:ascii="Times New Roman" w:eastAsia="Arial Unicode MS" w:hAnsi="Times New Roman" w:cs="Times New Roman"/>
                <w:b/>
                <w:i/>
                <w:sz w:val="24"/>
                <w:szCs w:val="24"/>
                <w:lang w:val="en-US"/>
              </w:rPr>
              <w:t>metodă de diagnostic de bază</w:t>
            </w:r>
            <w:r w:rsidR="00B5434E" w:rsidRPr="00A4026B">
              <w:rPr>
                <w:rFonts w:ascii="Times New Roman" w:eastAsia="Arial Unicode MS" w:hAnsi="Times New Roman" w:cs="Times New Roman"/>
                <w:b/>
                <w:i/>
                <w:sz w:val="24"/>
                <w:szCs w:val="24"/>
                <w:lang w:val="en-US"/>
              </w:rPr>
              <w:t xml:space="preserve"> (Mamografia este contraindicată)</w:t>
            </w:r>
            <w:r w:rsidR="00A4026B" w:rsidRPr="00A4026B">
              <w:rPr>
                <w:rFonts w:ascii="Times New Roman" w:eastAsia="Arial Unicode MS" w:hAnsi="Times New Roman" w:cs="Times New Roman"/>
                <w:b/>
                <w:i/>
                <w:sz w:val="24"/>
                <w:szCs w:val="24"/>
                <w:lang w:val="en-US"/>
              </w:rPr>
              <w:t>.</w:t>
            </w:r>
          </w:p>
          <w:p w:rsidR="00B5434E" w:rsidRPr="00B52E3C" w:rsidRDefault="00B5434E" w:rsidP="00551D55">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Afectarea g/l axilari se c</w:t>
            </w:r>
            <w:r w:rsidR="00A4026B">
              <w:rPr>
                <w:rFonts w:ascii="Times New Roman" w:eastAsia="Arial Unicode MS" w:hAnsi="Times New Roman" w:cs="Times New Roman"/>
                <w:sz w:val="24"/>
                <w:szCs w:val="24"/>
                <w:lang w:val="en-US"/>
              </w:rPr>
              <w:t>onfirmă clinic</w:t>
            </w:r>
            <w:r w:rsidRPr="00B52E3C">
              <w:rPr>
                <w:rFonts w:ascii="Times New Roman" w:eastAsia="Arial Unicode MS" w:hAnsi="Times New Roman" w:cs="Times New Roman"/>
                <w:sz w:val="24"/>
                <w:szCs w:val="24"/>
                <w:lang w:val="en-US"/>
              </w:rPr>
              <w:t xml:space="preserve">, </w:t>
            </w:r>
            <w:r w:rsidR="00F751B5">
              <w:rPr>
                <w:rFonts w:ascii="Times New Roman" w:eastAsia="Arial Unicode MS" w:hAnsi="Times New Roman" w:cs="Times New Roman"/>
                <w:sz w:val="24"/>
                <w:szCs w:val="24"/>
                <w:lang w:val="en-US"/>
              </w:rPr>
              <w:t xml:space="preserve">cu ajutorul </w:t>
            </w:r>
            <w:r w:rsidRPr="00B52E3C">
              <w:rPr>
                <w:rFonts w:ascii="Times New Roman" w:eastAsia="Arial Unicode MS" w:hAnsi="Times New Roman" w:cs="Times New Roman"/>
                <w:sz w:val="24"/>
                <w:szCs w:val="24"/>
                <w:lang w:val="en-US"/>
              </w:rPr>
              <w:t xml:space="preserve">USG regiunii axilare, </w:t>
            </w:r>
            <w:r w:rsidR="00F751B5">
              <w:rPr>
                <w:rFonts w:ascii="Times New Roman" w:eastAsia="Arial Unicode MS" w:hAnsi="Times New Roman" w:cs="Times New Roman"/>
                <w:sz w:val="24"/>
                <w:szCs w:val="24"/>
                <w:lang w:val="en-US"/>
              </w:rPr>
              <w:t>prin investigaţia</w:t>
            </w:r>
            <w:r w:rsidRPr="00B52E3C">
              <w:rPr>
                <w:rFonts w:ascii="Times New Roman" w:eastAsia="Arial Unicode MS" w:hAnsi="Times New Roman" w:cs="Times New Roman"/>
                <w:sz w:val="24"/>
                <w:szCs w:val="24"/>
                <w:lang w:val="en-US"/>
              </w:rPr>
              <w:t xml:space="preserve"> citologică prin biopsie aspirativa cu ac fin.</w:t>
            </w:r>
          </w:p>
          <w:p w:rsidR="00342417" w:rsidRPr="00B52E3C" w:rsidRDefault="00B5434E" w:rsidP="00342417">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Afectarea g/l supraclaviculari şi axilari controlaterali se confirm prin investigaţia clinică, USG</w:t>
            </w:r>
            <w:r w:rsidR="00342417">
              <w:rPr>
                <w:rFonts w:ascii="Times New Roman" w:eastAsia="Arial Unicode MS" w:hAnsi="Times New Roman" w:cs="Times New Roman"/>
                <w:sz w:val="24"/>
                <w:szCs w:val="24"/>
                <w:lang w:val="en-US"/>
              </w:rPr>
              <w:t xml:space="preserve"> a acestora şi prin investigaţia</w:t>
            </w:r>
            <w:r w:rsidR="00342417" w:rsidRPr="00B52E3C">
              <w:rPr>
                <w:rFonts w:ascii="Times New Roman" w:eastAsia="Arial Unicode MS" w:hAnsi="Times New Roman" w:cs="Times New Roman"/>
                <w:sz w:val="24"/>
                <w:szCs w:val="24"/>
                <w:lang w:val="en-US"/>
              </w:rPr>
              <w:t xml:space="preserve"> citologică prin biopsie aspirativa cu ac fin.</w:t>
            </w:r>
          </w:p>
          <w:p w:rsidR="00B5434E" w:rsidRPr="00B52E3C" w:rsidRDefault="00F22EAB" w:rsidP="00A4026B">
            <w:pPr>
              <w:rPr>
                <w:rFonts w:ascii="Times New Roman" w:eastAsia="Arial Unicode MS" w:hAnsi="Times New Roman" w:cs="Times New Roman"/>
                <w:sz w:val="24"/>
                <w:szCs w:val="24"/>
                <w:lang w:val="en-US"/>
              </w:rPr>
            </w:pPr>
            <w:r>
              <w:rPr>
                <w:rFonts w:ascii="Times New Roman" w:eastAsia="Arial Unicode MS" w:hAnsi="Times New Roman" w:cs="Times New Roman"/>
                <w:b/>
                <w:sz w:val="24"/>
                <w:szCs w:val="24"/>
                <w:lang w:val="en-US"/>
              </w:rPr>
              <w:t>Recomandabil</w:t>
            </w:r>
            <w:r w:rsidR="00A4026B">
              <w:rPr>
                <w:rFonts w:ascii="Times New Roman" w:eastAsia="Arial Unicode MS" w:hAnsi="Times New Roman" w:cs="Times New Roman"/>
                <w:b/>
                <w:sz w:val="24"/>
                <w:szCs w:val="24"/>
                <w:lang w:val="en-US"/>
              </w:rPr>
              <w:t xml:space="preserve"> - Tomografia computerizată</w:t>
            </w:r>
            <w:r w:rsidR="00B5434E" w:rsidRPr="00B52E3C">
              <w:rPr>
                <w:rFonts w:ascii="Times New Roman" w:eastAsia="Arial Unicode MS" w:hAnsi="Times New Roman" w:cs="Times New Roman"/>
                <w:b/>
                <w:sz w:val="24"/>
                <w:szCs w:val="24"/>
                <w:lang w:val="en-US"/>
              </w:rPr>
              <w:t xml:space="preserve"> (TC)</w:t>
            </w:r>
            <w:r w:rsidR="00A4026B">
              <w:rPr>
                <w:rFonts w:ascii="Times New Roman" w:eastAsia="Arial Unicode MS" w:hAnsi="Times New Roman" w:cs="Times New Roman"/>
                <w:b/>
                <w:sz w:val="24"/>
                <w:szCs w:val="24"/>
                <w:lang w:val="en-US"/>
              </w:rPr>
              <w:t xml:space="preserve"> </w:t>
            </w:r>
            <w:r w:rsidR="00B5434E" w:rsidRPr="00B52E3C">
              <w:rPr>
                <w:rFonts w:ascii="Times New Roman" w:eastAsia="Arial Unicode MS" w:hAnsi="Times New Roman" w:cs="Times New Roman"/>
                <w:sz w:val="24"/>
                <w:szCs w:val="24"/>
                <w:lang w:val="en-US"/>
              </w:rPr>
              <w:t>a</w:t>
            </w:r>
            <w:r w:rsidR="00A4026B">
              <w:rPr>
                <w:rFonts w:ascii="Times New Roman" w:eastAsia="Arial Unicode MS" w:hAnsi="Times New Roman" w:cs="Times New Roman"/>
                <w:sz w:val="24"/>
                <w:szCs w:val="24"/>
                <w:lang w:val="en-US"/>
              </w:rPr>
              <w:t xml:space="preserve"> glandei mamare -</w:t>
            </w:r>
            <w:r w:rsidR="005E1FC8">
              <w:rPr>
                <w:rFonts w:ascii="Times New Roman" w:eastAsia="Arial Unicode MS" w:hAnsi="Times New Roman" w:cs="Times New Roman"/>
                <w:sz w:val="24"/>
                <w:szCs w:val="24"/>
                <w:lang w:val="en-US"/>
              </w:rPr>
              <w:t xml:space="preserve"> la necesitate-</w:t>
            </w:r>
            <w:r w:rsidR="00B5434E" w:rsidRPr="00B52E3C">
              <w:rPr>
                <w:rFonts w:ascii="Times New Roman" w:eastAsia="Arial Unicode MS" w:hAnsi="Times New Roman" w:cs="Times New Roman"/>
                <w:sz w:val="24"/>
                <w:szCs w:val="24"/>
                <w:lang w:val="en-US"/>
              </w:rPr>
              <w:t xml:space="preserve"> (formele oculte, formele local-avansate cu suspecție la concreștere</w:t>
            </w:r>
            <w:r w:rsidR="00A4026B">
              <w:rPr>
                <w:rFonts w:ascii="Times New Roman" w:eastAsia="Arial Unicode MS" w:hAnsi="Times New Roman" w:cs="Times New Roman"/>
                <w:sz w:val="24"/>
                <w:szCs w:val="24"/>
                <w:lang w:val="en-US"/>
              </w:rPr>
              <w:t>a</w:t>
            </w:r>
            <w:r w:rsidR="00B5434E" w:rsidRPr="00B52E3C">
              <w:rPr>
                <w:rFonts w:ascii="Times New Roman" w:eastAsia="Arial Unicode MS" w:hAnsi="Times New Roman" w:cs="Times New Roman"/>
                <w:sz w:val="24"/>
                <w:szCs w:val="24"/>
                <w:lang w:val="en-US"/>
              </w:rPr>
              <w:t xml:space="preserve"> în țesuturile cutiei toracice)</w:t>
            </w:r>
            <w:r w:rsidR="00A4026B">
              <w:rPr>
                <w:rFonts w:ascii="Times New Roman" w:eastAsia="Arial Unicode MS" w:hAnsi="Times New Roman" w:cs="Times New Roman"/>
                <w:sz w:val="24"/>
                <w:szCs w:val="24"/>
                <w:lang w:val="en-US"/>
              </w:rPr>
              <w:t>.</w:t>
            </w:r>
          </w:p>
          <w:p w:rsidR="00B5434E" w:rsidRPr="00A4026B" w:rsidRDefault="00B5434E" w:rsidP="00A4026B">
            <w:pPr>
              <w:jc w:val="center"/>
              <w:rPr>
                <w:rFonts w:ascii="Times New Roman" w:eastAsia="Arial Unicode MS" w:hAnsi="Times New Roman" w:cs="Times New Roman"/>
                <w:b/>
                <w:sz w:val="24"/>
                <w:szCs w:val="24"/>
                <w:u w:val="single"/>
                <w:lang w:val="en-US"/>
              </w:rPr>
            </w:pPr>
            <w:r w:rsidRPr="00A4026B">
              <w:rPr>
                <w:rFonts w:ascii="Times New Roman" w:eastAsia="Arial Unicode MS" w:hAnsi="Times New Roman" w:cs="Times New Roman"/>
                <w:b/>
                <w:sz w:val="24"/>
                <w:szCs w:val="24"/>
                <w:u w:val="single"/>
                <w:lang w:val="en-US"/>
              </w:rPr>
              <w:t>Pentru determinarea răspândirii procesului:</w:t>
            </w:r>
          </w:p>
          <w:p w:rsidR="00B5434E" w:rsidRPr="00342417" w:rsidRDefault="00342417" w:rsidP="00551D55">
            <w:pPr>
              <w:jc w:val="both"/>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 xml:space="preserve">                                   </w:t>
            </w:r>
            <w:r w:rsidR="00B5434E" w:rsidRPr="00342417">
              <w:rPr>
                <w:rFonts w:ascii="Times New Roman" w:eastAsia="Arial Unicode MS" w:hAnsi="Times New Roman" w:cs="Times New Roman"/>
                <w:b/>
                <w:sz w:val="24"/>
                <w:szCs w:val="24"/>
                <w:lang w:val="en-US"/>
              </w:rPr>
              <w:t>Obligator</w:t>
            </w:r>
          </w:p>
          <w:p w:rsidR="00B5434E" w:rsidRPr="00B52E3C" w:rsidRDefault="00B5434E" w:rsidP="001F6435">
            <w:pPr>
              <w:pStyle w:val="a6"/>
              <w:numPr>
                <w:ilvl w:val="0"/>
                <w:numId w:val="68"/>
              </w:num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R-grafia cutiei toracice</w:t>
            </w:r>
          </w:p>
          <w:p w:rsidR="00B5434E" w:rsidRPr="00B52E3C" w:rsidRDefault="00B5434E" w:rsidP="001F6435">
            <w:pPr>
              <w:pStyle w:val="a6"/>
              <w:numPr>
                <w:ilvl w:val="0"/>
                <w:numId w:val="68"/>
              </w:num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USG </w:t>
            </w:r>
            <w:r w:rsidRPr="00B52E3C">
              <w:rPr>
                <w:rFonts w:ascii="Times New Roman" w:eastAsia="Arial Unicode MS" w:hAnsi="Times New Roman" w:cs="Times New Roman"/>
                <w:spacing w:val="-1"/>
                <w:sz w:val="24"/>
                <w:szCs w:val="24"/>
                <w:lang w:val="en-US"/>
              </w:rPr>
              <w:t>glandei tiroide, a</w:t>
            </w:r>
            <w:r w:rsidR="00A4026B">
              <w:rPr>
                <w:rFonts w:ascii="Times New Roman" w:eastAsia="Arial Unicode MS" w:hAnsi="Times New Roman" w:cs="Times New Roman"/>
                <w:spacing w:val="-1"/>
                <w:sz w:val="24"/>
                <w:szCs w:val="24"/>
                <w:lang w:val="en-US"/>
              </w:rPr>
              <w:t xml:space="preserve"> </w:t>
            </w:r>
            <w:r w:rsidRPr="00B52E3C">
              <w:rPr>
                <w:rFonts w:ascii="Times New Roman" w:eastAsia="Arial Unicode MS" w:hAnsi="Times New Roman" w:cs="Times New Roman"/>
                <w:sz w:val="24"/>
                <w:szCs w:val="24"/>
                <w:lang w:val="en-US"/>
              </w:rPr>
              <w:t xml:space="preserve">organelor abdominale, retroperitoniale, a bazinului </w:t>
            </w:r>
            <w:r w:rsidRPr="00B52E3C">
              <w:rPr>
                <w:rFonts w:ascii="Times New Roman" w:eastAsia="Arial Unicode MS" w:hAnsi="Times New Roman" w:cs="Times New Roman"/>
                <w:spacing w:val="-1"/>
                <w:sz w:val="24"/>
                <w:szCs w:val="24"/>
                <w:lang w:val="en-US"/>
              </w:rPr>
              <w:t>mic</w:t>
            </w:r>
            <w:r w:rsidR="00A4026B">
              <w:rPr>
                <w:rFonts w:ascii="Times New Roman" w:eastAsia="Arial Unicode MS" w:hAnsi="Times New Roman" w:cs="Times New Roman"/>
                <w:spacing w:val="-1"/>
                <w:sz w:val="24"/>
                <w:szCs w:val="24"/>
                <w:lang w:val="en-US"/>
              </w:rPr>
              <w:t>;</w:t>
            </w:r>
          </w:p>
          <w:p w:rsidR="00B5434E" w:rsidRPr="00B52E3C" w:rsidRDefault="00B5434E" w:rsidP="001F6435">
            <w:pPr>
              <w:pStyle w:val="a6"/>
              <w:numPr>
                <w:ilvl w:val="0"/>
                <w:numId w:val="68"/>
              </w:num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Scintigrafia scheletului în regim „corp integru”</w:t>
            </w:r>
          </w:p>
          <w:p w:rsidR="00342417" w:rsidRDefault="00342417" w:rsidP="001F6435">
            <w:pPr>
              <w:pStyle w:val="a6"/>
              <w:numPr>
                <w:ilvl w:val="0"/>
                <w:numId w:val="68"/>
              </w:numPr>
              <w:ind w:left="602" w:hanging="142"/>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TC la creier - cu contrast;</w:t>
            </w:r>
          </w:p>
          <w:p w:rsidR="00B5434E" w:rsidRPr="00A4026B" w:rsidRDefault="00A4026B" w:rsidP="00551D55">
            <w:pPr>
              <w:pStyle w:val="a6"/>
              <w:ind w:left="35"/>
              <w:jc w:val="both"/>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 xml:space="preserve">                                  </w:t>
            </w:r>
            <w:r w:rsidR="00B5434E" w:rsidRPr="00A4026B">
              <w:rPr>
                <w:rFonts w:ascii="Times New Roman" w:eastAsia="Arial Unicode MS" w:hAnsi="Times New Roman" w:cs="Times New Roman"/>
                <w:b/>
                <w:sz w:val="24"/>
                <w:szCs w:val="24"/>
                <w:lang w:val="en-US"/>
              </w:rPr>
              <w:t>Recomandabil</w:t>
            </w:r>
            <w:r w:rsidRPr="00A4026B">
              <w:rPr>
                <w:rFonts w:ascii="Times New Roman" w:eastAsia="Arial Unicode MS" w:hAnsi="Times New Roman" w:cs="Times New Roman"/>
                <w:b/>
                <w:sz w:val="24"/>
                <w:szCs w:val="24"/>
                <w:lang w:val="en-US"/>
              </w:rPr>
              <w:t>:</w:t>
            </w:r>
          </w:p>
          <w:p w:rsidR="00B5434E" w:rsidRDefault="00B5434E" w:rsidP="00342417">
            <w:pPr>
              <w:pStyle w:val="a6"/>
              <w:numPr>
                <w:ilvl w:val="0"/>
                <w:numId w:val="79"/>
              </w:numPr>
              <w:ind w:left="318" w:firstLine="77"/>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lastRenderedPageBreak/>
              <w:t>Tomosinteza organelor cutiei toracice</w:t>
            </w:r>
            <w:r w:rsidRPr="00B52E3C">
              <w:rPr>
                <w:rFonts w:ascii="Times New Roman" w:eastAsia="Arial Unicode MS" w:hAnsi="Times New Roman" w:cs="Times New Roman"/>
                <w:sz w:val="24"/>
                <w:szCs w:val="24"/>
                <w:lang w:val="en-US"/>
              </w:rPr>
              <w:t xml:space="preserve">, </w:t>
            </w:r>
            <w:r w:rsidRPr="00342417">
              <w:rPr>
                <w:rFonts w:ascii="Times New Roman" w:eastAsia="Arial Unicode MS" w:hAnsi="Times New Roman" w:cs="Times New Roman"/>
                <w:b/>
                <w:sz w:val="24"/>
                <w:szCs w:val="24"/>
                <w:lang w:val="en-US"/>
              </w:rPr>
              <w:t>oaselor</w:t>
            </w:r>
            <w:r w:rsidR="00342417">
              <w:rPr>
                <w:rFonts w:ascii="Times New Roman" w:eastAsia="Arial Unicode MS" w:hAnsi="Times New Roman" w:cs="Times New Roman"/>
                <w:b/>
                <w:sz w:val="24"/>
                <w:szCs w:val="24"/>
                <w:lang w:val="en-US"/>
              </w:rPr>
              <w:t xml:space="preserve">, ficatului - </w:t>
            </w:r>
            <w:r w:rsidRPr="00B52E3C">
              <w:rPr>
                <w:rFonts w:ascii="Times New Roman" w:eastAsia="Arial Unicode MS" w:hAnsi="Times New Roman" w:cs="Times New Roman"/>
                <w:sz w:val="24"/>
                <w:szCs w:val="24"/>
                <w:lang w:val="en-US"/>
              </w:rPr>
              <w:t>în cazul diagnosticului incert de procese secundare (Mt în pulmoni, ficat, oase, etc.)</w:t>
            </w:r>
          </w:p>
          <w:p w:rsidR="00342417" w:rsidRDefault="00342417" w:rsidP="00551D55">
            <w:pPr>
              <w:pStyle w:val="a6"/>
              <w:ind w:left="35"/>
              <w:jc w:val="both"/>
              <w:rPr>
                <w:rFonts w:ascii="Times New Roman" w:eastAsia="Arial Unicode MS" w:hAnsi="Times New Roman" w:cs="Times New Roman"/>
                <w:sz w:val="24"/>
                <w:szCs w:val="24"/>
                <w:lang w:val="en-US"/>
              </w:rPr>
            </w:pPr>
          </w:p>
          <w:p w:rsidR="00342417" w:rsidRDefault="00342417" w:rsidP="00342417">
            <w:pPr>
              <w:pStyle w:val="a6"/>
              <w:numPr>
                <w:ilvl w:val="0"/>
                <w:numId w:val="79"/>
              </w:numPr>
              <w:ind w:left="602"/>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 xml:space="preserve">TC cu sau fără contrast </w:t>
            </w:r>
            <w:r w:rsidRPr="00B52E3C">
              <w:rPr>
                <w:rFonts w:ascii="Times New Roman" w:eastAsia="Arial Unicode MS" w:hAnsi="Times New Roman" w:cs="Times New Roman"/>
                <w:sz w:val="24"/>
                <w:szCs w:val="24"/>
                <w:lang w:val="en-US"/>
              </w:rPr>
              <w:t>se va efectua în cazul diagnosticului incert de procese secundare (Mt în creier, pulmoni, ficat, oase, etc.)</w:t>
            </w:r>
            <w:r>
              <w:rPr>
                <w:rFonts w:ascii="Times New Roman" w:eastAsia="Arial Unicode MS" w:hAnsi="Times New Roman" w:cs="Times New Roman"/>
                <w:sz w:val="24"/>
                <w:szCs w:val="24"/>
                <w:lang w:val="en-US"/>
              </w:rPr>
              <w:t xml:space="preserve">. </w:t>
            </w:r>
          </w:p>
          <w:p w:rsidR="00342417" w:rsidRPr="00342417" w:rsidRDefault="00342417" w:rsidP="00342417">
            <w:pPr>
              <w:pStyle w:val="a6"/>
              <w:ind w:left="35"/>
              <w:jc w:val="both"/>
              <w:rPr>
                <w:rFonts w:ascii="Times New Roman" w:eastAsia="Arial Unicode MS" w:hAnsi="Times New Roman" w:cs="Times New Roman"/>
                <w:sz w:val="24"/>
                <w:szCs w:val="24"/>
                <w:lang w:val="en-US"/>
              </w:rPr>
            </w:pPr>
            <w:r w:rsidRPr="00342417">
              <w:rPr>
                <w:rFonts w:ascii="Times New Roman" w:eastAsia="Arial Unicode MS" w:hAnsi="Times New Roman" w:cs="Times New Roman"/>
                <w:b/>
                <w:sz w:val="24"/>
                <w:szCs w:val="24"/>
                <w:lang w:val="en-US"/>
              </w:rPr>
              <w:t>TC a ficatului</w:t>
            </w:r>
            <w:r>
              <w:rPr>
                <w:rFonts w:ascii="Times New Roman" w:eastAsia="Arial Unicode MS" w:hAnsi="Times New Roman" w:cs="Times New Roman"/>
                <w:sz w:val="24"/>
                <w:szCs w:val="24"/>
                <w:lang w:val="en-US"/>
              </w:rPr>
              <w:t xml:space="preserve"> se va efectua în regim angio CT plus 3 faze (</w:t>
            </w:r>
            <w:r w:rsidRPr="00342417">
              <w:rPr>
                <w:rFonts w:ascii="Times New Roman" w:eastAsia="Arial Unicode MS" w:hAnsi="Times New Roman" w:cs="Times New Roman"/>
                <w:sz w:val="24"/>
                <w:szCs w:val="24"/>
                <w:lang w:val="en-US"/>
              </w:rPr>
              <w:t>în cazul suspecției la proces secundar )</w:t>
            </w:r>
          </w:p>
          <w:p w:rsidR="00B5434E" w:rsidRPr="00A4026B" w:rsidRDefault="00A4026B" w:rsidP="00551D55">
            <w:pPr>
              <w:pStyle w:val="a6"/>
              <w:ind w:left="35"/>
              <w:jc w:val="both"/>
              <w:rPr>
                <w:rFonts w:ascii="Times New Roman" w:eastAsia="Arial Unicode MS" w:hAnsi="Times New Roman" w:cs="Times New Roman"/>
                <w:i/>
                <w:sz w:val="24"/>
                <w:szCs w:val="24"/>
                <w:lang w:val="en-US"/>
              </w:rPr>
            </w:pPr>
            <w:r w:rsidRPr="00A4026B">
              <w:rPr>
                <w:rFonts w:ascii="Times New Roman" w:eastAsia="Arial Unicode MS" w:hAnsi="Times New Roman" w:cs="Times New Roman"/>
                <w:i/>
                <w:sz w:val="24"/>
                <w:szCs w:val="24"/>
                <w:lang w:val="en-US"/>
              </w:rPr>
              <w:t xml:space="preserve">N.B. </w:t>
            </w:r>
            <w:r w:rsidR="00B5434E" w:rsidRPr="00A4026B">
              <w:rPr>
                <w:rFonts w:ascii="Times New Roman" w:eastAsia="Arial Unicode MS" w:hAnsi="Times New Roman" w:cs="Times New Roman"/>
                <w:i/>
                <w:sz w:val="24"/>
                <w:szCs w:val="24"/>
                <w:lang w:val="en-US"/>
              </w:rPr>
              <w:t xml:space="preserve">Cu scop diagnostic se recomandă TC cu contrast, iar pentru monitorizarea dinamicii procesului </w:t>
            </w:r>
            <w:r w:rsidRPr="00A4026B">
              <w:rPr>
                <w:rFonts w:ascii="Times New Roman" w:eastAsia="Arial Unicode MS" w:hAnsi="Times New Roman" w:cs="Times New Roman"/>
                <w:i/>
                <w:sz w:val="24"/>
                <w:szCs w:val="24"/>
                <w:lang w:val="en-US"/>
              </w:rPr>
              <w:t xml:space="preserve">se va face fără contrast. TC a </w:t>
            </w:r>
            <w:r w:rsidR="00B5434E" w:rsidRPr="00A4026B">
              <w:rPr>
                <w:rFonts w:ascii="Times New Roman" w:eastAsia="Arial Unicode MS" w:hAnsi="Times New Roman" w:cs="Times New Roman"/>
                <w:i/>
                <w:sz w:val="24"/>
                <w:szCs w:val="24"/>
                <w:lang w:val="en-US"/>
              </w:rPr>
              <w:t xml:space="preserve">sistemul osos se va efectua fără contrast. </w:t>
            </w:r>
          </w:p>
          <w:p w:rsidR="00B5434E" w:rsidRPr="00B52E3C" w:rsidRDefault="00B5434E" w:rsidP="00342417">
            <w:pPr>
              <w:pStyle w:val="a6"/>
              <w:numPr>
                <w:ilvl w:val="0"/>
                <w:numId w:val="80"/>
              </w:numPr>
              <w:ind w:left="460"/>
              <w:jc w:val="both"/>
              <w:rPr>
                <w:rFonts w:ascii="Times New Roman" w:eastAsia="Arial Unicode MS" w:hAnsi="Times New Roman" w:cs="Times New Roman"/>
                <w:color w:val="F79646" w:themeColor="accent6"/>
                <w:sz w:val="24"/>
                <w:szCs w:val="24"/>
                <w:lang w:val="en-US"/>
              </w:rPr>
            </w:pPr>
            <w:r w:rsidRPr="00B52E3C">
              <w:rPr>
                <w:rFonts w:ascii="Times New Roman" w:eastAsia="Arial Unicode MS" w:hAnsi="Times New Roman" w:cs="Times New Roman"/>
                <w:b/>
                <w:sz w:val="24"/>
                <w:szCs w:val="24"/>
                <w:lang w:val="en-US"/>
              </w:rPr>
              <w:t>RMN organelor interne</w:t>
            </w:r>
            <w:r w:rsidR="00A4026B">
              <w:rPr>
                <w:rFonts w:ascii="Times New Roman" w:eastAsia="Arial Unicode MS" w:hAnsi="Times New Roman" w:cs="Times New Roman"/>
                <w:b/>
                <w:sz w:val="24"/>
                <w:szCs w:val="24"/>
                <w:lang w:val="en-US"/>
              </w:rPr>
              <w:t xml:space="preserve"> </w:t>
            </w:r>
            <w:r w:rsidRPr="00B52E3C">
              <w:rPr>
                <w:rFonts w:ascii="Times New Roman" w:eastAsia="Arial Unicode MS" w:hAnsi="Times New Roman" w:cs="Times New Roman"/>
                <w:sz w:val="24"/>
                <w:szCs w:val="24"/>
                <w:lang w:val="en-US"/>
              </w:rPr>
              <w:t>- pentru evaluarea răspândirii procesului (în cazul epuizării po</w:t>
            </w:r>
            <w:r w:rsidR="00A4026B">
              <w:rPr>
                <w:rFonts w:ascii="Times New Roman" w:eastAsia="Arial Unicode MS" w:hAnsi="Times New Roman" w:cs="Times New Roman"/>
                <w:sz w:val="24"/>
                <w:szCs w:val="24"/>
                <w:lang w:val="en-US"/>
              </w:rPr>
              <w:t>sibilităților celorlalte metode</w:t>
            </w:r>
            <w:r w:rsidRPr="00B52E3C">
              <w:rPr>
                <w:rFonts w:ascii="Times New Roman" w:eastAsia="Arial Unicode MS" w:hAnsi="Times New Roman" w:cs="Times New Roman"/>
                <w:sz w:val="24"/>
                <w:szCs w:val="24"/>
                <w:lang w:val="en-US"/>
              </w:rPr>
              <w:t xml:space="preserve"> instrumentale de diagnostic)</w:t>
            </w:r>
          </w:p>
          <w:p w:rsidR="00B5434E" w:rsidRPr="00B52E3C" w:rsidRDefault="00B5434E" w:rsidP="00342417">
            <w:pPr>
              <w:pStyle w:val="a6"/>
              <w:numPr>
                <w:ilvl w:val="0"/>
                <w:numId w:val="80"/>
              </w:numPr>
              <w:ind w:left="460"/>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b/>
                <w:sz w:val="24"/>
                <w:szCs w:val="24"/>
                <w:lang w:val="en-US"/>
              </w:rPr>
              <w:t>Determinarea mutațiilor BRCA</w:t>
            </w:r>
            <w:r w:rsidR="00A4026B">
              <w:rPr>
                <w:rFonts w:ascii="Times New Roman" w:eastAsia="Arial Unicode MS" w:hAnsi="Times New Roman" w:cs="Times New Roman"/>
                <w:b/>
                <w:sz w:val="24"/>
                <w:szCs w:val="24"/>
                <w:lang w:val="en-US"/>
              </w:rPr>
              <w:t xml:space="preserve"> </w:t>
            </w:r>
            <w:r w:rsidRPr="00B52E3C">
              <w:rPr>
                <w:rFonts w:ascii="Times New Roman" w:eastAsia="Arial Unicode MS" w:hAnsi="Times New Roman" w:cs="Times New Roman"/>
                <w:b/>
                <w:sz w:val="24"/>
                <w:szCs w:val="24"/>
                <w:lang w:val="en-US"/>
              </w:rPr>
              <w:t>1/</w:t>
            </w:r>
            <w:r w:rsidR="00A4026B">
              <w:rPr>
                <w:rFonts w:ascii="Times New Roman" w:eastAsia="Arial Unicode MS" w:hAnsi="Times New Roman" w:cs="Times New Roman"/>
                <w:b/>
                <w:sz w:val="24"/>
                <w:szCs w:val="24"/>
                <w:lang w:val="en-US"/>
              </w:rPr>
              <w:t xml:space="preserve"> </w:t>
            </w:r>
            <w:r w:rsidRPr="00B52E3C">
              <w:rPr>
                <w:rFonts w:ascii="Times New Roman" w:eastAsia="Arial Unicode MS" w:hAnsi="Times New Roman" w:cs="Times New Roman"/>
                <w:b/>
                <w:sz w:val="24"/>
                <w:szCs w:val="24"/>
                <w:lang w:val="en-US"/>
              </w:rPr>
              <w:t>BRCA</w:t>
            </w:r>
            <w:r w:rsidR="00A4026B">
              <w:rPr>
                <w:rFonts w:ascii="Times New Roman" w:eastAsia="Arial Unicode MS" w:hAnsi="Times New Roman" w:cs="Times New Roman"/>
                <w:b/>
                <w:sz w:val="24"/>
                <w:szCs w:val="24"/>
                <w:lang w:val="en-US"/>
              </w:rPr>
              <w:t xml:space="preserve"> </w:t>
            </w:r>
            <w:r w:rsidRPr="00B52E3C">
              <w:rPr>
                <w:rFonts w:ascii="Times New Roman" w:eastAsia="Arial Unicode MS" w:hAnsi="Times New Roman" w:cs="Times New Roman"/>
                <w:b/>
                <w:sz w:val="24"/>
                <w:szCs w:val="24"/>
                <w:lang w:val="en-US"/>
              </w:rPr>
              <w:t>2</w:t>
            </w:r>
            <w:r w:rsidR="00A4026B">
              <w:rPr>
                <w:rFonts w:ascii="Times New Roman" w:eastAsia="Arial Unicode MS" w:hAnsi="Times New Roman" w:cs="Times New Roman"/>
                <w:b/>
                <w:sz w:val="24"/>
                <w:szCs w:val="24"/>
                <w:lang w:val="en-US"/>
              </w:rPr>
              <w:t xml:space="preserve"> </w:t>
            </w:r>
            <w:r w:rsidRPr="00B52E3C">
              <w:rPr>
                <w:rFonts w:ascii="Times New Roman" w:eastAsia="Arial Unicode MS" w:hAnsi="Times New Roman" w:cs="Times New Roman"/>
                <w:sz w:val="24"/>
                <w:szCs w:val="24"/>
                <w:lang w:val="en-US"/>
              </w:rPr>
              <w:t>pacientelor cu CGM cu anamneza eredo-colaterală agravată (2 și mai multe rude de gradul 1-2)</w:t>
            </w:r>
            <w:r w:rsidRPr="00B52E3C">
              <w:rPr>
                <w:rFonts w:ascii="Times New Roman" w:eastAsia="Arial Unicode MS" w:hAnsi="Times New Roman" w:cs="Times New Roman"/>
                <w:spacing w:val="-2"/>
                <w:sz w:val="24"/>
                <w:szCs w:val="24"/>
                <w:lang w:val="en-US"/>
              </w:rPr>
              <w:t>.</w:t>
            </w:r>
          </w:p>
        </w:tc>
      </w:tr>
      <w:tr w:rsidR="00B5434E"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lastRenderedPageBreak/>
              <w:t xml:space="preserve">4.  Aprecierea tacticii de tratament </w:t>
            </w:r>
          </w:p>
          <w:p w:rsidR="00B5434E" w:rsidRPr="00B52E3C" w:rsidRDefault="00B5434E" w:rsidP="00E60A7D">
            <w:pPr>
              <w:rPr>
                <w:rFonts w:ascii="Times New Roman" w:eastAsia="Arial Unicode MS" w:hAnsi="Times New Roman" w:cs="Times New Roman"/>
                <w:kern w:val="32"/>
                <w:sz w:val="24"/>
                <w:szCs w:val="24"/>
              </w:rPr>
            </w:pPr>
          </w:p>
        </w:tc>
        <w:tc>
          <w:tcPr>
            <w:tcW w:w="4561"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E1FC8">
            <w:pPr>
              <w:rPr>
                <w:rFonts w:ascii="Times New Roman" w:eastAsia="Arial Unicode MS" w:hAnsi="Times New Roman" w:cs="Times New Roman"/>
                <w:spacing w:val="1"/>
                <w:sz w:val="24"/>
                <w:szCs w:val="24"/>
                <w:lang w:val="en-US"/>
              </w:rPr>
            </w:pPr>
            <w:r w:rsidRPr="00B52E3C">
              <w:rPr>
                <w:rFonts w:ascii="Times New Roman" w:eastAsia="Arial Unicode MS" w:hAnsi="Times New Roman" w:cs="Times New Roman"/>
                <w:sz w:val="24"/>
                <w:szCs w:val="24"/>
                <w:lang w:val="en-US"/>
              </w:rPr>
              <w:t xml:space="preserve">Pacientele cu CGM după efectuarea investigaţiilor </w:t>
            </w:r>
            <w:r w:rsidRPr="00B52E3C">
              <w:rPr>
                <w:rFonts w:ascii="Times New Roman" w:eastAsia="Arial Unicode MS" w:hAnsi="Times New Roman" w:cs="Times New Roman"/>
                <w:spacing w:val="-2"/>
                <w:sz w:val="24"/>
                <w:szCs w:val="24"/>
                <w:lang w:val="en-US"/>
              </w:rPr>
              <w:t xml:space="preserve">complexe şi stabilirea răspândirii </w:t>
            </w:r>
            <w:r w:rsidRPr="00B52E3C">
              <w:rPr>
                <w:rFonts w:ascii="Times New Roman" w:eastAsia="Arial Unicode MS" w:hAnsi="Times New Roman" w:cs="Times New Roman"/>
                <w:spacing w:val="1"/>
                <w:sz w:val="24"/>
                <w:szCs w:val="24"/>
                <w:lang w:val="en-US"/>
              </w:rPr>
              <w:t>procesului se discută</w:t>
            </w:r>
            <w:r w:rsidR="005E1FC8">
              <w:rPr>
                <w:rFonts w:ascii="Times New Roman" w:eastAsia="Arial Unicode MS" w:hAnsi="Times New Roman" w:cs="Times New Roman"/>
                <w:sz w:val="24"/>
                <w:szCs w:val="24"/>
                <w:lang w:val="en-US"/>
              </w:rPr>
              <w:t xml:space="preserve"> în cadrul comisiilor multidisciplinare, cu participarea specialiștilor oncolog</w:t>
            </w:r>
            <w:r w:rsidR="00DA6E9F">
              <w:rPr>
                <w:rFonts w:ascii="Times New Roman" w:eastAsia="Arial Unicode MS" w:hAnsi="Times New Roman" w:cs="Times New Roman"/>
                <w:sz w:val="24"/>
                <w:szCs w:val="24"/>
                <w:lang w:val="en-US"/>
              </w:rPr>
              <w:t xml:space="preserve">i mamologi, oncologi medicali, </w:t>
            </w:r>
            <w:r w:rsidR="005E1FC8">
              <w:rPr>
                <w:rFonts w:ascii="Times New Roman" w:eastAsia="Arial Unicode MS" w:hAnsi="Times New Roman" w:cs="Times New Roman"/>
                <w:sz w:val="24"/>
                <w:szCs w:val="24"/>
                <w:lang w:val="en-US"/>
              </w:rPr>
              <w:t>radioterapeuţi, reabilitologi, psihologi, ș.a.)</w:t>
            </w:r>
            <w:r w:rsidRPr="00B52E3C">
              <w:rPr>
                <w:rFonts w:ascii="Times New Roman" w:eastAsia="Arial Unicode MS" w:hAnsi="Times New Roman" w:cs="Times New Roman"/>
                <w:spacing w:val="1"/>
                <w:sz w:val="24"/>
                <w:szCs w:val="24"/>
                <w:lang w:val="en-US"/>
              </w:rPr>
              <w:t>, care elaborează tactica de tratament (Grad de dovadă I)</w:t>
            </w:r>
            <w:r w:rsidR="00D6098B">
              <w:rPr>
                <w:rFonts w:ascii="Times New Roman" w:hAnsi="Times New Roman" w:cs="Times New Roman"/>
                <w:sz w:val="24"/>
                <w:szCs w:val="24"/>
                <w:lang w:val="en-US"/>
              </w:rPr>
              <w:t xml:space="preserve"> [8.10, 19</w:t>
            </w:r>
            <w:r w:rsidR="00D6098B" w:rsidRPr="00B52E3C">
              <w:rPr>
                <w:rFonts w:ascii="Times New Roman" w:hAnsi="Times New Roman" w:cs="Times New Roman"/>
                <w:sz w:val="24"/>
                <w:szCs w:val="24"/>
                <w:lang w:val="en-US"/>
              </w:rPr>
              <w:t>].</w:t>
            </w: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B5434E" w:rsidRPr="005E1FC8" w:rsidRDefault="00B5434E" w:rsidP="005E1FC8">
            <w:pPr>
              <w:rPr>
                <w:rFonts w:ascii="Times New Roman" w:eastAsia="Arial Unicode MS" w:hAnsi="Times New Roman" w:cs="Times New Roman"/>
                <w:spacing w:val="1"/>
                <w:sz w:val="24"/>
                <w:szCs w:val="24"/>
                <w:lang w:val="en-US"/>
              </w:rPr>
            </w:pPr>
            <w:r w:rsidRPr="00B52E3C">
              <w:rPr>
                <w:rFonts w:ascii="Times New Roman" w:eastAsia="Arial Unicode MS" w:hAnsi="Times New Roman" w:cs="Times New Roman"/>
                <w:spacing w:val="-1"/>
                <w:sz w:val="24"/>
                <w:szCs w:val="24"/>
                <w:lang w:val="en-US"/>
              </w:rPr>
              <w:t xml:space="preserve">Conform deciziei consiliului </w:t>
            </w:r>
            <w:r w:rsidR="005E1FC8">
              <w:rPr>
                <w:rFonts w:ascii="Times New Roman" w:eastAsia="Arial Unicode MS" w:hAnsi="Times New Roman" w:cs="Times New Roman"/>
                <w:spacing w:val="-1"/>
                <w:sz w:val="24"/>
                <w:szCs w:val="24"/>
                <w:lang w:val="en-US"/>
              </w:rPr>
              <w:t xml:space="preserve">multidisciplinar, </w:t>
            </w:r>
            <w:r w:rsidRPr="00B52E3C">
              <w:rPr>
                <w:rFonts w:ascii="Times New Roman" w:eastAsia="Arial Unicode MS" w:hAnsi="Times New Roman" w:cs="Times New Roman"/>
                <w:sz w:val="24"/>
                <w:szCs w:val="24"/>
                <w:lang w:val="en-US"/>
              </w:rPr>
              <w:t xml:space="preserve">pacientele sunt internate în secţiile specializate </w:t>
            </w:r>
            <w:r w:rsidR="005E1FC8">
              <w:rPr>
                <w:rFonts w:ascii="Times New Roman" w:eastAsia="Arial Unicode MS" w:hAnsi="Times New Roman" w:cs="Times New Roman"/>
                <w:sz w:val="24"/>
                <w:szCs w:val="24"/>
                <w:lang w:val="en-US"/>
              </w:rPr>
              <w:t>în tratamentul cancerului glandei mamare</w:t>
            </w:r>
            <w:r w:rsidR="00A4026B">
              <w:rPr>
                <w:rFonts w:ascii="Times New Roman" w:eastAsia="Arial Unicode MS" w:hAnsi="Times New Roman" w:cs="Times New Roman"/>
                <w:sz w:val="24"/>
                <w:szCs w:val="24"/>
                <w:lang w:val="en-US"/>
              </w:rPr>
              <w:t xml:space="preserve"> </w:t>
            </w:r>
            <w:r w:rsidR="00A4026B" w:rsidRPr="00342417">
              <w:rPr>
                <w:rFonts w:ascii="Times New Roman" w:eastAsia="Arial Unicode MS" w:hAnsi="Times New Roman" w:cs="Times New Roman"/>
                <w:i/>
                <w:sz w:val="24"/>
                <w:szCs w:val="24"/>
                <w:lang w:val="en-US"/>
              </w:rPr>
              <w:t>(caseta 9,</w:t>
            </w:r>
            <w:r w:rsidRPr="00342417">
              <w:rPr>
                <w:rFonts w:ascii="Times New Roman" w:eastAsia="Arial Unicode MS" w:hAnsi="Times New Roman" w:cs="Times New Roman"/>
                <w:i/>
                <w:sz w:val="24"/>
                <w:szCs w:val="24"/>
                <w:lang w:val="en-US"/>
              </w:rPr>
              <w:t>10).</w:t>
            </w:r>
          </w:p>
        </w:tc>
      </w:tr>
      <w:tr w:rsidR="00B5434E" w:rsidRPr="001C6F23" w:rsidTr="008A186E">
        <w:tc>
          <w:tcPr>
            <w:tcW w:w="4335"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 xml:space="preserve">5. Supravegherea  </w:t>
            </w:r>
          </w:p>
        </w:tc>
        <w:tc>
          <w:tcPr>
            <w:tcW w:w="4561"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Scopul supravegherii este de a monitoriza efectul tratamentului administrat în vederea corectării acestuia în caz de ineficacitate.</w:t>
            </w: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b/>
                <w:kern w:val="32"/>
                <w:sz w:val="24"/>
                <w:szCs w:val="24"/>
                <w:lang w:val="en-US"/>
              </w:rPr>
            </w:pPr>
            <w:r w:rsidRPr="00B52E3C">
              <w:rPr>
                <w:rFonts w:ascii="Times New Roman" w:eastAsia="Arial Unicode MS" w:hAnsi="Times New Roman" w:cs="Times New Roman"/>
                <w:b/>
                <w:kern w:val="32"/>
                <w:sz w:val="24"/>
                <w:szCs w:val="24"/>
                <w:lang w:val="en-US"/>
              </w:rPr>
              <w:t>Obligatoriu:</w:t>
            </w:r>
          </w:p>
          <w:p w:rsidR="00B5434E" w:rsidRPr="00B52E3C" w:rsidRDefault="00B5434E" w:rsidP="00551D55">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Eficacitatea tratamentului va fi confirmată </w:t>
            </w:r>
            <w:r w:rsidRPr="00B52E3C">
              <w:rPr>
                <w:rFonts w:ascii="Times New Roman" w:eastAsia="Arial Unicode MS" w:hAnsi="Times New Roman" w:cs="Times New Roman"/>
                <w:spacing w:val="1"/>
                <w:sz w:val="24"/>
                <w:szCs w:val="24"/>
                <w:lang w:val="en-US"/>
              </w:rPr>
              <w:t>prin metode clinice, USG, mamografie, Ro organelor cutei toracice,</w:t>
            </w:r>
            <w:r w:rsidR="00A4026B">
              <w:rPr>
                <w:rFonts w:ascii="Times New Roman" w:eastAsia="Arial Unicode MS" w:hAnsi="Times New Roman" w:cs="Times New Roman"/>
                <w:spacing w:val="1"/>
                <w:sz w:val="24"/>
                <w:szCs w:val="24"/>
                <w:lang w:val="en-US"/>
              </w:rPr>
              <w:t xml:space="preserve"> </w:t>
            </w:r>
            <w:r w:rsidRPr="00B52E3C">
              <w:rPr>
                <w:rFonts w:ascii="Times New Roman" w:eastAsia="Arial Unicode MS" w:hAnsi="Times New Roman" w:cs="Times New Roman"/>
                <w:sz w:val="24"/>
                <w:szCs w:val="24"/>
                <w:lang w:val="en-US"/>
              </w:rPr>
              <w:t xml:space="preserve">scintigrafia scheletului în regim „corp integru”, etc. </w:t>
            </w:r>
          </w:p>
          <w:p w:rsidR="00551D55" w:rsidRPr="00384562" w:rsidRDefault="000935D5" w:rsidP="00551D55">
            <w:pPr>
              <w:jc w:val="both"/>
              <w:rPr>
                <w:rFonts w:ascii="Times New Roman" w:eastAsia="Arial Unicode MS" w:hAnsi="Times New Roman" w:cs="Times New Roman"/>
                <w:i/>
                <w:iCs/>
                <w:sz w:val="24"/>
                <w:szCs w:val="24"/>
                <w:lang w:val="en-US"/>
              </w:rPr>
            </w:pPr>
            <w:r>
              <w:rPr>
                <w:rFonts w:ascii="Times New Roman" w:eastAsia="Arial Unicode MS" w:hAnsi="Times New Roman" w:cs="Times New Roman"/>
                <w:sz w:val="24"/>
                <w:szCs w:val="24"/>
                <w:lang w:val="en-US"/>
              </w:rPr>
              <w:t>In caz</w:t>
            </w:r>
            <w:r w:rsidR="00B5434E" w:rsidRPr="00B52E3C">
              <w:rPr>
                <w:rFonts w:ascii="Times New Roman" w:eastAsia="Arial Unicode MS" w:hAnsi="Times New Roman" w:cs="Times New Roman"/>
                <w:sz w:val="24"/>
                <w:szCs w:val="24"/>
                <w:lang w:val="en-US"/>
              </w:rPr>
              <w:t xml:space="preserve">ul lipsei eficacităţii tratamentului prescris, </w:t>
            </w:r>
            <w:r w:rsidR="00A4026B">
              <w:rPr>
                <w:rFonts w:ascii="Times New Roman" w:eastAsia="Arial Unicode MS" w:hAnsi="Times New Roman" w:cs="Times New Roman"/>
                <w:sz w:val="24"/>
                <w:szCs w:val="24"/>
                <w:lang w:val="en-US"/>
              </w:rPr>
              <w:t>schimbarea</w:t>
            </w:r>
            <w:r w:rsidR="00B5434E" w:rsidRPr="00B52E3C">
              <w:rPr>
                <w:rFonts w:ascii="Times New Roman" w:eastAsia="Arial Unicode MS" w:hAnsi="Times New Roman" w:cs="Times New Roman"/>
                <w:sz w:val="24"/>
                <w:szCs w:val="24"/>
                <w:lang w:val="en-US"/>
              </w:rPr>
              <w:t xml:space="preserve"> tacticii de tratament se va </w:t>
            </w:r>
            <w:r w:rsidR="00B5434E" w:rsidRPr="00B52E3C">
              <w:rPr>
                <w:rFonts w:ascii="Times New Roman" w:eastAsia="Arial Unicode MS" w:hAnsi="Times New Roman" w:cs="Times New Roman"/>
                <w:spacing w:val="1"/>
                <w:sz w:val="24"/>
                <w:szCs w:val="24"/>
                <w:lang w:val="en-US"/>
              </w:rPr>
              <w:t xml:space="preserve">efectua </w:t>
            </w:r>
            <w:r>
              <w:rPr>
                <w:rFonts w:ascii="Times New Roman" w:eastAsia="Arial Unicode MS" w:hAnsi="Times New Roman" w:cs="Times New Roman"/>
                <w:spacing w:val="1"/>
                <w:sz w:val="24"/>
                <w:szCs w:val="24"/>
                <w:lang w:val="en-US"/>
              </w:rPr>
              <w:t>în cadrul comisiei multidisciplinare.</w:t>
            </w:r>
            <w:r w:rsidR="00B5434E" w:rsidRPr="00B52E3C">
              <w:rPr>
                <w:rFonts w:ascii="Times New Roman" w:eastAsia="Arial Unicode MS" w:hAnsi="Times New Roman" w:cs="Times New Roman"/>
                <w:sz w:val="24"/>
                <w:szCs w:val="24"/>
                <w:lang w:val="en-US"/>
              </w:rPr>
              <w:t xml:space="preserve"> </w:t>
            </w:r>
          </w:p>
        </w:tc>
      </w:tr>
      <w:tr w:rsidR="00B5434E" w:rsidRPr="001C6F23" w:rsidTr="008A186E">
        <w:tc>
          <w:tcPr>
            <w:tcW w:w="15276" w:type="dxa"/>
            <w:gridSpan w:val="6"/>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center"/>
              <w:rPr>
                <w:rFonts w:ascii="Times New Roman" w:eastAsia="Calibri" w:hAnsi="Times New Roman" w:cs="Times New Roman"/>
                <w:b/>
                <w:sz w:val="24"/>
                <w:szCs w:val="24"/>
                <w:lang w:val="ro-RO"/>
              </w:rPr>
            </w:pPr>
            <w:r w:rsidRPr="00B52E3C">
              <w:rPr>
                <w:rFonts w:ascii="Times New Roman" w:eastAsia="Calibri" w:hAnsi="Times New Roman" w:cs="Times New Roman"/>
                <w:i/>
                <w:sz w:val="24"/>
                <w:szCs w:val="24"/>
                <w:lang w:val="ro-RO"/>
              </w:rPr>
              <w:lastRenderedPageBreak/>
              <w:br w:type="page"/>
            </w:r>
            <w:bookmarkStart w:id="11" w:name="_Toc208132673"/>
            <w:bookmarkStart w:id="12" w:name="_Toc235514398"/>
            <w:r w:rsidRPr="00B52E3C">
              <w:rPr>
                <w:rFonts w:ascii="Times New Roman" w:eastAsia="Calibri" w:hAnsi="Times New Roman" w:cs="Times New Roman"/>
                <w:b/>
                <w:sz w:val="24"/>
                <w:szCs w:val="24"/>
                <w:lang w:val="ro-RO"/>
              </w:rPr>
              <w:t>B.4. Nivel de asistenţă medicală spitalicească</w:t>
            </w:r>
            <w:bookmarkEnd w:id="11"/>
            <w:r w:rsidRPr="00B52E3C">
              <w:rPr>
                <w:rFonts w:ascii="Times New Roman" w:eastAsia="Calibri" w:hAnsi="Times New Roman" w:cs="Times New Roman"/>
                <w:b/>
                <w:sz w:val="24"/>
                <w:szCs w:val="24"/>
                <w:lang w:val="ro-RO"/>
              </w:rPr>
              <w:t xml:space="preserve"> </w:t>
            </w:r>
            <w:bookmarkEnd w:id="12"/>
          </w:p>
        </w:tc>
      </w:tr>
      <w:tr w:rsidR="00B5434E" w:rsidRPr="001C6F23" w:rsidTr="008A186E">
        <w:tc>
          <w:tcPr>
            <w:tcW w:w="4359" w:type="dxa"/>
            <w:gridSpan w:val="3"/>
            <w:tcBorders>
              <w:top w:val="single" w:sz="4" w:space="0" w:color="auto"/>
              <w:left w:val="single" w:sz="4" w:space="0" w:color="auto"/>
              <w:bottom w:val="single" w:sz="4" w:space="0" w:color="auto"/>
              <w:right w:val="single" w:sz="4" w:space="0" w:color="auto"/>
            </w:tcBorders>
            <w:shd w:val="clear" w:color="auto" w:fill="E6E6E6"/>
          </w:tcPr>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lang w:val="en-US"/>
              </w:rPr>
              <w:br w:type="page"/>
            </w:r>
            <w:r w:rsidRPr="00B52E3C">
              <w:rPr>
                <w:rFonts w:ascii="Times New Roman" w:eastAsia="Arial Unicode MS" w:hAnsi="Times New Roman" w:cs="Times New Roman"/>
                <w:b/>
                <w:sz w:val="24"/>
                <w:szCs w:val="24"/>
              </w:rPr>
              <w:t>Descriere</w:t>
            </w:r>
          </w:p>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(măsuri)</w:t>
            </w:r>
          </w:p>
        </w:tc>
        <w:tc>
          <w:tcPr>
            <w:tcW w:w="4537" w:type="dxa"/>
            <w:tcBorders>
              <w:top w:val="single" w:sz="4" w:space="0" w:color="auto"/>
              <w:left w:val="single" w:sz="4" w:space="0" w:color="auto"/>
              <w:bottom w:val="single" w:sz="4" w:space="0" w:color="auto"/>
              <w:right w:val="single" w:sz="4" w:space="0" w:color="auto"/>
            </w:tcBorders>
            <w:shd w:val="clear" w:color="auto" w:fill="E6E6E6"/>
          </w:tcPr>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Motive</w:t>
            </w:r>
          </w:p>
          <w:p w:rsidR="00B5434E" w:rsidRPr="00B52E3C" w:rsidRDefault="00B5434E" w:rsidP="00551D55">
            <w:pPr>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(repere)</w:t>
            </w:r>
          </w:p>
        </w:tc>
        <w:tc>
          <w:tcPr>
            <w:tcW w:w="6380" w:type="dxa"/>
            <w:gridSpan w:val="2"/>
            <w:tcBorders>
              <w:top w:val="single" w:sz="4" w:space="0" w:color="auto"/>
              <w:left w:val="single" w:sz="4" w:space="0" w:color="auto"/>
              <w:bottom w:val="single" w:sz="4" w:space="0" w:color="auto"/>
              <w:right w:val="single" w:sz="4" w:space="0" w:color="auto"/>
            </w:tcBorders>
            <w:shd w:val="clear" w:color="auto" w:fill="E6E6E6"/>
          </w:tcPr>
          <w:p w:rsidR="00B5434E" w:rsidRPr="00B52E3C" w:rsidRDefault="00B5434E" w:rsidP="00551D55">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Paşi</w:t>
            </w:r>
          </w:p>
          <w:p w:rsidR="00B5434E" w:rsidRPr="00B52E3C" w:rsidRDefault="00B5434E" w:rsidP="00551D55">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(modalităţi şi condiţii de realizare)</w:t>
            </w:r>
          </w:p>
        </w:tc>
      </w:tr>
      <w:tr w:rsidR="00B5434E" w:rsidRPr="001C6F23" w:rsidTr="008A186E">
        <w:tc>
          <w:tcPr>
            <w:tcW w:w="4359" w:type="dxa"/>
            <w:gridSpan w:val="3"/>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1. Spitalizarea</w:t>
            </w:r>
          </w:p>
        </w:tc>
        <w:tc>
          <w:tcPr>
            <w:tcW w:w="4537" w:type="dxa"/>
            <w:tcBorders>
              <w:top w:val="single" w:sz="4" w:space="0" w:color="auto"/>
              <w:left w:val="single" w:sz="4" w:space="0" w:color="auto"/>
              <w:bottom w:val="single" w:sz="4" w:space="0" w:color="auto"/>
              <w:right w:val="single" w:sz="4" w:space="0" w:color="auto"/>
            </w:tcBorders>
          </w:tcPr>
          <w:p w:rsidR="00B5434E" w:rsidRPr="00B52E3C" w:rsidRDefault="00A4026B" w:rsidP="00A4026B">
            <w:pPr>
              <w:rPr>
                <w:rFonts w:ascii="Times New Roman" w:eastAsia="Arial Unicode MS" w:hAnsi="Times New Roman" w:cs="Times New Roman"/>
                <w:sz w:val="24"/>
                <w:szCs w:val="24"/>
                <w:lang w:val="en-US"/>
              </w:rPr>
            </w:pPr>
            <w:r>
              <w:rPr>
                <w:rFonts w:ascii="Times New Roman" w:hAnsi="Times New Roman" w:cs="Times New Roman"/>
                <w:sz w:val="24"/>
                <w:szCs w:val="24"/>
                <w:lang w:val="en-US"/>
              </w:rPr>
              <w:t xml:space="preserve">Pacienta cu </w:t>
            </w:r>
            <w:r w:rsidR="00B5434E" w:rsidRPr="00B52E3C">
              <w:rPr>
                <w:rFonts w:ascii="Times New Roman" w:hAnsi="Times New Roman" w:cs="Times New Roman"/>
                <w:sz w:val="24"/>
                <w:szCs w:val="24"/>
                <w:lang w:val="en-US"/>
              </w:rPr>
              <w:t xml:space="preserve">cancer </w:t>
            </w:r>
            <w:r w:rsidRPr="00B52E3C">
              <w:rPr>
                <w:rFonts w:ascii="Times New Roman" w:hAnsi="Times New Roman" w:cs="Times New Roman"/>
                <w:sz w:val="24"/>
                <w:szCs w:val="24"/>
                <w:lang w:val="en-US"/>
              </w:rPr>
              <w:t xml:space="preserve">operabil </w:t>
            </w:r>
            <w:r w:rsidR="00B5434E" w:rsidRPr="00B52E3C">
              <w:rPr>
                <w:rFonts w:ascii="Times New Roman" w:hAnsi="Times New Roman" w:cs="Times New Roman"/>
                <w:sz w:val="24"/>
                <w:szCs w:val="24"/>
                <w:lang w:val="en-US"/>
              </w:rPr>
              <w:t>al glandei mamare</w:t>
            </w:r>
            <w:r w:rsidR="005E1FC8">
              <w:rPr>
                <w:rFonts w:ascii="Times New Roman" w:hAnsi="Times New Roman" w:cs="Times New Roman"/>
                <w:sz w:val="24"/>
                <w:szCs w:val="24"/>
                <w:lang w:val="en-US"/>
              </w:rPr>
              <w:t>.</w:t>
            </w:r>
            <w:r w:rsidR="00B5434E" w:rsidRPr="00B52E3C">
              <w:rPr>
                <w:rFonts w:ascii="Times New Roman" w:hAnsi="Times New Roman" w:cs="Times New Roman"/>
                <w:sz w:val="24"/>
                <w:szCs w:val="24"/>
                <w:lang w:val="en-US"/>
              </w:rPr>
              <w:t xml:space="preserve"> </w:t>
            </w:r>
          </w:p>
        </w:tc>
        <w:tc>
          <w:tcPr>
            <w:tcW w:w="6380" w:type="dxa"/>
            <w:gridSpan w:val="2"/>
            <w:tcBorders>
              <w:top w:val="single" w:sz="4" w:space="0" w:color="auto"/>
              <w:left w:val="single" w:sz="4" w:space="0" w:color="auto"/>
              <w:bottom w:val="single" w:sz="4" w:space="0" w:color="auto"/>
              <w:right w:val="single" w:sz="4" w:space="0" w:color="auto"/>
            </w:tcBorders>
          </w:tcPr>
          <w:p w:rsidR="00B5434E" w:rsidRPr="00342417" w:rsidRDefault="00B5434E" w:rsidP="00551D55">
            <w:pPr>
              <w:jc w:val="both"/>
              <w:rPr>
                <w:rFonts w:ascii="Times New Roman" w:eastAsia="Arial Unicode MS" w:hAnsi="Times New Roman" w:cs="Times New Roman"/>
                <w:b/>
                <w:sz w:val="24"/>
                <w:szCs w:val="24"/>
                <w:lang w:val="en-US"/>
              </w:rPr>
            </w:pPr>
            <w:r w:rsidRPr="00342417">
              <w:rPr>
                <w:rFonts w:ascii="Times New Roman" w:eastAsia="Arial Unicode MS" w:hAnsi="Times New Roman" w:cs="Times New Roman"/>
                <w:b/>
                <w:sz w:val="24"/>
                <w:szCs w:val="24"/>
                <w:lang w:val="en-US"/>
              </w:rPr>
              <w:t>C</w:t>
            </w:r>
            <w:r w:rsidR="003E2BD6" w:rsidRPr="00342417">
              <w:rPr>
                <w:rFonts w:ascii="Times New Roman" w:eastAsia="Arial Unicode MS" w:hAnsi="Times New Roman" w:cs="Times New Roman"/>
                <w:b/>
                <w:sz w:val="24"/>
                <w:szCs w:val="24"/>
                <w:lang w:val="en-US"/>
              </w:rPr>
              <w:t>riterii</w:t>
            </w:r>
            <w:r w:rsidRPr="00342417">
              <w:rPr>
                <w:rFonts w:ascii="Times New Roman" w:eastAsia="Arial Unicode MS" w:hAnsi="Times New Roman" w:cs="Times New Roman"/>
                <w:b/>
                <w:sz w:val="24"/>
                <w:szCs w:val="24"/>
                <w:lang w:val="en-US"/>
              </w:rPr>
              <w:t xml:space="preserve"> de spitalizare:</w:t>
            </w:r>
          </w:p>
          <w:p w:rsidR="00B5434E" w:rsidRPr="003E2BD6"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fr-FR"/>
              </w:rPr>
            </w:pPr>
            <w:r w:rsidRPr="003E2BD6">
              <w:rPr>
                <w:rFonts w:ascii="Times New Roman" w:eastAsia="Arial Unicode MS" w:hAnsi="Times New Roman" w:cs="Times New Roman"/>
                <w:sz w:val="24"/>
                <w:szCs w:val="24"/>
                <w:lang w:val="en-US"/>
              </w:rPr>
              <w:t xml:space="preserve">Suspecţie la CGM sau CGM confirmat citologic sau </w:t>
            </w:r>
            <w:r w:rsidRPr="003E2BD6">
              <w:rPr>
                <w:rFonts w:ascii="Times New Roman" w:eastAsia="Arial Unicode MS" w:hAnsi="Times New Roman" w:cs="Times New Roman"/>
                <w:spacing w:val="-2"/>
                <w:sz w:val="24"/>
                <w:szCs w:val="24"/>
                <w:lang w:val="en-US"/>
              </w:rPr>
              <w:t>histologic.</w:t>
            </w:r>
          </w:p>
          <w:p w:rsidR="00B5434E" w:rsidRPr="003E2BD6"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In cazul neconfirmarii diagnosticului se va efectua rezecţia sectorală cu investigaţie morfologică urgentă.</w:t>
            </w:r>
          </w:p>
          <w:p w:rsidR="00B5434E" w:rsidRPr="003E2BD6"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 xml:space="preserve">În cazurile de CGM confirmat histologic pacienta va fi spitalizată în secţia de profil, conform deciziei </w:t>
            </w:r>
            <w:r w:rsidR="005E1FC8">
              <w:rPr>
                <w:rFonts w:ascii="Times New Roman" w:eastAsia="Arial Unicode MS" w:hAnsi="Times New Roman" w:cs="Times New Roman"/>
                <w:sz w:val="24"/>
                <w:szCs w:val="24"/>
                <w:lang w:val="en-US"/>
              </w:rPr>
              <w:t>comisiei multidisciplinare</w:t>
            </w:r>
            <w:r w:rsidRPr="003E2BD6">
              <w:rPr>
                <w:rFonts w:ascii="Times New Roman" w:eastAsia="Arial Unicode MS" w:hAnsi="Times New Roman" w:cs="Times New Roman"/>
                <w:sz w:val="24"/>
                <w:szCs w:val="24"/>
                <w:lang w:val="en-US"/>
              </w:rPr>
              <w:t xml:space="preserve">, care vor elabora tactica de tratament. </w:t>
            </w:r>
          </w:p>
        </w:tc>
      </w:tr>
      <w:tr w:rsidR="00B5434E" w:rsidRPr="00B52E3C" w:rsidTr="008A186E">
        <w:trPr>
          <w:trHeight w:val="350"/>
        </w:trPr>
        <w:tc>
          <w:tcPr>
            <w:tcW w:w="4359" w:type="dxa"/>
            <w:gridSpan w:val="3"/>
            <w:tcBorders>
              <w:top w:val="single" w:sz="4" w:space="0" w:color="auto"/>
              <w:left w:val="single" w:sz="4" w:space="0" w:color="auto"/>
              <w:bottom w:val="single" w:sz="4" w:space="0" w:color="auto"/>
              <w:right w:val="nil"/>
            </w:tcBorders>
          </w:tcPr>
          <w:p w:rsidR="00B5434E" w:rsidRPr="00B52E3C" w:rsidRDefault="00B5434E" w:rsidP="00551D55">
            <w:pPr>
              <w:jc w:val="both"/>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2. Diagnosticul</w:t>
            </w:r>
          </w:p>
        </w:tc>
        <w:tc>
          <w:tcPr>
            <w:tcW w:w="4537" w:type="dxa"/>
            <w:tcBorders>
              <w:top w:val="single" w:sz="4" w:space="0" w:color="auto"/>
              <w:left w:val="nil"/>
              <w:bottom w:val="single" w:sz="4" w:space="0" w:color="auto"/>
              <w:right w:val="nil"/>
            </w:tcBorders>
          </w:tcPr>
          <w:p w:rsidR="00B5434E" w:rsidRPr="00B52E3C" w:rsidRDefault="00B5434E" w:rsidP="00E60A7D">
            <w:pPr>
              <w:rPr>
                <w:rFonts w:ascii="Times New Roman" w:eastAsia="Arial Unicode MS" w:hAnsi="Times New Roman" w:cs="Times New Roman"/>
                <w:sz w:val="24"/>
                <w:szCs w:val="24"/>
              </w:rPr>
            </w:pPr>
          </w:p>
        </w:tc>
        <w:tc>
          <w:tcPr>
            <w:tcW w:w="6380" w:type="dxa"/>
            <w:gridSpan w:val="2"/>
            <w:tcBorders>
              <w:top w:val="single" w:sz="4" w:space="0" w:color="auto"/>
              <w:left w:val="nil"/>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sz w:val="24"/>
                <w:szCs w:val="24"/>
              </w:rPr>
            </w:pPr>
          </w:p>
        </w:tc>
      </w:tr>
      <w:tr w:rsidR="00B5434E" w:rsidRPr="001C6F23" w:rsidTr="008A186E">
        <w:trPr>
          <w:trHeight w:val="70"/>
        </w:trPr>
        <w:tc>
          <w:tcPr>
            <w:tcW w:w="4359" w:type="dxa"/>
            <w:gridSpan w:val="3"/>
            <w:tcBorders>
              <w:top w:val="single" w:sz="4" w:space="0" w:color="auto"/>
              <w:left w:val="single" w:sz="4" w:space="0" w:color="auto"/>
              <w:bottom w:val="single" w:sz="4" w:space="0" w:color="auto"/>
              <w:right w:val="single" w:sz="4" w:space="0" w:color="auto"/>
            </w:tcBorders>
          </w:tcPr>
          <w:p w:rsidR="00B5434E" w:rsidRPr="00B52E3C" w:rsidRDefault="001C6F23" w:rsidP="00551D55">
            <w:pPr>
              <w:jc w:val="both"/>
              <w:rPr>
                <w:rFonts w:ascii="Times New Roman" w:eastAsia="Arial Unicode MS" w:hAnsi="Times New Roman" w:cs="Times New Roman"/>
                <w:b/>
                <w:sz w:val="24"/>
                <w:szCs w:val="24"/>
                <w:lang w:val="en-US"/>
              </w:rPr>
            </w:pPr>
            <w:r>
              <w:rPr>
                <w:rFonts w:ascii="Times New Roman" w:eastAsia="Arial Unicode MS" w:hAnsi="Times New Roman" w:cs="Times New Roman"/>
                <w:b/>
                <w:noProof/>
                <w:sz w:val="24"/>
                <w:szCs w:val="24"/>
                <w:lang w:eastAsia="ru-RU"/>
              </w:rPr>
              <w:pict>
                <v:line id="Прямая соединительная линия 3" o:spid="_x0000_s1026" style="position:absolute;left:0;text-align:left;z-index:251660288;visibility:visible;mso-position-horizontal-relative:text;mso-position-vertical-relative:text" from="-5.5pt,-1.2pt" to="6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" o:allowincell="f" strokeweight=".25pt"/>
              </w:pict>
            </w:r>
            <w:r w:rsidR="00B5434E" w:rsidRPr="00B52E3C">
              <w:rPr>
                <w:rFonts w:ascii="Times New Roman" w:eastAsia="Arial Unicode MS" w:hAnsi="Times New Roman" w:cs="Times New Roman"/>
                <w:b/>
                <w:sz w:val="24"/>
                <w:szCs w:val="24"/>
                <w:lang w:val="en-US"/>
              </w:rPr>
              <w:t>2.1 Diagnosticul clinic</w:t>
            </w: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pt-BR"/>
              </w:rPr>
            </w:pPr>
            <w:r w:rsidRPr="00B52E3C">
              <w:rPr>
                <w:rFonts w:ascii="Times New Roman" w:eastAsia="Arial Unicode MS" w:hAnsi="Times New Roman" w:cs="Times New Roman"/>
                <w:b/>
                <w:sz w:val="24"/>
                <w:szCs w:val="24"/>
                <w:lang w:val="en-US"/>
              </w:rPr>
              <w:t xml:space="preserve">2.2 Metode de apreciere a caracterului </w:t>
            </w:r>
            <w:r w:rsidRPr="00B52E3C">
              <w:rPr>
                <w:rFonts w:ascii="Times New Roman" w:eastAsia="Arial Unicode MS" w:hAnsi="Times New Roman" w:cs="Times New Roman"/>
                <w:b/>
                <w:spacing w:val="-2"/>
                <w:sz w:val="24"/>
                <w:szCs w:val="24"/>
                <w:lang w:val="en-US"/>
              </w:rPr>
              <w:t>procesului în glanda mamară</w:t>
            </w: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it-IT"/>
              </w:rPr>
            </w:pPr>
            <w:r w:rsidRPr="00B52E3C">
              <w:rPr>
                <w:rFonts w:ascii="Times New Roman" w:eastAsia="Arial Unicode MS" w:hAnsi="Times New Roman" w:cs="Times New Roman"/>
                <w:b/>
                <w:sz w:val="24"/>
                <w:szCs w:val="24"/>
                <w:lang w:val="en-US"/>
              </w:rPr>
              <w:t>2.3 Metode pentru determinarea extinderii procesului malign al glandei mamare.</w:t>
            </w:r>
          </w:p>
          <w:p w:rsidR="00B5434E" w:rsidRPr="00B52E3C" w:rsidRDefault="00B5434E" w:rsidP="00551D55">
            <w:pPr>
              <w:jc w:val="both"/>
              <w:rPr>
                <w:rFonts w:ascii="Times New Roman" w:eastAsia="Arial Unicode MS" w:hAnsi="Times New Roman" w:cs="Times New Roman"/>
                <w:b/>
                <w:sz w:val="24"/>
                <w:szCs w:val="24"/>
                <w:lang w:val="it-IT"/>
              </w:rPr>
            </w:pPr>
            <w:r w:rsidRPr="00B52E3C">
              <w:rPr>
                <w:rFonts w:ascii="Times New Roman" w:eastAsia="Arial Unicode MS" w:hAnsi="Times New Roman" w:cs="Times New Roman"/>
                <w:b/>
                <w:sz w:val="24"/>
                <w:szCs w:val="24"/>
                <w:lang w:val="it-IT"/>
              </w:rPr>
              <w:br w:type="column"/>
            </w: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sz w:val="24"/>
                <w:szCs w:val="24"/>
                <w:lang w:val="en-US"/>
              </w:rPr>
            </w:pPr>
          </w:p>
          <w:p w:rsidR="00B5434E" w:rsidRPr="00B52E3C" w:rsidRDefault="00B5434E" w:rsidP="00551D55">
            <w:pPr>
              <w:jc w:val="both"/>
              <w:rPr>
                <w:rFonts w:ascii="Times New Roman" w:eastAsia="Arial Unicode MS" w:hAnsi="Times New Roman" w:cs="Times New Roman"/>
                <w:b/>
                <w:bCs/>
                <w:kern w:val="32"/>
                <w:sz w:val="24"/>
                <w:szCs w:val="24"/>
                <w:lang w:val="en-US"/>
              </w:rPr>
            </w:pPr>
            <w:r w:rsidRPr="00B52E3C">
              <w:rPr>
                <w:rFonts w:ascii="Times New Roman" w:eastAsia="Arial Unicode MS" w:hAnsi="Times New Roman" w:cs="Times New Roman"/>
                <w:b/>
                <w:spacing w:val="-2"/>
                <w:sz w:val="24"/>
                <w:szCs w:val="24"/>
                <w:lang w:val="en-US"/>
              </w:rPr>
              <w:t xml:space="preserve">2.4 Metode de determinare a </w:t>
            </w:r>
            <w:r w:rsidRPr="00B52E3C">
              <w:rPr>
                <w:rFonts w:ascii="Times New Roman" w:eastAsia="Arial Unicode MS" w:hAnsi="Times New Roman" w:cs="Times New Roman"/>
                <w:b/>
                <w:sz w:val="24"/>
                <w:szCs w:val="24"/>
                <w:lang w:val="en-US"/>
              </w:rPr>
              <w:t xml:space="preserve">particularităţilor organismului. </w:t>
            </w:r>
          </w:p>
        </w:tc>
        <w:tc>
          <w:tcPr>
            <w:tcW w:w="4537" w:type="dxa"/>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lang w:val="en-US"/>
              </w:rPr>
            </w:pP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Obligatoriu:</w:t>
            </w:r>
          </w:p>
          <w:p w:rsidR="00B5434E" w:rsidRPr="003E2BD6"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 xml:space="preserve">Colectarea anamnezei </w:t>
            </w:r>
            <w:r w:rsidRPr="00384562">
              <w:rPr>
                <w:rFonts w:ascii="Times New Roman" w:eastAsia="Arial Unicode MS" w:hAnsi="Times New Roman" w:cs="Times New Roman"/>
                <w:sz w:val="24"/>
                <w:szCs w:val="24"/>
                <w:lang w:val="en-US"/>
              </w:rPr>
              <w:t>(caseta 5)</w:t>
            </w:r>
          </w:p>
          <w:p w:rsidR="00B5434E" w:rsidRPr="003E2BD6"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 xml:space="preserve">Investigaţii </w:t>
            </w:r>
            <w:r w:rsidRPr="00384562">
              <w:rPr>
                <w:rFonts w:ascii="Times New Roman" w:eastAsia="Arial Unicode MS" w:hAnsi="Times New Roman" w:cs="Times New Roman"/>
                <w:sz w:val="24"/>
                <w:szCs w:val="24"/>
                <w:lang w:val="en-US"/>
              </w:rPr>
              <w:t>clinice (caseta 6-7)</w:t>
            </w:r>
          </w:p>
          <w:p w:rsidR="00B5434E" w:rsidRPr="00384562"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Rezecţie sectorală a GM cu investigaţia morfologică urgentă a ţesutului tumoral (în caz de lipsa confirmării citologice)</w:t>
            </w:r>
          </w:p>
          <w:p w:rsidR="00B5434E" w:rsidRPr="003E2BD6"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Investigaţia morfopatologică a piesei înlăturate la intervenţia chirurgicală.</w:t>
            </w:r>
          </w:p>
          <w:p w:rsidR="00B5434E" w:rsidRPr="003E2BD6" w:rsidRDefault="003E2BD6"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Se va determina</w:t>
            </w:r>
            <w:r w:rsidR="00B5434E" w:rsidRPr="003E2BD6">
              <w:rPr>
                <w:rFonts w:ascii="Times New Roman" w:eastAsia="Arial Unicode MS" w:hAnsi="Times New Roman" w:cs="Times New Roman"/>
                <w:sz w:val="24"/>
                <w:szCs w:val="24"/>
                <w:lang w:val="en-US"/>
              </w:rPr>
              <w:t xml:space="preserve"> forma morfopatologică a tumorii, tipul de creştere, indicele G, gradul de expresie al REs,</w:t>
            </w:r>
            <w:r>
              <w:rPr>
                <w:rFonts w:ascii="Times New Roman" w:eastAsia="Arial Unicode MS" w:hAnsi="Times New Roman" w:cs="Times New Roman"/>
                <w:sz w:val="24"/>
                <w:szCs w:val="24"/>
                <w:lang w:val="en-US"/>
              </w:rPr>
              <w:t>RPg, HER2/neu, Ki-67), starea ţesutului adiacent,</w:t>
            </w:r>
            <w:r w:rsidR="00B5434E" w:rsidRPr="003E2BD6">
              <w:rPr>
                <w:rFonts w:ascii="Times New Roman" w:eastAsia="Arial Unicode MS" w:hAnsi="Times New Roman" w:cs="Times New Roman"/>
                <w:sz w:val="24"/>
                <w:szCs w:val="24"/>
                <w:lang w:val="en-US"/>
              </w:rPr>
              <w:t xml:space="preserve"> al gradului de patomorfoză, a g/l a</w:t>
            </w:r>
            <w:r>
              <w:rPr>
                <w:rFonts w:ascii="Times New Roman" w:eastAsia="Arial Unicode MS" w:hAnsi="Times New Roman" w:cs="Times New Roman"/>
                <w:sz w:val="24"/>
                <w:szCs w:val="24"/>
                <w:lang w:val="en-US"/>
              </w:rPr>
              <w:t>fectaţi de metastaze, inclusiv,</w:t>
            </w:r>
            <w:r w:rsidR="00B5434E" w:rsidRPr="003E2BD6">
              <w:rPr>
                <w:rFonts w:ascii="Times New Roman" w:eastAsia="Arial Unicode MS" w:hAnsi="Times New Roman" w:cs="Times New Roman"/>
                <w:sz w:val="24"/>
                <w:szCs w:val="24"/>
                <w:lang w:val="en-US"/>
              </w:rPr>
              <w:t xml:space="preserve"> numărul acestora.</w:t>
            </w:r>
          </w:p>
          <w:p w:rsidR="00B5434E" w:rsidRPr="00384562"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Analiza generală a s</w:t>
            </w:r>
            <w:r w:rsidRPr="00384562">
              <w:rPr>
                <w:rFonts w:ascii="Times New Roman" w:eastAsia="Arial Unicode MS" w:hAnsi="Times New Roman" w:cs="Times New Roman"/>
                <w:sz w:val="24"/>
                <w:szCs w:val="24"/>
                <w:lang w:val="en-US"/>
              </w:rPr>
              <w:t>â</w:t>
            </w:r>
            <w:r w:rsidRPr="003E2BD6">
              <w:rPr>
                <w:rFonts w:ascii="Times New Roman" w:eastAsia="Arial Unicode MS" w:hAnsi="Times New Roman" w:cs="Times New Roman"/>
                <w:sz w:val="24"/>
                <w:szCs w:val="24"/>
                <w:lang w:val="en-US"/>
              </w:rPr>
              <w:t xml:space="preserve">ngelui* </w:t>
            </w:r>
          </w:p>
          <w:p w:rsidR="00B5434E" w:rsidRPr="00384562"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Analiza generală a urinei*</w:t>
            </w:r>
          </w:p>
          <w:p w:rsidR="00B5434E" w:rsidRPr="00384562"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3E2BD6">
              <w:rPr>
                <w:rFonts w:ascii="Times New Roman" w:eastAsia="Arial Unicode MS" w:hAnsi="Times New Roman" w:cs="Times New Roman"/>
                <w:sz w:val="24"/>
                <w:szCs w:val="24"/>
                <w:lang w:val="en-US"/>
              </w:rPr>
              <w:t>Biochimia s</w:t>
            </w:r>
            <w:r w:rsidRPr="00384562">
              <w:rPr>
                <w:rFonts w:ascii="Times New Roman" w:eastAsia="Arial Unicode MS" w:hAnsi="Times New Roman" w:cs="Times New Roman"/>
                <w:sz w:val="24"/>
                <w:szCs w:val="24"/>
                <w:lang w:val="en-US"/>
              </w:rPr>
              <w:t>â</w:t>
            </w:r>
            <w:r w:rsidRPr="003E2BD6">
              <w:rPr>
                <w:rFonts w:ascii="Times New Roman" w:eastAsia="Arial Unicode MS" w:hAnsi="Times New Roman" w:cs="Times New Roman"/>
                <w:sz w:val="24"/>
                <w:szCs w:val="24"/>
                <w:lang w:val="en-US"/>
              </w:rPr>
              <w:t>ngelui*(proteina, albumina, ureia, creatinina, bilirubina totală, directă şi indirectă, ALT, AST, fosfataza alcalină, amilaza, K, Ca,</w:t>
            </w:r>
            <w:r w:rsidR="00FB650E">
              <w:rPr>
                <w:rFonts w:ascii="Times New Roman" w:eastAsia="Arial Unicode MS" w:hAnsi="Times New Roman" w:cs="Times New Roman"/>
                <w:sz w:val="24"/>
                <w:szCs w:val="24"/>
                <w:lang w:val="en-US"/>
              </w:rPr>
              <w:t xml:space="preserve"> </w:t>
            </w:r>
            <w:r w:rsidRPr="003E2BD6">
              <w:rPr>
                <w:rFonts w:ascii="Times New Roman" w:eastAsia="Arial Unicode MS" w:hAnsi="Times New Roman" w:cs="Times New Roman"/>
                <w:sz w:val="24"/>
                <w:szCs w:val="24"/>
                <w:lang w:val="en-US"/>
              </w:rPr>
              <w:t>Mg, i</w:t>
            </w:r>
            <w:r w:rsidRPr="00384562">
              <w:rPr>
                <w:rFonts w:ascii="Times New Roman" w:eastAsia="Arial Unicode MS" w:hAnsi="Times New Roman" w:cs="Times New Roman"/>
                <w:sz w:val="24"/>
                <w:szCs w:val="24"/>
                <w:lang w:val="en-US"/>
              </w:rPr>
              <w:t>ndicii coagulogramei)</w:t>
            </w:r>
          </w:p>
          <w:p w:rsidR="00B5434E" w:rsidRPr="00384562"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C77B4A">
              <w:rPr>
                <w:rFonts w:ascii="Times New Roman" w:eastAsia="Arial Unicode MS" w:hAnsi="Times New Roman" w:cs="Times New Roman"/>
                <w:sz w:val="24"/>
                <w:szCs w:val="24"/>
                <w:lang w:val="en-US"/>
              </w:rPr>
              <w:t>ECG*</w:t>
            </w:r>
          </w:p>
          <w:p w:rsidR="00B5434E" w:rsidRPr="00384562" w:rsidRDefault="00B5434E" w:rsidP="00384562">
            <w:pPr>
              <w:pStyle w:val="a6"/>
              <w:numPr>
                <w:ilvl w:val="0"/>
                <w:numId w:val="69"/>
              </w:numPr>
              <w:tabs>
                <w:tab w:val="left" w:pos="318"/>
              </w:tabs>
              <w:ind w:left="35" w:firstLine="65"/>
              <w:jc w:val="both"/>
              <w:rPr>
                <w:rFonts w:ascii="Times New Roman" w:eastAsia="Arial Unicode MS" w:hAnsi="Times New Roman" w:cs="Times New Roman"/>
                <w:sz w:val="24"/>
                <w:szCs w:val="24"/>
                <w:lang w:val="en-US"/>
              </w:rPr>
            </w:pPr>
            <w:r w:rsidRPr="00C77B4A">
              <w:rPr>
                <w:rFonts w:ascii="Times New Roman" w:eastAsia="Arial Unicode MS" w:hAnsi="Times New Roman" w:cs="Times New Roman"/>
                <w:sz w:val="24"/>
                <w:szCs w:val="24"/>
                <w:lang w:val="en-US"/>
              </w:rPr>
              <w:t>Ro pulmonară*</w:t>
            </w:r>
          </w:p>
          <w:p w:rsidR="00B5434E" w:rsidRPr="00B52E3C" w:rsidRDefault="00B5434E" w:rsidP="00551D55">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*se efectuează î</w:t>
            </w:r>
            <w:r w:rsidR="00C77B4A">
              <w:rPr>
                <w:rFonts w:ascii="Times New Roman" w:eastAsia="Arial Unicode MS" w:hAnsi="Times New Roman" w:cs="Times New Roman"/>
                <w:sz w:val="24"/>
                <w:szCs w:val="24"/>
                <w:lang w:val="en-US"/>
              </w:rPr>
              <w:t>n cazul patologiei concomitente</w:t>
            </w:r>
            <w:r w:rsidRPr="00B52E3C">
              <w:rPr>
                <w:rFonts w:ascii="Times New Roman" w:eastAsia="Arial Unicode MS" w:hAnsi="Times New Roman" w:cs="Times New Roman"/>
                <w:sz w:val="24"/>
                <w:szCs w:val="24"/>
                <w:lang w:val="en-US"/>
              </w:rPr>
              <w:t xml:space="preserve"> pentru monitorizarea compensăr</w:t>
            </w:r>
            <w:r w:rsidR="00C77B4A">
              <w:rPr>
                <w:rFonts w:ascii="Times New Roman" w:eastAsia="Arial Unicode MS" w:hAnsi="Times New Roman" w:cs="Times New Roman"/>
                <w:sz w:val="24"/>
                <w:szCs w:val="24"/>
                <w:lang w:val="en-US"/>
              </w:rPr>
              <w:t>ii funcțiilor vitale a organismului.</w:t>
            </w:r>
          </w:p>
        </w:tc>
      </w:tr>
      <w:tr w:rsidR="00B5434E" w:rsidRPr="00B52E3C" w:rsidTr="008A186E">
        <w:tc>
          <w:tcPr>
            <w:tcW w:w="15276" w:type="dxa"/>
            <w:gridSpan w:val="6"/>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b/>
                <w:sz w:val="24"/>
                <w:szCs w:val="24"/>
              </w:rPr>
            </w:pPr>
            <w:r w:rsidRPr="00B52E3C">
              <w:rPr>
                <w:rFonts w:ascii="Times New Roman" w:eastAsia="Arial Unicode MS" w:hAnsi="Times New Roman" w:cs="Times New Roman"/>
                <w:b/>
                <w:kern w:val="32"/>
                <w:sz w:val="24"/>
                <w:szCs w:val="24"/>
              </w:rPr>
              <w:lastRenderedPageBreak/>
              <w:t xml:space="preserve">3. Tratamentul </w:t>
            </w:r>
          </w:p>
        </w:tc>
      </w:tr>
      <w:tr w:rsidR="00B5434E" w:rsidRPr="001C6F23" w:rsidTr="008A186E">
        <w:tc>
          <w:tcPr>
            <w:tcW w:w="4210" w:type="dxa"/>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kern w:val="32"/>
                <w:sz w:val="24"/>
                <w:szCs w:val="24"/>
              </w:rPr>
            </w:pPr>
            <w:r w:rsidRPr="00B52E3C">
              <w:rPr>
                <w:rFonts w:ascii="Times New Roman" w:hAnsi="Times New Roman" w:cs="Times New Roman"/>
                <w:b/>
                <w:kern w:val="32"/>
                <w:sz w:val="24"/>
                <w:szCs w:val="24"/>
              </w:rPr>
              <w:t xml:space="preserve">3.1. Tratamentul chirurgical </w:t>
            </w:r>
          </w:p>
        </w:tc>
        <w:tc>
          <w:tcPr>
            <w:tcW w:w="4686" w:type="dxa"/>
            <w:gridSpan w:val="3"/>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sz w:val="24"/>
                <w:szCs w:val="24"/>
              </w:rPr>
            </w:pP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Obligatoriu:</w:t>
            </w:r>
          </w:p>
          <w:p w:rsidR="00B5434E" w:rsidRPr="00C77B4A" w:rsidRDefault="00C77B4A" w:rsidP="001F6435">
            <w:pPr>
              <w:pStyle w:val="a6"/>
              <w:numPr>
                <w:ilvl w:val="0"/>
                <w:numId w:val="71"/>
              </w:numPr>
              <w:ind w:left="431" w:hanging="71"/>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Conduita preoperatorie</w:t>
            </w:r>
            <w:r w:rsidR="00B5434E" w:rsidRPr="00C77B4A">
              <w:rPr>
                <w:rFonts w:ascii="Times New Roman" w:eastAsia="Times New Roman" w:hAnsi="Times New Roman" w:cs="Times New Roman"/>
                <w:sz w:val="24"/>
                <w:szCs w:val="24"/>
                <w:lang w:val="ro-RO" w:eastAsia="ru-RU"/>
              </w:rPr>
              <w:t xml:space="preserve"> </w:t>
            </w:r>
            <w:r w:rsidR="00B5434E" w:rsidRPr="006A31C2">
              <w:rPr>
                <w:rFonts w:ascii="Times New Roman" w:eastAsia="Times New Roman" w:hAnsi="Times New Roman" w:cs="Times New Roman"/>
                <w:i/>
                <w:sz w:val="24"/>
                <w:szCs w:val="24"/>
                <w:lang w:val="ro-RO" w:eastAsia="ru-RU"/>
              </w:rPr>
              <w:t>(caseta 12)</w:t>
            </w:r>
          </w:p>
          <w:p w:rsidR="00B5434E" w:rsidRPr="00C77B4A" w:rsidRDefault="00B5434E" w:rsidP="001F6435">
            <w:pPr>
              <w:pStyle w:val="a6"/>
              <w:numPr>
                <w:ilvl w:val="0"/>
                <w:numId w:val="71"/>
              </w:numPr>
              <w:jc w:val="both"/>
              <w:rPr>
                <w:rFonts w:ascii="Times New Roman" w:eastAsia="Times New Roman" w:hAnsi="Times New Roman" w:cs="Times New Roman"/>
                <w:sz w:val="24"/>
                <w:szCs w:val="24"/>
                <w:lang w:val="ro-RO" w:eastAsia="ru-RU"/>
              </w:rPr>
            </w:pPr>
            <w:r w:rsidRPr="00C77B4A">
              <w:rPr>
                <w:rFonts w:ascii="Times New Roman" w:eastAsia="Times New Roman" w:hAnsi="Times New Roman" w:cs="Times New Roman"/>
                <w:sz w:val="24"/>
                <w:szCs w:val="24"/>
                <w:lang w:val="ro-RO" w:eastAsia="ru-RU"/>
              </w:rPr>
              <w:t xml:space="preserve">Intervenţia chirurgicală </w:t>
            </w:r>
            <w:r w:rsidRPr="006A31C2">
              <w:rPr>
                <w:rFonts w:ascii="Times New Roman" w:eastAsia="Times New Roman" w:hAnsi="Times New Roman" w:cs="Times New Roman"/>
                <w:i/>
                <w:sz w:val="24"/>
                <w:szCs w:val="24"/>
                <w:lang w:val="ro-RO" w:eastAsia="ru-RU"/>
              </w:rPr>
              <w:t>(caseta 13, 14)</w:t>
            </w:r>
          </w:p>
          <w:p w:rsidR="00B5434E" w:rsidRPr="00C77B4A" w:rsidRDefault="00B5434E" w:rsidP="001F6435">
            <w:pPr>
              <w:pStyle w:val="a6"/>
              <w:numPr>
                <w:ilvl w:val="0"/>
                <w:numId w:val="71"/>
              </w:numPr>
              <w:jc w:val="both"/>
              <w:rPr>
                <w:rFonts w:ascii="Times New Roman" w:eastAsia="Times New Roman" w:hAnsi="Times New Roman" w:cs="Times New Roman"/>
                <w:sz w:val="24"/>
                <w:szCs w:val="24"/>
                <w:lang w:val="ro-RO" w:eastAsia="ru-RU"/>
              </w:rPr>
            </w:pPr>
            <w:r w:rsidRPr="00C77B4A">
              <w:rPr>
                <w:rFonts w:ascii="Times New Roman" w:eastAsia="Times New Roman" w:hAnsi="Times New Roman" w:cs="Times New Roman"/>
                <w:sz w:val="24"/>
                <w:szCs w:val="24"/>
                <w:lang w:val="ro-RO" w:eastAsia="ru-RU"/>
              </w:rPr>
              <w:t>Conduita postoperatorie (</w:t>
            </w:r>
            <w:r w:rsidRPr="006A31C2">
              <w:rPr>
                <w:rFonts w:ascii="Times New Roman" w:eastAsia="Times New Roman" w:hAnsi="Times New Roman" w:cs="Times New Roman"/>
                <w:i/>
                <w:sz w:val="24"/>
                <w:szCs w:val="24"/>
                <w:lang w:val="ro-RO" w:eastAsia="ru-RU"/>
              </w:rPr>
              <w:t>caseta 15)</w:t>
            </w:r>
          </w:p>
          <w:p w:rsidR="00B5434E" w:rsidRPr="00C77B4A" w:rsidRDefault="00B5434E" w:rsidP="001F6435">
            <w:pPr>
              <w:pStyle w:val="a6"/>
              <w:numPr>
                <w:ilvl w:val="0"/>
                <w:numId w:val="71"/>
              </w:numPr>
              <w:jc w:val="both"/>
              <w:rPr>
                <w:rFonts w:ascii="Times New Roman" w:eastAsia="Times New Roman" w:hAnsi="Times New Roman" w:cs="Times New Roman"/>
                <w:sz w:val="24"/>
                <w:szCs w:val="24"/>
                <w:lang w:val="ro-RO" w:eastAsia="ru-RU"/>
              </w:rPr>
            </w:pPr>
            <w:r w:rsidRPr="00C77B4A">
              <w:rPr>
                <w:rFonts w:ascii="Times New Roman" w:eastAsia="Times New Roman" w:hAnsi="Times New Roman" w:cs="Times New Roman"/>
                <w:sz w:val="24"/>
                <w:szCs w:val="24"/>
                <w:lang w:val="ro-RO" w:eastAsia="ru-RU"/>
              </w:rPr>
              <w:t xml:space="preserve">Selectarea schemei de tratament în funcţie de stadiul maladiei, statusul somatic, REs, </w:t>
            </w:r>
            <w:r w:rsidR="00FB650E">
              <w:rPr>
                <w:rFonts w:ascii="Times New Roman" w:eastAsia="Times New Roman" w:hAnsi="Times New Roman" w:cs="Times New Roman"/>
                <w:sz w:val="24"/>
                <w:szCs w:val="24"/>
                <w:lang w:val="ro-RO" w:eastAsia="ru-RU"/>
              </w:rPr>
              <w:t>RPg, HER2/neu, Ki-67</w:t>
            </w:r>
            <w:r w:rsidRPr="00C77B4A">
              <w:rPr>
                <w:rFonts w:ascii="Times New Roman" w:eastAsia="Times New Roman" w:hAnsi="Times New Roman" w:cs="Times New Roman"/>
                <w:sz w:val="24"/>
                <w:szCs w:val="24"/>
                <w:lang w:val="ro-RO" w:eastAsia="ru-RU"/>
              </w:rPr>
              <w:t xml:space="preserve"> </w:t>
            </w:r>
            <w:r w:rsidRPr="006A31C2">
              <w:rPr>
                <w:rFonts w:ascii="Times New Roman" w:eastAsia="Times New Roman" w:hAnsi="Times New Roman" w:cs="Times New Roman"/>
                <w:i/>
                <w:sz w:val="24"/>
                <w:szCs w:val="24"/>
                <w:lang w:val="ro-RO" w:eastAsia="ru-RU"/>
              </w:rPr>
              <w:t>(caseta 11)</w:t>
            </w:r>
          </w:p>
          <w:p w:rsidR="00B5434E" w:rsidRPr="00C77B4A" w:rsidRDefault="00B5434E" w:rsidP="001F6435">
            <w:pPr>
              <w:pStyle w:val="a6"/>
              <w:numPr>
                <w:ilvl w:val="0"/>
                <w:numId w:val="71"/>
              </w:numPr>
              <w:jc w:val="both"/>
              <w:rPr>
                <w:rFonts w:ascii="Times New Roman" w:eastAsia="Times New Roman" w:hAnsi="Times New Roman" w:cs="Times New Roman"/>
                <w:sz w:val="24"/>
                <w:szCs w:val="24"/>
                <w:lang w:val="ro-RO" w:eastAsia="ru-RU"/>
              </w:rPr>
            </w:pPr>
            <w:r w:rsidRPr="00C77B4A">
              <w:rPr>
                <w:rFonts w:ascii="Times New Roman" w:eastAsia="Times New Roman" w:hAnsi="Times New Roman" w:cs="Times New Roman"/>
                <w:sz w:val="24"/>
                <w:szCs w:val="24"/>
                <w:lang w:val="ro-RO" w:eastAsia="ru-RU"/>
              </w:rPr>
              <w:t xml:space="preserve">Conduita în cadrul tratamentului </w:t>
            </w:r>
            <w:r w:rsidRPr="006A31C2">
              <w:rPr>
                <w:rFonts w:ascii="Times New Roman" w:eastAsia="Times New Roman" w:hAnsi="Times New Roman" w:cs="Times New Roman"/>
                <w:i/>
                <w:sz w:val="24"/>
                <w:szCs w:val="24"/>
                <w:lang w:val="ro-RO" w:eastAsia="ru-RU"/>
              </w:rPr>
              <w:t>(caseta 10)</w:t>
            </w:r>
          </w:p>
        </w:tc>
      </w:tr>
      <w:tr w:rsidR="00B5434E" w:rsidRPr="00B52E3C" w:rsidTr="008A186E">
        <w:tc>
          <w:tcPr>
            <w:tcW w:w="4210" w:type="dxa"/>
            <w:tcBorders>
              <w:top w:val="single" w:sz="4" w:space="0" w:color="auto"/>
              <w:left w:val="single" w:sz="4" w:space="0" w:color="auto"/>
              <w:bottom w:val="single" w:sz="4" w:space="0" w:color="auto"/>
              <w:right w:val="single" w:sz="4" w:space="0" w:color="auto"/>
            </w:tcBorders>
          </w:tcPr>
          <w:p w:rsidR="00B5434E" w:rsidRPr="00B52E3C" w:rsidRDefault="00C77B4A" w:rsidP="00E60A7D">
            <w:pPr>
              <w:rPr>
                <w:rFonts w:ascii="Times New Roman" w:eastAsia="Arial Unicode MS" w:hAnsi="Times New Roman" w:cs="Times New Roman"/>
                <w:b/>
                <w:kern w:val="32"/>
                <w:sz w:val="24"/>
                <w:szCs w:val="24"/>
                <w:lang w:val="en-US"/>
              </w:rPr>
            </w:pPr>
            <w:r>
              <w:rPr>
                <w:rFonts w:ascii="Times New Roman" w:eastAsia="Arial Unicode MS" w:hAnsi="Times New Roman" w:cs="Times New Roman"/>
                <w:b/>
                <w:kern w:val="32"/>
                <w:sz w:val="24"/>
                <w:szCs w:val="24"/>
                <w:lang w:val="en-US"/>
              </w:rPr>
              <w:t>4. Elaborarea recomandărilor</w:t>
            </w:r>
            <w:r w:rsidR="00B5434E" w:rsidRPr="00B52E3C">
              <w:rPr>
                <w:rFonts w:ascii="Times New Roman" w:eastAsia="Arial Unicode MS" w:hAnsi="Times New Roman" w:cs="Times New Roman"/>
                <w:b/>
                <w:kern w:val="32"/>
                <w:sz w:val="24"/>
                <w:szCs w:val="24"/>
                <w:lang w:val="en-US"/>
              </w:rPr>
              <w:t xml:space="preserve"> pentru supravegherea pacientei la nivelul asistenţei medicale primare (după tratamentul administrat)</w:t>
            </w:r>
          </w:p>
        </w:tc>
        <w:tc>
          <w:tcPr>
            <w:tcW w:w="4686" w:type="dxa"/>
            <w:gridSpan w:val="3"/>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lang w:val="en-US"/>
              </w:rPr>
            </w:pP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 xml:space="preserve">Extrasul </w:t>
            </w:r>
            <w:r w:rsidRPr="00B52E3C">
              <w:rPr>
                <w:rFonts w:ascii="Times New Roman" w:eastAsia="Arial Unicode MS" w:hAnsi="Times New Roman" w:cs="Times New Roman"/>
                <w:b/>
                <w:sz w:val="24"/>
                <w:szCs w:val="24"/>
                <w:lang w:val="en-US"/>
              </w:rPr>
              <w:t>obligatoriu</w:t>
            </w:r>
            <w:r w:rsidRPr="00B52E3C">
              <w:rPr>
                <w:rFonts w:ascii="Times New Roman" w:eastAsia="Arial Unicode MS" w:hAnsi="Times New Roman" w:cs="Times New Roman"/>
                <w:sz w:val="24"/>
                <w:szCs w:val="24"/>
                <w:lang w:val="en-US"/>
              </w:rPr>
              <w:t xml:space="preserve"> va conţine: </w:t>
            </w:r>
          </w:p>
          <w:p w:rsidR="00B5434E" w:rsidRPr="00C77B4A" w:rsidRDefault="00B5434E" w:rsidP="001F6435">
            <w:pPr>
              <w:pStyle w:val="a6"/>
              <w:numPr>
                <w:ilvl w:val="0"/>
                <w:numId w:val="72"/>
              </w:numPr>
              <w:jc w:val="both"/>
              <w:rPr>
                <w:rFonts w:ascii="Times New Roman" w:eastAsia="Arial Unicode MS" w:hAnsi="Times New Roman" w:cs="Times New Roman"/>
                <w:sz w:val="24"/>
                <w:szCs w:val="24"/>
                <w:lang w:val="en-US"/>
              </w:rPr>
            </w:pPr>
            <w:r w:rsidRPr="00C77B4A">
              <w:rPr>
                <w:rFonts w:ascii="Times New Roman" w:eastAsia="Arial Unicode MS" w:hAnsi="Times New Roman" w:cs="Times New Roman"/>
                <w:sz w:val="24"/>
                <w:szCs w:val="24"/>
                <w:lang w:val="en-US"/>
              </w:rPr>
              <w:t xml:space="preserve">Diagnosticul definitiv desfăşurat cu indicarea stadiului maladiei, a numărului şi </w:t>
            </w:r>
            <w:r w:rsidR="00C77B4A">
              <w:rPr>
                <w:rFonts w:ascii="Times New Roman" w:eastAsia="Arial Unicode MS" w:hAnsi="Times New Roman" w:cs="Times New Roman"/>
                <w:sz w:val="24"/>
                <w:szCs w:val="24"/>
                <w:lang w:val="en-US"/>
              </w:rPr>
              <w:t>rezultatului investigaţiei histo</w:t>
            </w:r>
            <w:r w:rsidRPr="00C77B4A">
              <w:rPr>
                <w:rFonts w:ascii="Times New Roman" w:eastAsia="Arial Unicode MS" w:hAnsi="Times New Roman" w:cs="Times New Roman"/>
                <w:sz w:val="24"/>
                <w:szCs w:val="24"/>
                <w:lang w:val="en-US"/>
              </w:rPr>
              <w:t>patologice.</w:t>
            </w:r>
          </w:p>
          <w:p w:rsidR="00B5434E" w:rsidRPr="00C77B4A" w:rsidRDefault="00B5434E" w:rsidP="001F6435">
            <w:pPr>
              <w:pStyle w:val="a6"/>
              <w:numPr>
                <w:ilvl w:val="0"/>
                <w:numId w:val="72"/>
              </w:numPr>
              <w:jc w:val="both"/>
              <w:rPr>
                <w:rFonts w:ascii="Times New Roman" w:eastAsia="Arial Unicode MS" w:hAnsi="Times New Roman" w:cs="Times New Roman"/>
                <w:sz w:val="24"/>
                <w:szCs w:val="24"/>
                <w:lang w:val="en-US"/>
              </w:rPr>
            </w:pPr>
            <w:r w:rsidRPr="00C77B4A">
              <w:rPr>
                <w:rFonts w:ascii="Times New Roman" w:eastAsia="Arial Unicode MS" w:hAnsi="Times New Roman" w:cs="Times New Roman"/>
                <w:sz w:val="24"/>
                <w:szCs w:val="24"/>
                <w:lang w:val="en-US"/>
              </w:rPr>
              <w:t>Rezultatele celorlalte investigaţii efectuate</w:t>
            </w:r>
            <w:r w:rsidRPr="00C77B4A">
              <w:rPr>
                <w:rFonts w:ascii="Times New Roman" w:eastAsia="Arial Unicode MS" w:hAnsi="Times New Roman" w:cs="Times New Roman"/>
                <w:sz w:val="24"/>
                <w:szCs w:val="24"/>
                <w:lang w:val="ro-RO"/>
              </w:rPr>
              <w:t xml:space="preserve"> în staționar</w:t>
            </w:r>
            <w:r w:rsidRPr="00C77B4A">
              <w:rPr>
                <w:rFonts w:ascii="Times New Roman" w:eastAsia="Arial Unicode MS" w:hAnsi="Times New Roman" w:cs="Times New Roman"/>
                <w:sz w:val="24"/>
                <w:szCs w:val="24"/>
                <w:lang w:val="en-US"/>
              </w:rPr>
              <w:t>.</w:t>
            </w:r>
          </w:p>
          <w:p w:rsidR="00B5434E" w:rsidRPr="00C77B4A" w:rsidRDefault="00B5434E" w:rsidP="001F6435">
            <w:pPr>
              <w:pStyle w:val="a6"/>
              <w:numPr>
                <w:ilvl w:val="0"/>
                <w:numId w:val="72"/>
              </w:numPr>
              <w:jc w:val="both"/>
              <w:rPr>
                <w:rFonts w:ascii="Times New Roman" w:hAnsi="Times New Roman" w:cs="Times New Roman"/>
                <w:sz w:val="24"/>
                <w:szCs w:val="24"/>
                <w:lang w:val="en-US"/>
              </w:rPr>
            </w:pPr>
            <w:r w:rsidRPr="00C77B4A">
              <w:rPr>
                <w:rFonts w:ascii="Times New Roman" w:hAnsi="Times New Roman" w:cs="Times New Roman"/>
                <w:sz w:val="24"/>
                <w:szCs w:val="24"/>
                <w:lang w:val="en-US"/>
              </w:rPr>
              <w:t>Tratamentul aplicat şi rezultatele acestuia.</w:t>
            </w:r>
          </w:p>
          <w:p w:rsidR="00B5434E" w:rsidRPr="00C77B4A" w:rsidRDefault="00B5434E" w:rsidP="001F6435">
            <w:pPr>
              <w:pStyle w:val="a6"/>
              <w:numPr>
                <w:ilvl w:val="0"/>
                <w:numId w:val="72"/>
              </w:numPr>
              <w:jc w:val="both"/>
              <w:rPr>
                <w:rFonts w:ascii="Times New Roman" w:eastAsia="Arial Unicode MS" w:hAnsi="Times New Roman" w:cs="Times New Roman"/>
                <w:sz w:val="24"/>
                <w:szCs w:val="24"/>
                <w:lang w:val="en-US"/>
              </w:rPr>
            </w:pPr>
            <w:r w:rsidRPr="00C77B4A">
              <w:rPr>
                <w:rFonts w:ascii="Times New Roman" w:eastAsia="Arial Unicode MS" w:hAnsi="Times New Roman" w:cs="Times New Roman"/>
                <w:sz w:val="24"/>
                <w:szCs w:val="24"/>
                <w:lang w:val="en-US"/>
              </w:rPr>
              <w:t>Recomandările explicite pentru pacientă.</w:t>
            </w:r>
          </w:p>
          <w:p w:rsidR="00B5434E" w:rsidRPr="00C77B4A" w:rsidRDefault="00B5434E" w:rsidP="001F6435">
            <w:pPr>
              <w:pStyle w:val="a6"/>
              <w:numPr>
                <w:ilvl w:val="0"/>
                <w:numId w:val="72"/>
              </w:numPr>
              <w:jc w:val="both"/>
              <w:rPr>
                <w:rFonts w:ascii="Times New Roman" w:eastAsia="Arial Unicode MS" w:hAnsi="Times New Roman" w:cs="Times New Roman"/>
                <w:sz w:val="24"/>
                <w:szCs w:val="24"/>
                <w:lang w:val="en-US"/>
              </w:rPr>
            </w:pPr>
            <w:r w:rsidRPr="00C77B4A">
              <w:rPr>
                <w:rFonts w:ascii="Times New Roman" w:eastAsia="Arial Unicode MS" w:hAnsi="Times New Roman" w:cs="Times New Roman"/>
                <w:sz w:val="24"/>
                <w:szCs w:val="24"/>
                <w:lang w:val="en-US"/>
              </w:rPr>
              <w:t xml:space="preserve">Planul detaliat al tratamentului ulterior şi termenii de monitorizare </w:t>
            </w:r>
          </w:p>
          <w:p w:rsidR="00B5434E" w:rsidRPr="006A31C2" w:rsidRDefault="00D205DA" w:rsidP="00551D55">
            <w:pPr>
              <w:jc w:val="both"/>
              <w:rPr>
                <w:rFonts w:ascii="Times New Roman" w:eastAsia="Arial Unicode MS" w:hAnsi="Times New Roman" w:cs="Times New Roman"/>
                <w:i/>
                <w:sz w:val="24"/>
                <w:szCs w:val="24"/>
              </w:rPr>
            </w:pPr>
            <w:r w:rsidRPr="006A31C2">
              <w:rPr>
                <w:rFonts w:ascii="Times New Roman" w:eastAsia="Arial Unicode MS" w:hAnsi="Times New Roman" w:cs="Times New Roman"/>
                <w:i/>
                <w:sz w:val="24"/>
                <w:szCs w:val="24"/>
              </w:rPr>
              <w:t>(caseta 23,27</w:t>
            </w:r>
            <w:r w:rsidR="00B5434E" w:rsidRPr="006A31C2">
              <w:rPr>
                <w:rFonts w:ascii="Times New Roman" w:eastAsia="Arial Unicode MS" w:hAnsi="Times New Roman" w:cs="Times New Roman"/>
                <w:i/>
                <w:sz w:val="24"/>
                <w:szCs w:val="24"/>
              </w:rPr>
              <w:t>).</w:t>
            </w:r>
          </w:p>
        </w:tc>
      </w:tr>
      <w:tr w:rsidR="00B5434E" w:rsidRPr="00B52E3C" w:rsidTr="008A186E">
        <w:tc>
          <w:tcPr>
            <w:tcW w:w="4210" w:type="dxa"/>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 xml:space="preserve">5.Reabilitarea </w:t>
            </w:r>
          </w:p>
        </w:tc>
        <w:tc>
          <w:tcPr>
            <w:tcW w:w="4686" w:type="dxa"/>
            <w:gridSpan w:val="3"/>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rPr>
            </w:pP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sz w:val="24"/>
                <w:szCs w:val="24"/>
              </w:rPr>
            </w:pPr>
            <w:r w:rsidRPr="00B52E3C">
              <w:rPr>
                <w:rFonts w:ascii="Times New Roman" w:eastAsia="Arial Unicode MS" w:hAnsi="Times New Roman" w:cs="Times New Roman"/>
                <w:sz w:val="24"/>
                <w:szCs w:val="24"/>
              </w:rPr>
              <w:t>Mă</w:t>
            </w:r>
            <w:r w:rsidR="00D205DA">
              <w:rPr>
                <w:rFonts w:ascii="Times New Roman" w:eastAsia="Arial Unicode MS" w:hAnsi="Times New Roman" w:cs="Times New Roman"/>
                <w:sz w:val="24"/>
                <w:szCs w:val="24"/>
              </w:rPr>
              <w:t xml:space="preserve">surile de reabilitare </w:t>
            </w:r>
            <w:r w:rsidR="00D205DA" w:rsidRPr="006A31C2">
              <w:rPr>
                <w:rFonts w:ascii="Times New Roman" w:eastAsia="Arial Unicode MS" w:hAnsi="Times New Roman" w:cs="Times New Roman"/>
                <w:i/>
                <w:sz w:val="24"/>
                <w:szCs w:val="24"/>
              </w:rPr>
              <w:t>(caseta 26</w:t>
            </w:r>
            <w:r w:rsidRPr="006A31C2">
              <w:rPr>
                <w:rFonts w:ascii="Times New Roman" w:eastAsia="Arial Unicode MS" w:hAnsi="Times New Roman" w:cs="Times New Roman"/>
                <w:i/>
                <w:sz w:val="24"/>
                <w:szCs w:val="24"/>
              </w:rPr>
              <w:t>)</w:t>
            </w:r>
          </w:p>
        </w:tc>
      </w:tr>
      <w:tr w:rsidR="00B5434E" w:rsidRPr="001C6F23" w:rsidTr="008A186E">
        <w:trPr>
          <w:trHeight w:val="70"/>
        </w:trPr>
        <w:tc>
          <w:tcPr>
            <w:tcW w:w="4210" w:type="dxa"/>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b/>
                <w:kern w:val="32"/>
                <w:sz w:val="24"/>
                <w:szCs w:val="24"/>
              </w:rPr>
            </w:pPr>
            <w:r w:rsidRPr="00B52E3C">
              <w:rPr>
                <w:rFonts w:ascii="Times New Roman" w:eastAsia="Arial Unicode MS" w:hAnsi="Times New Roman" w:cs="Times New Roman"/>
                <w:b/>
                <w:kern w:val="32"/>
                <w:sz w:val="24"/>
                <w:szCs w:val="24"/>
              </w:rPr>
              <w:t>6.Supravegherea</w:t>
            </w:r>
          </w:p>
        </w:tc>
        <w:tc>
          <w:tcPr>
            <w:tcW w:w="4686" w:type="dxa"/>
            <w:gridSpan w:val="3"/>
            <w:tcBorders>
              <w:top w:val="single" w:sz="4" w:space="0" w:color="auto"/>
              <w:left w:val="single" w:sz="4" w:space="0" w:color="auto"/>
              <w:bottom w:val="single" w:sz="4" w:space="0" w:color="auto"/>
              <w:right w:val="single" w:sz="4" w:space="0" w:color="auto"/>
            </w:tcBorders>
          </w:tcPr>
          <w:p w:rsidR="00B5434E" w:rsidRPr="00B52E3C" w:rsidRDefault="00B5434E" w:rsidP="00E60A7D">
            <w:pPr>
              <w:rPr>
                <w:rFonts w:ascii="Times New Roman" w:eastAsia="Arial Unicode MS" w:hAnsi="Times New Roman" w:cs="Times New Roman"/>
                <w:sz w:val="24"/>
                <w:szCs w:val="24"/>
              </w:rPr>
            </w:pPr>
          </w:p>
        </w:tc>
        <w:tc>
          <w:tcPr>
            <w:tcW w:w="6380" w:type="dxa"/>
            <w:gridSpan w:val="2"/>
            <w:tcBorders>
              <w:top w:val="single" w:sz="4" w:space="0" w:color="auto"/>
              <w:left w:val="single" w:sz="4" w:space="0" w:color="auto"/>
              <w:bottom w:val="single" w:sz="4" w:space="0" w:color="auto"/>
              <w:right w:val="single" w:sz="4" w:space="0" w:color="auto"/>
            </w:tcBorders>
          </w:tcPr>
          <w:p w:rsidR="00B5434E" w:rsidRPr="00B52E3C" w:rsidRDefault="00B5434E" w:rsidP="00551D55">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Individualizarea termenilor de supravegh</w:t>
            </w:r>
            <w:r w:rsidR="00D205DA">
              <w:rPr>
                <w:rFonts w:ascii="Times New Roman" w:eastAsia="Arial Unicode MS" w:hAnsi="Times New Roman" w:cs="Times New Roman"/>
                <w:sz w:val="24"/>
                <w:szCs w:val="24"/>
                <w:lang w:val="en-US"/>
              </w:rPr>
              <w:t xml:space="preserve">ere la diferite etape </w:t>
            </w:r>
            <w:r w:rsidR="00D205DA" w:rsidRPr="006A31C2">
              <w:rPr>
                <w:rFonts w:ascii="Times New Roman" w:eastAsia="Arial Unicode MS" w:hAnsi="Times New Roman" w:cs="Times New Roman"/>
                <w:i/>
                <w:sz w:val="24"/>
                <w:szCs w:val="24"/>
                <w:lang w:val="en-US"/>
              </w:rPr>
              <w:t>(caseta 27</w:t>
            </w:r>
            <w:r w:rsidRPr="006A31C2">
              <w:rPr>
                <w:rFonts w:ascii="Times New Roman" w:eastAsia="Arial Unicode MS" w:hAnsi="Times New Roman" w:cs="Times New Roman"/>
                <w:i/>
                <w:sz w:val="24"/>
                <w:szCs w:val="24"/>
                <w:lang w:val="en-US"/>
              </w:rPr>
              <w:t>)</w:t>
            </w:r>
          </w:p>
        </w:tc>
      </w:tr>
    </w:tbl>
    <w:p w:rsidR="00B5434E" w:rsidRPr="00B52E3C" w:rsidRDefault="00B5434E" w:rsidP="00E60A7D">
      <w:pPr>
        <w:rPr>
          <w:rFonts w:ascii="Times New Roman" w:eastAsia="Arial Unicode MS" w:hAnsi="Times New Roman" w:cs="Times New Roman"/>
          <w:kern w:val="32"/>
          <w:sz w:val="24"/>
          <w:szCs w:val="24"/>
          <w:lang w:val="en-US"/>
        </w:rPr>
        <w:sectPr w:rsidR="00B5434E" w:rsidRPr="00B52E3C" w:rsidSect="00257F2D">
          <w:pgSz w:w="16838" w:h="11906" w:orient="landscape"/>
          <w:pgMar w:top="850" w:right="1134" w:bottom="1701" w:left="1134" w:header="708" w:footer="708" w:gutter="0"/>
          <w:cols w:space="708"/>
          <w:docGrid w:linePitch="360"/>
        </w:sectPr>
      </w:pPr>
    </w:p>
    <w:p w:rsidR="00B5434E" w:rsidRPr="00B52E3C" w:rsidRDefault="00B5434E" w:rsidP="00551D55">
      <w:pPr>
        <w:jc w:val="center"/>
        <w:rPr>
          <w:rFonts w:ascii="Times New Roman" w:eastAsia="Times New Roman" w:hAnsi="Times New Roman" w:cs="Times New Roman"/>
          <w:b/>
          <w:sz w:val="24"/>
          <w:szCs w:val="24"/>
          <w:lang w:val="en-US"/>
        </w:rPr>
      </w:pPr>
      <w:bookmarkStart w:id="13" w:name="bookmark24"/>
      <w:bookmarkStart w:id="14" w:name="bookmark25"/>
      <w:bookmarkStart w:id="15" w:name="bookmark26"/>
      <w:r w:rsidRPr="00B52E3C">
        <w:rPr>
          <w:rFonts w:ascii="Times New Roman" w:eastAsia="Times New Roman" w:hAnsi="Times New Roman" w:cs="Times New Roman"/>
          <w:b/>
          <w:sz w:val="24"/>
          <w:szCs w:val="24"/>
          <w:lang w:val="en-US"/>
        </w:rPr>
        <w:lastRenderedPageBreak/>
        <w:t>C. 1.  DESCRIEREA METODELOR, TEHNICILOR ŞI A PROCEDURILOR</w:t>
      </w:r>
      <w:bookmarkEnd w:id="13"/>
      <w:bookmarkEnd w:id="14"/>
      <w:bookmarkEnd w:id="15"/>
    </w:p>
    <w:p w:rsidR="00551D55" w:rsidRPr="00B52E3C" w:rsidRDefault="00551D55" w:rsidP="00551D55">
      <w:pPr>
        <w:rPr>
          <w:rFonts w:ascii="Times New Roman" w:eastAsia="Times New Roman" w:hAnsi="Times New Roman" w:cs="Times New Roman"/>
          <w:b/>
          <w:sz w:val="24"/>
          <w:szCs w:val="24"/>
          <w:shd w:val="clear" w:color="auto" w:fill="FFFFFF"/>
          <w:lang w:val="en-US"/>
        </w:rPr>
      </w:pPr>
      <w:r w:rsidRPr="00B52E3C">
        <w:rPr>
          <w:rFonts w:ascii="Times New Roman" w:eastAsia="Times New Roman" w:hAnsi="Times New Roman" w:cs="Times New Roman"/>
          <w:b/>
          <w:sz w:val="24"/>
          <w:szCs w:val="24"/>
          <w:shd w:val="clear" w:color="auto" w:fill="FFFFFF"/>
          <w:lang w:val="en-US"/>
        </w:rPr>
        <w:t xml:space="preserve">C.2.1. CLASIFICAREA CLINICĂ A CANCERULUI GLANDEI MAMARE </w:t>
      </w:r>
    </w:p>
    <w:tbl>
      <w:tblPr>
        <w:tblW w:w="95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8"/>
      </w:tblGrid>
      <w:tr w:rsidR="00B5434E" w:rsidRPr="001C6F23" w:rsidTr="00E81C09">
        <w:trPr>
          <w:trHeight w:val="698"/>
        </w:trPr>
        <w:tc>
          <w:tcPr>
            <w:tcW w:w="9568" w:type="dxa"/>
            <w:tcBorders>
              <w:bottom w:val="single" w:sz="4" w:space="0" w:color="auto"/>
            </w:tcBorders>
          </w:tcPr>
          <w:p w:rsidR="00551D55" w:rsidRPr="00B52E3C" w:rsidRDefault="00B5434E" w:rsidP="00E60A7D">
            <w:pPr>
              <w:rPr>
                <w:rFonts w:ascii="Times New Roman" w:eastAsia="Times New Roman" w:hAnsi="Times New Roman" w:cs="Times New Roman"/>
                <w:b/>
                <w:sz w:val="24"/>
                <w:szCs w:val="24"/>
                <w:shd w:val="clear" w:color="auto" w:fill="FFFFFF"/>
                <w:lang w:val="en-US"/>
              </w:rPr>
            </w:pPr>
            <w:r w:rsidRPr="00B52E3C">
              <w:rPr>
                <w:rFonts w:ascii="Times New Roman" w:eastAsia="Times New Roman" w:hAnsi="Times New Roman" w:cs="Times New Roman"/>
                <w:b/>
                <w:i/>
                <w:sz w:val="24"/>
                <w:szCs w:val="24"/>
                <w:shd w:val="clear" w:color="auto" w:fill="FFFFFF"/>
                <w:lang w:val="en-US"/>
              </w:rPr>
              <w:t>Caseta 1.</w:t>
            </w:r>
            <w:r w:rsidR="00551D55" w:rsidRPr="00B52E3C">
              <w:rPr>
                <w:rFonts w:ascii="Times New Roman" w:eastAsia="Times New Roman" w:hAnsi="Times New Roman" w:cs="Times New Roman"/>
                <w:b/>
                <w:sz w:val="24"/>
                <w:szCs w:val="24"/>
                <w:shd w:val="clear" w:color="auto" w:fill="FFFFFF"/>
                <w:lang w:val="en-US"/>
              </w:rPr>
              <w:t xml:space="preserve"> </w:t>
            </w:r>
            <w:r w:rsidR="00551D55" w:rsidRPr="00B52E3C">
              <w:rPr>
                <w:rFonts w:ascii="Times New Roman" w:eastAsia="Times New Roman" w:hAnsi="Times New Roman" w:cs="Times New Roman"/>
                <w:b/>
                <w:sz w:val="24"/>
                <w:szCs w:val="24"/>
                <w:lang w:val="en-US"/>
              </w:rPr>
              <w:t>Clasificarea cancerului glandei mamare</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Clasificarea Internaţională TNM, ediţia VIII </w:t>
            </w:r>
            <w:r w:rsidRPr="00B52E3C">
              <w:rPr>
                <w:rFonts w:ascii="Times New Roman" w:eastAsia="Times New Roman" w:hAnsi="Times New Roman" w:cs="Times New Roman"/>
                <w:bCs/>
                <w:iCs/>
                <w:sz w:val="24"/>
                <w:szCs w:val="24"/>
                <w:shd w:val="clear" w:color="auto" w:fill="FFFFFF"/>
                <w:lang w:val="en-US"/>
              </w:rPr>
              <w:t>(revizuită în anul 2017 de către Centrul</w:t>
            </w:r>
            <w:r w:rsidR="005E1FC8">
              <w:rPr>
                <w:rFonts w:ascii="Times New Roman" w:eastAsia="Times New Roman" w:hAnsi="Times New Roman" w:cs="Times New Roman"/>
                <w:bCs/>
                <w:iCs/>
                <w:sz w:val="24"/>
                <w:szCs w:val="24"/>
                <w:shd w:val="clear" w:color="auto" w:fill="FFFFFF"/>
                <w:lang w:val="en-US"/>
              </w:rPr>
              <w:t xml:space="preserve"> </w:t>
            </w:r>
            <w:r w:rsidRPr="00B52E3C">
              <w:rPr>
                <w:rFonts w:ascii="Times New Roman" w:eastAsia="Times New Roman" w:hAnsi="Times New Roman" w:cs="Times New Roman"/>
                <w:sz w:val="24"/>
                <w:szCs w:val="24"/>
                <w:shd w:val="clear" w:color="auto" w:fill="FFFFFF"/>
                <w:lang w:val="en-US"/>
              </w:rPr>
              <w:t>Internaţional Anticancer).</w:t>
            </w:r>
          </w:p>
          <w:p w:rsidR="00B5434E" w:rsidRPr="00B52E3C" w:rsidRDefault="00B5434E" w:rsidP="00551D55">
            <w:pPr>
              <w:jc w:val="center"/>
              <w:rPr>
                <w:rFonts w:ascii="Times New Roman" w:eastAsia="Arial Unicode MS" w:hAnsi="Times New Roman" w:cs="Times New Roman"/>
                <w:b/>
                <w:sz w:val="24"/>
                <w:szCs w:val="24"/>
                <w:lang w:val="en-US"/>
              </w:rPr>
            </w:pPr>
            <w:bookmarkStart w:id="16" w:name="bookmark32"/>
            <w:r w:rsidRPr="00B52E3C">
              <w:rPr>
                <w:rFonts w:ascii="Times New Roman" w:eastAsia="Arial Unicode MS" w:hAnsi="Times New Roman" w:cs="Times New Roman"/>
                <w:b/>
                <w:sz w:val="24"/>
                <w:szCs w:val="24"/>
                <w:lang w:val="en-US"/>
              </w:rPr>
              <w:t>CLASIFICAŢIA CLINICĂ</w:t>
            </w:r>
            <w:bookmarkEnd w:id="16"/>
          </w:p>
          <w:p w:rsidR="00B5434E" w:rsidRPr="00B52E3C" w:rsidRDefault="00B5434E" w:rsidP="00E60A7D">
            <w:pPr>
              <w:rPr>
                <w:rFonts w:ascii="Times New Roman" w:eastAsia="Arial Unicode MS" w:hAnsi="Times New Roman" w:cs="Times New Roman"/>
                <w:sz w:val="24"/>
                <w:szCs w:val="24"/>
                <w:lang w:val="en-US"/>
              </w:rPr>
            </w:pPr>
            <w:bookmarkStart w:id="17" w:name="bookmark33"/>
            <w:r w:rsidRPr="00B52E3C">
              <w:rPr>
                <w:rFonts w:ascii="Times New Roman" w:eastAsia="Arial Unicode MS" w:hAnsi="Times New Roman" w:cs="Times New Roman"/>
                <w:sz w:val="24"/>
                <w:szCs w:val="24"/>
                <w:lang w:val="en-US"/>
              </w:rPr>
              <w:t>Sistemul TNM reprezintă expresia extensiei anatomice a tumorii maligne a glandei mamare şi se bazează pe definirea a trei componente:</w:t>
            </w:r>
            <w:bookmarkEnd w:id="17"/>
          </w:p>
          <w:p w:rsidR="00B5434E" w:rsidRPr="00B52E3C" w:rsidRDefault="00B5434E" w:rsidP="00E60A7D">
            <w:pPr>
              <w:rPr>
                <w:rFonts w:ascii="Times New Roman" w:eastAsia="Arial Unicode MS" w:hAnsi="Times New Roman" w:cs="Times New Roman"/>
                <w:sz w:val="24"/>
                <w:szCs w:val="24"/>
                <w:lang w:val="en-US"/>
              </w:rPr>
            </w:pPr>
            <w:bookmarkStart w:id="18" w:name="bookmark34"/>
            <w:r w:rsidRPr="00B52E3C">
              <w:rPr>
                <w:rFonts w:ascii="Times New Roman" w:eastAsia="Arial Unicode MS" w:hAnsi="Times New Roman" w:cs="Times New Roman"/>
                <w:sz w:val="24"/>
                <w:szCs w:val="24"/>
                <w:lang w:val="en-US"/>
              </w:rPr>
              <w:t>T- tumora primară</w:t>
            </w:r>
            <w:bookmarkEnd w:id="18"/>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Tx</w:t>
            </w:r>
            <w:r w:rsidRPr="00B52E3C">
              <w:rPr>
                <w:rFonts w:ascii="Times New Roman" w:eastAsia="Times New Roman" w:hAnsi="Times New Roman" w:cs="Times New Roman"/>
                <w:sz w:val="24"/>
                <w:szCs w:val="24"/>
                <w:lang w:val="en-US"/>
              </w:rPr>
              <w:t xml:space="preserve"> - date insuficiente pentru aprecierea extinderii tumorii primare.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To</w:t>
            </w:r>
            <w:r w:rsidRPr="00B52E3C">
              <w:rPr>
                <w:rFonts w:ascii="Times New Roman" w:eastAsia="Times New Roman" w:hAnsi="Times New Roman" w:cs="Times New Roman"/>
                <w:sz w:val="24"/>
                <w:szCs w:val="24"/>
                <w:lang w:val="en-US"/>
              </w:rPr>
              <w:t xml:space="preserve"> - tumoră nonpalpabilă în glanda mamară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Tis</w:t>
            </w:r>
            <w:r w:rsidRPr="00B52E3C">
              <w:rPr>
                <w:rFonts w:ascii="Times New Roman" w:eastAsia="Times New Roman" w:hAnsi="Times New Roman" w:cs="Times New Roman"/>
                <w:sz w:val="24"/>
                <w:szCs w:val="24"/>
                <w:lang w:val="en-US"/>
              </w:rPr>
              <w:t xml:space="preserve"> - carcinom preinvaziv (carcinom „in situ")</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Tis(DCIS)</w:t>
            </w:r>
            <w:r w:rsidRPr="00B52E3C">
              <w:rPr>
                <w:rFonts w:ascii="Times New Roman" w:eastAsia="Times New Roman" w:hAnsi="Times New Roman" w:cs="Times New Roman"/>
                <w:sz w:val="24"/>
                <w:szCs w:val="24"/>
                <w:lang w:val="en-US"/>
              </w:rPr>
              <w:t xml:space="preserve"> carcinom „"in situ" ductal</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Tis (Paget)</w:t>
            </w:r>
            <w:r w:rsidRPr="00B52E3C">
              <w:rPr>
                <w:rFonts w:ascii="Times New Roman" w:eastAsia="Times New Roman" w:hAnsi="Times New Roman" w:cs="Times New Roman"/>
                <w:sz w:val="24"/>
                <w:szCs w:val="24"/>
                <w:lang w:val="en-US"/>
              </w:rPr>
              <w:t xml:space="preserve"> - maladia Paget a mamelonului fără tumoră în ţesutul glandular.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Maladia Paget cu prezența tumorii în glanda mamară se clasifică în funcţie de mărimea tumorii.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T1</w:t>
            </w:r>
            <w:r w:rsidRPr="00B52E3C">
              <w:rPr>
                <w:rFonts w:ascii="Times New Roman" w:eastAsia="Times New Roman" w:hAnsi="Times New Roman" w:cs="Times New Roman"/>
                <w:sz w:val="24"/>
                <w:szCs w:val="24"/>
                <w:lang w:val="en-US"/>
              </w:rPr>
              <w:t>- tumoră de maxim 2cm.</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T1mi</w:t>
            </w:r>
            <w:r w:rsidRPr="00B52E3C">
              <w:rPr>
                <w:rFonts w:ascii="Times New Roman" w:eastAsia="Times New Roman" w:hAnsi="Times New Roman" w:cs="Times New Roman"/>
                <w:sz w:val="24"/>
                <w:szCs w:val="24"/>
                <w:lang w:val="en-US"/>
              </w:rPr>
              <w:t>- tumora mai mica de 0,1cm</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Tla</w:t>
            </w:r>
            <w:r w:rsidRPr="00B52E3C">
              <w:rPr>
                <w:rFonts w:ascii="Times New Roman" w:eastAsia="Times New Roman" w:hAnsi="Times New Roman" w:cs="Times New Roman"/>
                <w:sz w:val="24"/>
                <w:szCs w:val="24"/>
                <w:lang w:val="en-US"/>
              </w:rPr>
              <w:t>- tumoră de minim 0,1cm, dar nu mai mult de 0,5cm.</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Tlb</w:t>
            </w:r>
            <w:r w:rsidRPr="00B52E3C">
              <w:rPr>
                <w:rFonts w:ascii="Times New Roman" w:eastAsia="Times New Roman" w:hAnsi="Times New Roman" w:cs="Times New Roman"/>
                <w:sz w:val="24"/>
                <w:szCs w:val="24"/>
                <w:lang w:val="en-US"/>
              </w:rPr>
              <w:t xml:space="preserve"> - tumoră de minim 0,5cm, dar nu mai mare de 1cm.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T1c</w:t>
            </w:r>
            <w:r w:rsidRPr="00B52E3C">
              <w:rPr>
                <w:rFonts w:ascii="Times New Roman" w:eastAsia="Times New Roman" w:hAnsi="Times New Roman" w:cs="Times New Roman"/>
                <w:sz w:val="24"/>
                <w:szCs w:val="24"/>
                <w:lang w:val="en-US"/>
              </w:rPr>
              <w:t xml:space="preserve"> - tumoră diametrul căreia nu depăşeşte 2cm.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 xml:space="preserve">T2 </w:t>
            </w:r>
            <w:r w:rsidRPr="00B52E3C">
              <w:rPr>
                <w:rFonts w:ascii="Times New Roman" w:eastAsia="Times New Roman" w:hAnsi="Times New Roman" w:cs="Times New Roman"/>
                <w:sz w:val="24"/>
                <w:szCs w:val="24"/>
                <w:lang w:val="en-US"/>
              </w:rPr>
              <w:t>- tumoră cu diametrul mai mare de 2cm, dar care nu depăşeşte 5cm.</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T3</w:t>
            </w:r>
            <w:r w:rsidRPr="00B52E3C">
              <w:rPr>
                <w:rFonts w:ascii="Times New Roman" w:eastAsia="Times New Roman" w:hAnsi="Times New Roman" w:cs="Times New Roman"/>
                <w:sz w:val="24"/>
                <w:szCs w:val="24"/>
                <w:lang w:val="en-US"/>
              </w:rPr>
              <w:t xml:space="preserve"> - tumoră mai mare de 5cm.</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T4</w:t>
            </w:r>
            <w:r w:rsidRPr="00B52E3C">
              <w:rPr>
                <w:rFonts w:ascii="Times New Roman" w:eastAsia="Times New Roman" w:hAnsi="Times New Roman" w:cs="Times New Roman"/>
                <w:sz w:val="24"/>
                <w:szCs w:val="24"/>
                <w:lang w:val="en-US"/>
              </w:rPr>
              <w:t xml:space="preserve"> - tumoră de orice dimensiune cu afectare directă a peretelui toracic sau a pielii. Peretele toracic include coastele, muşchii intercostali, muşchiul dinţat anterior şi nu muşchiul pectoral.</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shd w:val="clear" w:color="auto" w:fill="FFFFFF"/>
                <w:lang w:val="en-US"/>
              </w:rPr>
              <w:t>T4a</w:t>
            </w:r>
            <w:r w:rsidRPr="00B52E3C">
              <w:rPr>
                <w:rFonts w:ascii="Times New Roman" w:eastAsia="Times New Roman" w:hAnsi="Times New Roman" w:cs="Times New Roman"/>
                <w:sz w:val="24"/>
                <w:szCs w:val="24"/>
                <w:shd w:val="clear" w:color="auto" w:fill="FFFFFF"/>
                <w:lang w:val="en-US"/>
              </w:rPr>
              <w:t xml:space="preserve"> - răspândire pe peretele toracic.</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 xml:space="preserve">T4b </w:t>
            </w:r>
            <w:r w:rsidRPr="00B52E3C">
              <w:rPr>
                <w:rFonts w:ascii="Times New Roman" w:eastAsia="Times New Roman" w:hAnsi="Times New Roman" w:cs="Times New Roman"/>
                <w:sz w:val="24"/>
                <w:szCs w:val="24"/>
                <w:lang w:val="en-US"/>
              </w:rPr>
              <w:t>- edem (inclusiv simptomul ,,coajei de lămâie”), ulcerarea pielii şi prezenţa metastazelor intracutane în pielea glandei mamare.</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T4c</w:t>
            </w:r>
            <w:r w:rsidRPr="00B52E3C">
              <w:rPr>
                <w:rFonts w:ascii="Times New Roman" w:eastAsia="Times New Roman" w:hAnsi="Times New Roman" w:cs="Times New Roman"/>
                <w:sz w:val="24"/>
                <w:szCs w:val="24"/>
                <w:lang w:val="en-US"/>
              </w:rPr>
              <w:t xml:space="preserve"> - semnele descrise la T4a şi T4b. T4d - forma edemo-infiltrativă a cancerului glandei mamare. N.B. Forma edemo-infiltrativă a cancerului glandei mamare se caracterizează prin mărirea în volum a glandei mamare, ţesutul glandular este indurat difuz, mamelonului poate fi retras şi deviat, iar areola - edemaţiată. În tesutul glandular nu se palpează formaţiuni tumorale. Pielea - cu sectoarele proeminente sau umbilicate, retracţia mamelonară sau alte modificări cutanate (cu excepţia T4b şi T4d) vor fi evaluate în funcţie de diametrul tumorii, neinfluienţând clasificarea.</w:t>
            </w:r>
          </w:p>
          <w:p w:rsidR="00B5434E" w:rsidRPr="00B52E3C" w:rsidRDefault="00B5434E" w:rsidP="00E60A7D">
            <w:pPr>
              <w:rPr>
                <w:rFonts w:ascii="Times New Roman" w:eastAsia="Arial Unicode MS" w:hAnsi="Times New Roman" w:cs="Times New Roman"/>
                <w:sz w:val="24"/>
                <w:szCs w:val="24"/>
                <w:lang w:val="en-US"/>
              </w:rPr>
            </w:pPr>
            <w:bookmarkStart w:id="19" w:name="bookmark35"/>
            <w:r w:rsidRPr="00B52E3C">
              <w:rPr>
                <w:rFonts w:ascii="Times New Roman" w:eastAsia="Arial Unicode MS" w:hAnsi="Times New Roman" w:cs="Times New Roman"/>
                <w:sz w:val="24"/>
                <w:szCs w:val="24"/>
                <w:lang w:val="en-US"/>
              </w:rPr>
              <w:t>cN - ganglionii limfatici regionali</w:t>
            </w:r>
            <w:bookmarkEnd w:id="19"/>
            <w:r w:rsidRPr="00B52E3C">
              <w:rPr>
                <w:rFonts w:ascii="Times New Roman" w:eastAsia="Arial Unicode MS" w:hAnsi="Times New Roman" w:cs="Times New Roman"/>
                <w:sz w:val="24"/>
                <w:szCs w:val="24"/>
                <w:lang w:val="en-US"/>
              </w:rPr>
              <w:t>(clinic)</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 xml:space="preserve">cNx </w:t>
            </w:r>
            <w:r w:rsidRPr="00B52E3C">
              <w:rPr>
                <w:rFonts w:ascii="Times New Roman" w:eastAsia="Times New Roman" w:hAnsi="Times New Roman" w:cs="Times New Roman"/>
                <w:sz w:val="24"/>
                <w:szCs w:val="24"/>
                <w:lang w:val="en-US"/>
              </w:rPr>
              <w:t>- date insuficiente pentru aprecierea g/l regionali.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cN0</w:t>
            </w:r>
            <w:r w:rsidRPr="00B52E3C">
              <w:rPr>
                <w:rFonts w:ascii="Times New Roman" w:eastAsia="Times New Roman" w:hAnsi="Times New Roman" w:cs="Times New Roman"/>
                <w:sz w:val="24"/>
                <w:szCs w:val="24"/>
                <w:lang w:val="en-US"/>
              </w:rPr>
              <w:t xml:space="preserve"> - nu sunt metastaze regionale.</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cN1</w:t>
            </w:r>
            <w:r w:rsidRPr="00B52E3C">
              <w:rPr>
                <w:rFonts w:ascii="Times New Roman" w:eastAsia="Times New Roman" w:hAnsi="Times New Roman" w:cs="Times New Roman"/>
                <w:sz w:val="24"/>
                <w:szCs w:val="24"/>
                <w:lang w:val="en-US"/>
              </w:rPr>
              <w:t xml:space="preserve"> - metastaze în g/l axilari homolaterali.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cN1mi</w:t>
            </w:r>
            <w:r w:rsidRPr="00B52E3C">
              <w:rPr>
                <w:rFonts w:ascii="Times New Roman" w:eastAsia="Times New Roman" w:hAnsi="Times New Roman" w:cs="Times New Roman"/>
                <w:sz w:val="24"/>
                <w:szCs w:val="24"/>
                <w:lang w:val="en-US"/>
              </w:rPr>
              <w:t>- micrometastaze de la 0,2 până la 2,0mm</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cN2</w:t>
            </w:r>
            <w:r w:rsidRPr="00B52E3C">
              <w:rPr>
                <w:rFonts w:ascii="Times New Roman" w:eastAsia="Times New Roman" w:hAnsi="Times New Roman" w:cs="Times New Roman"/>
                <w:sz w:val="24"/>
                <w:szCs w:val="24"/>
                <w:lang w:val="en-US"/>
              </w:rPr>
              <w:t xml:space="preserve"> - metastaze în g/l axilari ipsilaterali fixaţi între ei.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cN2a</w:t>
            </w:r>
            <w:r w:rsidRPr="00B52E3C">
              <w:rPr>
                <w:rFonts w:ascii="Times New Roman" w:eastAsia="Times New Roman" w:hAnsi="Times New Roman" w:cs="Times New Roman"/>
                <w:sz w:val="24"/>
                <w:szCs w:val="24"/>
                <w:lang w:val="en-US"/>
              </w:rPr>
              <w:t xml:space="preserve"> - metastaze axilare cu g/l aderenţi între ei sau la alte structuri tisulare adiacente.</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cN2b</w:t>
            </w:r>
            <w:r w:rsidRPr="00B52E3C">
              <w:rPr>
                <w:rFonts w:ascii="Times New Roman" w:eastAsia="Times New Roman" w:hAnsi="Times New Roman" w:cs="Times New Roman"/>
                <w:sz w:val="24"/>
                <w:szCs w:val="24"/>
                <w:lang w:val="en-US"/>
              </w:rPr>
              <w:t xml:space="preserve"> - metastaze în g/l intramamari cu lipsa manifestării clinice a metastazelor axilare.</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cN3</w:t>
            </w:r>
            <w:r w:rsidRPr="00B52E3C">
              <w:rPr>
                <w:rFonts w:ascii="Times New Roman" w:eastAsia="Times New Roman" w:hAnsi="Times New Roman" w:cs="Times New Roman"/>
                <w:sz w:val="24"/>
                <w:szCs w:val="24"/>
                <w:lang w:val="en-US"/>
              </w:rPr>
              <w:t xml:space="preserve"> - metastaze în g/l subclaviculari ipsilaterali cu sau fără afec</w:t>
            </w:r>
            <w:r w:rsidR="00C77B4A">
              <w:rPr>
                <w:rFonts w:ascii="Times New Roman" w:eastAsia="Times New Roman" w:hAnsi="Times New Roman" w:cs="Times New Roman"/>
                <w:sz w:val="24"/>
                <w:szCs w:val="24"/>
                <w:lang w:val="en-US"/>
              </w:rPr>
              <w:t xml:space="preserve">tarea g/l axilari, sau a celor </w:t>
            </w:r>
            <w:r w:rsidRPr="00B52E3C">
              <w:rPr>
                <w:rFonts w:ascii="Times New Roman" w:eastAsia="Times New Roman" w:hAnsi="Times New Roman" w:cs="Times New Roman"/>
                <w:sz w:val="24"/>
                <w:szCs w:val="24"/>
                <w:lang w:val="en-US"/>
              </w:rPr>
              <w:t>intramamari, axilari ipsilaterali, sau metastazeîn g/lsupraclaviculari şi axilari cu sau fără afectarea metastatică a celor ipsilaterali.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cN3a</w:t>
            </w:r>
            <w:r w:rsidRPr="00B52E3C">
              <w:rPr>
                <w:rFonts w:ascii="Times New Roman" w:eastAsia="Times New Roman" w:hAnsi="Times New Roman" w:cs="Times New Roman"/>
                <w:sz w:val="24"/>
                <w:szCs w:val="24"/>
                <w:lang w:val="en-US"/>
              </w:rPr>
              <w:t xml:space="preserve"> - metastaze în g/l subclaviculari (poate fi afectat un ganglion sau un grup).</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cN3b</w:t>
            </w:r>
            <w:r w:rsidRPr="00B52E3C">
              <w:rPr>
                <w:rFonts w:ascii="Times New Roman" w:eastAsia="Times New Roman" w:hAnsi="Times New Roman" w:cs="Times New Roman"/>
                <w:sz w:val="24"/>
                <w:szCs w:val="24"/>
                <w:lang w:val="en-US"/>
              </w:rPr>
              <w:t xml:space="preserve"> - afectarea metastatică a g/l intramamari şi axilari.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cN3c</w:t>
            </w:r>
            <w:r w:rsidRPr="00B52E3C">
              <w:rPr>
                <w:rFonts w:ascii="Times New Roman" w:eastAsia="Times New Roman" w:hAnsi="Times New Roman" w:cs="Times New Roman"/>
                <w:sz w:val="24"/>
                <w:szCs w:val="24"/>
                <w:lang w:val="en-US"/>
              </w:rPr>
              <w:t xml:space="preserve"> - metastaze în g/l supraclaviculari.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Notă: Expresia „clinic stabilite" se aplică pentru cazurile de prezenţă a simptomelor clinice de afectare metastatică a g/l sau de vizualizarea acestora prin alte metode (cu excepţia limfoscintigrafiei).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shd w:val="clear" w:color="auto" w:fill="FFFFFF"/>
                <w:lang w:val="en-US"/>
              </w:rPr>
              <w:t>M - metastaze la distanţă</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lastRenderedPageBreak/>
              <w:t>Mx</w:t>
            </w:r>
            <w:r w:rsidRPr="00B52E3C">
              <w:rPr>
                <w:rFonts w:ascii="Times New Roman" w:eastAsia="Times New Roman" w:hAnsi="Times New Roman" w:cs="Times New Roman"/>
                <w:sz w:val="24"/>
                <w:szCs w:val="24"/>
                <w:lang w:val="en-US"/>
              </w:rPr>
              <w:t xml:space="preserve"> - date insuficiente pentru aprecierea prezenţei metastazelor la distanţă.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M0 - semne de metastaze la distanţă nu-s.</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M1</w:t>
            </w:r>
            <w:r w:rsidRPr="00B52E3C">
              <w:rPr>
                <w:rFonts w:ascii="Times New Roman" w:eastAsia="Times New Roman" w:hAnsi="Times New Roman" w:cs="Times New Roman"/>
                <w:sz w:val="24"/>
                <w:szCs w:val="24"/>
                <w:lang w:val="en-US"/>
              </w:rPr>
              <w:t xml:space="preserve"> - există metastaze la distanţă.</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În cazul M1 şi pM1 se precizează localizarea afectării:</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PUL - afectare pulmonară                                                      MAR - măduva osoasă  </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OSS - oase                                                                              ADR - suprarenale</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PER – peritoneu                                                                     SKI - piele</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HEP – ficat                                                                              BRA - creer</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OTN - altele                                                                            PLE - pleura</w:t>
            </w:r>
          </w:p>
          <w:p w:rsidR="00B5434E" w:rsidRPr="00B52E3C" w:rsidRDefault="00B5434E" w:rsidP="00E60A7D">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LUM-ganglioni limf. neregionali             </w:t>
            </w:r>
          </w:p>
          <w:p w:rsidR="00E81C09" w:rsidRPr="00B52E3C" w:rsidRDefault="00E81C09" w:rsidP="00E60A7D">
            <w:pPr>
              <w:rPr>
                <w:rFonts w:ascii="Times New Roman" w:eastAsia="Times New Roman" w:hAnsi="Times New Roman" w:cs="Times New Roman"/>
                <w:sz w:val="24"/>
                <w:szCs w:val="24"/>
                <w:lang w:val="en-US"/>
              </w:rPr>
            </w:pPr>
          </w:p>
          <w:p w:rsidR="00E81C09" w:rsidRPr="00B52E3C" w:rsidRDefault="00E81C09" w:rsidP="00E81C09">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CLASIFICAREA MORFOPATOLOGIA – pTNM</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pT - tumora primară</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Clasificarea morfopatologică necesită examinarea carcinomului primar, pe marginele rezecţiei macroscopic nu trebuie să fie prezent ţesutul tumoral. </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Se clasifică ca pT cazul în care tumora e </w:t>
            </w:r>
            <w:r w:rsidRPr="00B52E3C">
              <w:rPr>
                <w:rFonts w:ascii="Times New Roman" w:eastAsia="Times New Roman" w:hAnsi="Times New Roman" w:cs="Times New Roman"/>
                <w:sz w:val="24"/>
                <w:szCs w:val="24"/>
                <w:shd w:val="clear" w:color="auto" w:fill="FFFFFF"/>
                <w:lang w:val="en-US"/>
              </w:rPr>
              <w:t xml:space="preserve">solitară sau asociată cu tumori microscopice şi atunci clasificarea pT corespunde clasificării </w:t>
            </w:r>
            <w:r w:rsidRPr="00B52E3C">
              <w:rPr>
                <w:rFonts w:ascii="Times New Roman" w:eastAsia="Times New Roman" w:hAnsi="Times New Roman" w:cs="Times New Roman"/>
                <w:sz w:val="24"/>
                <w:szCs w:val="24"/>
                <w:lang w:val="en-US"/>
              </w:rPr>
              <w:t>categoriei T.</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In clasificarea pT mărimea tumorii corespunde componentului invaziv. Dacă există o tumoră de o extindere mare (de exemplu 4 cm) cu un component invaziv mic (&lt;/=0, 5 cm) tumora va fi clasificată ca pT1a.</w:t>
            </w:r>
          </w:p>
          <w:p w:rsidR="00E81C09" w:rsidRPr="00B52E3C" w:rsidRDefault="00E81C09" w:rsidP="00E81C09">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pN - metastaze în ganglioni limfatici regionali</w:t>
            </w:r>
          </w:p>
          <w:p w:rsidR="00E81C09" w:rsidRPr="00B52E3C" w:rsidRDefault="00E81C09" w:rsidP="00E81C09">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pNx</w:t>
            </w:r>
            <w:r w:rsidRPr="00B52E3C">
              <w:rPr>
                <w:rFonts w:ascii="Times New Roman" w:eastAsia="Arial Unicode MS" w:hAnsi="Times New Roman" w:cs="Times New Roman"/>
                <w:sz w:val="24"/>
                <w:szCs w:val="24"/>
                <w:lang w:val="en-US"/>
              </w:rPr>
              <w:t>- g/l nu pot fi apreciați</w:t>
            </w:r>
          </w:p>
          <w:p w:rsidR="00E81C09" w:rsidRPr="00B52E3C" w:rsidRDefault="00E81C09" w:rsidP="00E81C09">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pN0</w:t>
            </w:r>
            <w:r w:rsidRPr="00B52E3C">
              <w:rPr>
                <w:rFonts w:ascii="Times New Roman" w:eastAsia="Arial Unicode MS" w:hAnsi="Times New Roman" w:cs="Times New Roman"/>
                <w:sz w:val="24"/>
                <w:szCs w:val="24"/>
                <w:lang w:val="en-US"/>
              </w:rPr>
              <w:t xml:space="preserve"> – fără metastaze în g/l</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pN1</w:t>
            </w:r>
            <w:r w:rsidRPr="00B52E3C">
              <w:rPr>
                <w:rFonts w:ascii="Times New Roman" w:eastAsia="Times New Roman" w:hAnsi="Times New Roman" w:cs="Times New Roman"/>
                <w:sz w:val="24"/>
                <w:szCs w:val="24"/>
                <w:lang w:val="en-US"/>
              </w:rPr>
              <w:t xml:space="preserve"> - micrometastaze sau metastaze în 1-3 g/l ipsilaterali sau intramamari, inclusiv în g/l santinelă nedetectabil clinic.</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pN1 mi</w:t>
            </w:r>
            <w:r w:rsidRPr="00B52E3C">
              <w:rPr>
                <w:rFonts w:ascii="Times New Roman" w:eastAsia="Times New Roman" w:hAnsi="Times New Roman" w:cs="Times New Roman"/>
                <w:sz w:val="24"/>
                <w:szCs w:val="24"/>
                <w:lang w:val="en-US"/>
              </w:rPr>
              <w:t xml:space="preserve"> - micrometastază mai mică sau egală cu 0,2 mm sau mai mare de 200 celule maligne, insă nu mai mare de 0,2 mm.</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 xml:space="preserve">pN1a </w:t>
            </w:r>
            <w:r w:rsidRPr="00B52E3C">
              <w:rPr>
                <w:rFonts w:ascii="Times New Roman" w:eastAsia="Times New Roman" w:hAnsi="Times New Roman" w:cs="Times New Roman"/>
                <w:sz w:val="24"/>
                <w:szCs w:val="24"/>
                <w:lang w:val="en-US"/>
              </w:rPr>
              <w:t>- metastaze în 1-3 g/l axilari, din care unul va fi de maxim 2 mm.</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pN1b</w:t>
            </w:r>
            <w:r w:rsidRPr="00B52E3C">
              <w:rPr>
                <w:rFonts w:ascii="Times New Roman" w:eastAsia="Times New Roman" w:hAnsi="Times New Roman" w:cs="Times New Roman"/>
                <w:sz w:val="24"/>
                <w:szCs w:val="24"/>
                <w:lang w:val="en-US"/>
              </w:rPr>
              <w:t xml:space="preserve"> - metastaze microscopice în g/l axilari mai mari de 2 mm.</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 xml:space="preserve">pN1c </w:t>
            </w:r>
            <w:r w:rsidRPr="00B52E3C">
              <w:rPr>
                <w:rFonts w:ascii="Times New Roman" w:eastAsia="Times New Roman" w:hAnsi="Times New Roman" w:cs="Times New Roman"/>
                <w:sz w:val="24"/>
                <w:szCs w:val="24"/>
                <w:lang w:val="en-US"/>
              </w:rPr>
              <w:t>- micrometastaze în 1-3 g/l şi intramamari.</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 xml:space="preserve">pN2 </w:t>
            </w:r>
            <w:r w:rsidRPr="00B52E3C">
              <w:rPr>
                <w:rFonts w:ascii="Times New Roman" w:eastAsia="Times New Roman" w:hAnsi="Times New Roman" w:cs="Times New Roman"/>
                <w:sz w:val="24"/>
                <w:szCs w:val="24"/>
                <w:lang w:val="en-US"/>
              </w:rPr>
              <w:t>- metastaze în 4-9 g/l ipsilaterali sau manifestări clinice de metastaze în g/l intramamari ipsilaterali făra afecterea celor axilari.</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i/>
                <w:sz w:val="24"/>
                <w:szCs w:val="24"/>
                <w:lang w:val="en-US"/>
              </w:rPr>
              <w:t>Menţiune:</w:t>
            </w:r>
            <w:r w:rsidRPr="00B52E3C">
              <w:rPr>
                <w:rFonts w:ascii="Times New Roman" w:eastAsia="Times New Roman" w:hAnsi="Times New Roman" w:cs="Times New Roman"/>
                <w:sz w:val="24"/>
                <w:szCs w:val="24"/>
                <w:lang w:val="en-US"/>
              </w:rPr>
              <w:t>„fără manifestări clinice" semnifică nedepistarea lor la examenul clinic obiectiv sau alte metode de vizualizare (excepţie limfoscintigrafia); ,,cu manifestări clinice" semnifică depistarea g/l la examenul clinic obiectiv sau prin alte metode de vizualizare (excepţie limfoscintigrafia).</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pN2a</w:t>
            </w:r>
            <w:r w:rsidRPr="00B52E3C">
              <w:rPr>
                <w:rFonts w:ascii="Times New Roman" w:eastAsia="Times New Roman" w:hAnsi="Times New Roman" w:cs="Times New Roman"/>
                <w:sz w:val="24"/>
                <w:szCs w:val="24"/>
                <w:lang w:val="en-US"/>
              </w:rPr>
              <w:t xml:space="preserve"> - metastaze în 4-9 g/l axilari, printre care, minimum unul atinge dimensiuni de 2mm;</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pN2b</w:t>
            </w:r>
            <w:r w:rsidRPr="00B52E3C">
              <w:rPr>
                <w:rFonts w:ascii="Times New Roman" w:eastAsia="Times New Roman" w:hAnsi="Times New Roman" w:cs="Times New Roman"/>
                <w:sz w:val="24"/>
                <w:szCs w:val="24"/>
                <w:lang w:val="en-US"/>
              </w:rPr>
              <w:t xml:space="preserve"> - metastaze clinic manifeste în g/l intramamari fără afecterea celor axilari; </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pN3</w:t>
            </w:r>
            <w:r w:rsidRPr="00B52E3C">
              <w:rPr>
                <w:rFonts w:ascii="Times New Roman" w:eastAsia="Times New Roman" w:hAnsi="Times New Roman" w:cs="Times New Roman"/>
                <w:sz w:val="24"/>
                <w:szCs w:val="24"/>
                <w:lang w:val="en-US"/>
              </w:rPr>
              <w:t xml:space="preserve"> - metastaze în 10 şi mai mulţi g/l axilari ipsilaterali; sau în cei subclaviculari ipsilaterali; sau manifestări clinice de metastaze în g/l intramamari cu afectarea cel puţin şi a unui g/l axilar; sau afectare a mai mult de 3 g/l axilari fără manifestări clinice şi micrometastaze în g/l intramamari; sau metastaze în g/l supraclaviculari ipsilaterali;</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pN3a</w:t>
            </w:r>
            <w:r w:rsidRPr="00B52E3C">
              <w:rPr>
                <w:rFonts w:ascii="Times New Roman" w:eastAsia="Times New Roman" w:hAnsi="Times New Roman" w:cs="Times New Roman"/>
                <w:sz w:val="24"/>
                <w:szCs w:val="24"/>
                <w:lang w:val="en-US"/>
              </w:rPr>
              <w:t xml:space="preserve"> - metastaze în 10 şi mai mulţi g/l axilari (minimum unul atingând dimensiuni de mai mult de 2 mm) sau metastaze în g/l subclaviculari;</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pN3b</w:t>
            </w:r>
            <w:r w:rsidRPr="00B52E3C">
              <w:rPr>
                <w:rFonts w:ascii="Times New Roman" w:eastAsia="Times New Roman" w:hAnsi="Times New Roman" w:cs="Times New Roman"/>
                <w:sz w:val="24"/>
                <w:szCs w:val="24"/>
                <w:lang w:val="en-US"/>
              </w:rPr>
              <w:t xml:space="preserve"> - manifestări clinice de metastaze în g/l intramamari cu afectarea cel puţin şi a unui g/l axilar; sau metastaze în mai mult de 3 g/l axilari şi micrometastaze în g/l intramamar santinelă stabilite la investigaţia histologică, fără manifestări clinice;</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pN3c</w:t>
            </w:r>
            <w:r w:rsidRPr="00B52E3C">
              <w:rPr>
                <w:rFonts w:ascii="Times New Roman" w:eastAsia="Times New Roman" w:hAnsi="Times New Roman" w:cs="Times New Roman"/>
                <w:sz w:val="24"/>
                <w:szCs w:val="24"/>
                <w:lang w:val="en-US"/>
              </w:rPr>
              <w:t xml:space="preserve"> - metastaze în g/l supraclaviculari;</w:t>
            </w:r>
          </w:p>
          <w:p w:rsidR="00E81C09" w:rsidRPr="00B52E3C" w:rsidRDefault="00E81C09" w:rsidP="00E81C09">
            <w:pPr>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pM</w:t>
            </w:r>
            <w:r w:rsidRPr="00B52E3C">
              <w:rPr>
                <w:rFonts w:ascii="Times New Roman" w:eastAsia="Times New Roman" w:hAnsi="Times New Roman" w:cs="Times New Roman"/>
                <w:sz w:val="24"/>
                <w:szCs w:val="24"/>
                <w:lang w:val="en-US"/>
              </w:rPr>
              <w:t xml:space="preserve"> - metastaze la distanţă. </w:t>
            </w:r>
          </w:p>
          <w:p w:rsidR="00E81C09" w:rsidRPr="00B52E3C" w:rsidRDefault="00E81C09" w:rsidP="00E81C09">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Categoria pM corespunde categoriei M.</w:t>
            </w:r>
          </w:p>
        </w:tc>
      </w:tr>
    </w:tbl>
    <w:p w:rsidR="00384562" w:rsidRDefault="00384562" w:rsidP="00E60A7D">
      <w:pPr>
        <w:rPr>
          <w:rFonts w:ascii="Times New Roman" w:eastAsia="Arial Unicode MS" w:hAnsi="Times New Roman" w:cs="Times New Roman"/>
          <w:b/>
          <w:sz w:val="24"/>
          <w:szCs w:val="24"/>
          <w:lang w:val="en-US"/>
        </w:rPr>
      </w:pPr>
      <w:bookmarkStart w:id="20" w:name="bookmark38"/>
    </w:p>
    <w:p w:rsidR="00384562" w:rsidRDefault="00384562" w:rsidP="00E60A7D">
      <w:pPr>
        <w:rPr>
          <w:rFonts w:ascii="Times New Roman" w:eastAsia="Arial Unicode MS" w:hAnsi="Times New Roman" w:cs="Times New Roman"/>
          <w:b/>
          <w:sz w:val="24"/>
          <w:szCs w:val="24"/>
          <w:lang w:val="en-US"/>
        </w:rPr>
      </w:pPr>
    </w:p>
    <w:p w:rsidR="00B5434E" w:rsidRPr="00B52E3C" w:rsidRDefault="00B5434E" w:rsidP="00E60A7D">
      <w:pP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lastRenderedPageBreak/>
        <w:t>STADIALIZAREA ANATOMICA A</w:t>
      </w:r>
      <w:r w:rsidR="00E81C09" w:rsidRPr="00B52E3C">
        <w:rPr>
          <w:rFonts w:ascii="Times New Roman" w:eastAsia="Arial Unicode MS" w:hAnsi="Times New Roman" w:cs="Times New Roman"/>
          <w:b/>
          <w:sz w:val="24"/>
          <w:szCs w:val="24"/>
          <w:lang w:val="en-US"/>
        </w:rPr>
        <w:t xml:space="preserve"> </w:t>
      </w:r>
      <w:r w:rsidRPr="00B52E3C">
        <w:rPr>
          <w:rFonts w:ascii="Times New Roman" w:eastAsia="Arial Unicode MS" w:hAnsi="Times New Roman" w:cs="Times New Roman"/>
          <w:b/>
          <w:sz w:val="24"/>
          <w:szCs w:val="24"/>
          <w:lang w:val="en-US"/>
        </w:rPr>
        <w:t>CANCERULUI GLANDEI MAMARE:</w:t>
      </w:r>
      <w:bookmarkEnd w:id="2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87"/>
      </w:tblGrid>
      <w:tr w:rsidR="00B5434E" w:rsidRPr="001C6F23" w:rsidTr="00384562">
        <w:trPr>
          <w:trHeight w:val="1570"/>
        </w:trPr>
        <w:tc>
          <w:tcPr>
            <w:tcW w:w="4253" w:type="dxa"/>
          </w:tcPr>
          <w:p w:rsidR="00B5434E" w:rsidRPr="00B52E3C" w:rsidRDefault="00316A7B" w:rsidP="00316A7B">
            <w:pPr>
              <w:jc w:val="both"/>
              <w:rPr>
                <w:rFonts w:ascii="Times New Roman" w:eastAsia="Arial Unicode MS" w:hAnsi="Times New Roman" w:cs="Times New Roman"/>
                <w:sz w:val="24"/>
                <w:szCs w:val="24"/>
                <w:lang w:val="it-IT"/>
              </w:rPr>
            </w:pPr>
            <w:r>
              <w:rPr>
                <w:rFonts w:ascii="Times New Roman" w:eastAsia="Arial Unicode MS" w:hAnsi="Times New Roman" w:cs="Times New Roman"/>
                <w:sz w:val="24"/>
                <w:szCs w:val="24"/>
                <w:lang w:val="it-IT"/>
              </w:rPr>
              <w:t>St. 0   Tis No</w:t>
            </w:r>
            <w:r w:rsidR="00B5434E" w:rsidRPr="00B52E3C">
              <w:rPr>
                <w:rFonts w:ascii="Times New Roman" w:eastAsia="Arial Unicode MS" w:hAnsi="Times New Roman" w:cs="Times New Roman"/>
                <w:sz w:val="24"/>
                <w:szCs w:val="24"/>
                <w:lang w:val="it-IT"/>
              </w:rPr>
              <w:t xml:space="preserve"> Mo</w:t>
            </w:r>
          </w:p>
          <w:p w:rsidR="00B5434E" w:rsidRPr="00B52E3C" w:rsidRDefault="00B5434E" w:rsidP="00316A7B">
            <w:pPr>
              <w:jc w:val="both"/>
              <w:rPr>
                <w:rFonts w:ascii="Times New Roman" w:eastAsia="Arial Unicode MS" w:hAnsi="Times New Roman" w:cs="Times New Roman"/>
                <w:sz w:val="24"/>
                <w:szCs w:val="24"/>
                <w:lang w:val="it-IT"/>
              </w:rPr>
            </w:pPr>
            <w:r w:rsidRPr="00B52E3C">
              <w:rPr>
                <w:rFonts w:ascii="Times New Roman" w:eastAsia="Arial Unicode MS" w:hAnsi="Times New Roman" w:cs="Times New Roman"/>
                <w:sz w:val="24"/>
                <w:szCs w:val="24"/>
                <w:lang w:val="it-IT"/>
              </w:rPr>
              <w:t>St. IA</w:t>
            </w:r>
            <w:r w:rsidRPr="00B52E3C">
              <w:rPr>
                <w:rFonts w:ascii="Times New Roman" w:eastAsia="Arial Unicode MS" w:hAnsi="Times New Roman" w:cs="Times New Roman"/>
                <w:sz w:val="24"/>
                <w:szCs w:val="24"/>
                <w:lang w:val="it-IT"/>
              </w:rPr>
              <w:tab/>
              <w:t>T</w:t>
            </w:r>
            <w:r w:rsidR="00316A7B">
              <w:rPr>
                <w:rFonts w:ascii="Times New Roman" w:eastAsia="Arial Unicode MS" w:hAnsi="Times New Roman" w:cs="Times New Roman"/>
                <w:sz w:val="24"/>
                <w:szCs w:val="24"/>
                <w:vertAlign w:val="subscript"/>
                <w:lang w:val="it-IT"/>
              </w:rPr>
              <w:t>1</w:t>
            </w:r>
            <w:r w:rsidR="00316A7B">
              <w:rPr>
                <w:rFonts w:ascii="Times New Roman" w:eastAsia="Arial Unicode MS" w:hAnsi="Times New Roman" w:cs="Times New Roman"/>
                <w:sz w:val="24"/>
                <w:szCs w:val="24"/>
                <w:lang w:val="it-IT"/>
              </w:rPr>
              <w:t xml:space="preserve">No  </w:t>
            </w:r>
            <w:r w:rsidRPr="00B52E3C">
              <w:rPr>
                <w:rFonts w:ascii="Times New Roman" w:eastAsia="Arial Unicode MS" w:hAnsi="Times New Roman" w:cs="Times New Roman"/>
                <w:sz w:val="24"/>
                <w:szCs w:val="24"/>
                <w:lang w:val="it-IT"/>
              </w:rPr>
              <w:t xml:space="preserve"> Mo</w:t>
            </w:r>
          </w:p>
          <w:p w:rsidR="00B5434E" w:rsidRPr="00B52E3C" w:rsidRDefault="00316A7B" w:rsidP="00316A7B">
            <w:pPr>
              <w:jc w:val="both"/>
              <w:rPr>
                <w:rFonts w:ascii="Times New Roman" w:eastAsia="Arial Unicode MS" w:hAnsi="Times New Roman" w:cs="Times New Roman"/>
                <w:sz w:val="24"/>
                <w:szCs w:val="24"/>
                <w:lang w:val="it-IT"/>
              </w:rPr>
            </w:pPr>
            <w:r>
              <w:rPr>
                <w:rFonts w:ascii="Times New Roman" w:eastAsia="Arial Unicode MS" w:hAnsi="Times New Roman" w:cs="Times New Roman"/>
                <w:sz w:val="24"/>
                <w:szCs w:val="24"/>
                <w:lang w:val="en-GB"/>
              </w:rPr>
              <w:t xml:space="preserve">St. IB   To, T1 N1mi. </w:t>
            </w:r>
            <w:r w:rsidR="00B5434E" w:rsidRPr="00B52E3C">
              <w:rPr>
                <w:rFonts w:ascii="Times New Roman" w:eastAsia="Arial Unicode MS" w:hAnsi="Times New Roman" w:cs="Times New Roman"/>
                <w:sz w:val="24"/>
                <w:szCs w:val="24"/>
                <w:lang w:val="it-IT"/>
              </w:rPr>
              <w:t>Mo</w:t>
            </w:r>
          </w:p>
          <w:p w:rsidR="00B5434E" w:rsidRPr="00316A7B" w:rsidRDefault="00316A7B" w:rsidP="00316A7B">
            <w:pPr>
              <w:jc w:val="both"/>
              <w:rPr>
                <w:rFonts w:ascii="Times New Roman" w:eastAsia="Arial Unicode MS" w:hAnsi="Times New Roman" w:cs="Times New Roman"/>
                <w:sz w:val="24"/>
                <w:szCs w:val="24"/>
                <w:lang w:val="it-IT"/>
              </w:rPr>
            </w:pPr>
            <w:r>
              <w:rPr>
                <w:rFonts w:ascii="Times New Roman" w:eastAsia="Arial Unicode MS" w:hAnsi="Times New Roman" w:cs="Times New Roman"/>
                <w:sz w:val="24"/>
                <w:szCs w:val="24"/>
                <w:lang w:val="it-IT"/>
              </w:rPr>
              <w:t xml:space="preserve">St. IIA To </w:t>
            </w:r>
            <w:r w:rsidR="00B5434E" w:rsidRPr="00B52E3C">
              <w:rPr>
                <w:rFonts w:ascii="Times New Roman" w:eastAsia="Arial Unicode MS" w:hAnsi="Times New Roman" w:cs="Times New Roman"/>
                <w:sz w:val="24"/>
                <w:szCs w:val="24"/>
                <w:lang w:val="it-IT"/>
              </w:rPr>
              <w:t xml:space="preserve"> N</w:t>
            </w:r>
            <w:r w:rsidR="00B5434E" w:rsidRPr="00B52E3C">
              <w:rPr>
                <w:rFonts w:ascii="Times New Roman" w:eastAsia="Arial Unicode MS" w:hAnsi="Times New Roman" w:cs="Times New Roman"/>
                <w:sz w:val="24"/>
                <w:szCs w:val="24"/>
                <w:vertAlign w:val="subscript"/>
                <w:lang w:val="it-IT"/>
              </w:rPr>
              <w:t>1</w:t>
            </w:r>
            <w:r>
              <w:rPr>
                <w:rFonts w:ascii="Times New Roman" w:eastAsia="Arial Unicode MS" w:hAnsi="Times New Roman" w:cs="Times New Roman"/>
                <w:sz w:val="24"/>
                <w:szCs w:val="24"/>
                <w:lang w:val="it-IT"/>
              </w:rPr>
              <w:tab/>
              <w:t xml:space="preserve">  Mo;</w:t>
            </w:r>
            <w:r w:rsidR="00B5434E" w:rsidRPr="00B52E3C">
              <w:rPr>
                <w:rFonts w:ascii="Times New Roman" w:eastAsia="Arial Unicode MS" w:hAnsi="Times New Roman" w:cs="Times New Roman"/>
                <w:sz w:val="24"/>
                <w:szCs w:val="24"/>
                <w:lang w:val="en-US"/>
              </w:rPr>
              <w:t>T</w:t>
            </w:r>
            <w:r w:rsidR="00B5434E" w:rsidRPr="00B52E3C">
              <w:rPr>
                <w:rFonts w:ascii="Times New Roman" w:eastAsia="Arial Unicode MS" w:hAnsi="Times New Roman" w:cs="Times New Roman"/>
                <w:sz w:val="24"/>
                <w:szCs w:val="24"/>
                <w:vertAlign w:val="subscript"/>
                <w:lang w:val="en-US"/>
              </w:rPr>
              <w:t>1</w:t>
            </w:r>
            <w:r>
              <w:rPr>
                <w:rFonts w:ascii="Times New Roman" w:eastAsia="Arial Unicode MS" w:hAnsi="Times New Roman" w:cs="Times New Roman"/>
                <w:sz w:val="24"/>
                <w:szCs w:val="24"/>
                <w:lang w:val="en-US"/>
              </w:rPr>
              <w:t>N1</w:t>
            </w:r>
            <w:r w:rsidR="00B5434E" w:rsidRPr="00B52E3C">
              <w:rPr>
                <w:rFonts w:ascii="Times New Roman" w:eastAsia="Arial Unicode MS" w:hAnsi="Times New Roman" w:cs="Times New Roman"/>
                <w:sz w:val="24"/>
                <w:szCs w:val="24"/>
                <w:lang w:val="en-US"/>
              </w:rPr>
              <w:t xml:space="preserve"> Mo</w:t>
            </w:r>
          </w:p>
          <w:p w:rsidR="00B5434E" w:rsidRPr="00384562" w:rsidRDefault="00B5434E" w:rsidP="00316A7B">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St. IIB T</w:t>
            </w:r>
            <w:r w:rsidRPr="00B52E3C">
              <w:rPr>
                <w:rFonts w:ascii="Times New Roman" w:eastAsia="Arial Unicode MS" w:hAnsi="Times New Roman" w:cs="Times New Roman"/>
                <w:sz w:val="24"/>
                <w:szCs w:val="24"/>
                <w:vertAlign w:val="subscript"/>
                <w:lang w:val="en-US"/>
              </w:rPr>
              <w:t>2</w:t>
            </w:r>
            <w:r w:rsidR="00316A7B">
              <w:rPr>
                <w:rFonts w:ascii="Times New Roman" w:eastAsia="Arial Unicode MS" w:hAnsi="Times New Roman" w:cs="Times New Roman"/>
                <w:sz w:val="24"/>
                <w:szCs w:val="24"/>
                <w:lang w:val="en-US"/>
              </w:rPr>
              <w:t xml:space="preserve">No </w:t>
            </w:r>
            <w:r w:rsidRPr="00B52E3C">
              <w:rPr>
                <w:rFonts w:ascii="Times New Roman" w:eastAsia="Arial Unicode MS" w:hAnsi="Times New Roman" w:cs="Times New Roman"/>
                <w:sz w:val="24"/>
                <w:szCs w:val="24"/>
                <w:lang w:val="en-US"/>
              </w:rPr>
              <w:t xml:space="preserve"> Mo</w:t>
            </w:r>
            <w:r w:rsidR="00316A7B">
              <w:rPr>
                <w:rFonts w:ascii="Times New Roman" w:eastAsia="Arial Unicode MS" w:hAnsi="Times New Roman" w:cs="Times New Roman"/>
                <w:sz w:val="24"/>
                <w:szCs w:val="24"/>
                <w:lang w:val="en-US"/>
              </w:rPr>
              <w:t xml:space="preserve">; </w:t>
            </w:r>
            <w:r w:rsidRPr="00316A7B">
              <w:rPr>
                <w:rFonts w:ascii="Times New Roman" w:eastAsia="Arial Unicode MS" w:hAnsi="Times New Roman" w:cs="Times New Roman"/>
                <w:sz w:val="24"/>
                <w:szCs w:val="24"/>
                <w:lang w:val="en-US"/>
              </w:rPr>
              <w:t>T</w:t>
            </w:r>
            <w:r w:rsidRPr="00316A7B">
              <w:rPr>
                <w:rFonts w:ascii="Times New Roman" w:eastAsia="Arial Unicode MS" w:hAnsi="Times New Roman" w:cs="Times New Roman"/>
                <w:sz w:val="24"/>
                <w:szCs w:val="24"/>
                <w:vertAlign w:val="subscript"/>
                <w:lang w:val="en-US"/>
              </w:rPr>
              <w:t>2</w:t>
            </w:r>
            <w:r w:rsidRPr="00316A7B">
              <w:rPr>
                <w:rFonts w:ascii="Times New Roman" w:eastAsia="Arial Unicode MS" w:hAnsi="Times New Roman" w:cs="Times New Roman"/>
                <w:sz w:val="24"/>
                <w:szCs w:val="24"/>
                <w:lang w:val="en-US"/>
              </w:rPr>
              <w:t>N</w:t>
            </w:r>
            <w:r w:rsidR="00316A7B">
              <w:rPr>
                <w:rFonts w:ascii="Times New Roman" w:eastAsia="Arial Unicode MS" w:hAnsi="Times New Roman" w:cs="Times New Roman"/>
                <w:sz w:val="24"/>
                <w:szCs w:val="24"/>
                <w:vertAlign w:val="subscript"/>
                <w:lang w:val="en-US"/>
              </w:rPr>
              <w:t>1</w:t>
            </w:r>
            <w:r w:rsidRPr="00316A7B">
              <w:rPr>
                <w:rFonts w:ascii="Times New Roman" w:eastAsia="Arial Unicode MS" w:hAnsi="Times New Roman" w:cs="Times New Roman"/>
                <w:sz w:val="24"/>
                <w:szCs w:val="24"/>
                <w:lang w:val="en-US"/>
              </w:rPr>
              <w:t>Mo</w:t>
            </w:r>
          </w:p>
        </w:tc>
        <w:tc>
          <w:tcPr>
            <w:tcW w:w="5387" w:type="dxa"/>
          </w:tcPr>
          <w:p w:rsidR="00B5434E" w:rsidRPr="00B52E3C" w:rsidRDefault="00316A7B" w:rsidP="00316A7B">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St. IIIA   </w:t>
            </w:r>
            <w:r w:rsidR="00B5434E" w:rsidRPr="00B52E3C">
              <w:rPr>
                <w:rFonts w:ascii="Times New Roman" w:eastAsia="Arial Unicode MS" w:hAnsi="Times New Roman" w:cs="Times New Roman"/>
                <w:sz w:val="24"/>
                <w:szCs w:val="24"/>
                <w:lang w:val="en-US"/>
              </w:rPr>
              <w:t xml:space="preserve">  T</w:t>
            </w:r>
            <w:r w:rsidR="00B5434E" w:rsidRPr="00B52E3C">
              <w:rPr>
                <w:rFonts w:ascii="Times New Roman" w:eastAsia="Arial Unicode MS" w:hAnsi="Times New Roman" w:cs="Times New Roman"/>
                <w:sz w:val="24"/>
                <w:szCs w:val="24"/>
                <w:vertAlign w:val="subscript"/>
                <w:lang w:val="en-US"/>
              </w:rPr>
              <w:t>3</w:t>
            </w:r>
            <w:r>
              <w:rPr>
                <w:rFonts w:ascii="Times New Roman" w:eastAsia="Arial Unicode MS" w:hAnsi="Times New Roman" w:cs="Times New Roman"/>
                <w:sz w:val="24"/>
                <w:szCs w:val="24"/>
                <w:lang w:val="en-US"/>
              </w:rPr>
              <w:t xml:space="preserve"> No</w:t>
            </w:r>
            <w:r w:rsidR="00B5434E" w:rsidRPr="00B52E3C">
              <w:rPr>
                <w:rFonts w:ascii="Times New Roman" w:eastAsia="Arial Unicode MS" w:hAnsi="Times New Roman" w:cs="Times New Roman"/>
                <w:sz w:val="24"/>
                <w:szCs w:val="24"/>
                <w:lang w:val="en-US"/>
              </w:rPr>
              <w:t>Mo</w:t>
            </w:r>
            <w:r>
              <w:rPr>
                <w:rFonts w:ascii="Times New Roman" w:eastAsia="Arial Unicode MS" w:hAnsi="Times New Roman" w:cs="Times New Roman"/>
                <w:sz w:val="24"/>
                <w:szCs w:val="24"/>
                <w:lang w:val="en-US"/>
              </w:rPr>
              <w:t xml:space="preserve">; To </w:t>
            </w:r>
            <w:r w:rsidR="00B5434E" w:rsidRPr="00B52E3C">
              <w:rPr>
                <w:rFonts w:ascii="Times New Roman" w:eastAsia="Arial Unicode MS" w:hAnsi="Times New Roman" w:cs="Times New Roman"/>
                <w:sz w:val="24"/>
                <w:szCs w:val="24"/>
                <w:lang w:val="en-US"/>
              </w:rPr>
              <w:t xml:space="preserve"> N</w:t>
            </w:r>
            <w:r w:rsidR="00B5434E" w:rsidRPr="00B52E3C">
              <w:rPr>
                <w:rFonts w:ascii="Times New Roman" w:eastAsia="Arial Unicode MS" w:hAnsi="Times New Roman" w:cs="Times New Roman"/>
                <w:sz w:val="24"/>
                <w:szCs w:val="24"/>
                <w:vertAlign w:val="subscript"/>
                <w:lang w:val="en-US"/>
              </w:rPr>
              <w:t>2</w:t>
            </w:r>
            <w:r w:rsidR="00B5434E" w:rsidRPr="00B52E3C">
              <w:rPr>
                <w:rFonts w:ascii="Times New Roman" w:eastAsia="Arial Unicode MS" w:hAnsi="Times New Roman" w:cs="Times New Roman"/>
                <w:sz w:val="24"/>
                <w:szCs w:val="24"/>
                <w:lang w:val="en-US"/>
              </w:rPr>
              <w:tab/>
              <w:t>Mo</w:t>
            </w:r>
            <w:r>
              <w:rPr>
                <w:rFonts w:ascii="Times New Roman" w:eastAsia="Arial Unicode MS" w:hAnsi="Times New Roman" w:cs="Times New Roman"/>
                <w:sz w:val="24"/>
                <w:szCs w:val="24"/>
                <w:lang w:val="en-US"/>
              </w:rPr>
              <w:t xml:space="preserve">; </w:t>
            </w:r>
            <w:r w:rsidR="00B5434E" w:rsidRPr="00B52E3C">
              <w:rPr>
                <w:rFonts w:ascii="Times New Roman" w:eastAsia="Arial Unicode MS" w:hAnsi="Times New Roman" w:cs="Times New Roman"/>
                <w:sz w:val="24"/>
                <w:szCs w:val="24"/>
                <w:lang w:val="en-US"/>
              </w:rPr>
              <w:t>T</w:t>
            </w:r>
            <w:r w:rsidR="00B5434E" w:rsidRPr="00B52E3C">
              <w:rPr>
                <w:rFonts w:ascii="Times New Roman" w:eastAsia="Arial Unicode MS" w:hAnsi="Times New Roman" w:cs="Times New Roman"/>
                <w:sz w:val="24"/>
                <w:szCs w:val="24"/>
                <w:vertAlign w:val="subscript"/>
                <w:lang w:val="en-US"/>
              </w:rPr>
              <w:t>1</w:t>
            </w:r>
            <w:r w:rsidR="00B5434E" w:rsidRPr="00B52E3C">
              <w:rPr>
                <w:rFonts w:ascii="Times New Roman" w:eastAsia="Arial Unicode MS" w:hAnsi="Times New Roman" w:cs="Times New Roman"/>
                <w:sz w:val="24"/>
                <w:szCs w:val="24"/>
                <w:lang w:val="en-US"/>
              </w:rPr>
              <w:t>N</w:t>
            </w:r>
            <w:r w:rsidR="00B5434E" w:rsidRPr="00B52E3C">
              <w:rPr>
                <w:rFonts w:ascii="Times New Roman" w:eastAsia="Arial Unicode MS" w:hAnsi="Times New Roman" w:cs="Times New Roman"/>
                <w:sz w:val="24"/>
                <w:szCs w:val="24"/>
                <w:vertAlign w:val="subscript"/>
                <w:lang w:val="en-US"/>
              </w:rPr>
              <w:t>2</w:t>
            </w:r>
            <w:r w:rsidR="00B5434E" w:rsidRPr="00B52E3C">
              <w:rPr>
                <w:rFonts w:ascii="Times New Roman" w:eastAsia="Arial Unicode MS" w:hAnsi="Times New Roman" w:cs="Times New Roman"/>
                <w:sz w:val="24"/>
                <w:szCs w:val="24"/>
                <w:lang w:val="en-US"/>
              </w:rPr>
              <w:t>M</w:t>
            </w:r>
            <w:r>
              <w:rPr>
                <w:rFonts w:ascii="Times New Roman" w:eastAsia="Arial Unicode MS" w:hAnsi="Times New Roman" w:cs="Times New Roman"/>
                <w:sz w:val="24"/>
                <w:szCs w:val="24"/>
                <w:lang w:val="en-US"/>
              </w:rPr>
              <w:t>;</w:t>
            </w:r>
          </w:p>
          <w:p w:rsidR="00B5434E" w:rsidRPr="00B52E3C" w:rsidRDefault="00316A7B" w:rsidP="00316A7B">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r w:rsidR="00B5434E" w:rsidRPr="00B52E3C">
              <w:rPr>
                <w:rFonts w:ascii="Times New Roman" w:eastAsia="Arial Unicode MS" w:hAnsi="Times New Roman" w:cs="Times New Roman"/>
                <w:sz w:val="24"/>
                <w:szCs w:val="24"/>
                <w:lang w:val="en-US"/>
              </w:rPr>
              <w:t>T</w:t>
            </w:r>
            <w:r w:rsidR="00B5434E" w:rsidRPr="00B52E3C">
              <w:rPr>
                <w:rFonts w:ascii="Times New Roman" w:eastAsia="Arial Unicode MS" w:hAnsi="Times New Roman" w:cs="Times New Roman"/>
                <w:sz w:val="24"/>
                <w:szCs w:val="24"/>
                <w:vertAlign w:val="subscript"/>
                <w:lang w:val="en-US"/>
              </w:rPr>
              <w:t>2</w:t>
            </w:r>
            <w:r w:rsidR="00B5434E" w:rsidRPr="00B52E3C">
              <w:rPr>
                <w:rFonts w:ascii="Times New Roman" w:eastAsia="Arial Unicode MS" w:hAnsi="Times New Roman" w:cs="Times New Roman"/>
                <w:sz w:val="24"/>
                <w:szCs w:val="24"/>
                <w:lang w:val="en-US"/>
              </w:rPr>
              <w:t>N</w:t>
            </w:r>
            <w:r w:rsidR="00B5434E" w:rsidRPr="00B52E3C">
              <w:rPr>
                <w:rFonts w:ascii="Times New Roman" w:eastAsia="Arial Unicode MS" w:hAnsi="Times New Roman" w:cs="Times New Roman"/>
                <w:sz w:val="24"/>
                <w:szCs w:val="24"/>
                <w:vertAlign w:val="subscript"/>
                <w:lang w:val="en-US"/>
              </w:rPr>
              <w:t>2</w:t>
            </w:r>
            <w:r>
              <w:rPr>
                <w:rFonts w:ascii="Times New Roman" w:eastAsia="Arial Unicode MS" w:hAnsi="Times New Roman" w:cs="Times New Roman"/>
                <w:sz w:val="24"/>
                <w:szCs w:val="24"/>
                <w:vertAlign w:val="subscript"/>
                <w:lang w:val="en-US"/>
              </w:rPr>
              <w:t xml:space="preserve">     </w:t>
            </w:r>
            <w:r w:rsidR="00B5434E" w:rsidRPr="00B52E3C">
              <w:rPr>
                <w:rFonts w:ascii="Times New Roman" w:eastAsia="Arial Unicode MS" w:hAnsi="Times New Roman" w:cs="Times New Roman"/>
                <w:sz w:val="24"/>
                <w:szCs w:val="24"/>
                <w:lang w:val="en-US"/>
              </w:rPr>
              <w:t>Mo</w:t>
            </w:r>
            <w:r>
              <w:rPr>
                <w:rFonts w:ascii="Times New Roman" w:eastAsia="Arial Unicode MS" w:hAnsi="Times New Roman" w:cs="Times New Roman"/>
                <w:sz w:val="24"/>
                <w:szCs w:val="24"/>
                <w:lang w:val="en-US"/>
              </w:rPr>
              <w:t xml:space="preserve">; </w:t>
            </w:r>
            <w:r w:rsidR="00B5434E" w:rsidRPr="00B52E3C">
              <w:rPr>
                <w:rFonts w:ascii="Times New Roman" w:eastAsia="Arial Unicode MS" w:hAnsi="Times New Roman" w:cs="Times New Roman"/>
                <w:sz w:val="24"/>
                <w:szCs w:val="24"/>
                <w:lang w:val="en-US"/>
              </w:rPr>
              <w:t>T</w:t>
            </w:r>
            <w:r w:rsidR="00B5434E" w:rsidRPr="00B52E3C">
              <w:rPr>
                <w:rFonts w:ascii="Times New Roman" w:eastAsia="Arial Unicode MS" w:hAnsi="Times New Roman" w:cs="Times New Roman"/>
                <w:sz w:val="24"/>
                <w:szCs w:val="24"/>
                <w:vertAlign w:val="subscript"/>
                <w:lang w:val="en-US"/>
              </w:rPr>
              <w:t>3</w:t>
            </w:r>
            <w:r w:rsidR="00B5434E" w:rsidRPr="00B52E3C">
              <w:rPr>
                <w:rFonts w:ascii="Times New Roman" w:eastAsia="Arial Unicode MS" w:hAnsi="Times New Roman" w:cs="Times New Roman"/>
                <w:sz w:val="24"/>
                <w:szCs w:val="24"/>
                <w:lang w:val="en-US"/>
              </w:rPr>
              <w:t>N</w:t>
            </w:r>
            <w:r w:rsidR="00B5434E" w:rsidRPr="00B52E3C">
              <w:rPr>
                <w:rFonts w:ascii="Times New Roman" w:eastAsia="Arial Unicode MS" w:hAnsi="Times New Roman" w:cs="Times New Roman"/>
                <w:sz w:val="24"/>
                <w:szCs w:val="24"/>
                <w:vertAlign w:val="subscript"/>
                <w:lang w:val="en-US"/>
              </w:rPr>
              <w:t>1</w:t>
            </w:r>
            <w:r w:rsidR="00B5434E" w:rsidRPr="00B52E3C">
              <w:rPr>
                <w:rFonts w:ascii="Times New Roman" w:eastAsia="Arial Unicode MS" w:hAnsi="Times New Roman" w:cs="Times New Roman"/>
                <w:sz w:val="24"/>
                <w:szCs w:val="24"/>
                <w:lang w:val="en-US"/>
              </w:rPr>
              <w:t>, N</w:t>
            </w:r>
            <w:r w:rsidR="00B5434E" w:rsidRPr="00B52E3C">
              <w:rPr>
                <w:rFonts w:ascii="Times New Roman" w:eastAsia="Arial Unicode MS" w:hAnsi="Times New Roman" w:cs="Times New Roman"/>
                <w:sz w:val="24"/>
                <w:szCs w:val="24"/>
                <w:vertAlign w:val="subscript"/>
                <w:lang w:val="en-US"/>
              </w:rPr>
              <w:t xml:space="preserve">2   </w:t>
            </w:r>
            <w:r w:rsidR="00B5434E" w:rsidRPr="00B52E3C">
              <w:rPr>
                <w:rFonts w:ascii="Times New Roman" w:eastAsia="Arial Unicode MS" w:hAnsi="Times New Roman" w:cs="Times New Roman"/>
                <w:sz w:val="24"/>
                <w:szCs w:val="24"/>
                <w:lang w:val="en-US"/>
              </w:rPr>
              <w:t>Mo</w:t>
            </w:r>
          </w:p>
          <w:p w:rsidR="00B5434E" w:rsidRPr="00316A7B" w:rsidRDefault="00B5434E" w:rsidP="00316A7B">
            <w:pPr>
              <w:jc w:val="both"/>
              <w:rPr>
                <w:rFonts w:ascii="Times New Roman" w:eastAsia="Arial Unicode MS" w:hAnsi="Times New Roman" w:cs="Times New Roman"/>
                <w:sz w:val="24"/>
                <w:szCs w:val="24"/>
                <w:vertAlign w:val="subscript"/>
                <w:lang w:val="en-US"/>
              </w:rPr>
            </w:pPr>
            <w:r w:rsidRPr="00B52E3C">
              <w:rPr>
                <w:rFonts w:ascii="Times New Roman" w:eastAsia="Arial Unicode MS" w:hAnsi="Times New Roman" w:cs="Times New Roman"/>
                <w:sz w:val="24"/>
                <w:szCs w:val="24"/>
                <w:lang w:val="en-US"/>
              </w:rPr>
              <w:t>St. IIIB</w:t>
            </w:r>
            <w:r w:rsidR="00316A7B">
              <w:rPr>
                <w:rFonts w:ascii="Times New Roman" w:eastAsia="Arial Unicode MS" w:hAnsi="Times New Roman" w:cs="Times New Roman"/>
                <w:sz w:val="24"/>
                <w:szCs w:val="24"/>
                <w:lang w:val="en-US"/>
              </w:rPr>
              <w:t xml:space="preserve">       orice T  </w:t>
            </w:r>
            <w:r w:rsidR="00316A7B" w:rsidRPr="00B52E3C">
              <w:rPr>
                <w:rFonts w:ascii="Times New Roman" w:eastAsia="Arial Unicode MS" w:hAnsi="Times New Roman" w:cs="Times New Roman"/>
                <w:sz w:val="24"/>
                <w:szCs w:val="24"/>
                <w:lang w:val="en-US"/>
              </w:rPr>
              <w:t>N</w:t>
            </w:r>
            <w:r w:rsidR="00316A7B" w:rsidRPr="00B52E3C">
              <w:rPr>
                <w:rFonts w:ascii="Times New Roman" w:eastAsia="Arial Unicode MS" w:hAnsi="Times New Roman" w:cs="Times New Roman"/>
                <w:sz w:val="24"/>
                <w:szCs w:val="24"/>
                <w:vertAlign w:val="subscript"/>
                <w:lang w:val="en-US"/>
              </w:rPr>
              <w:t>2</w:t>
            </w:r>
            <w:r w:rsidR="00316A7B" w:rsidRPr="00B52E3C">
              <w:rPr>
                <w:rFonts w:ascii="Times New Roman" w:eastAsia="Arial Unicode MS" w:hAnsi="Times New Roman" w:cs="Times New Roman"/>
                <w:sz w:val="24"/>
                <w:szCs w:val="24"/>
                <w:lang w:val="en-US"/>
              </w:rPr>
              <w:t>Mo</w:t>
            </w:r>
            <w:r w:rsidR="00316A7B">
              <w:rPr>
                <w:rFonts w:ascii="Times New Roman" w:eastAsia="Arial Unicode MS" w:hAnsi="Times New Roman" w:cs="Times New Roman"/>
                <w:sz w:val="24"/>
                <w:szCs w:val="24"/>
                <w:vertAlign w:val="subscript"/>
                <w:lang w:val="en-US"/>
              </w:rPr>
              <w:t xml:space="preserve">; </w:t>
            </w:r>
            <w:r w:rsidRPr="00B52E3C">
              <w:rPr>
                <w:rFonts w:ascii="Times New Roman" w:eastAsia="Arial Unicode MS" w:hAnsi="Times New Roman" w:cs="Times New Roman"/>
                <w:sz w:val="24"/>
                <w:szCs w:val="24"/>
                <w:lang w:val="en-US"/>
              </w:rPr>
              <w:t>T</w:t>
            </w:r>
            <w:r w:rsidRPr="00B52E3C">
              <w:rPr>
                <w:rFonts w:ascii="Times New Roman" w:eastAsia="Arial Unicode MS" w:hAnsi="Times New Roman" w:cs="Times New Roman"/>
                <w:sz w:val="24"/>
                <w:szCs w:val="24"/>
                <w:vertAlign w:val="subscript"/>
                <w:lang w:val="en-US"/>
              </w:rPr>
              <w:t>4</w:t>
            </w:r>
            <w:r w:rsidRPr="00B52E3C">
              <w:rPr>
                <w:rFonts w:ascii="Times New Roman" w:eastAsia="Arial Unicode MS" w:hAnsi="Times New Roman" w:cs="Times New Roman"/>
                <w:sz w:val="24"/>
                <w:szCs w:val="24"/>
                <w:lang w:val="en-US"/>
              </w:rPr>
              <w:t xml:space="preserve"> No-</w:t>
            </w:r>
            <w:r w:rsidRPr="00B52E3C">
              <w:rPr>
                <w:rFonts w:ascii="Times New Roman" w:eastAsia="Arial Unicode MS" w:hAnsi="Times New Roman" w:cs="Times New Roman"/>
                <w:sz w:val="24"/>
                <w:szCs w:val="24"/>
                <w:vertAlign w:val="subscript"/>
                <w:lang w:val="en-US"/>
              </w:rPr>
              <w:t>2</w:t>
            </w:r>
            <w:r w:rsidR="00316A7B">
              <w:rPr>
                <w:rFonts w:ascii="Times New Roman" w:eastAsia="Arial Unicode MS" w:hAnsi="Times New Roman" w:cs="Times New Roman"/>
                <w:sz w:val="24"/>
                <w:szCs w:val="24"/>
                <w:lang w:val="en-US"/>
              </w:rPr>
              <w:t xml:space="preserve"> </w:t>
            </w:r>
            <w:r w:rsidRPr="00B52E3C">
              <w:rPr>
                <w:rFonts w:ascii="Times New Roman" w:eastAsia="Arial Unicode MS" w:hAnsi="Times New Roman" w:cs="Times New Roman"/>
                <w:sz w:val="24"/>
                <w:szCs w:val="24"/>
                <w:lang w:val="en-US"/>
              </w:rPr>
              <w:t>Mo</w:t>
            </w:r>
            <w:r w:rsidR="00316A7B">
              <w:rPr>
                <w:rFonts w:ascii="Times New Roman" w:eastAsia="Arial Unicode MS" w:hAnsi="Times New Roman" w:cs="Times New Roman"/>
                <w:sz w:val="24"/>
                <w:szCs w:val="24"/>
                <w:lang w:val="en-US"/>
              </w:rPr>
              <w:t>;</w:t>
            </w:r>
          </w:p>
          <w:p w:rsidR="00316A7B" w:rsidRDefault="00316A7B" w:rsidP="00316A7B">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St. IIIC  orice T </w:t>
            </w:r>
            <w:r w:rsidR="00B5434E" w:rsidRPr="00B52E3C">
              <w:rPr>
                <w:rFonts w:ascii="Times New Roman" w:eastAsia="Arial Unicode MS" w:hAnsi="Times New Roman" w:cs="Times New Roman"/>
                <w:sz w:val="24"/>
                <w:szCs w:val="24"/>
                <w:lang w:val="en-US"/>
              </w:rPr>
              <w:t>orice N</w:t>
            </w:r>
            <w:r w:rsidR="00B5434E" w:rsidRPr="00B52E3C">
              <w:rPr>
                <w:rFonts w:ascii="Times New Roman" w:eastAsia="Arial Unicode MS" w:hAnsi="Times New Roman" w:cs="Times New Roman"/>
                <w:sz w:val="24"/>
                <w:szCs w:val="24"/>
                <w:vertAlign w:val="subscript"/>
                <w:lang w:val="en-US"/>
              </w:rPr>
              <w:t>3</w:t>
            </w:r>
            <w:r>
              <w:rPr>
                <w:rFonts w:ascii="Times New Roman" w:eastAsia="Arial Unicode MS" w:hAnsi="Times New Roman" w:cs="Times New Roman"/>
                <w:sz w:val="24"/>
                <w:szCs w:val="24"/>
                <w:lang w:val="en-US"/>
              </w:rPr>
              <w:t xml:space="preserve">   Mo</w:t>
            </w:r>
          </w:p>
          <w:p w:rsidR="00B5434E" w:rsidRPr="00316A7B" w:rsidRDefault="00316A7B" w:rsidP="00316A7B">
            <w:pPr>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St. IV     orice T orice N </w:t>
            </w:r>
            <w:r w:rsidR="00B5434E" w:rsidRPr="00B52E3C">
              <w:rPr>
                <w:rFonts w:ascii="Times New Roman" w:eastAsia="Arial Unicode MS" w:hAnsi="Times New Roman" w:cs="Times New Roman"/>
                <w:sz w:val="24"/>
                <w:szCs w:val="24"/>
                <w:lang w:val="en-US"/>
              </w:rPr>
              <w:t xml:space="preserve"> M</w:t>
            </w:r>
            <w:r w:rsidR="00B5434E" w:rsidRPr="00B52E3C">
              <w:rPr>
                <w:rFonts w:ascii="Times New Roman" w:eastAsia="Arial Unicode MS" w:hAnsi="Times New Roman" w:cs="Times New Roman"/>
                <w:sz w:val="24"/>
                <w:szCs w:val="24"/>
                <w:vertAlign w:val="subscript"/>
                <w:lang w:val="en-US"/>
              </w:rPr>
              <w:t>1</w:t>
            </w:r>
          </w:p>
        </w:tc>
      </w:tr>
    </w:tbl>
    <w:p w:rsidR="00E60A7D" w:rsidRPr="00B52E3C" w:rsidRDefault="00E60A7D" w:rsidP="00E60A7D">
      <w:pPr>
        <w:rPr>
          <w:rFonts w:ascii="Times New Roman" w:eastAsia="Arial Unicode MS" w:hAnsi="Times New Roman" w:cs="Times New Roman"/>
          <w:sz w:val="24"/>
          <w:szCs w:val="24"/>
          <w:lang w:val="en-US"/>
        </w:rPr>
      </w:pPr>
    </w:p>
    <w:p w:rsidR="00B5434E" w:rsidRPr="00384562" w:rsidRDefault="00B5434E" w:rsidP="00384562">
      <w:pP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STADIALIZAREA CANCERULUI MAMAR DUPĂ GRUPURILE DE PROGNOSTIC</w:t>
      </w:r>
    </w:p>
    <w:tbl>
      <w:tblPr>
        <w:tblStyle w:val="a5"/>
        <w:tblpPr w:leftFromText="180" w:rightFromText="180" w:vertAnchor="text" w:horzAnchor="margin" w:tblpXSpec="center" w:tblpY="139"/>
        <w:tblW w:w="0" w:type="auto"/>
        <w:tblLook w:val="04A0" w:firstRow="1" w:lastRow="0" w:firstColumn="1" w:lastColumn="0" w:noHBand="0" w:noVBand="1"/>
      </w:tblPr>
      <w:tblGrid>
        <w:gridCol w:w="1242"/>
        <w:gridCol w:w="1242"/>
        <w:gridCol w:w="1082"/>
        <w:gridCol w:w="903"/>
        <w:gridCol w:w="1134"/>
        <w:gridCol w:w="992"/>
        <w:gridCol w:w="992"/>
        <w:gridCol w:w="1276"/>
      </w:tblGrid>
      <w:tr w:rsidR="000F2829" w:rsidRPr="00B52E3C" w:rsidTr="000F2829">
        <w:trPr>
          <w:trHeight w:val="299"/>
        </w:trPr>
        <w:tc>
          <w:tcPr>
            <w:tcW w:w="1242" w:type="dxa"/>
          </w:tcPr>
          <w:p w:rsidR="000F2829" w:rsidRPr="00B52E3C" w:rsidRDefault="000F2829" w:rsidP="00B52E3C">
            <w:pPr>
              <w:keepNext/>
              <w:keepLines/>
              <w:ind w:left="-2034"/>
              <w:rPr>
                <w:rFonts w:eastAsia="Arial Unicode MS"/>
                <w:sz w:val="24"/>
                <w:szCs w:val="24"/>
                <w:lang w:val="pt-BR"/>
              </w:rPr>
            </w:pPr>
            <w:r w:rsidRPr="00B52E3C">
              <w:rPr>
                <w:rFonts w:eastAsia="Arial Unicode MS"/>
                <w:sz w:val="24"/>
                <w:szCs w:val="24"/>
                <w:lang w:val="pt-BR"/>
              </w:rPr>
              <w:t>T</w:t>
            </w:r>
          </w:p>
        </w:tc>
        <w:tc>
          <w:tcPr>
            <w:tcW w:w="1242" w:type="dxa"/>
          </w:tcPr>
          <w:p w:rsidR="000F2829" w:rsidRPr="00B52E3C" w:rsidRDefault="000F2829" w:rsidP="00B52E3C">
            <w:pPr>
              <w:keepNext/>
              <w:keepLines/>
              <w:rPr>
                <w:rFonts w:eastAsia="Arial Unicode MS"/>
                <w:sz w:val="24"/>
                <w:szCs w:val="24"/>
                <w:u w:val="single"/>
                <w:lang w:val="pt-BR"/>
              </w:rPr>
            </w:pPr>
            <w:r w:rsidRPr="00B52E3C">
              <w:rPr>
                <w:rFonts w:eastAsia="Arial Unicode MS"/>
                <w:sz w:val="24"/>
                <w:szCs w:val="24"/>
                <w:u w:val="single"/>
                <w:lang w:val="pt-BR"/>
              </w:rPr>
              <w:t>N</w:t>
            </w:r>
          </w:p>
        </w:tc>
        <w:tc>
          <w:tcPr>
            <w:tcW w:w="1082" w:type="dxa"/>
          </w:tcPr>
          <w:p w:rsidR="000F2829" w:rsidRPr="00B52E3C" w:rsidRDefault="000F2829" w:rsidP="00B52E3C">
            <w:pPr>
              <w:keepNext/>
              <w:keepLines/>
              <w:rPr>
                <w:rFonts w:eastAsia="Arial Unicode MS"/>
                <w:sz w:val="24"/>
                <w:szCs w:val="24"/>
                <w:u w:val="single"/>
                <w:lang w:val="pt-BR"/>
              </w:rPr>
            </w:pPr>
            <w:r w:rsidRPr="00B52E3C">
              <w:rPr>
                <w:rFonts w:eastAsia="Arial Unicode MS"/>
                <w:sz w:val="24"/>
                <w:szCs w:val="24"/>
                <w:u w:val="single"/>
                <w:lang w:val="pt-BR"/>
              </w:rPr>
              <w:t>M</w:t>
            </w:r>
          </w:p>
        </w:tc>
        <w:tc>
          <w:tcPr>
            <w:tcW w:w="903" w:type="dxa"/>
          </w:tcPr>
          <w:p w:rsidR="000F2829" w:rsidRPr="00B52E3C" w:rsidRDefault="000F2829" w:rsidP="00B52E3C">
            <w:pPr>
              <w:keepNext/>
              <w:keepLines/>
              <w:rPr>
                <w:rFonts w:eastAsia="Arial Unicode MS"/>
                <w:sz w:val="24"/>
                <w:szCs w:val="24"/>
                <w:u w:val="single"/>
                <w:lang w:val="pt-BR"/>
              </w:rPr>
            </w:pPr>
            <w:r w:rsidRPr="00B52E3C">
              <w:rPr>
                <w:rFonts w:eastAsia="Arial Unicode MS"/>
                <w:sz w:val="24"/>
                <w:szCs w:val="24"/>
                <w:u w:val="single"/>
                <w:lang w:val="pt-BR"/>
              </w:rPr>
              <w:t>G</w:t>
            </w:r>
          </w:p>
        </w:tc>
        <w:tc>
          <w:tcPr>
            <w:tcW w:w="1134" w:type="dxa"/>
          </w:tcPr>
          <w:p w:rsidR="000F2829" w:rsidRPr="00B52E3C" w:rsidRDefault="000F2829" w:rsidP="00B52E3C">
            <w:pPr>
              <w:keepNext/>
              <w:keepLines/>
              <w:rPr>
                <w:rFonts w:eastAsia="Arial Unicode MS"/>
                <w:sz w:val="24"/>
                <w:szCs w:val="24"/>
                <w:u w:val="single"/>
                <w:lang w:val="pt-BR"/>
              </w:rPr>
            </w:pPr>
            <w:r w:rsidRPr="00B52E3C">
              <w:rPr>
                <w:rFonts w:eastAsia="Arial Unicode MS"/>
                <w:sz w:val="24"/>
                <w:szCs w:val="24"/>
                <w:u w:val="single"/>
                <w:lang w:val="pt-BR"/>
              </w:rPr>
              <w:t>HER2</w:t>
            </w:r>
          </w:p>
        </w:tc>
        <w:tc>
          <w:tcPr>
            <w:tcW w:w="992" w:type="dxa"/>
          </w:tcPr>
          <w:p w:rsidR="000F2829" w:rsidRPr="00B52E3C" w:rsidRDefault="000F2829" w:rsidP="00B52E3C">
            <w:pPr>
              <w:keepNext/>
              <w:keepLines/>
              <w:rPr>
                <w:rFonts w:eastAsia="Arial Unicode MS"/>
                <w:sz w:val="24"/>
                <w:szCs w:val="24"/>
                <w:u w:val="single"/>
                <w:lang w:val="pt-BR"/>
              </w:rPr>
            </w:pPr>
            <w:r w:rsidRPr="00B52E3C">
              <w:rPr>
                <w:rFonts w:eastAsia="Arial Unicode MS"/>
                <w:sz w:val="24"/>
                <w:szCs w:val="24"/>
                <w:u w:val="single"/>
                <w:lang w:val="pt-BR"/>
              </w:rPr>
              <w:t>ER</w:t>
            </w:r>
          </w:p>
        </w:tc>
        <w:tc>
          <w:tcPr>
            <w:tcW w:w="992" w:type="dxa"/>
          </w:tcPr>
          <w:p w:rsidR="000F2829" w:rsidRPr="00B52E3C" w:rsidRDefault="000F2829" w:rsidP="00B52E3C">
            <w:pPr>
              <w:keepNext/>
              <w:keepLines/>
              <w:rPr>
                <w:rFonts w:eastAsia="Arial Unicode MS"/>
                <w:sz w:val="24"/>
                <w:szCs w:val="24"/>
                <w:u w:val="single"/>
                <w:lang w:val="pt-BR"/>
              </w:rPr>
            </w:pPr>
            <w:r w:rsidRPr="00B52E3C">
              <w:rPr>
                <w:rFonts w:eastAsia="Arial Unicode MS"/>
                <w:sz w:val="24"/>
                <w:szCs w:val="24"/>
                <w:u w:val="single"/>
                <w:lang w:val="pt-BR"/>
              </w:rPr>
              <w:t>PR</w:t>
            </w:r>
          </w:p>
        </w:tc>
        <w:tc>
          <w:tcPr>
            <w:tcW w:w="1276" w:type="dxa"/>
          </w:tcPr>
          <w:p w:rsidR="000F2829" w:rsidRPr="00B52E3C" w:rsidRDefault="000F2829" w:rsidP="00B52E3C">
            <w:pPr>
              <w:keepNext/>
              <w:keepLines/>
              <w:rPr>
                <w:rFonts w:eastAsia="Arial Unicode MS"/>
                <w:sz w:val="24"/>
                <w:szCs w:val="24"/>
                <w:u w:val="single"/>
                <w:lang w:val="pt-BR"/>
              </w:rPr>
            </w:pPr>
            <w:r w:rsidRPr="00B52E3C">
              <w:rPr>
                <w:rFonts w:eastAsia="Arial Unicode MS"/>
                <w:sz w:val="24"/>
                <w:szCs w:val="24"/>
                <w:u w:val="single"/>
                <w:lang w:val="pt-BR"/>
              </w:rPr>
              <w:t>stadiu</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Tis</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0</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84"/>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314"/>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lastRenderedPageBreak/>
              <w:t>T0-2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Nmi</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lastRenderedPageBreak/>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IIB</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T0-1</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Mo</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143"/>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IIIA</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T0-2</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84"/>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T3</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N1-2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332"/>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T4</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N0-2</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84"/>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lastRenderedPageBreak/>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2</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Poz</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N3</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M0</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Neg</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IIIC</w:t>
            </w: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p>
        </w:tc>
        <w:tc>
          <w:tcPr>
            <w:tcW w:w="1242" w:type="dxa"/>
          </w:tcPr>
          <w:p w:rsidR="000F2829" w:rsidRPr="00B52E3C" w:rsidRDefault="000F2829" w:rsidP="00B52E3C">
            <w:pPr>
              <w:keepNext/>
              <w:keepLines/>
              <w:rPr>
                <w:rFonts w:eastAsia="Arial Unicode MS"/>
                <w:sz w:val="24"/>
                <w:szCs w:val="24"/>
                <w:lang w:val="pt-BR"/>
              </w:rPr>
            </w:pPr>
          </w:p>
        </w:tc>
        <w:tc>
          <w:tcPr>
            <w:tcW w:w="1082" w:type="dxa"/>
          </w:tcPr>
          <w:p w:rsidR="000F2829" w:rsidRPr="00B52E3C" w:rsidRDefault="000F2829" w:rsidP="00B52E3C">
            <w:pPr>
              <w:keepNext/>
              <w:keepLines/>
              <w:rPr>
                <w:rFonts w:eastAsia="Arial Unicode MS"/>
                <w:sz w:val="24"/>
                <w:szCs w:val="24"/>
                <w:lang w:val="pt-BR"/>
              </w:rPr>
            </w:pPr>
          </w:p>
        </w:tc>
        <w:tc>
          <w:tcPr>
            <w:tcW w:w="903" w:type="dxa"/>
          </w:tcPr>
          <w:p w:rsidR="000F2829" w:rsidRPr="00B52E3C" w:rsidRDefault="000F2829" w:rsidP="00B52E3C">
            <w:pPr>
              <w:keepNext/>
              <w:keepLines/>
              <w:rPr>
                <w:rFonts w:eastAsia="Arial Unicode MS"/>
                <w:sz w:val="24"/>
                <w:szCs w:val="24"/>
                <w:lang w:val="pt-BR"/>
              </w:rPr>
            </w:pPr>
          </w:p>
        </w:tc>
        <w:tc>
          <w:tcPr>
            <w:tcW w:w="1134"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992" w:type="dxa"/>
          </w:tcPr>
          <w:p w:rsidR="000F2829" w:rsidRPr="00B52E3C" w:rsidRDefault="000F2829" w:rsidP="00B52E3C">
            <w:pPr>
              <w:keepNext/>
              <w:keepLines/>
              <w:rPr>
                <w:rFonts w:eastAsia="Arial Unicode MS"/>
                <w:sz w:val="24"/>
                <w:szCs w:val="24"/>
                <w:lang w:val="pt-BR"/>
              </w:rPr>
            </w:pPr>
          </w:p>
        </w:tc>
        <w:tc>
          <w:tcPr>
            <w:tcW w:w="1276" w:type="dxa"/>
          </w:tcPr>
          <w:p w:rsidR="000F2829" w:rsidRPr="00B52E3C" w:rsidRDefault="000F2829" w:rsidP="00B52E3C">
            <w:pPr>
              <w:keepNext/>
              <w:keepLines/>
              <w:rPr>
                <w:rFonts w:eastAsia="Arial Unicode MS"/>
                <w:sz w:val="24"/>
                <w:szCs w:val="24"/>
                <w:lang w:val="pt-BR"/>
              </w:rPr>
            </w:pPr>
          </w:p>
        </w:tc>
      </w:tr>
      <w:tr w:rsidR="000F2829" w:rsidRPr="00B52E3C" w:rsidTr="000F2829">
        <w:trPr>
          <w:trHeight w:val="299"/>
        </w:trPr>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oriceT</w:t>
            </w:r>
          </w:p>
        </w:tc>
        <w:tc>
          <w:tcPr>
            <w:tcW w:w="124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oriceN</w:t>
            </w:r>
          </w:p>
        </w:tc>
        <w:tc>
          <w:tcPr>
            <w:tcW w:w="108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M1</w:t>
            </w:r>
          </w:p>
        </w:tc>
        <w:tc>
          <w:tcPr>
            <w:tcW w:w="903"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1-3</w:t>
            </w:r>
          </w:p>
        </w:tc>
        <w:tc>
          <w:tcPr>
            <w:tcW w:w="1134"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992"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Orice</w:t>
            </w:r>
          </w:p>
        </w:tc>
        <w:tc>
          <w:tcPr>
            <w:tcW w:w="1276" w:type="dxa"/>
          </w:tcPr>
          <w:p w:rsidR="000F2829" w:rsidRPr="00B52E3C" w:rsidRDefault="000F2829" w:rsidP="00B52E3C">
            <w:pPr>
              <w:keepNext/>
              <w:keepLines/>
              <w:rPr>
                <w:rFonts w:eastAsia="Arial Unicode MS"/>
                <w:sz w:val="24"/>
                <w:szCs w:val="24"/>
                <w:lang w:val="pt-BR"/>
              </w:rPr>
            </w:pPr>
            <w:r w:rsidRPr="00B52E3C">
              <w:rPr>
                <w:rFonts w:eastAsia="Arial Unicode MS"/>
                <w:sz w:val="24"/>
                <w:szCs w:val="24"/>
                <w:lang w:val="pt-BR"/>
              </w:rPr>
              <w:t>IV</w:t>
            </w:r>
          </w:p>
        </w:tc>
      </w:tr>
    </w:tbl>
    <w:p w:rsidR="000F2829" w:rsidRPr="00B52E3C" w:rsidRDefault="000F2829" w:rsidP="00B5434E">
      <w:pPr>
        <w:jc w:val="both"/>
        <w:rPr>
          <w:rFonts w:ascii="Times New Roman" w:hAnsi="Times New Roman" w:cs="Times New Roman"/>
          <w:sz w:val="24"/>
          <w:szCs w:val="24"/>
          <w:lang w:val="en-US"/>
        </w:rPr>
      </w:pPr>
    </w:p>
    <w:p w:rsidR="000F2829" w:rsidRPr="00B52E3C" w:rsidRDefault="00E60A7D" w:rsidP="00B5434E">
      <w:pPr>
        <w:jc w:val="both"/>
        <w:rPr>
          <w:rFonts w:ascii="Times New Roman" w:eastAsia="Arial Unicode MS" w:hAnsi="Times New Roman" w:cs="Times New Roman"/>
          <w:b/>
          <w:i/>
          <w:sz w:val="24"/>
          <w:szCs w:val="24"/>
          <w:lang w:val="pt-BR"/>
        </w:rPr>
      </w:pPr>
      <w:r w:rsidRPr="00B52E3C">
        <w:rPr>
          <w:rFonts w:ascii="Times New Roman" w:eastAsia="Arial Unicode MS" w:hAnsi="Times New Roman" w:cs="Times New Roman"/>
          <w:b/>
          <w:sz w:val="24"/>
          <w:szCs w:val="24"/>
          <w:lang w:val="pt-BR"/>
        </w:rPr>
        <w:t xml:space="preserve">NB. </w:t>
      </w:r>
      <w:r w:rsidRPr="00B52E3C">
        <w:rPr>
          <w:rFonts w:ascii="Times New Roman" w:eastAsia="Arial Unicode MS" w:hAnsi="Times New Roman" w:cs="Times New Roman"/>
          <w:b/>
          <w:i/>
          <w:sz w:val="24"/>
          <w:szCs w:val="24"/>
          <w:lang w:val="pt-BR"/>
        </w:rPr>
        <w:t>La baza acestei clasificări stă procesul malign al glandelor mamare supus  tratamentului endocrin și/sau chimioterapic.</w:t>
      </w:r>
    </w:p>
    <w:p w:rsidR="000F2829" w:rsidRPr="00B52E3C" w:rsidRDefault="000F2829" w:rsidP="00B5434E">
      <w:pPr>
        <w:jc w:val="both"/>
        <w:rPr>
          <w:rFonts w:ascii="Times New Roman" w:eastAsia="Arial Unicode MS" w:hAnsi="Times New Roman" w:cs="Times New Roman"/>
          <w:b/>
          <w:i/>
          <w:sz w:val="24"/>
          <w:szCs w:val="24"/>
          <w:lang w:val="pt-BR"/>
        </w:rPr>
        <w:sectPr w:rsidR="000F2829" w:rsidRPr="00B52E3C" w:rsidSect="00B5434E">
          <w:pgSz w:w="11906" w:h="16838"/>
          <w:pgMar w:top="1134" w:right="850" w:bottom="1134" w:left="1701" w:header="708" w:footer="708" w:gutter="0"/>
          <w:cols w:space="708"/>
          <w:docGrid w:linePitch="360"/>
        </w:sectPr>
      </w:pPr>
    </w:p>
    <w:p w:rsidR="00E60A7D" w:rsidRPr="00B52E3C" w:rsidRDefault="00E60A7D" w:rsidP="00B5434E">
      <w:pPr>
        <w:jc w:val="both"/>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lastRenderedPageBreak/>
        <w:t>CLASIFICAREA INTERNAŢIONALĂ HISTOPATOLOGICĂ A CGM</w:t>
      </w:r>
    </w:p>
    <w:p w:rsidR="00E60A7D" w:rsidRPr="00B52E3C" w:rsidRDefault="00E60A7D" w:rsidP="00B5434E">
      <w:pPr>
        <w:jc w:val="both"/>
        <w:rPr>
          <w:rFonts w:ascii="Times New Roman" w:eastAsia="Arial Unicode MS" w:hAnsi="Times New Roman" w:cs="Times New Roman"/>
          <w:sz w:val="24"/>
          <w:szCs w:val="24"/>
          <w:lang w:val="en-US"/>
        </w:rPr>
      </w:pPr>
      <w:r w:rsidRPr="00B52E3C">
        <w:rPr>
          <w:rFonts w:ascii="Times New Roman" w:eastAsia="Arial Unicode MS" w:hAnsi="Times New Roman" w:cs="Times New Roman"/>
          <w:sz w:val="24"/>
          <w:szCs w:val="24"/>
          <w:lang w:val="en-US"/>
        </w:rPr>
        <w:t>(World Health Organization Classification of Toumors of the Breast Lyon: IARC 2012);</w:t>
      </w:r>
    </w:p>
    <w:tbl>
      <w:tblPr>
        <w:tblStyle w:val="a5"/>
        <w:tblW w:w="0" w:type="auto"/>
        <w:tblLook w:val="04A0" w:firstRow="1" w:lastRow="0" w:firstColumn="1" w:lastColumn="0" w:noHBand="0" w:noVBand="1"/>
      </w:tblPr>
      <w:tblGrid>
        <w:gridCol w:w="9571"/>
      </w:tblGrid>
      <w:tr w:rsidR="00E60A7D" w:rsidRPr="00B52E3C" w:rsidTr="00E60A7D">
        <w:tc>
          <w:tcPr>
            <w:tcW w:w="9571" w:type="dxa"/>
          </w:tcPr>
          <w:p w:rsidR="00E60A7D" w:rsidRPr="00B52E3C" w:rsidRDefault="00E60A7D" w:rsidP="000F2829">
            <w:pPr>
              <w:keepNext/>
              <w:keepLines/>
              <w:tabs>
                <w:tab w:val="left" w:pos="-142"/>
                <w:tab w:val="left" w:pos="4768"/>
              </w:tabs>
              <w:outlineLvl w:val="3"/>
              <w:rPr>
                <w:rFonts w:eastAsia="Arial Unicode MS"/>
                <w:sz w:val="24"/>
                <w:szCs w:val="24"/>
                <w:lang w:val="en-US"/>
              </w:rPr>
            </w:pPr>
            <w:r w:rsidRPr="00B52E3C">
              <w:rPr>
                <w:rFonts w:eastAsia="Arial Unicode MS"/>
                <w:sz w:val="24"/>
                <w:szCs w:val="24"/>
                <w:lang w:val="en-US"/>
              </w:rPr>
              <w:t>Carcinom invaziv nonspecific 8500</w:t>
            </w:r>
          </w:p>
          <w:p w:rsidR="00E60A7D" w:rsidRPr="00B52E3C" w:rsidRDefault="00E60A7D" w:rsidP="000F2829">
            <w:pPr>
              <w:keepNext/>
              <w:keepLines/>
              <w:tabs>
                <w:tab w:val="left" w:pos="-142"/>
                <w:tab w:val="left" w:pos="4768"/>
              </w:tabs>
              <w:outlineLvl w:val="3"/>
              <w:rPr>
                <w:rFonts w:eastAsia="Arial Unicode MS"/>
                <w:sz w:val="24"/>
                <w:szCs w:val="24"/>
                <w:lang w:val="en-US"/>
              </w:rPr>
            </w:pPr>
            <w:r w:rsidRPr="00B52E3C">
              <w:rPr>
                <w:rFonts w:eastAsia="Arial Unicode MS"/>
                <w:sz w:val="24"/>
                <w:szCs w:val="24"/>
                <w:lang w:val="en-US"/>
              </w:rPr>
              <w:t xml:space="preserve">Carcinom pleomorf  8022 </w:t>
            </w:r>
          </w:p>
          <w:p w:rsidR="00E60A7D" w:rsidRPr="00B52E3C" w:rsidRDefault="00E60A7D" w:rsidP="000F2829">
            <w:pPr>
              <w:keepNext/>
              <w:keepLines/>
              <w:tabs>
                <w:tab w:val="left" w:pos="-142"/>
                <w:tab w:val="left" w:pos="4768"/>
              </w:tabs>
              <w:outlineLvl w:val="3"/>
              <w:rPr>
                <w:rFonts w:eastAsia="Arial Unicode MS"/>
                <w:sz w:val="24"/>
                <w:szCs w:val="24"/>
                <w:lang w:val="en-US"/>
              </w:rPr>
            </w:pPr>
            <w:r w:rsidRPr="00B52E3C">
              <w:rPr>
                <w:rFonts w:eastAsia="Arial Unicode MS"/>
                <w:sz w:val="24"/>
                <w:szCs w:val="24"/>
                <w:lang w:val="en-US"/>
              </w:rPr>
              <w:t xml:space="preserve">Carcinom cu stroma asemanatoare osteoclastelor cu celule gigante   8035 </w:t>
            </w:r>
          </w:p>
          <w:p w:rsidR="00E60A7D" w:rsidRPr="00B52E3C" w:rsidRDefault="00E60A7D" w:rsidP="000F2829">
            <w:pPr>
              <w:keepNext/>
              <w:keepLines/>
              <w:tabs>
                <w:tab w:val="left" w:pos="-142"/>
                <w:tab w:val="left" w:pos="4768"/>
              </w:tabs>
              <w:outlineLvl w:val="3"/>
              <w:rPr>
                <w:rFonts w:eastAsia="Arial Unicode MS"/>
                <w:sz w:val="24"/>
                <w:szCs w:val="24"/>
                <w:lang w:val="en-US"/>
              </w:rPr>
            </w:pPr>
            <w:r w:rsidRPr="00B52E3C">
              <w:rPr>
                <w:rFonts w:eastAsia="Arial Unicode MS"/>
                <w:sz w:val="24"/>
                <w:szCs w:val="24"/>
                <w:lang w:val="en-US"/>
              </w:rPr>
              <w:t>Carcinom lobular invaziv    8520</w:t>
            </w:r>
          </w:p>
          <w:p w:rsidR="00E60A7D" w:rsidRPr="00B52E3C" w:rsidRDefault="00E60A7D" w:rsidP="000F2829">
            <w:pPr>
              <w:keepNext/>
              <w:keepLines/>
              <w:tabs>
                <w:tab w:val="left" w:pos="-142"/>
                <w:tab w:val="left" w:pos="4768"/>
              </w:tabs>
              <w:outlineLvl w:val="3"/>
              <w:rPr>
                <w:rFonts w:eastAsia="Arial Unicode MS"/>
                <w:sz w:val="24"/>
                <w:szCs w:val="24"/>
                <w:lang w:val="en-US"/>
              </w:rPr>
            </w:pPr>
            <w:r w:rsidRPr="00B52E3C">
              <w:rPr>
                <w:rFonts w:eastAsia="Arial Unicode MS"/>
                <w:sz w:val="24"/>
                <w:szCs w:val="24"/>
                <w:lang w:val="en-US"/>
              </w:rPr>
              <w:t>Carcinom tubular    8211</w:t>
            </w:r>
          </w:p>
          <w:p w:rsidR="00E60A7D" w:rsidRPr="00B52E3C" w:rsidRDefault="00E60A7D" w:rsidP="000F2829">
            <w:pPr>
              <w:keepNext/>
              <w:keepLines/>
              <w:tabs>
                <w:tab w:val="left" w:pos="-142"/>
                <w:tab w:val="left" w:pos="4768"/>
              </w:tabs>
              <w:outlineLvl w:val="3"/>
              <w:rPr>
                <w:rFonts w:eastAsia="Arial Unicode MS"/>
                <w:sz w:val="24"/>
                <w:szCs w:val="24"/>
                <w:lang w:val="en-US"/>
              </w:rPr>
            </w:pPr>
            <w:r w:rsidRPr="00B52E3C">
              <w:rPr>
                <w:rFonts w:eastAsia="Arial Unicode MS"/>
                <w:sz w:val="24"/>
                <w:szCs w:val="24"/>
                <w:lang w:val="en-US"/>
              </w:rPr>
              <w:t>Carcinom cribriform     8201</w:t>
            </w:r>
          </w:p>
          <w:p w:rsidR="00E60A7D" w:rsidRPr="00B52E3C" w:rsidRDefault="00E60A7D" w:rsidP="000F2829">
            <w:pPr>
              <w:keepNext/>
              <w:keepLines/>
              <w:tabs>
                <w:tab w:val="left" w:pos="-142"/>
                <w:tab w:val="left" w:pos="4768"/>
              </w:tabs>
              <w:outlineLvl w:val="3"/>
              <w:rPr>
                <w:rFonts w:eastAsia="Arial Unicode MS"/>
                <w:sz w:val="24"/>
                <w:szCs w:val="24"/>
                <w:lang w:val="en-US"/>
              </w:rPr>
            </w:pPr>
            <w:r w:rsidRPr="00B52E3C">
              <w:rPr>
                <w:rFonts w:eastAsia="Arial Unicode MS"/>
                <w:sz w:val="24"/>
                <w:szCs w:val="24"/>
                <w:lang w:val="en-US"/>
              </w:rPr>
              <w:t>Carcinom medular    8510</w:t>
            </w:r>
          </w:p>
          <w:p w:rsidR="00E60A7D" w:rsidRPr="00B52E3C" w:rsidRDefault="00E60A7D" w:rsidP="000F2829">
            <w:pPr>
              <w:keepNext/>
              <w:keepLines/>
              <w:tabs>
                <w:tab w:val="left" w:pos="-142"/>
              </w:tabs>
              <w:outlineLvl w:val="3"/>
              <w:rPr>
                <w:rFonts w:eastAsia="Arial Unicode MS"/>
                <w:sz w:val="24"/>
                <w:szCs w:val="24"/>
                <w:lang w:val="en-US"/>
              </w:rPr>
            </w:pPr>
            <w:r w:rsidRPr="00B52E3C">
              <w:rPr>
                <w:rFonts w:eastAsia="Arial Unicode MS"/>
                <w:sz w:val="24"/>
                <w:szCs w:val="24"/>
                <w:lang w:val="en-US"/>
              </w:rPr>
              <w:t xml:space="preserve">Carcinom mucinos     8480  </w:t>
            </w:r>
          </w:p>
          <w:p w:rsidR="00E60A7D" w:rsidRPr="00B52E3C" w:rsidRDefault="00E60A7D" w:rsidP="000F2829">
            <w:pPr>
              <w:pStyle w:val="a6"/>
              <w:keepNext/>
              <w:keepLines/>
              <w:tabs>
                <w:tab w:val="left" w:pos="-142"/>
              </w:tabs>
              <w:ind w:left="0"/>
              <w:outlineLvl w:val="3"/>
              <w:rPr>
                <w:rFonts w:eastAsia="Arial Unicode MS"/>
                <w:sz w:val="24"/>
                <w:szCs w:val="24"/>
                <w:lang w:val="en-US"/>
              </w:rPr>
            </w:pPr>
            <w:r w:rsidRPr="00B52E3C">
              <w:rPr>
                <w:rFonts w:eastAsia="Arial Unicode MS"/>
                <w:sz w:val="24"/>
                <w:szCs w:val="24"/>
                <w:lang w:val="en-US"/>
              </w:rPr>
              <w:t xml:space="preserve">Carcinom medular atipic    8513  </w:t>
            </w:r>
          </w:p>
          <w:p w:rsidR="00E60A7D" w:rsidRPr="00B52E3C" w:rsidRDefault="00E60A7D" w:rsidP="000F2829">
            <w:pPr>
              <w:pStyle w:val="a6"/>
              <w:keepNext/>
              <w:keepLines/>
              <w:tabs>
                <w:tab w:val="left" w:pos="-142"/>
                <w:tab w:val="left" w:pos="198"/>
                <w:tab w:val="left" w:pos="4768"/>
              </w:tabs>
              <w:ind w:left="0"/>
              <w:outlineLvl w:val="3"/>
              <w:rPr>
                <w:rFonts w:eastAsia="Arial Unicode MS"/>
                <w:sz w:val="24"/>
                <w:szCs w:val="24"/>
                <w:lang w:val="en-US"/>
              </w:rPr>
            </w:pPr>
            <w:r w:rsidRPr="00B52E3C">
              <w:rPr>
                <w:rFonts w:eastAsia="Arial Unicode MS"/>
                <w:sz w:val="24"/>
                <w:szCs w:val="24"/>
                <w:lang w:val="en-US"/>
              </w:rPr>
              <w:t xml:space="preserve">Carcinom invaziv fără tip specificat cu component medular    8500   </w:t>
            </w:r>
          </w:p>
          <w:p w:rsidR="00E60A7D" w:rsidRPr="00B52E3C" w:rsidRDefault="00E60A7D" w:rsidP="000F2829">
            <w:pPr>
              <w:pStyle w:val="a6"/>
              <w:keepNext/>
              <w:keepLines/>
              <w:tabs>
                <w:tab w:val="left" w:pos="-142"/>
                <w:tab w:val="left" w:pos="56"/>
                <w:tab w:val="left" w:pos="198"/>
                <w:tab w:val="left" w:pos="482"/>
              </w:tabs>
              <w:ind w:left="0"/>
              <w:outlineLvl w:val="3"/>
              <w:rPr>
                <w:rFonts w:eastAsia="Arial Unicode MS"/>
                <w:sz w:val="24"/>
                <w:szCs w:val="24"/>
                <w:lang w:val="en-US"/>
              </w:rPr>
            </w:pPr>
            <w:r w:rsidRPr="00B52E3C">
              <w:rPr>
                <w:rFonts w:eastAsia="Arial Unicode MS"/>
                <w:sz w:val="24"/>
                <w:szCs w:val="24"/>
                <w:lang w:val="en-US"/>
              </w:rPr>
              <w:t xml:space="preserve">Carcinom invaziv micropapilar  8507    </w:t>
            </w:r>
          </w:p>
          <w:p w:rsidR="00E60A7D" w:rsidRPr="00B52E3C" w:rsidRDefault="00E60A7D" w:rsidP="000F2829">
            <w:pPr>
              <w:keepNext/>
              <w:keepLines/>
              <w:tabs>
                <w:tab w:val="left" w:pos="-142"/>
                <w:tab w:val="left" w:pos="198"/>
              </w:tabs>
              <w:outlineLvl w:val="3"/>
              <w:rPr>
                <w:rFonts w:eastAsia="Arial Unicode MS"/>
                <w:sz w:val="24"/>
                <w:szCs w:val="24"/>
                <w:lang w:val="en-US"/>
              </w:rPr>
            </w:pPr>
            <w:r w:rsidRPr="00B52E3C">
              <w:rPr>
                <w:rFonts w:eastAsia="Arial Unicode MS"/>
                <w:sz w:val="24"/>
                <w:szCs w:val="24"/>
                <w:lang w:val="en-US"/>
              </w:rPr>
              <w:t xml:space="preserve">Carcinom metaplazic fără tip specificat    8575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Carcinom adenoscvamos cu grad scăzut    8570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Carcinom metaplazic  asemanator cu fibromatoza   8572</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Carcinom cu celule scuamoase    8070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Carcinom cu celule de fuziforme    8032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Carcinom cu diferențiere hondroidă   8571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Carcinom cu diferențiere osoasă                 8571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Alte tipuri de diferențiere mezenhimală     8575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Carcinom metaplastic mixt                         8575        </w:t>
            </w:r>
          </w:p>
          <w:p w:rsidR="00E60A7D" w:rsidRPr="00B52E3C" w:rsidRDefault="00E60A7D" w:rsidP="000F2829">
            <w:pPr>
              <w:keepNext/>
              <w:keepLines/>
              <w:tabs>
                <w:tab w:val="left" w:pos="-142"/>
                <w:tab w:val="left" w:pos="198"/>
                <w:tab w:val="num" w:pos="340"/>
              </w:tabs>
              <w:outlineLvl w:val="3"/>
              <w:rPr>
                <w:rFonts w:eastAsia="Arial Unicode MS"/>
                <w:sz w:val="24"/>
                <w:szCs w:val="24"/>
                <w:lang w:val="en-US"/>
              </w:rPr>
            </w:pPr>
            <w:r w:rsidRPr="00B52E3C">
              <w:rPr>
                <w:rFonts w:eastAsia="Arial Unicode MS"/>
                <w:sz w:val="24"/>
                <w:szCs w:val="24"/>
                <w:lang w:val="en-US"/>
              </w:rPr>
              <w:t xml:space="preserve">Carcinom mioepitelial        </w:t>
            </w:r>
            <w:r w:rsidR="00E358AF" w:rsidRPr="00B52E3C">
              <w:rPr>
                <w:rFonts w:eastAsia="Arial Unicode MS"/>
                <w:sz w:val="24"/>
                <w:szCs w:val="24"/>
                <w:lang w:val="en-US"/>
              </w:rPr>
              <w:t xml:space="preserve">                        8982 </w:t>
            </w:r>
            <w:r w:rsidRPr="00B52E3C">
              <w:rPr>
                <w:rFonts w:eastAsia="Arial Unicode MS"/>
                <w:sz w:val="24"/>
                <w:szCs w:val="24"/>
                <w:lang w:val="en-US"/>
              </w:rPr>
              <w:t xml:space="preserve">          </w:t>
            </w:r>
          </w:p>
          <w:p w:rsidR="00E60A7D" w:rsidRPr="00B52E3C" w:rsidRDefault="00E60A7D" w:rsidP="000F2829">
            <w:pPr>
              <w:keepNext/>
              <w:keepLines/>
              <w:tabs>
                <w:tab w:val="left" w:pos="-142"/>
                <w:tab w:val="left" w:pos="81"/>
                <w:tab w:val="left" w:pos="223"/>
              </w:tabs>
              <w:outlineLvl w:val="3"/>
              <w:rPr>
                <w:rFonts w:eastAsia="Arial Unicode MS"/>
                <w:sz w:val="24"/>
                <w:szCs w:val="24"/>
                <w:lang w:val="en-US"/>
              </w:rPr>
            </w:pPr>
            <w:r w:rsidRPr="00B52E3C">
              <w:rPr>
                <w:rFonts w:eastAsia="Arial Unicode MS"/>
                <w:sz w:val="24"/>
                <w:szCs w:val="24"/>
                <w:lang w:val="en-US"/>
              </w:rPr>
              <w:t xml:space="preserve">Tumor neuroendocrin, bine diferențiat    8246   </w:t>
            </w:r>
          </w:p>
          <w:p w:rsidR="00E60A7D" w:rsidRPr="00B52E3C" w:rsidRDefault="00E60A7D" w:rsidP="000F2829">
            <w:pPr>
              <w:keepNext/>
              <w:keepLines/>
              <w:tabs>
                <w:tab w:val="left" w:pos="-142"/>
                <w:tab w:val="left" w:pos="81"/>
                <w:tab w:val="left" w:pos="223"/>
                <w:tab w:val="left" w:pos="459"/>
              </w:tabs>
              <w:outlineLvl w:val="3"/>
              <w:rPr>
                <w:rFonts w:eastAsia="Arial Unicode MS"/>
                <w:sz w:val="24"/>
                <w:szCs w:val="24"/>
                <w:lang w:val="en-US"/>
              </w:rPr>
            </w:pPr>
            <w:r w:rsidRPr="00B52E3C">
              <w:rPr>
                <w:rFonts w:eastAsia="Arial Unicode MS"/>
                <w:sz w:val="24"/>
                <w:szCs w:val="24"/>
                <w:lang w:val="en-US"/>
              </w:rPr>
              <w:t xml:space="preserve">Carcinom neuroendocrin, slab difer.      8041   </w:t>
            </w:r>
          </w:p>
          <w:p w:rsidR="00E60A7D" w:rsidRPr="00B52E3C" w:rsidRDefault="00E60A7D" w:rsidP="000F2829">
            <w:pPr>
              <w:keepNext/>
              <w:keepLines/>
              <w:tabs>
                <w:tab w:val="left" w:pos="-142"/>
                <w:tab w:val="left" w:pos="81"/>
                <w:tab w:val="left" w:pos="223"/>
                <w:tab w:val="left" w:pos="320"/>
              </w:tabs>
              <w:outlineLvl w:val="3"/>
              <w:rPr>
                <w:rFonts w:eastAsia="Arial Unicode MS"/>
                <w:sz w:val="24"/>
                <w:szCs w:val="24"/>
                <w:lang w:val="en-US"/>
              </w:rPr>
            </w:pPr>
            <w:r w:rsidRPr="00B52E3C">
              <w:rPr>
                <w:rFonts w:eastAsia="Arial Unicode MS"/>
                <w:sz w:val="24"/>
                <w:szCs w:val="24"/>
                <w:lang w:val="en-US"/>
              </w:rPr>
              <w:t xml:space="preserve">Carcinom cu difer. neuroendocrină         8574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secretor                                    8502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invaziv papilar                         8503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Carcinom cu celule acini</w:t>
            </w:r>
            <w:r w:rsidR="00E358AF" w:rsidRPr="00B52E3C">
              <w:rPr>
                <w:rFonts w:eastAsia="Arial Unicode MS"/>
                <w:sz w:val="24"/>
                <w:szCs w:val="24"/>
                <w:lang w:val="en-US"/>
              </w:rPr>
              <w:t xml:space="preserve">ce                      8550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Carcinoma mucoepidermoid                    8430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polimorf                                   8525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oncocitic                                  8290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bogat in lipide                         8314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cu celule bogate in glicogen    8315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sebaceu                                    8410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cu adenomioepiteliom            8983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ductal </w:t>
            </w:r>
            <w:r w:rsidRPr="00B52E3C">
              <w:rPr>
                <w:rFonts w:eastAsia="Arial Unicode MS"/>
                <w:i/>
                <w:sz w:val="24"/>
                <w:szCs w:val="24"/>
                <w:lang w:val="en-US"/>
              </w:rPr>
              <w:t>in situ</w:t>
            </w:r>
            <w:r w:rsidRPr="00B52E3C">
              <w:rPr>
                <w:rFonts w:eastAsia="Arial Unicode MS"/>
                <w:sz w:val="24"/>
                <w:szCs w:val="24"/>
                <w:lang w:val="en-US"/>
              </w:rPr>
              <w:t xml:space="preserve">                           8500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Papilom intraductal cu carcinom ductal</w:t>
            </w:r>
            <w:r w:rsidR="000F2829" w:rsidRPr="00B52E3C">
              <w:rPr>
                <w:rFonts w:eastAsia="Arial Unicode MS"/>
                <w:sz w:val="24"/>
                <w:szCs w:val="24"/>
                <w:lang w:val="en-US"/>
              </w:rPr>
              <w:t xml:space="preserve"> </w:t>
            </w:r>
            <w:r w:rsidRPr="00B52E3C">
              <w:rPr>
                <w:rFonts w:eastAsia="Arial Unicode MS"/>
                <w:i/>
                <w:sz w:val="24"/>
                <w:szCs w:val="24"/>
                <w:lang w:val="en-US"/>
              </w:rPr>
              <w:t xml:space="preserve"> in situ</w:t>
            </w:r>
            <w:r w:rsidRPr="00B52E3C">
              <w:rPr>
                <w:rFonts w:eastAsia="Arial Unicode MS"/>
                <w:sz w:val="24"/>
                <w:szCs w:val="24"/>
                <w:lang w:val="en-US"/>
              </w:rPr>
              <w:t xml:space="preserve">     8504</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intraductal papilar                   8503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papilar incapsulat                    8504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Carcinom papilar incapsulat cu invazie 8504</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Carcinom papilar solid                             8509   </w:t>
            </w:r>
          </w:p>
          <w:p w:rsidR="00E60A7D" w:rsidRPr="00B52E3C" w:rsidRDefault="00E60A7D" w:rsidP="000F2829">
            <w:pPr>
              <w:keepNext/>
              <w:keepLines/>
              <w:tabs>
                <w:tab w:val="left" w:pos="-142"/>
                <w:tab w:val="left" w:pos="320"/>
              </w:tabs>
              <w:outlineLvl w:val="3"/>
              <w:rPr>
                <w:rFonts w:eastAsia="Arial Unicode MS"/>
                <w:sz w:val="24"/>
                <w:szCs w:val="24"/>
                <w:lang w:val="en-US"/>
              </w:rPr>
            </w:pPr>
            <w:r w:rsidRPr="00B52E3C">
              <w:rPr>
                <w:rFonts w:eastAsia="Arial Unicode MS"/>
                <w:sz w:val="24"/>
                <w:szCs w:val="24"/>
                <w:lang w:val="en-US"/>
              </w:rPr>
              <w:t xml:space="preserve">Maladia Paget a mamelonului                 8540   </w:t>
            </w:r>
          </w:p>
          <w:p w:rsidR="00E60A7D" w:rsidRPr="00B52E3C" w:rsidRDefault="00E60A7D" w:rsidP="000F2829">
            <w:pPr>
              <w:tabs>
                <w:tab w:val="left" w:pos="-142"/>
              </w:tabs>
              <w:jc w:val="both"/>
              <w:rPr>
                <w:rFonts w:eastAsia="Arial Unicode MS"/>
                <w:sz w:val="24"/>
                <w:szCs w:val="24"/>
                <w:lang w:val="en-US"/>
              </w:rPr>
            </w:pPr>
            <w:r w:rsidRPr="00B52E3C">
              <w:rPr>
                <w:rFonts w:eastAsia="Arial Unicode MS"/>
                <w:sz w:val="24"/>
                <w:szCs w:val="24"/>
                <w:lang w:val="en-US"/>
              </w:rPr>
              <w:t xml:space="preserve">Carcinom inflamator                                8530              </w:t>
            </w:r>
          </w:p>
          <w:p w:rsidR="000F2829" w:rsidRPr="00B52E3C" w:rsidRDefault="000F2829" w:rsidP="000F2829">
            <w:pPr>
              <w:tabs>
                <w:tab w:val="left" w:pos="-142"/>
              </w:tabs>
              <w:jc w:val="both"/>
              <w:rPr>
                <w:sz w:val="24"/>
                <w:szCs w:val="24"/>
                <w:lang w:val="en-US"/>
              </w:rPr>
            </w:pPr>
          </w:p>
        </w:tc>
      </w:tr>
    </w:tbl>
    <w:p w:rsidR="00E60A7D" w:rsidRPr="00B52E3C" w:rsidRDefault="00E60A7D" w:rsidP="00B5434E">
      <w:pPr>
        <w:jc w:val="both"/>
        <w:rPr>
          <w:rFonts w:ascii="Times New Roman" w:hAnsi="Times New Roman" w:cs="Times New Roman"/>
          <w:sz w:val="24"/>
          <w:szCs w:val="24"/>
          <w:lang w:val="en-US"/>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90"/>
      </w:tblGrid>
      <w:tr w:rsidR="00E358AF" w:rsidRPr="00B52E3C" w:rsidTr="00E81C09">
        <w:trPr>
          <w:trHeight w:val="2541"/>
        </w:trPr>
        <w:tc>
          <w:tcPr>
            <w:tcW w:w="4678" w:type="dxa"/>
          </w:tcPr>
          <w:p w:rsidR="00E358AF" w:rsidRPr="00B52E3C" w:rsidRDefault="00E358AF" w:rsidP="00E81C09">
            <w:pPr>
              <w:keepNext/>
              <w:keepLines/>
              <w:tabs>
                <w:tab w:val="left" w:pos="4604"/>
              </w:tabs>
              <w:ind w:left="-249"/>
              <w:jc w:val="center"/>
              <w:rPr>
                <w:rFonts w:ascii="Times New Roman" w:eastAsia="Arial Unicode MS" w:hAnsi="Times New Roman" w:cs="Times New Roman"/>
                <w:b/>
                <w:sz w:val="24"/>
                <w:szCs w:val="24"/>
                <w:lang w:val="en-US"/>
              </w:rPr>
            </w:pPr>
          </w:p>
          <w:p w:rsidR="00E81C09" w:rsidRPr="00B52E3C" w:rsidRDefault="00E81C09" w:rsidP="00E81C09">
            <w:pPr>
              <w:tabs>
                <w:tab w:val="left" w:pos="4604"/>
              </w:tabs>
              <w:ind w:right="240"/>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GRADUL MORFOPATOLOGIC DE DIFERENŢIERE AL CGM</w:t>
            </w:r>
          </w:p>
          <w:p w:rsidR="00E358AF" w:rsidRPr="00B52E3C" w:rsidRDefault="00E358AF" w:rsidP="00E81C09">
            <w:pPr>
              <w:tabs>
                <w:tab w:val="left" w:pos="4604"/>
              </w:tabs>
              <w:rPr>
                <w:rFonts w:ascii="Times New Roman" w:eastAsia="Times New Roman" w:hAnsi="Times New Roman" w:cs="Times New Roman"/>
                <w:sz w:val="24"/>
                <w:szCs w:val="24"/>
                <w:lang w:val="en-US"/>
              </w:rPr>
            </w:pPr>
            <w:r w:rsidRPr="00B52E3C">
              <w:rPr>
                <w:rFonts w:ascii="Times New Roman" w:eastAsia="Times New Roman" w:hAnsi="Times New Roman" w:cs="Times New Roman"/>
                <w:b/>
                <w:bCs/>
                <w:sz w:val="24"/>
                <w:szCs w:val="24"/>
                <w:shd w:val="clear" w:color="auto" w:fill="FFFFFF"/>
                <w:lang w:val="en-US"/>
              </w:rPr>
              <w:t>GX -</w:t>
            </w:r>
            <w:r w:rsidRPr="00B52E3C">
              <w:rPr>
                <w:rFonts w:ascii="Times New Roman" w:eastAsia="Times New Roman" w:hAnsi="Times New Roman" w:cs="Times New Roman"/>
                <w:sz w:val="24"/>
                <w:szCs w:val="24"/>
                <w:lang w:val="en-US"/>
              </w:rPr>
              <w:t xml:space="preserve"> grad de diferenţiere imposibil de stabilit</w:t>
            </w:r>
          </w:p>
          <w:p w:rsidR="00E358AF" w:rsidRPr="00B52E3C" w:rsidRDefault="00E358AF" w:rsidP="00E81C09">
            <w:pPr>
              <w:tabs>
                <w:tab w:val="left" w:pos="4604"/>
              </w:tabs>
              <w:rPr>
                <w:rFonts w:ascii="Times New Roman" w:eastAsia="Times New Roman" w:hAnsi="Times New Roman" w:cs="Times New Roman"/>
                <w:sz w:val="24"/>
                <w:szCs w:val="24"/>
                <w:lang w:val="en-US"/>
              </w:rPr>
            </w:pPr>
            <w:r w:rsidRPr="00B52E3C">
              <w:rPr>
                <w:rFonts w:ascii="Times New Roman" w:eastAsia="Times New Roman" w:hAnsi="Times New Roman" w:cs="Times New Roman"/>
                <w:b/>
                <w:bCs/>
                <w:sz w:val="24"/>
                <w:szCs w:val="24"/>
                <w:shd w:val="clear" w:color="auto" w:fill="FFFFFF"/>
                <w:lang w:val="en-US"/>
              </w:rPr>
              <w:t>G1 -</w:t>
            </w:r>
            <w:r w:rsidRPr="00B52E3C">
              <w:rPr>
                <w:rFonts w:ascii="Times New Roman" w:eastAsia="Times New Roman" w:hAnsi="Times New Roman" w:cs="Times New Roman"/>
                <w:sz w:val="24"/>
                <w:szCs w:val="24"/>
                <w:lang w:val="en-US"/>
              </w:rPr>
              <w:t xml:space="preserve"> grad inalt de diferenţiere</w:t>
            </w:r>
          </w:p>
          <w:p w:rsidR="00E358AF" w:rsidRPr="00B52E3C" w:rsidRDefault="00E358AF" w:rsidP="00E81C09">
            <w:pPr>
              <w:tabs>
                <w:tab w:val="left" w:pos="4604"/>
              </w:tabs>
              <w:rPr>
                <w:rFonts w:ascii="Times New Roman" w:eastAsia="Times New Roman" w:hAnsi="Times New Roman" w:cs="Times New Roman"/>
                <w:sz w:val="24"/>
                <w:szCs w:val="24"/>
                <w:lang w:val="en-US"/>
              </w:rPr>
            </w:pPr>
            <w:r w:rsidRPr="00B52E3C">
              <w:rPr>
                <w:rFonts w:ascii="Times New Roman" w:eastAsia="Times New Roman" w:hAnsi="Times New Roman" w:cs="Times New Roman"/>
                <w:b/>
                <w:bCs/>
                <w:sz w:val="24"/>
                <w:szCs w:val="24"/>
                <w:shd w:val="clear" w:color="auto" w:fill="FFFFFF"/>
                <w:lang w:val="en-US"/>
              </w:rPr>
              <w:t>G2 -</w:t>
            </w:r>
            <w:r w:rsidRPr="00B52E3C">
              <w:rPr>
                <w:rFonts w:ascii="Times New Roman" w:eastAsia="Times New Roman" w:hAnsi="Times New Roman" w:cs="Times New Roman"/>
                <w:sz w:val="24"/>
                <w:szCs w:val="24"/>
                <w:lang w:val="en-US"/>
              </w:rPr>
              <w:t xml:space="preserve"> grad mediu de diferenţiere</w:t>
            </w:r>
          </w:p>
          <w:p w:rsidR="00E358AF" w:rsidRPr="00B52E3C" w:rsidRDefault="00E358AF" w:rsidP="00E81C09">
            <w:pPr>
              <w:tabs>
                <w:tab w:val="left" w:pos="4604"/>
              </w:tabs>
              <w:rPr>
                <w:rFonts w:ascii="Times New Roman" w:eastAsia="Times New Roman" w:hAnsi="Times New Roman" w:cs="Times New Roman"/>
                <w:sz w:val="24"/>
                <w:szCs w:val="24"/>
                <w:lang w:val="en-US"/>
              </w:rPr>
            </w:pPr>
            <w:r w:rsidRPr="00B52E3C">
              <w:rPr>
                <w:rFonts w:ascii="Times New Roman" w:eastAsia="Times New Roman" w:hAnsi="Times New Roman" w:cs="Times New Roman"/>
                <w:b/>
                <w:bCs/>
                <w:sz w:val="24"/>
                <w:szCs w:val="24"/>
                <w:shd w:val="clear" w:color="auto" w:fill="FFFFFF"/>
                <w:lang w:val="en-US"/>
              </w:rPr>
              <w:t>G3 -</w:t>
            </w:r>
            <w:r w:rsidRPr="00B52E3C">
              <w:rPr>
                <w:rFonts w:ascii="Times New Roman" w:eastAsia="Times New Roman" w:hAnsi="Times New Roman" w:cs="Times New Roman"/>
                <w:sz w:val="24"/>
                <w:szCs w:val="24"/>
                <w:lang w:val="en-US"/>
              </w:rPr>
              <w:t xml:space="preserve"> diferenţiere joasă</w:t>
            </w:r>
          </w:p>
          <w:p w:rsidR="00E358AF" w:rsidRPr="00B52E3C" w:rsidRDefault="00E358AF" w:rsidP="00E81C09">
            <w:pPr>
              <w:tabs>
                <w:tab w:val="left" w:pos="4604"/>
              </w:tabs>
              <w:rPr>
                <w:rFonts w:ascii="Times New Roman" w:eastAsia="Arial Unicode MS" w:hAnsi="Times New Roman" w:cs="Times New Roman"/>
                <w:sz w:val="24"/>
                <w:szCs w:val="24"/>
                <w:lang w:val="en-US"/>
              </w:rPr>
            </w:pPr>
            <w:r w:rsidRPr="00B52E3C">
              <w:rPr>
                <w:rFonts w:ascii="Times New Roman" w:eastAsia="Times New Roman" w:hAnsi="Times New Roman" w:cs="Times New Roman"/>
                <w:b/>
                <w:bCs/>
                <w:sz w:val="24"/>
                <w:szCs w:val="24"/>
                <w:shd w:val="clear" w:color="auto" w:fill="FFFFFF"/>
                <w:lang w:val="en-US"/>
              </w:rPr>
              <w:t>G4</w:t>
            </w:r>
            <w:r w:rsidRPr="00B52E3C">
              <w:rPr>
                <w:rFonts w:ascii="Times New Roman" w:eastAsia="Times New Roman" w:hAnsi="Times New Roman" w:cs="Times New Roman"/>
                <w:sz w:val="24"/>
                <w:szCs w:val="24"/>
                <w:lang w:val="en-US"/>
              </w:rPr>
              <w:t xml:space="preserve"> - tumoră nediferenţiată</w:t>
            </w:r>
            <w:r w:rsidR="00E81C09" w:rsidRPr="00B52E3C">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shd w:val="clear" w:color="auto" w:fill="FFFFFF"/>
                <w:lang w:val="en-US"/>
              </w:rPr>
              <w:t>/neu - sau EGFR+</w:t>
            </w:r>
          </w:p>
        </w:tc>
        <w:tc>
          <w:tcPr>
            <w:tcW w:w="4990" w:type="dxa"/>
          </w:tcPr>
          <w:p w:rsidR="00E81C09" w:rsidRPr="00B52E3C" w:rsidRDefault="00E81C09" w:rsidP="00625319">
            <w:pPr>
              <w:keepNext/>
              <w:keepLines/>
              <w:ind w:right="240"/>
              <w:jc w:val="both"/>
              <w:rPr>
                <w:rFonts w:ascii="Times New Roman" w:eastAsia="Arial Unicode MS" w:hAnsi="Times New Roman" w:cs="Times New Roman"/>
                <w:b/>
                <w:sz w:val="24"/>
                <w:szCs w:val="24"/>
                <w:lang w:val="en-US"/>
              </w:rPr>
            </w:pPr>
          </w:p>
          <w:p w:rsidR="00E358AF" w:rsidRPr="00B52E3C" w:rsidRDefault="00E358AF" w:rsidP="00E81C09">
            <w:pPr>
              <w:keepNext/>
              <w:keepLines/>
              <w:ind w:right="240"/>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CLASIFICAŢIA MOLECULARĂ A CGM (St Gallen, 2015)</w:t>
            </w:r>
          </w:p>
          <w:p w:rsidR="00E358AF" w:rsidRPr="00B52E3C" w:rsidRDefault="00E358AF" w:rsidP="00E81C09">
            <w:pPr>
              <w:tabs>
                <w:tab w:val="left" w:pos="4632"/>
              </w:tabs>
              <w:ind w:right="-80"/>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t>Cancer luminal A</w:t>
            </w:r>
            <w:r w:rsidRPr="00B52E3C">
              <w:rPr>
                <w:rFonts w:ascii="Times New Roman" w:eastAsia="Times New Roman" w:hAnsi="Times New Roman" w:cs="Times New Roman"/>
                <w:sz w:val="24"/>
                <w:szCs w:val="24"/>
                <w:lang w:val="en-US"/>
              </w:rPr>
              <w:t xml:space="preserve">ReEs+ RePg+ HER2/ neu- </w:t>
            </w:r>
          </w:p>
          <w:p w:rsidR="00E358AF" w:rsidRPr="00B52E3C" w:rsidRDefault="00E358AF" w:rsidP="00E81C09">
            <w:pPr>
              <w:tabs>
                <w:tab w:val="left" w:pos="4632"/>
              </w:tabs>
              <w:ind w:right="-80"/>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b/>
                <w:bCs/>
                <w:sz w:val="24"/>
                <w:szCs w:val="24"/>
                <w:shd w:val="clear" w:color="auto" w:fill="FFFFFF"/>
                <w:lang w:val="en-US"/>
              </w:rPr>
              <w:t>Cancer luminal B</w:t>
            </w:r>
            <w:r w:rsidRPr="00B52E3C">
              <w:rPr>
                <w:rFonts w:ascii="Times New Roman" w:eastAsia="Times New Roman" w:hAnsi="Times New Roman" w:cs="Times New Roman"/>
                <w:sz w:val="24"/>
                <w:szCs w:val="24"/>
                <w:lang w:val="en-US"/>
              </w:rPr>
              <w:t xml:space="preserve">ReEs +RePg+ HER2/ neu+ HER2/ neu+++ </w:t>
            </w:r>
          </w:p>
          <w:p w:rsidR="00E358AF" w:rsidRPr="00B52E3C" w:rsidRDefault="00E358AF" w:rsidP="00E81C09">
            <w:pPr>
              <w:tabs>
                <w:tab w:val="left" w:pos="4632"/>
              </w:tabs>
              <w:ind w:right="-80"/>
              <w:jc w:val="both"/>
              <w:rPr>
                <w:rFonts w:ascii="Times New Roman" w:eastAsia="Times New Roman" w:hAnsi="Times New Roman" w:cs="Times New Roman"/>
                <w:bCs/>
                <w:sz w:val="24"/>
                <w:szCs w:val="24"/>
                <w:shd w:val="clear" w:color="auto" w:fill="FFFFFF"/>
                <w:lang w:val="en-US"/>
              </w:rPr>
            </w:pPr>
            <w:r w:rsidRPr="00B52E3C">
              <w:rPr>
                <w:rFonts w:ascii="Times New Roman" w:eastAsia="Times New Roman" w:hAnsi="Times New Roman" w:cs="Times New Roman"/>
                <w:b/>
                <w:bCs/>
                <w:sz w:val="24"/>
                <w:szCs w:val="24"/>
                <w:shd w:val="clear" w:color="auto" w:fill="FFFFFF"/>
                <w:lang w:val="en-US"/>
              </w:rPr>
              <w:t xml:space="preserve">Cancer HER 2neu/pozitiv </w:t>
            </w:r>
            <w:r w:rsidRPr="00B52E3C">
              <w:rPr>
                <w:rFonts w:ascii="Times New Roman" w:eastAsia="Times New Roman" w:hAnsi="Times New Roman" w:cs="Times New Roman"/>
                <w:bCs/>
                <w:sz w:val="24"/>
                <w:szCs w:val="24"/>
                <w:shd w:val="clear" w:color="auto" w:fill="FFFFFF"/>
                <w:lang w:val="en-US"/>
              </w:rPr>
              <w:t>ReEs- RePg- HER2 /neu+++</w:t>
            </w:r>
          </w:p>
          <w:p w:rsidR="00E358AF" w:rsidRPr="00B52E3C" w:rsidRDefault="00E358AF" w:rsidP="00E81C09">
            <w:pPr>
              <w:keepNext/>
              <w:keepLines/>
              <w:tabs>
                <w:tab w:val="left" w:pos="320"/>
                <w:tab w:val="left" w:pos="4632"/>
              </w:tabs>
              <w:ind w:right="-80"/>
              <w:jc w:val="both"/>
              <w:rPr>
                <w:rFonts w:ascii="Times New Roman" w:eastAsia="Times New Roman" w:hAnsi="Times New Roman" w:cs="Times New Roman"/>
                <w:sz w:val="24"/>
                <w:szCs w:val="24"/>
                <w:u w:val="single"/>
                <w:shd w:val="clear" w:color="auto" w:fill="FFFFFF"/>
                <w:lang w:val="en-US"/>
              </w:rPr>
            </w:pPr>
            <w:r w:rsidRPr="00B52E3C">
              <w:rPr>
                <w:rFonts w:ascii="Times New Roman" w:eastAsia="Times New Roman" w:hAnsi="Times New Roman" w:cs="Times New Roman"/>
                <w:b/>
                <w:bCs/>
                <w:sz w:val="24"/>
                <w:szCs w:val="24"/>
                <w:shd w:val="clear" w:color="auto" w:fill="FFFFFF"/>
                <w:lang w:val="en-US"/>
              </w:rPr>
              <w:t>Cancer bazocelular</w:t>
            </w:r>
            <w:r w:rsidRPr="00B52E3C">
              <w:rPr>
                <w:rFonts w:ascii="Times New Roman" w:eastAsia="Times New Roman" w:hAnsi="Times New Roman" w:cs="Times New Roman"/>
                <w:sz w:val="24"/>
                <w:szCs w:val="24"/>
                <w:shd w:val="clear" w:color="auto" w:fill="FFFFFF"/>
                <w:lang w:val="en-US"/>
              </w:rPr>
              <w:t>ReEs- RePg- HER2</w:t>
            </w:r>
          </w:p>
        </w:tc>
      </w:tr>
    </w:tbl>
    <w:p w:rsidR="00E358AF" w:rsidRPr="00B52E3C" w:rsidRDefault="00E358AF" w:rsidP="00B5434E">
      <w:pPr>
        <w:jc w:val="both"/>
        <w:rPr>
          <w:rFonts w:ascii="Times New Roman" w:hAnsi="Times New Roman" w:cs="Times New Roman"/>
          <w:sz w:val="24"/>
          <w:szCs w:val="24"/>
          <w:lang w:val="en-US"/>
        </w:rPr>
      </w:pPr>
    </w:p>
    <w:p w:rsidR="00E358AF" w:rsidRPr="00B52E3C" w:rsidRDefault="00E358AF" w:rsidP="00E81C09">
      <w:pPr>
        <w:jc w:val="cente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t>C.2.2. FACTORII DE RISC</w:t>
      </w:r>
    </w:p>
    <w:p w:rsidR="00E358AF" w:rsidRPr="00B52E3C" w:rsidRDefault="00E358AF" w:rsidP="00B5434E">
      <w:pPr>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9571"/>
      </w:tblGrid>
      <w:tr w:rsidR="00E358AF" w:rsidRPr="001C6F23" w:rsidTr="00E358AF">
        <w:tc>
          <w:tcPr>
            <w:tcW w:w="9571" w:type="dxa"/>
          </w:tcPr>
          <w:p w:rsidR="00E358AF" w:rsidRPr="00B52E3C" w:rsidRDefault="00E358AF" w:rsidP="00E358AF">
            <w:pPr>
              <w:ind w:left="88"/>
              <w:textAlignment w:val="baseline"/>
              <w:rPr>
                <w:b/>
                <w:bCs/>
                <w:i/>
                <w:sz w:val="24"/>
                <w:szCs w:val="24"/>
                <w:lang w:val="en-US"/>
              </w:rPr>
            </w:pPr>
            <w:r w:rsidRPr="00B52E3C">
              <w:rPr>
                <w:b/>
                <w:bCs/>
                <w:i/>
                <w:sz w:val="24"/>
                <w:szCs w:val="24"/>
                <w:lang w:val="en-US"/>
              </w:rPr>
              <w:t>Caseta 2.</w:t>
            </w:r>
          </w:p>
          <w:p w:rsidR="00E358AF" w:rsidRPr="00B52E3C" w:rsidRDefault="00E358AF" w:rsidP="00E358AF">
            <w:pPr>
              <w:pStyle w:val="a7"/>
              <w:spacing w:before="0" w:beforeAutospacing="0" w:after="0" w:afterAutospacing="0"/>
              <w:textAlignment w:val="baseline"/>
              <w:rPr>
                <w:rFonts w:eastAsiaTheme="minorEastAsia"/>
                <w:lang w:val="ro-RO"/>
              </w:rPr>
            </w:pPr>
            <w:r w:rsidRPr="00B52E3C">
              <w:rPr>
                <w:rFonts w:eastAsiaTheme="minorEastAsia"/>
                <w:lang w:val="en-GB"/>
              </w:rPr>
              <w:t>I</w:t>
            </w:r>
            <w:r w:rsidRPr="00B52E3C">
              <w:rPr>
                <w:rFonts w:eastAsiaTheme="minorEastAsia"/>
                <w:b/>
                <w:lang w:val="en-GB"/>
              </w:rPr>
              <w:t>. Factorii exogeni</w:t>
            </w:r>
            <w:r w:rsidRPr="00B52E3C">
              <w:rPr>
                <w:rFonts w:eastAsiaTheme="minorEastAsia"/>
                <w:b/>
                <w:lang w:val="ro-RO"/>
              </w:rPr>
              <w:t xml:space="preserve"> sunt reprezentaţi de:</w:t>
            </w:r>
          </w:p>
          <w:p w:rsidR="00E358AF" w:rsidRPr="00B52E3C" w:rsidRDefault="00E358AF" w:rsidP="00E358AF">
            <w:pPr>
              <w:keepNext/>
              <w:keepLines/>
              <w:tabs>
                <w:tab w:val="left" w:pos="142"/>
                <w:tab w:val="left" w:pos="2118"/>
                <w:tab w:val="left" w:pos="2825"/>
                <w:tab w:val="left" w:pos="3533"/>
                <w:tab w:val="left" w:pos="4240"/>
                <w:tab w:val="left" w:pos="4948"/>
                <w:tab w:val="left" w:pos="5655"/>
                <w:tab w:val="left" w:pos="6363"/>
                <w:tab w:val="left" w:pos="7070"/>
                <w:tab w:val="left" w:pos="7778"/>
                <w:tab w:val="left" w:pos="8485"/>
                <w:tab w:val="left" w:pos="9193"/>
                <w:tab w:val="left" w:pos="9900"/>
                <w:tab w:val="left" w:pos="10610"/>
                <w:tab w:val="left" w:pos="11315"/>
                <w:tab w:val="left" w:pos="12023"/>
                <w:tab w:val="left" w:pos="12730"/>
                <w:tab w:val="left" w:pos="13438"/>
                <w:tab w:val="left" w:pos="14145"/>
              </w:tabs>
              <w:textAlignment w:val="baseline"/>
              <w:outlineLvl w:val="2"/>
              <w:rPr>
                <w:rFonts w:eastAsia="Times New Roman"/>
                <w:sz w:val="24"/>
                <w:szCs w:val="24"/>
                <w:lang w:val="en-US"/>
              </w:rPr>
            </w:pPr>
            <w:r w:rsidRPr="00B52E3C">
              <w:rPr>
                <w:sz w:val="24"/>
                <w:szCs w:val="24"/>
                <w:lang w:val="ro-RO"/>
              </w:rPr>
              <w:t>1.</w:t>
            </w:r>
            <w:r w:rsidRPr="00B52E3C">
              <w:rPr>
                <w:bCs/>
                <w:sz w:val="24"/>
                <w:szCs w:val="24"/>
                <w:lang w:val="ro-RO"/>
              </w:rPr>
              <w:t>Agenţi fizici (</w:t>
            </w:r>
            <w:r w:rsidRPr="00B52E3C">
              <w:rPr>
                <w:sz w:val="24"/>
                <w:szCs w:val="24"/>
                <w:lang w:val="ro-RO"/>
              </w:rPr>
              <w:t>radiaţiile ionizante, ultraviolete,</w:t>
            </w:r>
            <w:r w:rsidRPr="00B52E3C">
              <w:rPr>
                <w:sz w:val="24"/>
                <w:szCs w:val="24"/>
                <w:lang w:val="en-US"/>
              </w:rPr>
              <w:t xml:space="preserve"> t</w:t>
            </w:r>
            <w:r w:rsidRPr="00B52E3C">
              <w:rPr>
                <w:sz w:val="24"/>
                <w:szCs w:val="24"/>
                <w:lang w:val="ro-RO"/>
              </w:rPr>
              <w:t>raumatismele (acute sau cronice) ale GM.</w:t>
            </w:r>
          </w:p>
          <w:p w:rsidR="00E358AF" w:rsidRPr="00B52E3C" w:rsidRDefault="00E358AF" w:rsidP="00E358AF">
            <w:pPr>
              <w:keepNext/>
              <w:keepLines/>
              <w:tabs>
                <w:tab w:val="left" w:pos="313"/>
              </w:tabs>
              <w:outlineLvl w:val="2"/>
              <w:rPr>
                <w:rFonts w:eastAsia="Times New Roman"/>
                <w:sz w:val="24"/>
                <w:szCs w:val="24"/>
                <w:lang w:val="en-US"/>
              </w:rPr>
            </w:pPr>
            <w:r w:rsidRPr="00B52E3C">
              <w:rPr>
                <w:bCs/>
                <w:sz w:val="24"/>
                <w:szCs w:val="24"/>
                <w:lang w:val="ro-RO"/>
              </w:rPr>
              <w:t xml:space="preserve">2. Agenţi chimici ( </w:t>
            </w:r>
            <w:r w:rsidRPr="00B52E3C">
              <w:rPr>
                <w:rFonts w:eastAsia="Times New Roman"/>
                <w:sz w:val="24"/>
                <w:szCs w:val="24"/>
                <w:lang w:val="ro-RO"/>
              </w:rPr>
              <w:t>fumatul , alcoolul , poluarea  aerului, apei, solului, alimentaţia</w:t>
            </w:r>
            <w:r w:rsidRPr="00B52E3C">
              <w:rPr>
                <w:bCs/>
                <w:sz w:val="24"/>
                <w:szCs w:val="24"/>
                <w:lang w:val="ro-RO"/>
              </w:rPr>
              <w:t>)</w:t>
            </w:r>
          </w:p>
          <w:p w:rsidR="00E358AF" w:rsidRPr="00B52E3C" w:rsidRDefault="00E358AF" w:rsidP="00E358AF">
            <w:pPr>
              <w:keepNext/>
              <w:keepLines/>
              <w:tabs>
                <w:tab w:val="left" w:pos="313"/>
              </w:tabs>
              <w:outlineLvl w:val="2"/>
              <w:rPr>
                <w:rFonts w:eastAsia="Times New Roman"/>
                <w:sz w:val="24"/>
                <w:szCs w:val="24"/>
                <w:lang w:val="en-US"/>
              </w:rPr>
            </w:pPr>
            <w:r w:rsidRPr="00B52E3C">
              <w:rPr>
                <w:bCs/>
                <w:sz w:val="24"/>
                <w:szCs w:val="24"/>
                <w:lang w:val="ro-RO"/>
              </w:rPr>
              <w:t>3.Agenţi biologici</w:t>
            </w:r>
            <w:r w:rsidRPr="00B52E3C">
              <w:rPr>
                <w:rFonts w:eastAsia="Times New Roman"/>
                <w:sz w:val="24"/>
                <w:szCs w:val="24"/>
                <w:lang w:val="ro-RO"/>
              </w:rPr>
              <w:t xml:space="preserve"> (virușii și retrovirușii )</w:t>
            </w:r>
          </w:p>
          <w:p w:rsidR="00E358AF" w:rsidRPr="00B52E3C" w:rsidRDefault="00E358AF" w:rsidP="00E358AF">
            <w:pPr>
              <w:tabs>
                <w:tab w:val="left" w:pos="142"/>
                <w:tab w:val="left" w:pos="1560"/>
                <w:tab w:val="left" w:pos="2118"/>
                <w:tab w:val="left" w:pos="2825"/>
                <w:tab w:val="left" w:pos="3533"/>
                <w:tab w:val="left" w:pos="4240"/>
                <w:tab w:val="left" w:pos="4948"/>
                <w:tab w:val="left" w:pos="5655"/>
                <w:tab w:val="left" w:pos="6363"/>
                <w:tab w:val="left" w:pos="7070"/>
                <w:tab w:val="left" w:pos="7778"/>
                <w:tab w:val="left" w:pos="8485"/>
                <w:tab w:val="left" w:pos="9193"/>
                <w:tab w:val="left" w:pos="9900"/>
                <w:tab w:val="left" w:pos="10610"/>
                <w:tab w:val="left" w:pos="11315"/>
                <w:tab w:val="left" w:pos="12023"/>
                <w:tab w:val="left" w:pos="12730"/>
                <w:tab w:val="left" w:pos="13438"/>
                <w:tab w:val="left" w:pos="14145"/>
              </w:tabs>
              <w:textAlignment w:val="baseline"/>
              <w:rPr>
                <w:rFonts w:eastAsia="Times New Roman"/>
                <w:sz w:val="24"/>
                <w:szCs w:val="24"/>
                <w:lang w:val="en-US"/>
              </w:rPr>
            </w:pPr>
            <w:r w:rsidRPr="00B52E3C">
              <w:rPr>
                <w:rFonts w:eastAsia="Times New Roman"/>
                <w:b/>
                <w:sz w:val="24"/>
                <w:szCs w:val="24"/>
                <w:lang w:val="ro-RO"/>
              </w:rPr>
              <w:t>Administrarea preparatelor hormonale</w:t>
            </w:r>
            <w:r w:rsidRPr="00B52E3C">
              <w:rPr>
                <w:rFonts w:eastAsia="Times New Roman"/>
                <w:b/>
                <w:sz w:val="24"/>
                <w:szCs w:val="24"/>
                <w:lang w:val="en-US"/>
              </w:rPr>
              <w:t xml:space="preserve"> timp îndelungat fără prescripția medicului. </w:t>
            </w:r>
            <w:r w:rsidRPr="00B52E3C">
              <w:rPr>
                <w:rFonts w:eastAsia="Times New Roman"/>
                <w:bCs/>
                <w:sz w:val="24"/>
                <w:szCs w:val="24"/>
                <w:lang w:val="ro-RO"/>
              </w:rPr>
              <w:t xml:space="preserve">Înainte de începerea administrarii e necasar de efectuat un </w:t>
            </w:r>
            <w:r w:rsidRPr="00B52E3C">
              <w:rPr>
                <w:rFonts w:eastAsia="Times New Roman"/>
                <w:bCs/>
                <w:sz w:val="24"/>
                <w:szCs w:val="24"/>
                <w:lang w:val="en-US"/>
              </w:rPr>
              <w:t>c</w:t>
            </w:r>
            <w:r w:rsidRPr="00B52E3C">
              <w:rPr>
                <w:rFonts w:eastAsia="Times New Roman"/>
                <w:bCs/>
                <w:sz w:val="24"/>
                <w:szCs w:val="24"/>
                <w:lang w:val="ro-RO"/>
              </w:rPr>
              <w:t>ontrol medical general, inclusiv cu</w:t>
            </w:r>
            <w:r w:rsidRPr="00B52E3C">
              <w:rPr>
                <w:rFonts w:eastAsia="Times New Roman"/>
                <w:bCs/>
                <w:sz w:val="24"/>
                <w:szCs w:val="24"/>
                <w:lang w:val="en-US"/>
              </w:rPr>
              <w:t xml:space="preserve"> consultația</w:t>
            </w:r>
            <w:r w:rsidRPr="00B52E3C">
              <w:rPr>
                <w:rFonts w:eastAsia="Times New Roman"/>
                <w:bCs/>
                <w:sz w:val="24"/>
                <w:szCs w:val="24"/>
                <w:lang w:val="ro-RO"/>
              </w:rPr>
              <w:t xml:space="preserve"> mamologului, pentru a determina patologiile care prezinta risc pentru administrarea acestor preparate</w:t>
            </w:r>
            <w:r w:rsidR="00C05DF3">
              <w:rPr>
                <w:rFonts w:eastAsia="Times New Roman"/>
                <w:bCs/>
                <w:sz w:val="24"/>
                <w:szCs w:val="24"/>
                <w:lang w:val="ro-RO"/>
              </w:rPr>
              <w:t xml:space="preserve"> </w:t>
            </w:r>
            <w:r w:rsidRPr="00B52E3C">
              <w:rPr>
                <w:rFonts w:eastAsia="Times New Roman"/>
                <w:bCs/>
                <w:sz w:val="24"/>
                <w:szCs w:val="24"/>
                <w:lang w:val="ro-RO"/>
              </w:rPr>
              <w:t>(procesele hiperplastice ale GM);</w:t>
            </w:r>
          </w:p>
          <w:p w:rsidR="00E358AF" w:rsidRPr="00B52E3C" w:rsidRDefault="00E358AF" w:rsidP="00E358AF">
            <w:pPr>
              <w:pStyle w:val="a7"/>
              <w:tabs>
                <w:tab w:val="left" w:pos="4282"/>
              </w:tabs>
              <w:spacing w:before="0" w:beforeAutospacing="0" w:after="0" w:afterAutospacing="0"/>
              <w:ind w:right="743"/>
              <w:textAlignment w:val="baseline"/>
              <w:rPr>
                <w:b/>
                <w:lang w:val="en-US"/>
              </w:rPr>
            </w:pPr>
            <w:r w:rsidRPr="00B52E3C">
              <w:rPr>
                <w:rFonts w:eastAsiaTheme="minorEastAsia"/>
                <w:b/>
                <w:lang w:val="en-GB"/>
              </w:rPr>
              <w:t>I</w:t>
            </w:r>
            <w:r w:rsidRPr="00B52E3C">
              <w:rPr>
                <w:rFonts w:eastAsiaTheme="minorEastAsia"/>
                <w:b/>
                <w:lang w:val="ro-RO"/>
              </w:rPr>
              <w:t>I</w:t>
            </w:r>
            <w:r w:rsidRPr="00B52E3C">
              <w:rPr>
                <w:rFonts w:eastAsiaTheme="minorEastAsia"/>
                <w:b/>
                <w:lang w:val="en-GB"/>
              </w:rPr>
              <w:t>. Factorii e</w:t>
            </w:r>
            <w:r w:rsidRPr="00B52E3C">
              <w:rPr>
                <w:rFonts w:eastAsiaTheme="minorEastAsia"/>
                <w:b/>
                <w:lang w:val="ro-RO"/>
              </w:rPr>
              <w:t>nd</w:t>
            </w:r>
            <w:r w:rsidRPr="00B52E3C">
              <w:rPr>
                <w:rFonts w:eastAsiaTheme="minorEastAsia"/>
                <w:b/>
                <w:lang w:val="en-GB"/>
              </w:rPr>
              <w:t xml:space="preserve">ogeni </w:t>
            </w:r>
            <w:r w:rsidRPr="00B52E3C">
              <w:rPr>
                <w:rFonts w:eastAsiaTheme="minorEastAsia"/>
                <w:b/>
                <w:lang w:val="ro-RO"/>
              </w:rPr>
              <w:t xml:space="preserve">sunt reprezentaţi de: </w:t>
            </w:r>
          </w:p>
          <w:p w:rsidR="00E358AF" w:rsidRPr="00B52E3C" w:rsidRDefault="00E358AF" w:rsidP="00E358AF">
            <w:pPr>
              <w:pStyle w:val="a7"/>
              <w:spacing w:before="0" w:beforeAutospacing="0" w:after="0" w:afterAutospacing="0"/>
              <w:textAlignment w:val="baseline"/>
              <w:rPr>
                <w:lang w:val="en-US"/>
              </w:rPr>
            </w:pPr>
            <w:r w:rsidRPr="00B52E3C">
              <w:rPr>
                <w:rFonts w:eastAsiaTheme="minorEastAsia"/>
                <w:bCs/>
                <w:lang w:val="ro-RO"/>
              </w:rPr>
              <w:t>1. Factorul genetic</w:t>
            </w:r>
          </w:p>
          <w:p w:rsidR="00E358AF" w:rsidRPr="00B52E3C" w:rsidRDefault="00E358AF" w:rsidP="00E358AF">
            <w:pPr>
              <w:pStyle w:val="a7"/>
              <w:spacing w:before="0" w:beforeAutospacing="0" w:after="0" w:afterAutospacing="0"/>
              <w:textAlignment w:val="baseline"/>
              <w:rPr>
                <w:lang w:val="en-US"/>
              </w:rPr>
            </w:pPr>
            <w:r w:rsidRPr="00B52E3C">
              <w:rPr>
                <w:rFonts w:eastAsiaTheme="minorEastAsia"/>
                <w:bCs/>
                <w:lang w:val="ro-RO"/>
              </w:rPr>
              <w:t>2. Factorii f</w:t>
            </w:r>
            <w:r w:rsidR="00C05DF3">
              <w:rPr>
                <w:rFonts w:eastAsiaTheme="minorEastAsia"/>
                <w:bCs/>
                <w:lang w:val="ro-RO"/>
              </w:rPr>
              <w:t xml:space="preserve">uncţiiei reproductive </w:t>
            </w:r>
          </w:p>
          <w:p w:rsidR="00E358AF" w:rsidRPr="00B52E3C" w:rsidRDefault="00E358AF" w:rsidP="00E358AF">
            <w:pPr>
              <w:pStyle w:val="a7"/>
              <w:spacing w:before="0" w:beforeAutospacing="0" w:after="0" w:afterAutospacing="0"/>
              <w:textAlignment w:val="baseline"/>
              <w:rPr>
                <w:lang w:val="en-US"/>
              </w:rPr>
            </w:pPr>
            <w:r w:rsidRPr="00B52E3C">
              <w:rPr>
                <w:bCs/>
                <w:lang w:val="ro-RO"/>
              </w:rPr>
              <w:t>3. F</w:t>
            </w:r>
            <w:r w:rsidRPr="00B52E3C">
              <w:rPr>
                <w:bCs/>
                <w:lang w:val="en-GB"/>
              </w:rPr>
              <w:t>actorii endocrino-metabolici definiţi de patologiile concomitente</w:t>
            </w:r>
            <w:r w:rsidRPr="00B52E3C">
              <w:rPr>
                <w:bCs/>
                <w:lang w:val="ro-RO"/>
              </w:rPr>
              <w:t xml:space="preserve"> ale organismului</w:t>
            </w:r>
            <w:r w:rsidRPr="00B52E3C">
              <w:rPr>
                <w:b/>
                <w:bCs/>
                <w:lang w:val="ro-RO"/>
              </w:rPr>
              <w:t>.</w:t>
            </w:r>
          </w:p>
          <w:p w:rsidR="00E358AF" w:rsidRPr="00B52E3C" w:rsidRDefault="00E358AF" w:rsidP="001F6435">
            <w:pPr>
              <w:pStyle w:val="a6"/>
              <w:numPr>
                <w:ilvl w:val="0"/>
                <w:numId w:val="3"/>
              </w:numPr>
              <w:ind w:left="596" w:hanging="296"/>
              <w:textAlignment w:val="baseline"/>
              <w:rPr>
                <w:rFonts w:eastAsia="Times New Roman"/>
                <w:sz w:val="24"/>
                <w:szCs w:val="24"/>
                <w:lang w:val="en-US"/>
              </w:rPr>
            </w:pPr>
            <w:r w:rsidRPr="00B52E3C">
              <w:rPr>
                <w:b/>
                <w:bCs/>
                <w:sz w:val="24"/>
                <w:szCs w:val="24"/>
                <w:lang w:val="ro-RO"/>
              </w:rPr>
              <w:t xml:space="preserve">Factorul genetic </w:t>
            </w:r>
          </w:p>
          <w:p w:rsidR="00E358AF" w:rsidRPr="00B52E3C" w:rsidRDefault="00E358AF" w:rsidP="00E358AF">
            <w:pPr>
              <w:tabs>
                <w:tab w:val="left" w:pos="0"/>
              </w:tabs>
              <w:textAlignment w:val="baseline"/>
              <w:rPr>
                <w:sz w:val="24"/>
                <w:szCs w:val="24"/>
                <w:lang w:val="ro-RO"/>
              </w:rPr>
            </w:pPr>
            <w:r w:rsidRPr="00B52E3C">
              <w:rPr>
                <w:sz w:val="24"/>
                <w:szCs w:val="24"/>
                <w:lang w:val="ro-RO"/>
              </w:rPr>
              <w:t xml:space="preserve"> Este cointeresat în 8-10% cazuri. În genele supresoare </w:t>
            </w:r>
            <w:r w:rsidRPr="00B52E3C">
              <w:rPr>
                <w:b/>
                <w:bCs/>
                <w:sz w:val="24"/>
                <w:szCs w:val="24"/>
                <w:lang w:val="ro-RO"/>
              </w:rPr>
              <w:t xml:space="preserve">BRCA1- (cromosomul 17 q) şi BRCA2 - (cromosomul 13 q) </w:t>
            </w:r>
            <w:r w:rsidRPr="00B52E3C">
              <w:rPr>
                <w:sz w:val="24"/>
                <w:szCs w:val="24"/>
                <w:lang w:val="ro-RO"/>
              </w:rPr>
              <w:t>apar mutaţii pe parcursul vieţii. Este caracteristic:</w:t>
            </w:r>
          </w:p>
          <w:p w:rsidR="00E358AF" w:rsidRPr="00B52E3C" w:rsidRDefault="00E358AF" w:rsidP="001F6435">
            <w:pPr>
              <w:pStyle w:val="a6"/>
              <w:numPr>
                <w:ilvl w:val="0"/>
                <w:numId w:val="4"/>
              </w:numPr>
              <w:tabs>
                <w:tab w:val="left" w:pos="0"/>
                <w:tab w:val="left" w:pos="313"/>
              </w:tabs>
              <w:ind w:left="29" w:hanging="29"/>
              <w:textAlignment w:val="baseline"/>
              <w:rPr>
                <w:sz w:val="24"/>
                <w:szCs w:val="24"/>
                <w:lang w:val="ro-RO"/>
              </w:rPr>
            </w:pPr>
            <w:r w:rsidRPr="00B52E3C">
              <w:rPr>
                <w:sz w:val="24"/>
                <w:szCs w:val="24"/>
                <w:lang w:val="ro-RO"/>
              </w:rPr>
              <w:t>afectarea femeilor tinere - până la 40 de ani;</w:t>
            </w:r>
          </w:p>
          <w:p w:rsidR="00E358AF" w:rsidRPr="00B52E3C" w:rsidRDefault="00E358AF" w:rsidP="001F6435">
            <w:pPr>
              <w:pStyle w:val="a6"/>
              <w:numPr>
                <w:ilvl w:val="0"/>
                <w:numId w:val="4"/>
              </w:numPr>
              <w:tabs>
                <w:tab w:val="left" w:pos="0"/>
                <w:tab w:val="left" w:pos="313"/>
              </w:tabs>
              <w:ind w:left="29" w:hanging="29"/>
              <w:textAlignment w:val="baseline"/>
              <w:rPr>
                <w:sz w:val="24"/>
                <w:szCs w:val="24"/>
                <w:lang w:val="ro-RO"/>
              </w:rPr>
            </w:pPr>
            <w:r w:rsidRPr="00B52E3C">
              <w:rPr>
                <w:sz w:val="24"/>
                <w:szCs w:val="24"/>
                <w:lang w:val="ro-RO"/>
              </w:rPr>
              <w:t xml:space="preserve"> asocierea CM cu cel ovarian, endometrial, de colon, etc.</w:t>
            </w:r>
          </w:p>
          <w:p w:rsidR="00E358AF" w:rsidRPr="00B52E3C" w:rsidRDefault="00E358AF" w:rsidP="001F6435">
            <w:pPr>
              <w:pStyle w:val="a6"/>
              <w:numPr>
                <w:ilvl w:val="0"/>
                <w:numId w:val="4"/>
              </w:numPr>
              <w:tabs>
                <w:tab w:val="left" w:pos="0"/>
                <w:tab w:val="left" w:pos="313"/>
              </w:tabs>
              <w:ind w:left="29" w:hanging="29"/>
              <w:textAlignment w:val="baseline"/>
              <w:rPr>
                <w:sz w:val="24"/>
                <w:szCs w:val="24"/>
                <w:lang w:val="ro-RO"/>
              </w:rPr>
            </w:pPr>
            <w:r w:rsidRPr="00B52E3C">
              <w:rPr>
                <w:rFonts w:eastAsia="Times New Roman"/>
                <w:sz w:val="24"/>
                <w:szCs w:val="24"/>
                <w:lang w:val="en-US"/>
              </w:rPr>
              <w:t xml:space="preserve"> frecvent </w:t>
            </w:r>
            <w:r w:rsidRPr="00B52E3C">
              <w:rPr>
                <w:sz w:val="24"/>
                <w:szCs w:val="24"/>
                <w:lang w:val="ro-RO"/>
              </w:rPr>
              <w:t>localizare</w:t>
            </w:r>
            <w:r w:rsidRPr="00B52E3C">
              <w:rPr>
                <w:bCs/>
                <w:sz w:val="24"/>
                <w:szCs w:val="24"/>
                <w:lang w:val="ro-RO"/>
              </w:rPr>
              <w:t xml:space="preserve"> bilaterală;</w:t>
            </w:r>
          </w:p>
          <w:p w:rsidR="00E358AF" w:rsidRPr="00B52E3C" w:rsidRDefault="00E358AF" w:rsidP="001F6435">
            <w:pPr>
              <w:pStyle w:val="a6"/>
              <w:numPr>
                <w:ilvl w:val="0"/>
                <w:numId w:val="4"/>
              </w:numPr>
              <w:tabs>
                <w:tab w:val="left" w:pos="0"/>
                <w:tab w:val="left" w:pos="313"/>
              </w:tabs>
              <w:ind w:left="29" w:hanging="29"/>
              <w:textAlignment w:val="baseline"/>
              <w:rPr>
                <w:sz w:val="24"/>
                <w:szCs w:val="24"/>
                <w:lang w:val="ro-RO"/>
              </w:rPr>
            </w:pPr>
            <w:r w:rsidRPr="00B52E3C">
              <w:rPr>
                <w:sz w:val="24"/>
                <w:szCs w:val="24"/>
                <w:lang w:val="ro-RO"/>
              </w:rPr>
              <w:t>măreşte riscul pentru rude de 5 ori, iar depistat în premenopauză – de 9 ori.</w:t>
            </w:r>
          </w:p>
          <w:p w:rsidR="00E358AF" w:rsidRPr="00B52E3C" w:rsidRDefault="00E358AF" w:rsidP="00E358AF">
            <w:pPr>
              <w:textAlignment w:val="baseline"/>
              <w:rPr>
                <w:rFonts w:eastAsia="Arial Unicode MS"/>
                <w:b/>
                <w:bCs/>
                <w:kern w:val="24"/>
                <w:sz w:val="24"/>
                <w:szCs w:val="24"/>
                <w:lang w:val="en-GB"/>
              </w:rPr>
            </w:pPr>
            <w:r w:rsidRPr="00B52E3C">
              <w:rPr>
                <w:rFonts w:eastAsia="Arial Unicode MS"/>
                <w:b/>
                <w:bCs/>
                <w:kern w:val="24"/>
                <w:sz w:val="24"/>
                <w:szCs w:val="24"/>
                <w:lang w:val="en-GB"/>
              </w:rPr>
              <w:t xml:space="preserve">               Factorii</w:t>
            </w:r>
            <w:r w:rsidRPr="00B52E3C">
              <w:rPr>
                <w:rFonts w:eastAsia="Arial Unicode MS"/>
                <w:b/>
                <w:bCs/>
                <w:kern w:val="24"/>
                <w:sz w:val="24"/>
                <w:szCs w:val="24"/>
                <w:lang w:val="ro-RO"/>
              </w:rPr>
              <w:t xml:space="preserve"> funcţiei</w:t>
            </w:r>
            <w:r w:rsidRPr="00B52E3C">
              <w:rPr>
                <w:rFonts w:eastAsia="Arial Unicode MS"/>
                <w:b/>
                <w:bCs/>
                <w:kern w:val="24"/>
                <w:sz w:val="24"/>
                <w:szCs w:val="24"/>
                <w:lang w:val="en-GB"/>
              </w:rPr>
              <w:t xml:space="preserve"> reproductive</w:t>
            </w:r>
          </w:p>
          <w:p w:rsidR="00E358AF" w:rsidRPr="00B52E3C" w:rsidRDefault="00E358AF" w:rsidP="00622E67">
            <w:pPr>
              <w:pStyle w:val="a6"/>
              <w:numPr>
                <w:ilvl w:val="1"/>
                <w:numId w:val="2"/>
              </w:numPr>
              <w:tabs>
                <w:tab w:val="clear" w:pos="1440"/>
                <w:tab w:val="left" w:pos="313"/>
                <w:tab w:val="left" w:pos="1830"/>
                <w:tab w:val="left" w:pos="2538"/>
                <w:tab w:val="left" w:pos="3245"/>
                <w:tab w:val="left" w:pos="3953"/>
                <w:tab w:val="left" w:pos="4660"/>
                <w:tab w:val="left" w:pos="5368"/>
                <w:tab w:val="left" w:pos="6075"/>
                <w:tab w:val="left" w:pos="6783"/>
                <w:tab w:val="left" w:pos="7490"/>
                <w:tab w:val="left" w:pos="8198"/>
                <w:tab w:val="left" w:pos="8905"/>
                <w:tab w:val="left" w:pos="9613"/>
                <w:tab w:val="left" w:pos="10320"/>
                <w:tab w:val="left" w:pos="11030"/>
                <w:tab w:val="left" w:pos="11735"/>
                <w:tab w:val="left" w:pos="12443"/>
                <w:tab w:val="left" w:pos="13150"/>
                <w:tab w:val="left" w:pos="13858"/>
                <w:tab w:val="left" w:pos="14565"/>
              </w:tabs>
              <w:ind w:left="171" w:hanging="142"/>
              <w:textAlignment w:val="baseline"/>
              <w:rPr>
                <w:sz w:val="24"/>
                <w:szCs w:val="24"/>
                <w:lang w:val="ro-RO"/>
              </w:rPr>
            </w:pPr>
            <w:r w:rsidRPr="00B52E3C">
              <w:rPr>
                <w:sz w:val="24"/>
                <w:szCs w:val="24"/>
                <w:lang w:val="ro-RO"/>
              </w:rPr>
              <w:t xml:space="preserve">Funcţia </w:t>
            </w:r>
            <w:r w:rsidRPr="00B52E3C">
              <w:rPr>
                <w:sz w:val="24"/>
                <w:szCs w:val="24"/>
                <w:lang w:val="en-GB"/>
              </w:rPr>
              <w:t>menstruală</w:t>
            </w:r>
            <w:r w:rsidRPr="00B52E3C">
              <w:rPr>
                <w:sz w:val="24"/>
                <w:szCs w:val="24"/>
                <w:lang w:val="ro-RO"/>
              </w:rPr>
              <w:t>:</w:t>
            </w:r>
          </w:p>
          <w:p w:rsidR="00E358AF" w:rsidRPr="00B52E3C" w:rsidRDefault="00E358AF" w:rsidP="001F6435">
            <w:pPr>
              <w:pStyle w:val="a6"/>
              <w:numPr>
                <w:ilvl w:val="0"/>
                <w:numId w:val="5"/>
              </w:numPr>
              <w:tabs>
                <w:tab w:val="left" w:pos="1123"/>
                <w:tab w:val="left" w:pos="1830"/>
                <w:tab w:val="left" w:pos="2538"/>
                <w:tab w:val="left" w:pos="3245"/>
                <w:tab w:val="left" w:pos="3953"/>
                <w:tab w:val="left" w:pos="4660"/>
                <w:tab w:val="left" w:pos="5368"/>
                <w:tab w:val="left" w:pos="6075"/>
                <w:tab w:val="left" w:pos="6783"/>
                <w:tab w:val="left" w:pos="7490"/>
                <w:tab w:val="left" w:pos="8198"/>
                <w:tab w:val="left" w:pos="8905"/>
                <w:tab w:val="left" w:pos="9613"/>
                <w:tab w:val="left" w:pos="10320"/>
                <w:tab w:val="left" w:pos="11030"/>
                <w:tab w:val="left" w:pos="11735"/>
                <w:tab w:val="left" w:pos="12443"/>
                <w:tab w:val="left" w:pos="13150"/>
                <w:tab w:val="left" w:pos="13858"/>
                <w:tab w:val="left" w:pos="14565"/>
              </w:tabs>
              <w:ind w:left="313"/>
              <w:textAlignment w:val="baseline"/>
              <w:rPr>
                <w:rFonts w:eastAsia="Times New Roman"/>
                <w:sz w:val="24"/>
                <w:szCs w:val="24"/>
                <w:lang w:val="en-US"/>
              </w:rPr>
            </w:pPr>
            <w:r w:rsidRPr="00B52E3C">
              <w:rPr>
                <w:bCs/>
                <w:sz w:val="24"/>
                <w:szCs w:val="24"/>
                <w:lang w:val="ro-RO"/>
              </w:rPr>
              <w:t>menarhă precoce</w:t>
            </w:r>
            <w:r w:rsidRPr="00B52E3C">
              <w:rPr>
                <w:sz w:val="24"/>
                <w:szCs w:val="24"/>
                <w:lang w:val="ro-RO"/>
              </w:rPr>
              <w:t xml:space="preserve"> (mai devreme de 12 ani );</w:t>
            </w:r>
          </w:p>
          <w:p w:rsidR="00E358AF" w:rsidRPr="00B52E3C" w:rsidRDefault="00E358AF" w:rsidP="001F6435">
            <w:pPr>
              <w:pStyle w:val="a6"/>
              <w:numPr>
                <w:ilvl w:val="0"/>
                <w:numId w:val="5"/>
              </w:numPr>
              <w:tabs>
                <w:tab w:val="left" w:pos="1123"/>
                <w:tab w:val="left" w:pos="1830"/>
                <w:tab w:val="left" w:pos="2538"/>
                <w:tab w:val="left" w:pos="3245"/>
                <w:tab w:val="left" w:pos="3953"/>
                <w:tab w:val="left" w:pos="4660"/>
                <w:tab w:val="left" w:pos="5368"/>
                <w:tab w:val="left" w:pos="6075"/>
                <w:tab w:val="left" w:pos="6783"/>
                <w:tab w:val="left" w:pos="7490"/>
                <w:tab w:val="left" w:pos="8198"/>
                <w:tab w:val="left" w:pos="8905"/>
                <w:tab w:val="left" w:pos="9613"/>
                <w:tab w:val="left" w:pos="10320"/>
                <w:tab w:val="left" w:pos="11030"/>
                <w:tab w:val="left" w:pos="11735"/>
                <w:tab w:val="left" w:pos="12443"/>
                <w:tab w:val="left" w:pos="13150"/>
                <w:tab w:val="left" w:pos="13858"/>
                <w:tab w:val="left" w:pos="14565"/>
              </w:tabs>
              <w:ind w:left="313"/>
              <w:textAlignment w:val="baseline"/>
              <w:rPr>
                <w:rFonts w:eastAsia="Times New Roman"/>
                <w:sz w:val="24"/>
                <w:szCs w:val="24"/>
                <w:lang w:val="en-US"/>
              </w:rPr>
            </w:pPr>
            <w:r w:rsidRPr="00B52E3C">
              <w:rPr>
                <w:bCs/>
                <w:sz w:val="24"/>
                <w:szCs w:val="24"/>
                <w:lang w:val="ro-RO"/>
              </w:rPr>
              <w:t>menopauză tardivă</w:t>
            </w:r>
            <w:r w:rsidRPr="00B52E3C">
              <w:rPr>
                <w:sz w:val="24"/>
                <w:szCs w:val="24"/>
                <w:lang w:val="ro-RO"/>
              </w:rPr>
              <w:t xml:space="preserve"> (mai târziu de 55 de ani);</w:t>
            </w:r>
          </w:p>
          <w:p w:rsidR="00E358AF" w:rsidRPr="00B52E3C" w:rsidRDefault="00E358AF" w:rsidP="001F6435">
            <w:pPr>
              <w:pStyle w:val="a6"/>
              <w:numPr>
                <w:ilvl w:val="0"/>
                <w:numId w:val="5"/>
              </w:numPr>
              <w:tabs>
                <w:tab w:val="left" w:pos="1123"/>
                <w:tab w:val="left" w:pos="1830"/>
                <w:tab w:val="left" w:pos="2538"/>
                <w:tab w:val="left" w:pos="3245"/>
                <w:tab w:val="left" w:pos="3953"/>
                <w:tab w:val="left" w:pos="4660"/>
                <w:tab w:val="left" w:pos="5368"/>
                <w:tab w:val="left" w:pos="6075"/>
                <w:tab w:val="left" w:pos="6783"/>
                <w:tab w:val="left" w:pos="7490"/>
                <w:tab w:val="left" w:pos="8198"/>
                <w:tab w:val="left" w:pos="8905"/>
                <w:tab w:val="left" w:pos="9613"/>
                <w:tab w:val="left" w:pos="10320"/>
                <w:tab w:val="left" w:pos="11030"/>
                <w:tab w:val="left" w:pos="11735"/>
                <w:tab w:val="left" w:pos="12443"/>
                <w:tab w:val="left" w:pos="13150"/>
                <w:tab w:val="left" w:pos="13858"/>
                <w:tab w:val="left" w:pos="14565"/>
              </w:tabs>
              <w:ind w:left="313"/>
              <w:textAlignment w:val="baseline"/>
              <w:rPr>
                <w:rFonts w:eastAsia="Times New Roman"/>
                <w:sz w:val="24"/>
                <w:szCs w:val="24"/>
                <w:lang w:val="en-US"/>
              </w:rPr>
            </w:pPr>
            <w:r w:rsidRPr="00B52E3C">
              <w:rPr>
                <w:bCs/>
                <w:sz w:val="24"/>
                <w:szCs w:val="24"/>
                <w:lang w:val="ro-RO"/>
              </w:rPr>
              <w:t>ciclul menstrual neregulat</w:t>
            </w:r>
          </w:p>
          <w:p w:rsidR="00E358AF" w:rsidRPr="00B52E3C" w:rsidRDefault="00E358AF" w:rsidP="00E358AF">
            <w:pPr>
              <w:ind w:left="547" w:hanging="547"/>
              <w:textAlignment w:val="baseline"/>
              <w:rPr>
                <w:rFonts w:eastAsia="Times New Roman"/>
                <w:b/>
                <w:sz w:val="24"/>
                <w:szCs w:val="24"/>
                <w:lang w:val="en-US"/>
              </w:rPr>
            </w:pPr>
            <w:r w:rsidRPr="00B52E3C">
              <w:rPr>
                <w:b/>
                <w:sz w:val="24"/>
                <w:szCs w:val="24"/>
                <w:lang w:val="ro-RO"/>
              </w:rPr>
              <w:t xml:space="preserve">                Funcţia</w:t>
            </w:r>
            <w:r w:rsidRPr="00B52E3C">
              <w:rPr>
                <w:b/>
                <w:sz w:val="24"/>
                <w:szCs w:val="24"/>
                <w:lang w:val="en-GB"/>
              </w:rPr>
              <w:t xml:space="preserve"> de reproducere</w:t>
            </w:r>
          </w:p>
          <w:p w:rsidR="00E358AF" w:rsidRPr="00B52E3C" w:rsidRDefault="00E358AF" w:rsidP="001F6435">
            <w:pPr>
              <w:pStyle w:val="a6"/>
              <w:numPr>
                <w:ilvl w:val="0"/>
                <w:numId w:val="6"/>
              </w:numPr>
              <w:ind w:left="313"/>
              <w:textAlignment w:val="baseline"/>
              <w:rPr>
                <w:rFonts w:eastAsia="Times New Roman"/>
                <w:sz w:val="24"/>
                <w:szCs w:val="24"/>
                <w:lang w:val="en-US"/>
              </w:rPr>
            </w:pPr>
            <w:r w:rsidRPr="00B52E3C">
              <w:rPr>
                <w:bCs/>
                <w:sz w:val="24"/>
                <w:szCs w:val="24"/>
                <w:lang w:val="ro-RO"/>
              </w:rPr>
              <w:t>Nuliparitatea</w:t>
            </w:r>
          </w:p>
          <w:p w:rsidR="00E358AF" w:rsidRPr="00B52E3C" w:rsidRDefault="00E358AF" w:rsidP="001F6435">
            <w:pPr>
              <w:pStyle w:val="a6"/>
              <w:numPr>
                <w:ilvl w:val="0"/>
                <w:numId w:val="6"/>
              </w:numPr>
              <w:ind w:left="313"/>
              <w:textAlignment w:val="baseline"/>
              <w:rPr>
                <w:rFonts w:eastAsia="Times New Roman"/>
                <w:sz w:val="24"/>
                <w:szCs w:val="24"/>
                <w:lang w:val="en-US"/>
              </w:rPr>
            </w:pPr>
            <w:r w:rsidRPr="00B52E3C">
              <w:rPr>
                <w:bCs/>
                <w:sz w:val="24"/>
                <w:szCs w:val="24"/>
                <w:lang w:val="en-US"/>
              </w:rPr>
              <w:t>V</w:t>
            </w:r>
            <w:r w:rsidRPr="00B52E3C">
              <w:rPr>
                <w:bCs/>
                <w:sz w:val="24"/>
                <w:szCs w:val="24"/>
                <w:lang w:val="ro-RO"/>
              </w:rPr>
              <w:t>ârsta la care femeia naşte primul copil</w:t>
            </w:r>
            <w:r w:rsidRPr="00B52E3C">
              <w:rPr>
                <w:sz w:val="24"/>
                <w:szCs w:val="24"/>
                <w:lang w:val="ro-RO"/>
              </w:rPr>
              <w:t>;</w:t>
            </w:r>
          </w:p>
          <w:p w:rsidR="00E358AF" w:rsidRPr="00B52E3C" w:rsidRDefault="00E358AF" w:rsidP="00E358AF">
            <w:pPr>
              <w:ind w:left="547" w:hanging="547"/>
              <w:textAlignment w:val="baseline"/>
              <w:rPr>
                <w:rFonts w:eastAsia="Times New Roman"/>
                <w:b/>
                <w:sz w:val="24"/>
                <w:szCs w:val="24"/>
                <w:lang w:val="ro-RO"/>
              </w:rPr>
            </w:pPr>
            <w:r w:rsidRPr="00B52E3C">
              <w:rPr>
                <w:b/>
                <w:sz w:val="24"/>
                <w:szCs w:val="24"/>
                <w:lang w:val="ro-RO"/>
              </w:rPr>
              <w:t xml:space="preserve">               Funcţia de lactaţie</w:t>
            </w:r>
          </w:p>
          <w:p w:rsidR="00E358AF" w:rsidRPr="00B52E3C" w:rsidRDefault="00E358AF" w:rsidP="00E358AF">
            <w:pPr>
              <w:contextualSpacing/>
              <w:textAlignment w:val="baseline"/>
              <w:rPr>
                <w:rFonts w:eastAsia="Times New Roman"/>
                <w:sz w:val="24"/>
                <w:szCs w:val="24"/>
                <w:lang w:val="ro-RO"/>
              </w:rPr>
            </w:pPr>
            <w:r w:rsidRPr="00B52E3C">
              <w:rPr>
                <w:sz w:val="24"/>
                <w:szCs w:val="24"/>
                <w:lang w:val="ro-RO"/>
              </w:rPr>
              <w:t xml:space="preserve">CGM mai frecvent la femeile care nu alăptează copiii sau îi alăptează puţin. Se dereglează nivelul prolactinei, progesteronului, estrogenilor, glucocorticoizilor şi a hormonului de creştere, care acţionează benefic asupra ţesutului glandular. </w:t>
            </w:r>
          </w:p>
          <w:p w:rsidR="00E358AF" w:rsidRPr="00B52E3C" w:rsidRDefault="00E358AF" w:rsidP="00E358AF">
            <w:pPr>
              <w:contextualSpacing/>
              <w:textAlignment w:val="baseline"/>
              <w:rPr>
                <w:rFonts w:eastAsia="Times New Roman"/>
                <w:sz w:val="24"/>
                <w:szCs w:val="24"/>
                <w:lang w:val="ro-RO"/>
              </w:rPr>
            </w:pPr>
            <w:r w:rsidRPr="00B52E3C">
              <w:rPr>
                <w:b/>
                <w:sz w:val="24"/>
                <w:szCs w:val="24"/>
                <w:lang w:val="ro-RO"/>
              </w:rPr>
              <w:t xml:space="preserve">               Funcţia</w:t>
            </w:r>
            <w:r w:rsidRPr="00B52E3C">
              <w:rPr>
                <w:b/>
                <w:sz w:val="24"/>
                <w:szCs w:val="24"/>
                <w:lang w:val="en-GB"/>
              </w:rPr>
              <w:t xml:space="preserve"> genitală</w:t>
            </w:r>
          </w:p>
          <w:p w:rsidR="00E358AF" w:rsidRPr="00B52E3C" w:rsidRDefault="00E358AF" w:rsidP="001F6435">
            <w:pPr>
              <w:pStyle w:val="a6"/>
              <w:numPr>
                <w:ilvl w:val="0"/>
                <w:numId w:val="7"/>
              </w:numPr>
              <w:tabs>
                <w:tab w:val="left" w:pos="313"/>
              </w:tabs>
              <w:ind w:left="29" w:hanging="29"/>
              <w:textAlignment w:val="baseline"/>
              <w:rPr>
                <w:rFonts w:eastAsia="Times New Roman"/>
                <w:sz w:val="24"/>
                <w:szCs w:val="24"/>
                <w:lang w:val="en-US"/>
              </w:rPr>
            </w:pPr>
            <w:r w:rsidRPr="00B52E3C">
              <w:rPr>
                <w:bCs/>
                <w:sz w:val="24"/>
                <w:szCs w:val="24"/>
                <w:lang w:val="ro-RO"/>
              </w:rPr>
              <w:t>Avorturile -</w:t>
            </w:r>
            <w:r w:rsidRPr="00B52E3C">
              <w:rPr>
                <w:sz w:val="24"/>
                <w:szCs w:val="24"/>
                <w:lang w:val="ro-RO"/>
              </w:rPr>
              <w:t xml:space="preserve">dereglări hormonale ireversibile, ce influenţează asupra GM, ovare, glanda tiroidă, endometriu, etc, </w:t>
            </w:r>
          </w:p>
          <w:p w:rsidR="00E358AF" w:rsidRPr="00B52E3C" w:rsidRDefault="00E358AF" w:rsidP="00E358AF">
            <w:pPr>
              <w:pStyle w:val="a6"/>
              <w:tabs>
                <w:tab w:val="left" w:pos="313"/>
              </w:tabs>
              <w:ind w:left="547"/>
              <w:textAlignment w:val="baseline"/>
              <w:rPr>
                <w:rFonts w:eastAsia="Times New Roman"/>
                <w:sz w:val="24"/>
                <w:szCs w:val="24"/>
                <w:lang w:val="en-US"/>
              </w:rPr>
            </w:pPr>
            <w:r w:rsidRPr="00B52E3C">
              <w:rPr>
                <w:b/>
                <w:bCs/>
                <w:sz w:val="24"/>
                <w:szCs w:val="24"/>
                <w:lang w:val="ro-RO"/>
              </w:rPr>
              <w:t>Patologiile organelor sistemului genital</w:t>
            </w:r>
          </w:p>
          <w:p w:rsidR="00E358AF" w:rsidRPr="00B52E3C" w:rsidRDefault="00E358AF" w:rsidP="001F6435">
            <w:pPr>
              <w:pStyle w:val="a6"/>
              <w:numPr>
                <w:ilvl w:val="0"/>
                <w:numId w:val="7"/>
              </w:numPr>
              <w:tabs>
                <w:tab w:val="left" w:pos="171"/>
                <w:tab w:val="left" w:pos="454"/>
              </w:tabs>
              <w:ind w:left="171" w:firstLine="0"/>
              <w:textAlignment w:val="baseline"/>
              <w:rPr>
                <w:sz w:val="24"/>
                <w:szCs w:val="24"/>
                <w:lang w:val="en-US"/>
              </w:rPr>
            </w:pPr>
            <w:r w:rsidRPr="00B52E3C">
              <w:rPr>
                <w:sz w:val="24"/>
                <w:szCs w:val="24"/>
                <w:lang w:val="en-US"/>
              </w:rPr>
              <w:t>M</w:t>
            </w:r>
            <w:r w:rsidRPr="00B52E3C">
              <w:rPr>
                <w:sz w:val="24"/>
                <w:szCs w:val="24"/>
                <w:lang w:val="ro-RO"/>
              </w:rPr>
              <w:t>iomul uterin, endometrioza, polichistoza ovariană, procesele inflamatorii ale ovarelor - cărora le este caracteristică dereglarea statusului</w:t>
            </w:r>
            <w:r w:rsidR="00C05DF3">
              <w:rPr>
                <w:sz w:val="24"/>
                <w:szCs w:val="24"/>
                <w:lang w:val="ro-RO"/>
              </w:rPr>
              <w:t xml:space="preserve"> </w:t>
            </w:r>
            <w:r w:rsidRPr="00B52E3C">
              <w:rPr>
                <w:sz w:val="24"/>
                <w:szCs w:val="24"/>
                <w:lang w:val="ro-RO"/>
              </w:rPr>
              <w:t>hormonal al organismului.</w:t>
            </w:r>
          </w:p>
          <w:p w:rsidR="00E358AF" w:rsidRPr="00B52E3C" w:rsidRDefault="00E358AF" w:rsidP="00B5434E">
            <w:pPr>
              <w:jc w:val="both"/>
              <w:rPr>
                <w:sz w:val="24"/>
                <w:szCs w:val="24"/>
                <w:lang w:val="en-US"/>
              </w:rPr>
            </w:pPr>
          </w:p>
        </w:tc>
      </w:tr>
    </w:tbl>
    <w:p w:rsidR="00E358AF" w:rsidRPr="00B52E3C" w:rsidRDefault="00E358AF" w:rsidP="00B5434E">
      <w:pPr>
        <w:jc w:val="both"/>
        <w:rPr>
          <w:rFonts w:ascii="Times New Roman" w:hAnsi="Times New Roman" w:cs="Times New Roman"/>
          <w:sz w:val="24"/>
          <w:szCs w:val="24"/>
          <w:lang w:val="en-US"/>
        </w:rPr>
      </w:pPr>
    </w:p>
    <w:p w:rsidR="00E358AF" w:rsidRPr="00B52E3C" w:rsidRDefault="00E358AF" w:rsidP="00E81C09">
      <w:pPr>
        <w:jc w:val="center"/>
        <w:rPr>
          <w:rFonts w:ascii="Times New Roman" w:eastAsia="Times New Roman" w:hAnsi="Times New Roman" w:cs="Times New Roman"/>
          <w:b/>
          <w:bCs/>
          <w:sz w:val="24"/>
          <w:szCs w:val="24"/>
          <w:shd w:val="clear" w:color="auto" w:fill="FFFFFF"/>
          <w:lang w:val="en-US"/>
        </w:rPr>
      </w:pPr>
      <w:r w:rsidRPr="00B52E3C">
        <w:rPr>
          <w:rFonts w:ascii="Times New Roman" w:eastAsia="Times New Roman" w:hAnsi="Times New Roman" w:cs="Times New Roman"/>
          <w:b/>
          <w:bCs/>
          <w:sz w:val="24"/>
          <w:szCs w:val="24"/>
          <w:shd w:val="clear" w:color="auto" w:fill="FFFFFF"/>
          <w:lang w:val="en-US"/>
        </w:rPr>
        <w:lastRenderedPageBreak/>
        <w:t xml:space="preserve">C.2.3. DEPISTAREA </w:t>
      </w:r>
      <w:r w:rsidR="000F419D" w:rsidRPr="00B52E3C">
        <w:rPr>
          <w:rFonts w:ascii="Times New Roman" w:eastAsia="Times New Roman" w:hAnsi="Times New Roman" w:cs="Times New Roman"/>
          <w:b/>
          <w:bCs/>
          <w:sz w:val="24"/>
          <w:szCs w:val="24"/>
          <w:shd w:val="clear" w:color="auto" w:fill="FFFFFF"/>
          <w:lang w:val="en-US"/>
        </w:rPr>
        <w:t>PRECOC</w:t>
      </w:r>
      <w:r w:rsidR="000F419D">
        <w:rPr>
          <w:rFonts w:ascii="Times New Roman" w:eastAsia="Times New Roman" w:hAnsi="Times New Roman" w:cs="Times New Roman"/>
          <w:b/>
          <w:bCs/>
          <w:sz w:val="24"/>
          <w:szCs w:val="24"/>
          <w:shd w:val="clear" w:color="auto" w:fill="FFFFFF"/>
          <w:lang w:val="en-US"/>
        </w:rPr>
        <w:t xml:space="preserve"> Ș</w:t>
      </w:r>
      <w:r w:rsidRPr="00B52E3C">
        <w:rPr>
          <w:rFonts w:ascii="Times New Roman" w:eastAsia="Times New Roman" w:hAnsi="Times New Roman" w:cs="Times New Roman"/>
          <w:b/>
          <w:bCs/>
          <w:sz w:val="24"/>
          <w:szCs w:val="24"/>
          <w:shd w:val="clear" w:color="auto" w:fill="FFFFFF"/>
          <w:lang w:val="en-US"/>
        </w:rPr>
        <w:t>I SCREENING-UL CGM</w:t>
      </w:r>
    </w:p>
    <w:p w:rsidR="00E81C09" w:rsidRPr="00B52E3C" w:rsidRDefault="00E81C09" w:rsidP="00E81C09">
      <w:pPr>
        <w:jc w:val="center"/>
        <w:rPr>
          <w:rFonts w:ascii="Times New Roman" w:eastAsia="Times New Roman" w:hAnsi="Times New Roman" w:cs="Times New Roman"/>
          <w:b/>
          <w:bCs/>
          <w:sz w:val="24"/>
          <w:szCs w:val="24"/>
          <w:shd w:val="clear" w:color="auto" w:fill="FFFFFF"/>
          <w:lang w:val="en-US"/>
        </w:rPr>
      </w:pPr>
    </w:p>
    <w:tbl>
      <w:tblPr>
        <w:tblStyle w:val="a5"/>
        <w:tblW w:w="0" w:type="auto"/>
        <w:tblLook w:val="04A0" w:firstRow="1" w:lastRow="0" w:firstColumn="1" w:lastColumn="0" w:noHBand="0" w:noVBand="1"/>
      </w:tblPr>
      <w:tblGrid>
        <w:gridCol w:w="9571"/>
      </w:tblGrid>
      <w:tr w:rsidR="00E358AF" w:rsidRPr="001C6F23" w:rsidTr="00E358AF">
        <w:tc>
          <w:tcPr>
            <w:tcW w:w="9571" w:type="dxa"/>
          </w:tcPr>
          <w:p w:rsidR="00E358AF" w:rsidRPr="00B52E3C" w:rsidRDefault="00E358AF" w:rsidP="00E358AF">
            <w:pPr>
              <w:rPr>
                <w:b/>
                <w:color w:val="000000" w:themeColor="text1"/>
                <w:sz w:val="24"/>
                <w:szCs w:val="24"/>
                <w:lang w:val="en-US"/>
              </w:rPr>
            </w:pPr>
            <w:r w:rsidRPr="00B52E3C">
              <w:rPr>
                <w:b/>
                <w:i/>
                <w:color w:val="000000" w:themeColor="text1"/>
                <w:sz w:val="24"/>
                <w:szCs w:val="24"/>
                <w:lang w:val="en-US"/>
              </w:rPr>
              <w:t>Caseta 3.</w:t>
            </w:r>
            <w:r w:rsidR="00C05DF3">
              <w:rPr>
                <w:b/>
                <w:i/>
                <w:color w:val="000000" w:themeColor="text1"/>
                <w:sz w:val="24"/>
                <w:szCs w:val="24"/>
                <w:lang w:val="en-US"/>
              </w:rPr>
              <w:t xml:space="preserve"> </w:t>
            </w:r>
            <w:r w:rsidRPr="00B52E3C">
              <w:rPr>
                <w:b/>
                <w:color w:val="000000" w:themeColor="text1"/>
                <w:sz w:val="24"/>
                <w:szCs w:val="24"/>
                <w:lang w:val="en-US"/>
              </w:rPr>
              <w:t xml:space="preserve">DEPISTAREA PRECOCE </w:t>
            </w:r>
            <w:r w:rsidRPr="00B52E3C">
              <w:rPr>
                <w:b/>
                <w:bCs/>
                <w:sz w:val="24"/>
                <w:szCs w:val="24"/>
                <w:shd w:val="clear" w:color="auto" w:fill="FFFFFF"/>
                <w:lang w:val="en-US"/>
              </w:rPr>
              <w:t>ȘI SCREENUNG-UL CGM</w:t>
            </w:r>
          </w:p>
          <w:p w:rsidR="00E358AF" w:rsidRPr="00B52E3C" w:rsidRDefault="00E358AF" w:rsidP="00E358AF">
            <w:pPr>
              <w:rPr>
                <w:color w:val="000000" w:themeColor="text1"/>
                <w:sz w:val="24"/>
                <w:szCs w:val="24"/>
                <w:lang w:val="en-US"/>
              </w:rPr>
            </w:pPr>
            <w:r w:rsidRPr="00B52E3C">
              <w:rPr>
                <w:b/>
                <w:sz w:val="24"/>
                <w:szCs w:val="24"/>
                <w:lang w:val="en-US"/>
              </w:rPr>
              <w:t xml:space="preserve">Scopul </w:t>
            </w:r>
            <w:r w:rsidRPr="00B52E3C">
              <w:rPr>
                <w:color w:val="000000" w:themeColor="text1"/>
                <w:sz w:val="24"/>
                <w:szCs w:val="24"/>
                <w:lang w:val="en-US"/>
              </w:rPr>
              <w:t>principal al depistării precoce constă în depistarea în stadii incipiente a cancerului mamar, formarea grupelor de risc, formarea cadastrului pacientelor din familiile cu predispoziţie ereditară.</w:t>
            </w:r>
          </w:p>
          <w:p w:rsidR="00E358AF" w:rsidRPr="00B52E3C" w:rsidRDefault="00E358AF" w:rsidP="00E358AF">
            <w:pPr>
              <w:autoSpaceDE w:val="0"/>
              <w:autoSpaceDN w:val="0"/>
              <w:adjustRightInd w:val="0"/>
              <w:rPr>
                <w:b/>
                <w:bCs/>
                <w:sz w:val="24"/>
                <w:szCs w:val="24"/>
                <w:lang w:val="en-US"/>
              </w:rPr>
            </w:pPr>
            <w:r w:rsidRPr="00B52E3C">
              <w:rPr>
                <w:b/>
                <w:bCs/>
                <w:sz w:val="24"/>
                <w:szCs w:val="24"/>
                <w:lang w:val="en-US"/>
              </w:rPr>
              <w:t>Obiectivele specifice ale programelor de depistare precoce și screening al cancerului mamar</w:t>
            </w:r>
          </w:p>
          <w:p w:rsidR="00E358AF" w:rsidRPr="00B52E3C" w:rsidRDefault="00E358AF" w:rsidP="001F6435">
            <w:pPr>
              <w:pStyle w:val="a6"/>
              <w:numPr>
                <w:ilvl w:val="3"/>
                <w:numId w:val="9"/>
              </w:numPr>
              <w:tabs>
                <w:tab w:val="left" w:pos="284"/>
              </w:tabs>
              <w:autoSpaceDE w:val="0"/>
              <w:autoSpaceDN w:val="0"/>
              <w:adjustRightInd w:val="0"/>
              <w:ind w:left="0" w:firstLine="0"/>
              <w:jc w:val="both"/>
              <w:rPr>
                <w:sz w:val="24"/>
                <w:szCs w:val="24"/>
                <w:lang w:val="en-US"/>
              </w:rPr>
            </w:pPr>
            <w:r w:rsidRPr="00B52E3C">
              <w:rPr>
                <w:sz w:val="24"/>
                <w:szCs w:val="24"/>
                <w:lang w:val="en-US"/>
              </w:rPr>
              <w:t>Invitarea femeilor la controalele profilactice;</w:t>
            </w:r>
          </w:p>
          <w:p w:rsidR="00E358AF" w:rsidRPr="00B52E3C" w:rsidRDefault="00E358AF" w:rsidP="001F6435">
            <w:pPr>
              <w:pStyle w:val="a6"/>
              <w:numPr>
                <w:ilvl w:val="0"/>
                <w:numId w:val="9"/>
              </w:numPr>
              <w:tabs>
                <w:tab w:val="left" w:pos="284"/>
              </w:tabs>
              <w:autoSpaceDE w:val="0"/>
              <w:autoSpaceDN w:val="0"/>
              <w:adjustRightInd w:val="0"/>
              <w:ind w:left="0" w:firstLine="0"/>
              <w:jc w:val="both"/>
              <w:rPr>
                <w:sz w:val="24"/>
                <w:szCs w:val="24"/>
                <w:lang w:val="en-US"/>
              </w:rPr>
            </w:pPr>
            <w:r w:rsidRPr="00B52E3C">
              <w:rPr>
                <w:sz w:val="24"/>
                <w:szCs w:val="24"/>
                <w:lang w:val="en-US"/>
              </w:rPr>
              <w:t>Oferirea informației complete despre programul</w:t>
            </w:r>
            <w:r w:rsidRPr="00B52E3C">
              <w:rPr>
                <w:bCs/>
                <w:sz w:val="24"/>
                <w:szCs w:val="24"/>
                <w:lang w:val="en-US"/>
              </w:rPr>
              <w:t xml:space="preserve"> de depistare precoce al cancerului mamar</w:t>
            </w:r>
            <w:r w:rsidRPr="00B52E3C">
              <w:rPr>
                <w:sz w:val="24"/>
                <w:szCs w:val="24"/>
                <w:lang w:val="en-US"/>
              </w:rPr>
              <w:t>;</w:t>
            </w:r>
          </w:p>
          <w:p w:rsidR="00E358AF" w:rsidRPr="00B52E3C" w:rsidRDefault="00E358AF" w:rsidP="001F6435">
            <w:pPr>
              <w:pStyle w:val="a6"/>
              <w:numPr>
                <w:ilvl w:val="1"/>
                <w:numId w:val="8"/>
              </w:numPr>
              <w:tabs>
                <w:tab w:val="left" w:pos="284"/>
              </w:tabs>
              <w:autoSpaceDE w:val="0"/>
              <w:autoSpaceDN w:val="0"/>
              <w:adjustRightInd w:val="0"/>
              <w:ind w:left="0" w:firstLine="0"/>
              <w:jc w:val="both"/>
              <w:rPr>
                <w:sz w:val="24"/>
                <w:szCs w:val="24"/>
                <w:lang w:val="en-US"/>
              </w:rPr>
            </w:pPr>
            <w:r w:rsidRPr="00B52E3C">
              <w:rPr>
                <w:sz w:val="24"/>
                <w:szCs w:val="24"/>
                <w:lang w:val="en-US"/>
              </w:rPr>
              <w:t>Asigurarea accesului liber şi echitabil la toate serviciile acestui program;</w:t>
            </w:r>
          </w:p>
          <w:p w:rsidR="00E358AF" w:rsidRPr="00B52E3C" w:rsidRDefault="00E358AF" w:rsidP="001F6435">
            <w:pPr>
              <w:pStyle w:val="a6"/>
              <w:numPr>
                <w:ilvl w:val="1"/>
                <w:numId w:val="8"/>
              </w:numPr>
              <w:tabs>
                <w:tab w:val="left" w:pos="284"/>
              </w:tabs>
              <w:autoSpaceDE w:val="0"/>
              <w:autoSpaceDN w:val="0"/>
              <w:adjustRightInd w:val="0"/>
              <w:ind w:left="0" w:firstLine="0"/>
              <w:jc w:val="both"/>
              <w:rPr>
                <w:sz w:val="24"/>
                <w:szCs w:val="24"/>
                <w:lang w:val="en-US"/>
              </w:rPr>
            </w:pPr>
            <w:r w:rsidRPr="00B52E3C">
              <w:rPr>
                <w:sz w:val="24"/>
                <w:szCs w:val="24"/>
                <w:lang w:val="en-US"/>
              </w:rPr>
              <w:t xml:space="preserve">Examinarea clinică a </w:t>
            </w:r>
            <w:r w:rsidR="00C05DF3">
              <w:rPr>
                <w:sz w:val="24"/>
                <w:szCs w:val="24"/>
                <w:lang w:val="en-US"/>
              </w:rPr>
              <w:t xml:space="preserve"> GM la femeile</w:t>
            </w:r>
            <w:r w:rsidRPr="00B52E3C">
              <w:rPr>
                <w:sz w:val="24"/>
                <w:szCs w:val="24"/>
                <w:lang w:val="en-US"/>
              </w:rPr>
              <w:t xml:space="preserve"> asimptomatice din toate grupurile de vârstă;</w:t>
            </w:r>
          </w:p>
          <w:p w:rsidR="00E358AF" w:rsidRPr="00B52E3C" w:rsidRDefault="00E358AF" w:rsidP="001F6435">
            <w:pPr>
              <w:pStyle w:val="a6"/>
              <w:numPr>
                <w:ilvl w:val="1"/>
                <w:numId w:val="8"/>
              </w:numPr>
              <w:tabs>
                <w:tab w:val="left" w:pos="284"/>
              </w:tabs>
              <w:autoSpaceDE w:val="0"/>
              <w:autoSpaceDN w:val="0"/>
              <w:adjustRightInd w:val="0"/>
              <w:ind w:left="0" w:firstLine="0"/>
              <w:jc w:val="both"/>
              <w:rPr>
                <w:sz w:val="24"/>
                <w:szCs w:val="24"/>
                <w:lang w:val="en-US"/>
              </w:rPr>
            </w:pPr>
            <w:r w:rsidRPr="00B52E3C">
              <w:rPr>
                <w:sz w:val="24"/>
                <w:szCs w:val="24"/>
                <w:lang w:val="en-US"/>
              </w:rPr>
              <w:t>Identificarea timpurie atât a cancerului glandei mamare, cât și a stărilor precanceroase și a tumorilor benigne;</w:t>
            </w:r>
          </w:p>
          <w:p w:rsidR="00E358AF" w:rsidRPr="00B52E3C" w:rsidRDefault="00E358AF" w:rsidP="001F6435">
            <w:pPr>
              <w:pStyle w:val="a6"/>
              <w:numPr>
                <w:ilvl w:val="1"/>
                <w:numId w:val="8"/>
              </w:numPr>
              <w:tabs>
                <w:tab w:val="left" w:pos="284"/>
              </w:tabs>
              <w:autoSpaceDE w:val="0"/>
              <w:autoSpaceDN w:val="0"/>
              <w:adjustRightInd w:val="0"/>
              <w:ind w:left="0" w:firstLine="0"/>
              <w:jc w:val="both"/>
              <w:rPr>
                <w:sz w:val="24"/>
                <w:szCs w:val="24"/>
                <w:lang w:val="en-US"/>
              </w:rPr>
            </w:pPr>
            <w:r w:rsidRPr="00B52E3C">
              <w:rPr>
                <w:sz w:val="24"/>
                <w:szCs w:val="24"/>
                <w:lang w:val="en-US"/>
              </w:rPr>
              <w:t xml:space="preserve"> Definitivarea diagnosticului patologiilor depistate;</w:t>
            </w:r>
          </w:p>
          <w:p w:rsidR="00E358AF" w:rsidRPr="00B52E3C" w:rsidRDefault="00E358AF" w:rsidP="001F6435">
            <w:pPr>
              <w:pStyle w:val="a6"/>
              <w:numPr>
                <w:ilvl w:val="1"/>
                <w:numId w:val="8"/>
              </w:numPr>
              <w:tabs>
                <w:tab w:val="left" w:pos="284"/>
              </w:tabs>
              <w:autoSpaceDE w:val="0"/>
              <w:autoSpaceDN w:val="0"/>
              <w:adjustRightInd w:val="0"/>
              <w:ind w:left="0" w:firstLine="0"/>
              <w:jc w:val="both"/>
              <w:rPr>
                <w:sz w:val="24"/>
                <w:szCs w:val="24"/>
                <w:lang w:val="en-US"/>
              </w:rPr>
            </w:pPr>
            <w:r w:rsidRPr="00B52E3C">
              <w:rPr>
                <w:sz w:val="24"/>
                <w:szCs w:val="24"/>
                <w:lang w:val="en-US"/>
              </w:rPr>
              <w:t>Oferirea accesului liber și echitabil la tratament în cazul tuturor patologiilor identificate;</w:t>
            </w:r>
          </w:p>
          <w:p w:rsidR="0040041B" w:rsidRDefault="0040041B" w:rsidP="00E358AF">
            <w:pPr>
              <w:pStyle w:val="a7"/>
              <w:shd w:val="clear" w:color="auto" w:fill="FFFFFF"/>
              <w:spacing w:before="0" w:beforeAutospacing="0" w:after="0" w:afterAutospacing="0"/>
              <w:jc w:val="center"/>
              <w:rPr>
                <w:b/>
                <w:bCs/>
                <w:color w:val="000000"/>
                <w:lang w:val="en-US"/>
              </w:rPr>
            </w:pPr>
          </w:p>
          <w:p w:rsidR="00E358AF" w:rsidRPr="00B52E3C" w:rsidRDefault="00E358AF" w:rsidP="00E358AF">
            <w:pPr>
              <w:pStyle w:val="a7"/>
              <w:shd w:val="clear" w:color="auto" w:fill="FFFFFF"/>
              <w:spacing w:before="0" w:beforeAutospacing="0" w:after="0" w:afterAutospacing="0"/>
              <w:jc w:val="center"/>
              <w:rPr>
                <w:color w:val="000000"/>
                <w:lang w:val="en-US"/>
              </w:rPr>
            </w:pPr>
            <w:r w:rsidRPr="00B52E3C">
              <w:rPr>
                <w:b/>
                <w:bCs/>
                <w:color w:val="000000"/>
                <w:lang w:val="en-US"/>
              </w:rPr>
              <w:t>PROCEDEE PENTRU DEPISTAREA PRECOCE A CGM</w:t>
            </w:r>
          </w:p>
          <w:p w:rsidR="00E358AF" w:rsidRPr="00B52E3C" w:rsidRDefault="00E358AF" w:rsidP="001F6435">
            <w:pPr>
              <w:pStyle w:val="a7"/>
              <w:numPr>
                <w:ilvl w:val="0"/>
                <w:numId w:val="10"/>
              </w:numPr>
              <w:shd w:val="clear" w:color="auto" w:fill="FFFFFF"/>
              <w:tabs>
                <w:tab w:val="clear" w:pos="720"/>
                <w:tab w:val="num" w:pos="0"/>
              </w:tabs>
              <w:spacing w:before="0" w:beforeAutospacing="0" w:after="0" w:afterAutospacing="0"/>
              <w:ind w:left="284"/>
              <w:jc w:val="both"/>
              <w:rPr>
                <w:color w:val="000000"/>
                <w:lang w:val="en-US"/>
              </w:rPr>
            </w:pPr>
            <w:r w:rsidRPr="00B52E3C">
              <w:rPr>
                <w:color w:val="000000"/>
                <w:lang w:val="en-US"/>
              </w:rPr>
              <w:t>Autocontrolul GM - se efectuiază lunar la orice vârstă;</w:t>
            </w:r>
            <w:r w:rsidR="00E913B9">
              <w:rPr>
                <w:color w:val="000000"/>
                <w:lang w:val="en-US"/>
              </w:rPr>
              <w:t xml:space="preserve"> ( Anexa 3 )</w:t>
            </w:r>
          </w:p>
          <w:p w:rsidR="00E358AF" w:rsidRPr="00B52E3C" w:rsidRDefault="00E358AF" w:rsidP="001F6435">
            <w:pPr>
              <w:pStyle w:val="a7"/>
              <w:numPr>
                <w:ilvl w:val="0"/>
                <w:numId w:val="10"/>
              </w:numPr>
              <w:shd w:val="clear" w:color="auto" w:fill="FFFFFF"/>
              <w:tabs>
                <w:tab w:val="clear" w:pos="720"/>
                <w:tab w:val="num" w:pos="0"/>
              </w:tabs>
              <w:spacing w:before="0" w:beforeAutospacing="0" w:after="0" w:afterAutospacing="0"/>
              <w:ind w:left="284"/>
              <w:jc w:val="both"/>
              <w:rPr>
                <w:color w:val="000000"/>
                <w:lang w:val="en-US"/>
              </w:rPr>
            </w:pPr>
            <w:r w:rsidRPr="00B52E3C">
              <w:rPr>
                <w:color w:val="000000"/>
                <w:lang w:val="en-US"/>
              </w:rPr>
              <w:t>Examenul clinic al GM- se efectuiază obligator 1 dată</w:t>
            </w:r>
            <w:r w:rsidR="00AB031F">
              <w:rPr>
                <w:color w:val="000000"/>
                <w:lang w:val="en-US"/>
              </w:rPr>
              <w:t xml:space="preserve"> </w:t>
            </w:r>
            <w:r w:rsidRPr="00B52E3C">
              <w:rPr>
                <w:color w:val="000000"/>
                <w:lang w:val="en-US"/>
              </w:rPr>
              <w:t xml:space="preserve">pe an de </w:t>
            </w:r>
            <w:r w:rsidRPr="00B52E3C">
              <w:rPr>
                <w:lang w:val="en-US"/>
              </w:rPr>
              <w:t xml:space="preserve">către medicul </w:t>
            </w:r>
            <w:r w:rsidRPr="00B52E3C">
              <w:rPr>
                <w:color w:val="000000"/>
                <w:lang w:val="en-US"/>
              </w:rPr>
              <w:t>de familie</w:t>
            </w:r>
            <w:r w:rsidR="00AB031F">
              <w:rPr>
                <w:color w:val="000000"/>
                <w:lang w:val="en-US"/>
              </w:rPr>
              <w:t>,</w:t>
            </w:r>
            <w:r w:rsidRPr="00B52E3C">
              <w:rPr>
                <w:color w:val="000000"/>
                <w:lang w:val="en-US"/>
              </w:rPr>
              <w:t xml:space="preserve"> începând cu vârsta de18 ani;</w:t>
            </w:r>
          </w:p>
          <w:p w:rsidR="00E358AF" w:rsidRPr="00B52E3C" w:rsidRDefault="00E358AF" w:rsidP="001F6435">
            <w:pPr>
              <w:pStyle w:val="a7"/>
              <w:numPr>
                <w:ilvl w:val="0"/>
                <w:numId w:val="10"/>
              </w:numPr>
              <w:shd w:val="clear" w:color="auto" w:fill="FFFFFF"/>
              <w:tabs>
                <w:tab w:val="clear" w:pos="720"/>
                <w:tab w:val="num" w:pos="0"/>
              </w:tabs>
              <w:spacing w:after="0" w:afterAutospacing="0"/>
              <w:ind w:left="284"/>
              <w:jc w:val="both"/>
              <w:rPr>
                <w:color w:val="000000"/>
                <w:lang w:val="en-US"/>
              </w:rPr>
            </w:pPr>
            <w:r w:rsidRPr="00B52E3C">
              <w:rPr>
                <w:color w:val="000000"/>
                <w:lang w:val="en-US"/>
              </w:rPr>
              <w:t>Examenul ecografic al GM- obligator 1 dată pe an</w:t>
            </w:r>
            <w:r w:rsidR="00AB031F">
              <w:rPr>
                <w:color w:val="000000"/>
                <w:lang w:val="en-US"/>
              </w:rPr>
              <w:t>,</w:t>
            </w:r>
            <w:r w:rsidRPr="00B52E3C">
              <w:rPr>
                <w:color w:val="000000"/>
                <w:lang w:val="en-US"/>
              </w:rPr>
              <w:t xml:space="preserve"> începând cu vârsta de 18 ani;</w:t>
            </w:r>
          </w:p>
          <w:p w:rsidR="00E358AF" w:rsidRPr="00B52E3C" w:rsidRDefault="00E358AF" w:rsidP="001F6435">
            <w:pPr>
              <w:pStyle w:val="a7"/>
              <w:numPr>
                <w:ilvl w:val="0"/>
                <w:numId w:val="10"/>
              </w:numPr>
              <w:shd w:val="clear" w:color="auto" w:fill="FFFFFF"/>
              <w:tabs>
                <w:tab w:val="clear" w:pos="720"/>
                <w:tab w:val="num" w:pos="0"/>
              </w:tabs>
              <w:spacing w:before="0" w:beforeAutospacing="0" w:after="0" w:afterAutospacing="0"/>
              <w:ind w:left="284"/>
              <w:jc w:val="both"/>
              <w:rPr>
                <w:lang w:val="en-US"/>
              </w:rPr>
            </w:pPr>
            <w:r w:rsidRPr="00B52E3C">
              <w:rPr>
                <w:lang w:val="en-US"/>
              </w:rPr>
              <w:t>Examenul mamografic- după 35 ani, în cazul depistării clinice sau ecografice a formațiunii localizate în GM (Grad de dovadă I).</w:t>
            </w:r>
          </w:p>
          <w:p w:rsidR="00E358AF" w:rsidRPr="00B52E3C" w:rsidRDefault="00C05DF3" w:rsidP="00C05DF3">
            <w:pPr>
              <w:pStyle w:val="a7"/>
              <w:shd w:val="clear" w:color="auto" w:fill="FFFFFF"/>
              <w:spacing w:before="0" w:beforeAutospacing="0" w:after="0" w:afterAutospacing="0"/>
              <w:rPr>
                <w:b/>
                <w:lang w:val="en-US"/>
              </w:rPr>
            </w:pPr>
            <w:r>
              <w:rPr>
                <w:b/>
                <w:lang w:val="en-US"/>
              </w:rPr>
              <w:t>N.B. Conform recomandărilor Aso</w:t>
            </w:r>
            <w:r w:rsidR="00AB031F">
              <w:rPr>
                <w:b/>
                <w:lang w:val="en-US"/>
              </w:rPr>
              <w:t>ciației Americane și a Institu</w:t>
            </w:r>
            <w:r>
              <w:rPr>
                <w:b/>
                <w:lang w:val="en-US"/>
              </w:rPr>
              <w:t>tului Național a</w:t>
            </w:r>
            <w:r w:rsidR="00AB031F">
              <w:rPr>
                <w:b/>
                <w:lang w:val="en-US"/>
              </w:rPr>
              <w:t>l C</w:t>
            </w:r>
            <w:r>
              <w:rPr>
                <w:b/>
                <w:lang w:val="en-US"/>
              </w:rPr>
              <w:t xml:space="preserve">ancerului, </w:t>
            </w:r>
            <w:r w:rsidR="00E358AF" w:rsidRPr="00B52E3C">
              <w:rPr>
                <w:b/>
                <w:lang w:val="en-US"/>
              </w:rPr>
              <w:t>investigația mamografică se efectuiază începând cu vârsta de 35-40 ani. Ținând cont de faptul, că în Republica Moldova rata femeilor depistare cu cancer mamar până la vârsta de 40 de ani este destul de mare - 21</w:t>
            </w:r>
            <w:r w:rsidR="000F419D" w:rsidRPr="00B52E3C">
              <w:rPr>
                <w:b/>
                <w:lang w:val="en-US"/>
              </w:rPr>
              <w:t>, 4</w:t>
            </w:r>
            <w:r w:rsidR="00E358AF" w:rsidRPr="00B52E3C">
              <w:rPr>
                <w:b/>
                <w:lang w:val="en-US"/>
              </w:rPr>
              <w:t xml:space="preserve"> </w:t>
            </w:r>
            <w:r w:rsidR="000F419D" w:rsidRPr="00B52E3C">
              <w:rPr>
                <w:b/>
                <w:lang w:val="en-US"/>
              </w:rPr>
              <w:t>% (</w:t>
            </w:r>
            <w:r w:rsidR="00E358AF" w:rsidRPr="00B52E3C">
              <w:rPr>
                <w:b/>
                <w:lang w:val="en-US"/>
              </w:rPr>
              <w:t>datele</w:t>
            </w:r>
            <w:r w:rsidR="005E1FC8">
              <w:rPr>
                <w:b/>
                <w:lang w:val="en-US"/>
              </w:rPr>
              <w:t xml:space="preserve"> Cancer Registrului pe anul 2018</w:t>
            </w:r>
            <w:r w:rsidR="00E358AF" w:rsidRPr="00B52E3C">
              <w:rPr>
                <w:b/>
                <w:lang w:val="en-US"/>
              </w:rPr>
              <w:t xml:space="preserve">), se recomandă de a efectua </w:t>
            </w:r>
            <w:r w:rsidR="00E358AF" w:rsidRPr="00C05DF3">
              <w:rPr>
                <w:b/>
                <w:u w:val="single"/>
                <w:lang w:val="en-US"/>
              </w:rPr>
              <w:t>mamografia ca metodă de</w:t>
            </w:r>
            <w:r w:rsidRPr="00C05DF3">
              <w:rPr>
                <w:b/>
                <w:u w:val="single"/>
                <w:lang w:val="en-US"/>
              </w:rPr>
              <w:t xml:space="preserve"> diagnostic</w:t>
            </w:r>
            <w:r>
              <w:rPr>
                <w:b/>
                <w:lang w:val="en-US"/>
              </w:rPr>
              <w:t xml:space="preserve"> al cancerului începând cu</w:t>
            </w:r>
            <w:r w:rsidR="00E358AF" w:rsidRPr="00B52E3C">
              <w:rPr>
                <w:b/>
                <w:lang w:val="en-US"/>
              </w:rPr>
              <w:t xml:space="preserve"> vârsta de 35 de ani. </w:t>
            </w:r>
          </w:p>
          <w:p w:rsidR="00E358AF" w:rsidRPr="00B52E3C" w:rsidRDefault="00E358AF" w:rsidP="00E358AF">
            <w:pPr>
              <w:autoSpaceDE w:val="0"/>
              <w:autoSpaceDN w:val="0"/>
              <w:adjustRightInd w:val="0"/>
              <w:jc w:val="center"/>
              <w:rPr>
                <w:b/>
                <w:bCs/>
                <w:sz w:val="24"/>
                <w:szCs w:val="24"/>
                <w:lang w:val="en-US"/>
              </w:rPr>
            </w:pPr>
            <w:r w:rsidRPr="00B52E3C">
              <w:rPr>
                <w:b/>
                <w:bCs/>
                <w:sz w:val="24"/>
                <w:szCs w:val="24"/>
                <w:lang w:val="en-US"/>
              </w:rPr>
              <w:t xml:space="preserve">SCREENING-UL </w:t>
            </w:r>
            <w:r w:rsidR="000F419D">
              <w:rPr>
                <w:b/>
                <w:bCs/>
                <w:sz w:val="24"/>
                <w:szCs w:val="24"/>
                <w:lang w:val="en-US"/>
              </w:rPr>
              <w:t xml:space="preserve">  </w:t>
            </w:r>
            <w:r w:rsidRPr="00B52E3C">
              <w:rPr>
                <w:b/>
                <w:bCs/>
                <w:sz w:val="24"/>
                <w:szCs w:val="24"/>
                <w:lang w:val="en-US"/>
              </w:rPr>
              <w:t xml:space="preserve">CANCERULUI </w:t>
            </w:r>
            <w:r w:rsidR="000F419D">
              <w:rPr>
                <w:b/>
                <w:bCs/>
                <w:sz w:val="24"/>
                <w:szCs w:val="24"/>
                <w:lang w:val="en-US"/>
              </w:rPr>
              <w:t xml:space="preserve">  </w:t>
            </w:r>
            <w:r w:rsidRPr="00B52E3C">
              <w:rPr>
                <w:b/>
                <w:bCs/>
                <w:sz w:val="24"/>
                <w:szCs w:val="24"/>
                <w:lang w:val="en-US"/>
              </w:rPr>
              <w:t>GLANDEI</w:t>
            </w:r>
            <w:r w:rsidR="000F419D">
              <w:rPr>
                <w:b/>
                <w:bCs/>
                <w:sz w:val="24"/>
                <w:szCs w:val="24"/>
                <w:lang w:val="en-US"/>
              </w:rPr>
              <w:t xml:space="preserve">  </w:t>
            </w:r>
            <w:r w:rsidRPr="00B52E3C">
              <w:rPr>
                <w:b/>
                <w:bCs/>
                <w:sz w:val="24"/>
                <w:szCs w:val="24"/>
                <w:lang w:val="en-US"/>
              </w:rPr>
              <w:t xml:space="preserve"> MAMARE  </w:t>
            </w:r>
          </w:p>
          <w:p w:rsidR="00E358AF" w:rsidRPr="00C05DF3" w:rsidRDefault="00E358AF" w:rsidP="00E358AF">
            <w:pPr>
              <w:autoSpaceDE w:val="0"/>
              <w:autoSpaceDN w:val="0"/>
              <w:adjustRightInd w:val="0"/>
              <w:rPr>
                <w:sz w:val="24"/>
                <w:szCs w:val="24"/>
                <w:lang w:val="en-US"/>
              </w:rPr>
            </w:pPr>
            <w:r w:rsidRPr="00B52E3C">
              <w:rPr>
                <w:sz w:val="24"/>
                <w:szCs w:val="24"/>
                <w:lang w:val="en-US"/>
              </w:rPr>
              <w:t>La moment, cea mai eficace metodă de depistare atât a</w:t>
            </w:r>
            <w:r w:rsidR="00C05DF3">
              <w:rPr>
                <w:sz w:val="24"/>
                <w:szCs w:val="24"/>
                <w:lang w:val="en-US"/>
              </w:rPr>
              <w:t xml:space="preserve"> </w:t>
            </w:r>
            <w:r w:rsidRPr="00B52E3C">
              <w:rPr>
                <w:sz w:val="24"/>
                <w:szCs w:val="24"/>
                <w:lang w:val="en-US"/>
              </w:rPr>
              <w:t>cancerului mamar</w:t>
            </w:r>
            <w:r w:rsidR="00C05DF3">
              <w:rPr>
                <w:sz w:val="24"/>
                <w:szCs w:val="24"/>
                <w:lang w:val="en-US"/>
              </w:rPr>
              <w:t xml:space="preserve"> </w:t>
            </w:r>
            <w:r w:rsidRPr="00B52E3C">
              <w:rPr>
                <w:sz w:val="24"/>
                <w:szCs w:val="24"/>
                <w:lang w:val="en-US"/>
              </w:rPr>
              <w:t xml:space="preserve">în stadiile incipiente, cât și a  stărilor precanceroase rămâne a fi </w:t>
            </w:r>
            <w:r w:rsidRPr="00B52E3C">
              <w:rPr>
                <w:b/>
                <w:sz w:val="24"/>
                <w:szCs w:val="24"/>
                <w:lang w:val="en-US"/>
              </w:rPr>
              <w:t>regimul de screening</w:t>
            </w:r>
            <w:r w:rsidRPr="00B52E3C">
              <w:rPr>
                <w:sz w:val="24"/>
                <w:szCs w:val="24"/>
                <w:lang w:val="en-US"/>
              </w:rPr>
              <w:t>, care și-a dovedit eficacitatea prin multiple studii randomizate în multe țări ale lumii, unde a și fost a</w:t>
            </w:r>
            <w:r w:rsidR="00C05DF3">
              <w:rPr>
                <w:sz w:val="24"/>
                <w:szCs w:val="24"/>
                <w:lang w:val="en-US"/>
              </w:rPr>
              <w:t xml:space="preserve">plicată, micșorând mortalitatea </w:t>
            </w:r>
            <w:r w:rsidRPr="00B52E3C">
              <w:rPr>
                <w:sz w:val="24"/>
                <w:szCs w:val="24"/>
                <w:lang w:val="en-US"/>
              </w:rPr>
              <w:t>cu până la 30%.</w:t>
            </w:r>
          </w:p>
          <w:p w:rsidR="00E358AF" w:rsidRPr="00B52E3C" w:rsidRDefault="00E358AF" w:rsidP="00E358AF">
            <w:pPr>
              <w:jc w:val="center"/>
              <w:rPr>
                <w:b/>
                <w:color w:val="000000" w:themeColor="text1"/>
                <w:sz w:val="24"/>
                <w:szCs w:val="24"/>
                <w:lang w:val="en-US"/>
              </w:rPr>
            </w:pPr>
            <w:r w:rsidRPr="00B52E3C">
              <w:rPr>
                <w:b/>
                <w:color w:val="000000" w:themeColor="text1"/>
                <w:sz w:val="24"/>
                <w:szCs w:val="24"/>
                <w:lang w:val="en-US"/>
              </w:rPr>
              <w:t>PROCEDEILE</w:t>
            </w:r>
            <w:r w:rsidR="00C05DF3">
              <w:rPr>
                <w:b/>
                <w:color w:val="000000" w:themeColor="text1"/>
                <w:sz w:val="24"/>
                <w:szCs w:val="24"/>
                <w:lang w:val="en-US"/>
              </w:rPr>
              <w:t xml:space="preserve">   </w:t>
            </w:r>
            <w:r w:rsidRPr="00B52E3C">
              <w:rPr>
                <w:b/>
                <w:color w:val="000000" w:themeColor="text1"/>
                <w:sz w:val="24"/>
                <w:szCs w:val="24"/>
                <w:lang w:val="en-US"/>
              </w:rPr>
              <w:t>ACTUALE</w:t>
            </w:r>
            <w:r w:rsidR="00C05DF3">
              <w:rPr>
                <w:b/>
                <w:color w:val="000000" w:themeColor="text1"/>
                <w:sz w:val="24"/>
                <w:szCs w:val="24"/>
                <w:lang w:val="en-US"/>
              </w:rPr>
              <w:t xml:space="preserve"> </w:t>
            </w:r>
            <w:r w:rsidR="000F419D">
              <w:rPr>
                <w:b/>
                <w:color w:val="000000" w:themeColor="text1"/>
                <w:sz w:val="24"/>
                <w:szCs w:val="24"/>
                <w:lang w:val="en-US"/>
              </w:rPr>
              <w:t xml:space="preserve"> </w:t>
            </w:r>
            <w:r w:rsidRPr="00B52E3C">
              <w:rPr>
                <w:b/>
                <w:color w:val="000000" w:themeColor="text1"/>
                <w:sz w:val="24"/>
                <w:szCs w:val="24"/>
                <w:lang w:val="en-US"/>
              </w:rPr>
              <w:t xml:space="preserve"> ÎN </w:t>
            </w:r>
            <w:r w:rsidR="000F419D">
              <w:rPr>
                <w:b/>
                <w:color w:val="000000" w:themeColor="text1"/>
                <w:sz w:val="24"/>
                <w:szCs w:val="24"/>
                <w:lang w:val="en-US"/>
              </w:rPr>
              <w:t xml:space="preserve">  </w:t>
            </w:r>
            <w:r w:rsidRPr="00B52E3C">
              <w:rPr>
                <w:b/>
                <w:color w:val="000000" w:themeColor="text1"/>
                <w:sz w:val="24"/>
                <w:szCs w:val="24"/>
                <w:lang w:val="en-US"/>
              </w:rPr>
              <w:t xml:space="preserve">CADRUL </w:t>
            </w:r>
            <w:r w:rsidR="00C05DF3">
              <w:rPr>
                <w:b/>
                <w:color w:val="000000" w:themeColor="text1"/>
                <w:sz w:val="24"/>
                <w:szCs w:val="24"/>
                <w:lang w:val="en-US"/>
              </w:rPr>
              <w:t xml:space="preserve"> </w:t>
            </w:r>
            <w:r w:rsidR="000F419D">
              <w:rPr>
                <w:b/>
                <w:color w:val="000000" w:themeColor="text1"/>
                <w:sz w:val="24"/>
                <w:szCs w:val="24"/>
                <w:lang w:val="en-US"/>
              </w:rPr>
              <w:t xml:space="preserve">SCREENING-ULUI  </w:t>
            </w:r>
            <w:r w:rsidRPr="00B52E3C">
              <w:rPr>
                <w:b/>
                <w:color w:val="000000" w:themeColor="text1"/>
                <w:sz w:val="24"/>
                <w:szCs w:val="24"/>
                <w:lang w:val="en-US"/>
              </w:rPr>
              <w:t xml:space="preserve"> CGM:</w:t>
            </w:r>
          </w:p>
          <w:p w:rsidR="00E358AF" w:rsidRPr="00B52E3C" w:rsidRDefault="000F419D" w:rsidP="001F6435">
            <w:pPr>
              <w:numPr>
                <w:ilvl w:val="0"/>
                <w:numId w:val="11"/>
              </w:numPr>
              <w:ind w:left="284"/>
              <w:jc w:val="both"/>
              <w:rPr>
                <w:color w:val="000000" w:themeColor="text1"/>
                <w:sz w:val="24"/>
                <w:szCs w:val="24"/>
                <w:lang w:val="en-US"/>
              </w:rPr>
            </w:pPr>
            <w:r>
              <w:rPr>
                <w:bCs/>
                <w:color w:val="000000" w:themeColor="text1"/>
                <w:sz w:val="24"/>
                <w:szCs w:val="24"/>
                <w:lang w:val="en-US"/>
              </w:rPr>
              <w:t xml:space="preserve">Autoexaminarea </w:t>
            </w:r>
            <w:r w:rsidR="00E358AF" w:rsidRPr="00B52E3C">
              <w:rPr>
                <w:bCs/>
                <w:color w:val="000000" w:themeColor="text1"/>
                <w:sz w:val="24"/>
                <w:szCs w:val="24"/>
                <w:lang w:val="en-US"/>
              </w:rPr>
              <w:t>glandelor mamare – o data pe lună,  la orice vârstă;</w:t>
            </w:r>
          </w:p>
          <w:p w:rsidR="00E358AF" w:rsidRPr="00B52E3C" w:rsidRDefault="00E358AF" w:rsidP="001F6435">
            <w:pPr>
              <w:numPr>
                <w:ilvl w:val="0"/>
                <w:numId w:val="11"/>
              </w:numPr>
              <w:ind w:left="284"/>
              <w:jc w:val="both"/>
              <w:rPr>
                <w:color w:val="000000" w:themeColor="text1"/>
                <w:sz w:val="24"/>
                <w:szCs w:val="24"/>
                <w:lang w:val="en-US"/>
              </w:rPr>
            </w:pPr>
            <w:r w:rsidRPr="00B52E3C">
              <w:rPr>
                <w:color w:val="000000" w:themeColor="text1"/>
                <w:sz w:val="24"/>
                <w:szCs w:val="24"/>
                <w:lang w:val="en-US"/>
              </w:rPr>
              <w:t xml:space="preserve">Examinarea clinică a </w:t>
            </w:r>
            <w:r w:rsidR="001D276D">
              <w:rPr>
                <w:color w:val="000000" w:themeColor="text1"/>
                <w:sz w:val="24"/>
                <w:szCs w:val="24"/>
                <w:lang w:val="en-US"/>
              </w:rPr>
              <w:t>GM</w:t>
            </w:r>
            <w:r w:rsidRPr="00B52E3C">
              <w:rPr>
                <w:color w:val="000000" w:themeColor="text1"/>
                <w:sz w:val="24"/>
                <w:szCs w:val="24"/>
                <w:lang w:val="en-US"/>
              </w:rPr>
              <w:t xml:space="preserve"> de către personalul medical- o data pe an, de la vârsta de 18 ani.</w:t>
            </w:r>
          </w:p>
          <w:p w:rsidR="00E358AF" w:rsidRPr="00B52E3C" w:rsidRDefault="00E358AF" w:rsidP="001F6435">
            <w:pPr>
              <w:numPr>
                <w:ilvl w:val="0"/>
                <w:numId w:val="11"/>
              </w:numPr>
              <w:ind w:left="284"/>
              <w:jc w:val="both"/>
              <w:rPr>
                <w:color w:val="000000" w:themeColor="text1"/>
                <w:sz w:val="24"/>
                <w:szCs w:val="24"/>
                <w:lang w:val="en-US"/>
              </w:rPr>
            </w:pPr>
            <w:r w:rsidRPr="00B52E3C">
              <w:rPr>
                <w:color w:val="000000" w:themeColor="text1"/>
                <w:sz w:val="24"/>
                <w:szCs w:val="24"/>
                <w:lang w:val="ro-RO"/>
              </w:rPr>
              <w:t xml:space="preserve">Ultrasonografia glandelor mamare-  o dată pe an, </w:t>
            </w:r>
            <w:r w:rsidRPr="00B52E3C">
              <w:rPr>
                <w:color w:val="000000" w:themeColor="text1"/>
                <w:sz w:val="24"/>
                <w:szCs w:val="24"/>
                <w:lang w:val="en-US"/>
              </w:rPr>
              <w:t>de la vârsta de 18 ani.</w:t>
            </w:r>
          </w:p>
          <w:p w:rsidR="00E358AF" w:rsidRPr="00AB031F" w:rsidRDefault="00E358AF" w:rsidP="001F6435">
            <w:pPr>
              <w:numPr>
                <w:ilvl w:val="0"/>
                <w:numId w:val="11"/>
              </w:numPr>
              <w:ind w:left="284"/>
              <w:jc w:val="both"/>
              <w:rPr>
                <w:b/>
                <w:color w:val="000000" w:themeColor="text1"/>
                <w:sz w:val="24"/>
                <w:szCs w:val="24"/>
                <w:lang w:val="en-US"/>
              </w:rPr>
            </w:pPr>
            <w:r w:rsidRPr="00AB031F">
              <w:rPr>
                <w:b/>
                <w:color w:val="000000" w:themeColor="text1"/>
                <w:sz w:val="24"/>
                <w:szCs w:val="24"/>
                <w:lang w:val="en-US"/>
              </w:rPr>
              <w:t>Mamografia</w:t>
            </w:r>
            <w:r w:rsidRPr="00AB031F">
              <w:rPr>
                <w:b/>
                <w:color w:val="000000" w:themeColor="text1"/>
                <w:sz w:val="24"/>
                <w:szCs w:val="24"/>
                <w:lang w:val="ro-RO"/>
              </w:rPr>
              <w:t xml:space="preserve"> în 2 proiecții</w:t>
            </w:r>
            <w:r w:rsidRPr="00B52E3C">
              <w:rPr>
                <w:color w:val="000000" w:themeColor="text1"/>
                <w:sz w:val="24"/>
                <w:szCs w:val="24"/>
                <w:lang w:val="ro-RO"/>
              </w:rPr>
              <w:t xml:space="preserve"> – </w:t>
            </w:r>
            <w:r w:rsidRPr="00AB031F">
              <w:rPr>
                <w:b/>
                <w:color w:val="000000" w:themeColor="text1"/>
                <w:sz w:val="24"/>
                <w:szCs w:val="24"/>
                <w:lang w:val="ro-RO"/>
              </w:rPr>
              <w:t xml:space="preserve">la femeile cu vârsta de 50-70 de ani, se face o dată la 2 ani. </w:t>
            </w:r>
          </w:p>
          <w:p w:rsidR="00E358AF" w:rsidRPr="00B52E3C" w:rsidRDefault="000C519F" w:rsidP="00E81C09">
            <w:pPr>
              <w:ind w:right="-143"/>
              <w:rPr>
                <w:b/>
                <w:color w:val="000000" w:themeColor="text1"/>
                <w:sz w:val="24"/>
                <w:szCs w:val="24"/>
                <w:lang w:val="en-US"/>
              </w:rPr>
            </w:pPr>
            <w:r>
              <w:rPr>
                <w:b/>
                <w:color w:val="000000" w:themeColor="text1"/>
                <w:sz w:val="24"/>
                <w:szCs w:val="24"/>
                <w:lang w:val="en-US"/>
              </w:rPr>
              <w:t>Recomandăm efectuarea screenin</w:t>
            </w:r>
            <w:r w:rsidR="00E358AF" w:rsidRPr="00B52E3C">
              <w:rPr>
                <w:b/>
                <w:color w:val="000000" w:themeColor="text1"/>
                <w:sz w:val="24"/>
                <w:szCs w:val="24"/>
                <w:lang w:val="en-US"/>
              </w:rPr>
              <w:t>g</w:t>
            </w:r>
            <w:r>
              <w:rPr>
                <w:b/>
                <w:color w:val="000000" w:themeColor="text1"/>
                <w:sz w:val="24"/>
                <w:szCs w:val="24"/>
                <w:lang w:val="en-US"/>
              </w:rPr>
              <w:t>-</w:t>
            </w:r>
            <w:r w:rsidR="00E358AF" w:rsidRPr="00B52E3C">
              <w:rPr>
                <w:b/>
                <w:color w:val="000000" w:themeColor="text1"/>
                <w:sz w:val="24"/>
                <w:szCs w:val="24"/>
                <w:lang w:val="en-US"/>
              </w:rPr>
              <w:t>ului mamografic de la 45 de ani în următoarele cazuri:</w:t>
            </w:r>
          </w:p>
          <w:p w:rsidR="00E358AF" w:rsidRPr="00B52E3C" w:rsidRDefault="00E358AF" w:rsidP="001F6435">
            <w:pPr>
              <w:numPr>
                <w:ilvl w:val="0"/>
                <w:numId w:val="12"/>
              </w:numPr>
              <w:ind w:left="284" w:hanging="426"/>
              <w:jc w:val="both"/>
              <w:rPr>
                <w:color w:val="000000" w:themeColor="text1"/>
                <w:sz w:val="24"/>
                <w:szCs w:val="24"/>
                <w:lang w:val="en-US"/>
              </w:rPr>
            </w:pPr>
            <w:r w:rsidRPr="00B52E3C">
              <w:rPr>
                <w:color w:val="000000" w:themeColor="text1"/>
                <w:sz w:val="24"/>
                <w:szCs w:val="24"/>
                <w:lang w:val="en-US"/>
              </w:rPr>
              <w:t xml:space="preserve">cu mutaţii la nivelul genelor BRCA 1 sau/ și  BRCA 2;  </w:t>
            </w:r>
          </w:p>
          <w:p w:rsidR="00E358AF" w:rsidRPr="00B52E3C" w:rsidRDefault="00E358AF" w:rsidP="001F6435">
            <w:pPr>
              <w:numPr>
                <w:ilvl w:val="0"/>
                <w:numId w:val="12"/>
              </w:numPr>
              <w:ind w:left="284" w:hanging="426"/>
              <w:jc w:val="both"/>
              <w:rPr>
                <w:color w:val="000000" w:themeColor="text1"/>
                <w:sz w:val="24"/>
                <w:szCs w:val="24"/>
                <w:lang w:val="en-US"/>
              </w:rPr>
            </w:pPr>
            <w:r w:rsidRPr="00B52E3C">
              <w:rPr>
                <w:color w:val="000000" w:themeColor="text1"/>
                <w:sz w:val="24"/>
                <w:szCs w:val="24"/>
                <w:lang w:val="en-US"/>
              </w:rPr>
              <w:t>purtătoare a unei muta</w:t>
            </w:r>
            <w:r w:rsidR="000F419D">
              <w:rPr>
                <w:color w:val="000000" w:themeColor="text1"/>
                <w:sz w:val="24"/>
                <w:szCs w:val="24"/>
                <w:lang w:val="en-US"/>
              </w:rPr>
              <w:t>ţii a genei TP 53 sau PTEN</w:t>
            </w:r>
            <w:r w:rsidRPr="00B52E3C">
              <w:rPr>
                <w:color w:val="000000" w:themeColor="text1"/>
                <w:sz w:val="24"/>
                <w:szCs w:val="24"/>
                <w:lang w:val="en-US"/>
              </w:rPr>
              <w:t xml:space="preserve"> cu rude de gradul I bolnave de cancer mamar, care impun un risc mai mare cu 20-25% de</w:t>
            </w:r>
            <w:r w:rsidR="001D276D">
              <w:rPr>
                <w:color w:val="000000" w:themeColor="text1"/>
                <w:sz w:val="24"/>
                <w:szCs w:val="24"/>
                <w:lang w:val="en-US"/>
              </w:rPr>
              <w:t xml:space="preserve"> a dezvolta un astfel de cancer</w:t>
            </w:r>
            <w:r w:rsidRPr="00B52E3C">
              <w:rPr>
                <w:color w:val="000000" w:themeColor="text1"/>
                <w:sz w:val="24"/>
                <w:szCs w:val="24"/>
                <w:lang w:val="en-US"/>
              </w:rPr>
              <w:t xml:space="preserve">; </w:t>
            </w:r>
          </w:p>
          <w:p w:rsidR="00E358AF" w:rsidRPr="00B52E3C" w:rsidRDefault="00E358AF" w:rsidP="001F6435">
            <w:pPr>
              <w:numPr>
                <w:ilvl w:val="0"/>
                <w:numId w:val="12"/>
              </w:numPr>
              <w:ind w:left="284" w:hanging="426"/>
              <w:jc w:val="both"/>
              <w:rPr>
                <w:color w:val="000000" w:themeColor="text1"/>
                <w:sz w:val="24"/>
                <w:szCs w:val="24"/>
                <w:lang w:val="en-US"/>
              </w:rPr>
            </w:pPr>
            <w:r w:rsidRPr="00B52E3C">
              <w:rPr>
                <w:color w:val="000000" w:themeColor="text1"/>
                <w:sz w:val="24"/>
                <w:szCs w:val="24"/>
                <w:lang w:val="en-US"/>
              </w:rPr>
              <w:t xml:space="preserve"> care au administrat radioterapie în zona toracelui între vârstele de 10-30 ani, cum ar fi boala Hodgkin, care trebuie investigate mai frecvent și mai munuțios decât semenii lor.  </w:t>
            </w:r>
          </w:p>
          <w:p w:rsidR="00E358AF" w:rsidRPr="00B52E3C" w:rsidRDefault="000F419D" w:rsidP="00E358AF">
            <w:pPr>
              <w:rPr>
                <w:b/>
                <w:color w:val="000000" w:themeColor="text1"/>
                <w:sz w:val="24"/>
                <w:szCs w:val="24"/>
                <w:lang w:val="en-US"/>
              </w:rPr>
            </w:pPr>
            <w:r w:rsidRPr="00B52E3C">
              <w:rPr>
                <w:b/>
                <w:color w:val="000000" w:themeColor="text1"/>
                <w:sz w:val="24"/>
                <w:szCs w:val="24"/>
                <w:lang w:val="en-US"/>
              </w:rPr>
              <w:t>Important</w:t>
            </w:r>
            <w:r w:rsidR="00AB031F">
              <w:rPr>
                <w:b/>
                <w:color w:val="000000" w:themeColor="text1"/>
                <w:sz w:val="24"/>
                <w:szCs w:val="24"/>
                <w:lang w:val="en-US"/>
              </w:rPr>
              <w:t xml:space="preserve"> </w:t>
            </w:r>
            <w:r w:rsidRPr="00B52E3C">
              <w:rPr>
                <w:b/>
                <w:color w:val="000000" w:themeColor="text1"/>
                <w:sz w:val="24"/>
                <w:szCs w:val="24"/>
                <w:lang w:val="en-US"/>
              </w:rPr>
              <w:t>!!!</w:t>
            </w:r>
          </w:p>
          <w:p w:rsidR="00E358AF" w:rsidRPr="00B52E3C" w:rsidRDefault="00E358AF" w:rsidP="001F6435">
            <w:pPr>
              <w:pStyle w:val="a6"/>
              <w:numPr>
                <w:ilvl w:val="0"/>
                <w:numId w:val="13"/>
              </w:numPr>
              <w:jc w:val="both"/>
              <w:rPr>
                <w:sz w:val="24"/>
                <w:szCs w:val="24"/>
                <w:lang w:val="en-US"/>
              </w:rPr>
            </w:pPr>
            <w:r w:rsidRPr="00B52E3C">
              <w:rPr>
                <w:b/>
                <w:color w:val="000000" w:themeColor="text1"/>
                <w:sz w:val="24"/>
                <w:szCs w:val="24"/>
                <w:lang w:val="en-US"/>
              </w:rPr>
              <w:t xml:space="preserve">Se consideră că mamografia reduce mortalitatea cu 30%, ceea ce înseamnă că anual ar putea fi </w:t>
            </w:r>
            <w:r w:rsidR="00377167">
              <w:rPr>
                <w:b/>
                <w:color w:val="000000" w:themeColor="text1"/>
                <w:sz w:val="24"/>
                <w:szCs w:val="24"/>
                <w:lang w:val="en-US"/>
              </w:rPr>
              <w:t>evitate circa 1000 de decese (</w:t>
            </w:r>
            <w:r w:rsidRPr="00B52E3C">
              <w:rPr>
                <w:b/>
                <w:color w:val="000000" w:themeColor="text1"/>
                <w:sz w:val="24"/>
                <w:szCs w:val="24"/>
                <w:lang w:val="en-US"/>
              </w:rPr>
              <w:t xml:space="preserve">cifre relatate de majoritatea ţărilor). </w:t>
            </w:r>
          </w:p>
          <w:p w:rsidR="00E358AF" w:rsidRPr="00B52E3C" w:rsidRDefault="00E358AF" w:rsidP="001F6435">
            <w:pPr>
              <w:pStyle w:val="a6"/>
              <w:numPr>
                <w:ilvl w:val="0"/>
                <w:numId w:val="13"/>
              </w:numPr>
              <w:jc w:val="both"/>
              <w:rPr>
                <w:sz w:val="24"/>
                <w:szCs w:val="24"/>
                <w:lang w:val="en-US"/>
              </w:rPr>
            </w:pPr>
            <w:r w:rsidRPr="00B52E3C">
              <w:rPr>
                <w:b/>
                <w:sz w:val="24"/>
                <w:szCs w:val="24"/>
                <w:lang w:val="en-US"/>
              </w:rPr>
              <w:t>Depistarea precoce și screening- ul CGM se efectuiază conform recomandărilor Programului Naţional de control al cancerului pentru anii 2016-2025.</w:t>
            </w:r>
          </w:p>
        </w:tc>
      </w:tr>
    </w:tbl>
    <w:p w:rsidR="00E358AF" w:rsidRPr="00B52E3C" w:rsidRDefault="00E358AF" w:rsidP="00E358AF">
      <w:pPr>
        <w:jc w:val="center"/>
        <w:rPr>
          <w:rFonts w:ascii="Times New Roman" w:eastAsia="Times New Roman" w:hAnsi="Times New Roman" w:cs="Times New Roman"/>
          <w:b/>
          <w:sz w:val="24"/>
          <w:szCs w:val="24"/>
          <w:u w:val="single"/>
          <w:lang w:val="en-US" w:eastAsia="ru-RU"/>
        </w:rPr>
      </w:pPr>
      <w:r w:rsidRPr="00B52E3C">
        <w:rPr>
          <w:rFonts w:ascii="Times New Roman" w:eastAsia="Times New Roman" w:hAnsi="Times New Roman" w:cs="Times New Roman"/>
          <w:b/>
          <w:sz w:val="24"/>
          <w:szCs w:val="24"/>
          <w:u w:val="single"/>
          <w:lang w:val="en-US" w:eastAsia="ru-RU"/>
        </w:rPr>
        <w:lastRenderedPageBreak/>
        <w:t>Etapizarea procedeelor de depistare precoce a cancerului glandei mamare</w:t>
      </w:r>
    </w:p>
    <w:p w:rsidR="00E358AF" w:rsidRPr="00B52E3C" w:rsidRDefault="00E358AF" w:rsidP="00E81C09">
      <w:pPr>
        <w:jc w:val="both"/>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Etapa I.  Asistență Medicală Primară – Medicul de familie </w:t>
      </w:r>
    </w:p>
    <w:p w:rsidR="00E358AF" w:rsidRPr="00B52E3C" w:rsidRDefault="00E358AF" w:rsidP="00E81C09">
      <w:pPr>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La această etapă se efectuiază măsurile de depistare precoce a cancerului glandei mamare care includ metodele tradiționale:</w:t>
      </w:r>
    </w:p>
    <w:p w:rsidR="00E358AF" w:rsidRPr="00B52E3C" w:rsidRDefault="00E358AF" w:rsidP="00E81C09">
      <w:pPr>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1. </w:t>
      </w:r>
      <w:r w:rsidR="002B373C" w:rsidRPr="00B52E3C">
        <w:rPr>
          <w:rFonts w:ascii="Times New Roman" w:hAnsi="Times New Roman" w:cs="Times New Roman"/>
          <w:sz w:val="24"/>
          <w:szCs w:val="24"/>
          <w:lang w:val="en-US"/>
        </w:rPr>
        <w:t>Examinarea</w:t>
      </w:r>
      <w:r w:rsidRPr="00B52E3C">
        <w:rPr>
          <w:rFonts w:ascii="Times New Roman" w:hAnsi="Times New Roman" w:cs="Times New Roman"/>
          <w:sz w:val="24"/>
          <w:szCs w:val="24"/>
          <w:lang w:val="en-US"/>
        </w:rPr>
        <w:t xml:space="preserve"> clinică a glandelor mamare – procedură obligatorie începând cu vârsta de 18 ani;</w:t>
      </w:r>
    </w:p>
    <w:p w:rsidR="00E358AF" w:rsidRPr="00B52E3C" w:rsidRDefault="00E358AF" w:rsidP="00E81C09">
      <w:pPr>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2. </w:t>
      </w:r>
      <w:r w:rsidR="002B373C" w:rsidRPr="00B52E3C">
        <w:rPr>
          <w:rFonts w:ascii="Times New Roman" w:hAnsi="Times New Roman" w:cs="Times New Roman"/>
          <w:sz w:val="24"/>
          <w:szCs w:val="24"/>
          <w:lang w:val="en-US"/>
        </w:rPr>
        <w:t>Efectuarea</w:t>
      </w:r>
      <w:r w:rsidRPr="00B52E3C">
        <w:rPr>
          <w:rFonts w:ascii="Times New Roman" w:hAnsi="Times New Roman" w:cs="Times New Roman"/>
          <w:sz w:val="24"/>
          <w:szCs w:val="24"/>
          <w:lang w:val="en-US"/>
        </w:rPr>
        <w:t xml:space="preserve"> ultrasonografiei</w:t>
      </w:r>
      <w:r w:rsidR="002B373C">
        <w:rPr>
          <w:rFonts w:ascii="Times New Roman" w:hAnsi="Times New Roman" w:cs="Times New Roman"/>
          <w:sz w:val="24"/>
          <w:szCs w:val="24"/>
          <w:lang w:val="en-US"/>
        </w:rPr>
        <w:t xml:space="preserve"> </w:t>
      </w:r>
      <w:r w:rsidRPr="00B52E3C">
        <w:rPr>
          <w:rFonts w:ascii="Times New Roman" w:hAnsi="Times New Roman" w:cs="Times New Roman"/>
          <w:sz w:val="24"/>
          <w:szCs w:val="24"/>
          <w:lang w:val="en-US"/>
        </w:rPr>
        <w:t>glandelor mamare – la depistarea patologiei localizate;</w:t>
      </w:r>
    </w:p>
    <w:p w:rsidR="00E358AF" w:rsidRPr="00B52E3C" w:rsidRDefault="002B373C" w:rsidP="00E81C09">
      <w:pPr>
        <w:jc w:val="both"/>
        <w:rPr>
          <w:rFonts w:ascii="Times New Roman" w:hAnsi="Times New Roman" w:cs="Times New Roman"/>
          <w:sz w:val="24"/>
          <w:szCs w:val="24"/>
          <w:lang w:val="en-US"/>
        </w:rPr>
      </w:pPr>
      <w:r>
        <w:rPr>
          <w:rFonts w:ascii="Times New Roman" w:hAnsi="Times New Roman" w:cs="Times New Roman"/>
          <w:sz w:val="24"/>
          <w:szCs w:val="24"/>
          <w:lang w:val="en-US"/>
        </w:rPr>
        <w:t>3. E</w:t>
      </w:r>
      <w:r w:rsidR="00E358AF" w:rsidRPr="00B52E3C">
        <w:rPr>
          <w:rFonts w:ascii="Times New Roman" w:hAnsi="Times New Roman" w:cs="Times New Roman"/>
          <w:sz w:val="24"/>
          <w:szCs w:val="24"/>
          <w:lang w:val="en-US"/>
        </w:rPr>
        <w:t>fectuarea mamografiei digitale</w:t>
      </w:r>
      <w:r w:rsidR="00377167">
        <w:rPr>
          <w:rFonts w:ascii="Times New Roman" w:hAnsi="Times New Roman" w:cs="Times New Roman"/>
          <w:sz w:val="24"/>
          <w:szCs w:val="24"/>
          <w:lang w:val="en-US"/>
        </w:rPr>
        <w:t xml:space="preserve"> </w:t>
      </w:r>
      <w:r w:rsidR="00E358AF" w:rsidRPr="00B52E3C">
        <w:rPr>
          <w:rFonts w:ascii="Times New Roman" w:hAnsi="Times New Roman" w:cs="Times New Roman"/>
          <w:sz w:val="24"/>
          <w:szCs w:val="24"/>
          <w:lang w:val="en-US"/>
        </w:rPr>
        <w:t>- după vârsta de 35 de ani,</w:t>
      </w:r>
      <w:r>
        <w:rPr>
          <w:rFonts w:ascii="Times New Roman" w:hAnsi="Times New Roman" w:cs="Times New Roman"/>
          <w:sz w:val="24"/>
          <w:szCs w:val="24"/>
          <w:lang w:val="en-US"/>
        </w:rPr>
        <w:t xml:space="preserve"> </w:t>
      </w:r>
      <w:r w:rsidR="00E358AF" w:rsidRPr="00B52E3C">
        <w:rPr>
          <w:rFonts w:ascii="Times New Roman" w:hAnsi="Times New Roman" w:cs="Times New Roman"/>
          <w:sz w:val="24"/>
          <w:szCs w:val="24"/>
          <w:lang w:val="en-US"/>
        </w:rPr>
        <w:t>la depistarea patologiei localizate (după posibilitate);</w:t>
      </w:r>
    </w:p>
    <w:p w:rsidR="00E358AF" w:rsidRPr="00B52E3C" w:rsidRDefault="002B373C" w:rsidP="00E81C09">
      <w:pPr>
        <w:jc w:val="both"/>
        <w:rPr>
          <w:rFonts w:ascii="Times New Roman" w:hAnsi="Times New Roman" w:cs="Times New Roman"/>
          <w:b/>
          <w:sz w:val="24"/>
          <w:szCs w:val="24"/>
          <w:lang w:val="en-US"/>
        </w:rPr>
      </w:pPr>
      <w:r>
        <w:rPr>
          <w:rFonts w:ascii="Times New Roman" w:hAnsi="Times New Roman" w:cs="Times New Roman"/>
          <w:sz w:val="24"/>
          <w:szCs w:val="24"/>
          <w:lang w:val="en-US"/>
        </w:rPr>
        <w:t>4. E</w:t>
      </w:r>
      <w:r w:rsidR="00E358AF" w:rsidRPr="00B52E3C">
        <w:rPr>
          <w:rFonts w:ascii="Times New Roman" w:hAnsi="Times New Roman" w:cs="Times New Roman"/>
          <w:sz w:val="24"/>
          <w:szCs w:val="24"/>
          <w:lang w:val="en-US"/>
        </w:rPr>
        <w:t>fectuarea investigaţiilor de laborator necesare, conform actelor normative în vigoare;</w:t>
      </w:r>
    </w:p>
    <w:p w:rsidR="00E358AF" w:rsidRPr="00B52E3C" w:rsidRDefault="00E358AF" w:rsidP="00E81C09">
      <w:pPr>
        <w:tabs>
          <w:tab w:val="left" w:pos="0"/>
        </w:tabs>
        <w:autoSpaceDE w:val="0"/>
        <w:autoSpaceDN w:val="0"/>
        <w:adjustRightInd w:val="0"/>
        <w:contextualSpacing/>
        <w:jc w:val="both"/>
        <w:rPr>
          <w:rFonts w:ascii="Times New Roman" w:hAnsi="Times New Roman" w:cs="Times New Roman"/>
          <w:sz w:val="24"/>
          <w:szCs w:val="24"/>
          <w:u w:val="single"/>
          <w:lang w:val="en-US"/>
        </w:rPr>
      </w:pPr>
      <w:r w:rsidRPr="00B52E3C">
        <w:rPr>
          <w:rFonts w:ascii="Times New Roman" w:hAnsi="Times New Roman" w:cs="Times New Roman"/>
          <w:sz w:val="24"/>
          <w:szCs w:val="24"/>
          <w:lang w:val="en-US"/>
        </w:rPr>
        <w:t>5.</w:t>
      </w:r>
      <w:r w:rsidR="002B373C">
        <w:rPr>
          <w:rFonts w:ascii="Times New Roman" w:hAnsi="Times New Roman" w:cs="Times New Roman"/>
          <w:sz w:val="24"/>
          <w:szCs w:val="24"/>
          <w:lang w:val="en-US"/>
        </w:rPr>
        <w:t xml:space="preserve"> Îndreptarea </w:t>
      </w:r>
      <w:r w:rsidRPr="00B52E3C">
        <w:rPr>
          <w:rFonts w:ascii="Times New Roman" w:hAnsi="Times New Roman" w:cs="Times New Roman"/>
          <w:sz w:val="24"/>
          <w:szCs w:val="24"/>
          <w:lang w:val="en-US"/>
        </w:rPr>
        <w:t>pacientei cu biletului de trimitere (formular 027</w:t>
      </w:r>
      <w:r w:rsidR="005E1FC8">
        <w:rPr>
          <w:rFonts w:ascii="Times New Roman" w:hAnsi="Times New Roman" w:cs="Times New Roman"/>
          <w:sz w:val="24"/>
          <w:szCs w:val="24"/>
          <w:lang w:val="en-US"/>
        </w:rPr>
        <w:t>/e) la consultaţia medicului oncolog mamolog</w:t>
      </w:r>
      <w:r w:rsidR="002B373C">
        <w:rPr>
          <w:rFonts w:ascii="Times New Roman" w:hAnsi="Times New Roman" w:cs="Times New Roman"/>
          <w:sz w:val="24"/>
          <w:szCs w:val="24"/>
          <w:lang w:val="en-US"/>
        </w:rPr>
        <w:t>- la depistarea patologiei localizate în GM</w:t>
      </w:r>
      <w:r w:rsidRPr="00B52E3C">
        <w:rPr>
          <w:rFonts w:ascii="Times New Roman" w:hAnsi="Times New Roman" w:cs="Times New Roman"/>
          <w:sz w:val="24"/>
          <w:szCs w:val="24"/>
          <w:lang w:val="en-US"/>
        </w:rPr>
        <w:t>.</w:t>
      </w:r>
    </w:p>
    <w:p w:rsidR="00E358AF" w:rsidRPr="00B52E3C" w:rsidRDefault="00E358AF" w:rsidP="00E81C09">
      <w:pPr>
        <w:jc w:val="both"/>
        <w:rPr>
          <w:rFonts w:ascii="Times New Roman" w:hAnsi="Times New Roman" w:cs="Times New Roman"/>
          <w:b/>
          <w:sz w:val="24"/>
          <w:szCs w:val="24"/>
          <w:lang w:val="en-US"/>
        </w:rPr>
      </w:pPr>
      <w:r w:rsidRPr="00B52E3C">
        <w:rPr>
          <w:rFonts w:ascii="Times New Roman" w:eastAsia="Times New Roman" w:hAnsi="Times New Roman" w:cs="Times New Roman"/>
          <w:b/>
          <w:sz w:val="24"/>
          <w:szCs w:val="24"/>
          <w:lang w:val="en-US" w:eastAsia="ru-RU"/>
        </w:rPr>
        <w:t xml:space="preserve">   N.B.</w:t>
      </w:r>
      <w:r w:rsidR="002B373C">
        <w:rPr>
          <w:rFonts w:ascii="Times New Roman" w:eastAsia="Times New Roman" w:hAnsi="Times New Roman" w:cs="Times New Roman"/>
          <w:b/>
          <w:sz w:val="24"/>
          <w:szCs w:val="24"/>
          <w:lang w:val="en-US" w:eastAsia="ru-RU"/>
        </w:rPr>
        <w:t xml:space="preserve"> </w:t>
      </w:r>
      <w:r w:rsidRPr="00B52E3C">
        <w:rPr>
          <w:rFonts w:ascii="Times New Roman" w:hAnsi="Times New Roman" w:cs="Times New Roman"/>
          <w:b/>
          <w:sz w:val="24"/>
          <w:szCs w:val="24"/>
          <w:lang w:val="en-US"/>
        </w:rPr>
        <w:t xml:space="preserve">În caz că medicul de familie depistează careva patologie localizată în glandele mamare obligator trimite pacienta la </w:t>
      </w:r>
      <w:r w:rsidR="005E1FC8">
        <w:rPr>
          <w:rFonts w:ascii="Times New Roman" w:hAnsi="Times New Roman" w:cs="Times New Roman"/>
          <w:b/>
          <w:sz w:val="24"/>
          <w:szCs w:val="24"/>
          <w:lang w:val="en-US"/>
        </w:rPr>
        <w:t xml:space="preserve">oncolog mamolog </w:t>
      </w:r>
      <w:r w:rsidRPr="00B52E3C">
        <w:rPr>
          <w:rFonts w:ascii="Times New Roman" w:hAnsi="Times New Roman" w:cs="Times New Roman"/>
          <w:b/>
          <w:sz w:val="24"/>
          <w:szCs w:val="24"/>
          <w:lang w:val="en-US"/>
        </w:rPr>
        <w:t>pentru consultaţie şi investigaţii.</w:t>
      </w:r>
    </w:p>
    <w:p w:rsidR="00E358AF" w:rsidRPr="00B52E3C" w:rsidRDefault="00E358AF" w:rsidP="00E81C09">
      <w:pPr>
        <w:pStyle w:val="a6"/>
        <w:autoSpaceDE w:val="0"/>
        <w:autoSpaceDN w:val="0"/>
        <w:adjustRightInd w:val="0"/>
        <w:ind w:left="0"/>
        <w:jc w:val="both"/>
        <w:rPr>
          <w:rFonts w:ascii="Times New Roman" w:hAnsi="Times New Roman" w:cs="Times New Roman"/>
          <w:b/>
          <w:sz w:val="24"/>
          <w:szCs w:val="24"/>
          <w:u w:val="single"/>
          <w:lang w:val="en-US"/>
        </w:rPr>
      </w:pPr>
    </w:p>
    <w:p w:rsidR="00E358AF" w:rsidRPr="00B52E3C" w:rsidRDefault="000F419D" w:rsidP="00E81C09">
      <w:pPr>
        <w:pStyle w:val="a6"/>
        <w:autoSpaceDE w:val="0"/>
        <w:autoSpaceDN w:val="0"/>
        <w:adjustRightInd w:val="0"/>
        <w:ind w:left="0"/>
        <w:jc w:val="both"/>
        <w:rPr>
          <w:rFonts w:ascii="Times New Roman" w:hAnsi="Times New Roman" w:cs="Times New Roman"/>
          <w:b/>
          <w:sz w:val="24"/>
          <w:szCs w:val="24"/>
          <w:u w:val="single"/>
          <w:lang w:val="en-US"/>
        </w:rPr>
      </w:pPr>
      <w:r w:rsidRPr="00B52E3C">
        <w:rPr>
          <w:rFonts w:ascii="Times New Roman" w:hAnsi="Times New Roman" w:cs="Times New Roman"/>
          <w:b/>
          <w:sz w:val="24"/>
          <w:szCs w:val="24"/>
          <w:u w:val="single"/>
          <w:lang w:val="en-US"/>
        </w:rPr>
        <w:t xml:space="preserve">Important!!! </w:t>
      </w:r>
      <w:r w:rsidR="00E358AF" w:rsidRPr="00B52E3C">
        <w:rPr>
          <w:rFonts w:ascii="Times New Roman" w:hAnsi="Times New Roman" w:cs="Times New Roman"/>
          <w:b/>
          <w:sz w:val="24"/>
          <w:szCs w:val="24"/>
          <w:u w:val="single"/>
          <w:lang w:val="en-US"/>
        </w:rPr>
        <w:t xml:space="preserve">La această etapă se efectuiază și screening- ul pentru depistarea precoce a cancerului glandei mamare, procedeele includ: </w:t>
      </w:r>
    </w:p>
    <w:p w:rsidR="00E358AF" w:rsidRPr="00B52E3C" w:rsidRDefault="00E358AF" w:rsidP="00377167">
      <w:pPr>
        <w:numPr>
          <w:ilvl w:val="0"/>
          <w:numId w:val="11"/>
        </w:numPr>
        <w:tabs>
          <w:tab w:val="left" w:pos="567"/>
        </w:tabs>
        <w:ind w:left="0" w:firstLine="0"/>
        <w:jc w:val="both"/>
        <w:rPr>
          <w:rFonts w:ascii="Times New Roman" w:hAnsi="Times New Roman" w:cs="Times New Roman"/>
          <w:color w:val="000000" w:themeColor="text1"/>
          <w:sz w:val="24"/>
          <w:szCs w:val="24"/>
          <w:lang w:val="en-US"/>
        </w:rPr>
      </w:pPr>
      <w:r w:rsidRPr="00B52E3C">
        <w:rPr>
          <w:rFonts w:ascii="Times New Roman" w:hAnsi="Times New Roman" w:cs="Times New Roman"/>
          <w:bCs/>
          <w:color w:val="000000" w:themeColor="text1"/>
          <w:sz w:val="24"/>
          <w:szCs w:val="24"/>
          <w:lang w:val="en-US"/>
        </w:rPr>
        <w:t>Autoexaminarea  glan</w:t>
      </w:r>
      <w:r w:rsidR="002B373C">
        <w:rPr>
          <w:rFonts w:ascii="Times New Roman" w:hAnsi="Times New Roman" w:cs="Times New Roman"/>
          <w:bCs/>
          <w:color w:val="000000" w:themeColor="text1"/>
          <w:sz w:val="24"/>
          <w:szCs w:val="24"/>
          <w:lang w:val="en-US"/>
        </w:rPr>
        <w:t xml:space="preserve">delor mamare – o data pe lună, </w:t>
      </w:r>
      <w:r w:rsidRPr="00B52E3C">
        <w:rPr>
          <w:rFonts w:ascii="Times New Roman" w:hAnsi="Times New Roman" w:cs="Times New Roman"/>
          <w:bCs/>
          <w:color w:val="000000" w:themeColor="text1"/>
          <w:sz w:val="24"/>
          <w:szCs w:val="24"/>
          <w:lang w:val="en-US"/>
        </w:rPr>
        <w:t>la orice vârstă;</w:t>
      </w:r>
    </w:p>
    <w:p w:rsidR="00E358AF" w:rsidRPr="00B52E3C" w:rsidRDefault="00E358AF" w:rsidP="00377167">
      <w:pPr>
        <w:numPr>
          <w:ilvl w:val="0"/>
          <w:numId w:val="11"/>
        </w:numPr>
        <w:tabs>
          <w:tab w:val="left" w:pos="426"/>
        </w:tabs>
        <w:ind w:left="0" w:firstLine="0"/>
        <w:jc w:val="both"/>
        <w:rPr>
          <w:rFonts w:ascii="Times New Roman" w:hAnsi="Times New Roman" w:cs="Times New Roman"/>
          <w:color w:val="000000" w:themeColor="text1"/>
          <w:sz w:val="24"/>
          <w:szCs w:val="24"/>
          <w:lang w:val="en-US"/>
        </w:rPr>
      </w:pPr>
      <w:r w:rsidRPr="00B52E3C">
        <w:rPr>
          <w:rFonts w:ascii="Times New Roman" w:hAnsi="Times New Roman" w:cs="Times New Roman"/>
          <w:color w:val="000000" w:themeColor="text1"/>
          <w:sz w:val="24"/>
          <w:szCs w:val="24"/>
          <w:lang w:val="en-US"/>
        </w:rPr>
        <w:t>Examinarea clinică a glandelor mamare de către personalul medical- o data pe an, de la vârsta de 18 ani;</w:t>
      </w:r>
    </w:p>
    <w:p w:rsidR="00E358AF" w:rsidRPr="00B52E3C" w:rsidRDefault="00E358AF" w:rsidP="00377167">
      <w:pPr>
        <w:numPr>
          <w:ilvl w:val="0"/>
          <w:numId w:val="11"/>
        </w:numPr>
        <w:tabs>
          <w:tab w:val="left" w:pos="426"/>
        </w:tabs>
        <w:ind w:left="0" w:firstLine="0"/>
        <w:jc w:val="both"/>
        <w:rPr>
          <w:rFonts w:ascii="Times New Roman" w:hAnsi="Times New Roman" w:cs="Times New Roman"/>
          <w:color w:val="000000" w:themeColor="text1"/>
          <w:sz w:val="24"/>
          <w:szCs w:val="24"/>
          <w:lang w:val="en-US"/>
        </w:rPr>
      </w:pPr>
      <w:r w:rsidRPr="00B52E3C">
        <w:rPr>
          <w:rFonts w:ascii="Times New Roman" w:hAnsi="Times New Roman" w:cs="Times New Roman"/>
          <w:color w:val="000000" w:themeColor="text1"/>
          <w:sz w:val="24"/>
          <w:szCs w:val="24"/>
          <w:lang w:val="ro-RO"/>
        </w:rPr>
        <w:t xml:space="preserve">Ultrasonografia glandelor mamare-  o dată pe an, </w:t>
      </w:r>
      <w:r w:rsidRPr="00B52E3C">
        <w:rPr>
          <w:rFonts w:ascii="Times New Roman" w:hAnsi="Times New Roman" w:cs="Times New Roman"/>
          <w:color w:val="000000" w:themeColor="text1"/>
          <w:sz w:val="24"/>
          <w:szCs w:val="24"/>
          <w:lang w:val="en-US"/>
        </w:rPr>
        <w:t>de la vârsta de 18 ani;</w:t>
      </w:r>
    </w:p>
    <w:p w:rsidR="00E358AF" w:rsidRPr="00377167" w:rsidRDefault="00E358AF" w:rsidP="00377167">
      <w:pPr>
        <w:numPr>
          <w:ilvl w:val="0"/>
          <w:numId w:val="11"/>
        </w:numPr>
        <w:tabs>
          <w:tab w:val="left" w:pos="284"/>
        </w:tabs>
        <w:ind w:left="0" w:firstLine="0"/>
        <w:jc w:val="both"/>
        <w:rPr>
          <w:rFonts w:ascii="Times New Roman" w:hAnsi="Times New Roman" w:cs="Times New Roman"/>
          <w:b/>
          <w:color w:val="000000" w:themeColor="text1"/>
          <w:sz w:val="24"/>
          <w:szCs w:val="24"/>
          <w:u w:val="single"/>
          <w:lang w:val="en-US"/>
        </w:rPr>
      </w:pPr>
      <w:r w:rsidRPr="00377167">
        <w:rPr>
          <w:rFonts w:ascii="Times New Roman" w:hAnsi="Times New Roman" w:cs="Times New Roman"/>
          <w:b/>
          <w:color w:val="000000" w:themeColor="text1"/>
          <w:sz w:val="24"/>
          <w:szCs w:val="24"/>
          <w:u w:val="single"/>
          <w:lang w:val="en-US"/>
        </w:rPr>
        <w:t>Mamografia</w:t>
      </w:r>
      <w:r w:rsidRPr="00377167">
        <w:rPr>
          <w:rFonts w:ascii="Times New Roman" w:hAnsi="Times New Roman" w:cs="Times New Roman"/>
          <w:b/>
          <w:color w:val="000000" w:themeColor="text1"/>
          <w:sz w:val="24"/>
          <w:szCs w:val="24"/>
          <w:u w:val="single"/>
          <w:lang w:val="ro-RO"/>
        </w:rPr>
        <w:t xml:space="preserve"> în 2 proiecții – la femeile cu vârsta de 50-70 </w:t>
      </w:r>
      <w:r w:rsidR="00377167">
        <w:rPr>
          <w:rFonts w:ascii="Times New Roman" w:hAnsi="Times New Roman" w:cs="Times New Roman"/>
          <w:b/>
          <w:color w:val="000000" w:themeColor="text1"/>
          <w:sz w:val="24"/>
          <w:szCs w:val="24"/>
          <w:u w:val="single"/>
          <w:lang w:val="ro-RO"/>
        </w:rPr>
        <w:t>de ani, se face o dată la 2 ani</w:t>
      </w:r>
      <w:r w:rsidRPr="00377167">
        <w:rPr>
          <w:rFonts w:ascii="Times New Roman" w:hAnsi="Times New Roman" w:cs="Times New Roman"/>
          <w:b/>
          <w:color w:val="000000" w:themeColor="text1"/>
          <w:sz w:val="24"/>
          <w:szCs w:val="24"/>
          <w:u w:val="single"/>
          <w:lang w:val="ro-RO"/>
        </w:rPr>
        <w:t>.</w:t>
      </w:r>
    </w:p>
    <w:p w:rsidR="00E358AF" w:rsidRPr="00B52E3C" w:rsidRDefault="00E358AF" w:rsidP="00E81C09">
      <w:pPr>
        <w:pStyle w:val="a6"/>
        <w:autoSpaceDE w:val="0"/>
        <w:autoSpaceDN w:val="0"/>
        <w:adjustRightInd w:val="0"/>
        <w:ind w:left="0"/>
        <w:jc w:val="both"/>
        <w:rPr>
          <w:rFonts w:ascii="Times New Roman" w:hAnsi="Times New Roman" w:cs="Times New Roman"/>
          <w:b/>
          <w:sz w:val="24"/>
          <w:szCs w:val="24"/>
          <w:u w:val="single"/>
          <w:lang w:val="en-US"/>
        </w:rPr>
      </w:pPr>
    </w:p>
    <w:p w:rsidR="00E358AF" w:rsidRPr="00B52E3C" w:rsidRDefault="008E2483" w:rsidP="00E358AF">
      <w:pPr>
        <w:pStyle w:val="a6"/>
        <w:autoSpaceDE w:val="0"/>
        <w:autoSpaceDN w:val="0"/>
        <w:adjustRightInd w:val="0"/>
        <w:ind w:left="142" w:firstLine="425"/>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Etapa II. Centrele </w:t>
      </w:r>
      <w:r w:rsidR="00E358AF" w:rsidRPr="00B52E3C">
        <w:rPr>
          <w:rFonts w:ascii="Times New Roman" w:hAnsi="Times New Roman" w:cs="Times New Roman"/>
          <w:b/>
          <w:sz w:val="24"/>
          <w:szCs w:val="24"/>
          <w:u w:val="single"/>
          <w:lang w:val="en-US"/>
        </w:rPr>
        <w:t>Consultativ</w:t>
      </w:r>
      <w:r>
        <w:rPr>
          <w:rFonts w:ascii="Times New Roman" w:hAnsi="Times New Roman" w:cs="Times New Roman"/>
          <w:b/>
          <w:sz w:val="24"/>
          <w:szCs w:val="24"/>
          <w:u w:val="single"/>
          <w:lang w:val="en-US"/>
        </w:rPr>
        <w:t>e</w:t>
      </w:r>
      <w:r w:rsidR="00E358AF" w:rsidRPr="00B52E3C">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Specializate</w:t>
      </w:r>
    </w:p>
    <w:p w:rsidR="00E358AF" w:rsidRPr="00B52E3C" w:rsidRDefault="00E358AF" w:rsidP="00E81C09">
      <w:pPr>
        <w:autoSpaceDE w:val="0"/>
        <w:autoSpaceDN w:val="0"/>
        <w:adjustRightInd w:val="0"/>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Toate pacientele cu diagnosticul de cancer, suspecție la cancer, cu patologie precanceroasă sau benignă</w:t>
      </w:r>
      <w:r w:rsidR="002B373C">
        <w:rPr>
          <w:rFonts w:ascii="Times New Roman" w:hAnsi="Times New Roman" w:cs="Times New Roman"/>
          <w:sz w:val="24"/>
          <w:szCs w:val="24"/>
          <w:lang w:val="en-US"/>
        </w:rPr>
        <w:t xml:space="preserve"> </w:t>
      </w:r>
      <w:r w:rsidRPr="00B52E3C">
        <w:rPr>
          <w:rFonts w:ascii="Times New Roman" w:hAnsi="Times New Roman" w:cs="Times New Roman"/>
          <w:sz w:val="24"/>
          <w:szCs w:val="24"/>
          <w:lang w:val="ro-RO"/>
        </w:rPr>
        <w:t xml:space="preserve">a glandelor mamare </w:t>
      </w:r>
      <w:r w:rsidRPr="00B52E3C">
        <w:rPr>
          <w:rFonts w:ascii="Times New Roman" w:hAnsi="Times New Roman" w:cs="Times New Roman"/>
          <w:sz w:val="24"/>
          <w:szCs w:val="24"/>
          <w:lang w:val="en-US"/>
        </w:rPr>
        <w:t>vor fi îndrep</w:t>
      </w:r>
      <w:r w:rsidR="008E2483">
        <w:rPr>
          <w:rFonts w:ascii="Times New Roman" w:hAnsi="Times New Roman" w:cs="Times New Roman"/>
          <w:sz w:val="24"/>
          <w:szCs w:val="24"/>
          <w:lang w:val="en-US"/>
        </w:rPr>
        <w:t xml:space="preserve">tate la consultația oncologului </w:t>
      </w:r>
      <w:r w:rsidRPr="00B52E3C">
        <w:rPr>
          <w:rFonts w:ascii="Times New Roman" w:hAnsi="Times New Roman" w:cs="Times New Roman"/>
          <w:sz w:val="24"/>
          <w:szCs w:val="24"/>
          <w:lang w:val="en-US"/>
        </w:rPr>
        <w:t>mamolog</w:t>
      </w:r>
      <w:r w:rsidR="008E2483">
        <w:rPr>
          <w:rFonts w:ascii="Times New Roman" w:hAnsi="Times New Roman" w:cs="Times New Roman"/>
          <w:sz w:val="24"/>
          <w:szCs w:val="24"/>
          <w:lang w:val="en-US"/>
        </w:rPr>
        <w:t xml:space="preserve">. </w:t>
      </w:r>
      <w:r w:rsidRPr="00B52E3C">
        <w:rPr>
          <w:rFonts w:ascii="Times New Roman" w:hAnsi="Times New Roman" w:cs="Times New Roman"/>
          <w:sz w:val="24"/>
          <w:szCs w:val="24"/>
          <w:lang w:val="en-US"/>
        </w:rPr>
        <w:t xml:space="preserve"> </w:t>
      </w:r>
    </w:p>
    <w:p w:rsidR="00E358AF" w:rsidRPr="00B52E3C" w:rsidRDefault="00E358AF" w:rsidP="00E358AF">
      <w:pPr>
        <w:pStyle w:val="a7"/>
        <w:shd w:val="clear" w:color="auto" w:fill="FFFFFF"/>
        <w:spacing w:before="0" w:beforeAutospacing="0" w:after="0" w:afterAutospacing="0"/>
        <w:ind w:firstLine="708"/>
        <w:jc w:val="both"/>
        <w:rPr>
          <w:b/>
          <w:u w:val="single"/>
          <w:lang w:val="en-US"/>
        </w:rPr>
      </w:pPr>
      <w:r w:rsidRPr="00B52E3C">
        <w:rPr>
          <w:b/>
          <w:u w:val="single"/>
          <w:lang w:val="en-US"/>
        </w:rPr>
        <w:t xml:space="preserve"> În </w:t>
      </w:r>
      <w:r w:rsidR="008E2483">
        <w:rPr>
          <w:b/>
          <w:u w:val="single"/>
          <w:lang w:val="en-US"/>
        </w:rPr>
        <w:t xml:space="preserve">Centrele </w:t>
      </w:r>
      <w:r w:rsidR="008E2483" w:rsidRPr="00B52E3C">
        <w:rPr>
          <w:b/>
          <w:u w:val="single"/>
          <w:lang w:val="en-US"/>
        </w:rPr>
        <w:t>Consultativ</w:t>
      </w:r>
      <w:r w:rsidR="008E2483">
        <w:rPr>
          <w:b/>
          <w:u w:val="single"/>
          <w:lang w:val="en-US"/>
        </w:rPr>
        <w:t>e</w:t>
      </w:r>
      <w:r w:rsidR="008E2483" w:rsidRPr="00B52E3C">
        <w:rPr>
          <w:b/>
          <w:u w:val="single"/>
          <w:lang w:val="en-US"/>
        </w:rPr>
        <w:t xml:space="preserve"> </w:t>
      </w:r>
      <w:r w:rsidR="008E2483">
        <w:rPr>
          <w:b/>
          <w:u w:val="single"/>
          <w:lang w:val="en-US"/>
        </w:rPr>
        <w:t>Specializate</w:t>
      </w:r>
      <w:r w:rsidR="008E2483" w:rsidRPr="00B52E3C">
        <w:rPr>
          <w:b/>
          <w:u w:val="single"/>
          <w:lang w:val="en-US"/>
        </w:rPr>
        <w:t xml:space="preserve"> </w:t>
      </w:r>
      <w:r w:rsidRPr="00B52E3C">
        <w:rPr>
          <w:b/>
          <w:u w:val="single"/>
          <w:lang w:val="en-US"/>
        </w:rPr>
        <w:t xml:space="preserve">se va efectua: </w:t>
      </w:r>
    </w:p>
    <w:p w:rsidR="00E358AF" w:rsidRPr="00B52E3C" w:rsidRDefault="00E358AF" w:rsidP="001F6435">
      <w:pPr>
        <w:pStyle w:val="a7"/>
        <w:numPr>
          <w:ilvl w:val="0"/>
          <w:numId w:val="14"/>
        </w:numPr>
        <w:shd w:val="clear" w:color="auto" w:fill="FFFFFF"/>
        <w:spacing w:before="0" w:beforeAutospacing="0" w:after="0" w:afterAutospacing="0"/>
        <w:ind w:left="284" w:hanging="284"/>
        <w:jc w:val="both"/>
        <w:rPr>
          <w:lang w:val="en-US"/>
        </w:rPr>
      </w:pPr>
      <w:r w:rsidRPr="00B52E3C">
        <w:rPr>
          <w:lang w:val="en-US"/>
        </w:rPr>
        <w:t>Examinarea clinic</w:t>
      </w:r>
      <w:r w:rsidR="008E2483">
        <w:rPr>
          <w:lang w:val="en-US"/>
        </w:rPr>
        <w:t>a a GM de către medical oncolog mamolog</w:t>
      </w:r>
    </w:p>
    <w:p w:rsidR="00E358AF" w:rsidRPr="00B52E3C" w:rsidRDefault="00E358AF" w:rsidP="001F6435">
      <w:pPr>
        <w:pStyle w:val="a7"/>
        <w:numPr>
          <w:ilvl w:val="0"/>
          <w:numId w:val="14"/>
        </w:numPr>
        <w:shd w:val="clear" w:color="auto" w:fill="FFFFFF"/>
        <w:spacing w:before="0" w:beforeAutospacing="0" w:after="0" w:afterAutospacing="0"/>
        <w:ind w:left="284" w:hanging="284"/>
        <w:jc w:val="both"/>
        <w:rPr>
          <w:lang w:val="en-US"/>
        </w:rPr>
      </w:pPr>
      <w:r w:rsidRPr="00B52E3C">
        <w:rPr>
          <w:lang w:val="en-US"/>
        </w:rPr>
        <w:t>USG GM indiferent de vârstă ( dacă nu s-a efectuat la etapele anterioare)</w:t>
      </w:r>
    </w:p>
    <w:p w:rsidR="00E358AF" w:rsidRPr="00B52E3C" w:rsidRDefault="00E358AF" w:rsidP="001F6435">
      <w:pPr>
        <w:pStyle w:val="a7"/>
        <w:numPr>
          <w:ilvl w:val="0"/>
          <w:numId w:val="14"/>
        </w:numPr>
        <w:shd w:val="clear" w:color="auto" w:fill="FFFFFF"/>
        <w:spacing w:before="0" w:beforeAutospacing="0" w:after="0" w:afterAutospacing="0"/>
        <w:ind w:left="284" w:hanging="284"/>
        <w:jc w:val="both"/>
        <w:rPr>
          <w:lang w:val="en-US"/>
        </w:rPr>
      </w:pPr>
      <w:r w:rsidRPr="00B52E3C">
        <w:rPr>
          <w:lang w:val="en-US"/>
        </w:rPr>
        <w:t>Mamografia digitală după vârsta de 35 de ani ( dacă nu s-a efectuat la etapele anterioare)</w:t>
      </w:r>
    </w:p>
    <w:p w:rsidR="00E358AF" w:rsidRPr="00B52E3C" w:rsidRDefault="00E358AF" w:rsidP="001F6435">
      <w:pPr>
        <w:pStyle w:val="a7"/>
        <w:numPr>
          <w:ilvl w:val="0"/>
          <w:numId w:val="14"/>
        </w:numPr>
        <w:shd w:val="clear" w:color="auto" w:fill="FFFFFF"/>
        <w:spacing w:before="0" w:beforeAutospacing="0" w:after="0" w:afterAutospacing="0"/>
        <w:ind w:left="284" w:hanging="284"/>
        <w:jc w:val="both"/>
        <w:rPr>
          <w:lang w:val="en-US"/>
        </w:rPr>
      </w:pPr>
      <w:r w:rsidRPr="00B52E3C">
        <w:rPr>
          <w:lang w:val="en-US"/>
        </w:rPr>
        <w:t xml:space="preserve"> Puncția diagnostică cu ac fin a tumorii din GM și/ sau a ganglionilor limfatici regionali ( dacă nu s-a efectuat la etapele anterioare);</w:t>
      </w:r>
    </w:p>
    <w:p w:rsidR="00E358AF" w:rsidRPr="00B52E3C" w:rsidRDefault="00E358AF" w:rsidP="001F6435">
      <w:pPr>
        <w:pStyle w:val="a7"/>
        <w:numPr>
          <w:ilvl w:val="0"/>
          <w:numId w:val="14"/>
        </w:numPr>
        <w:shd w:val="clear" w:color="auto" w:fill="FFFFFF"/>
        <w:spacing w:before="0" w:beforeAutospacing="0" w:after="0" w:afterAutospacing="0"/>
        <w:ind w:left="284" w:hanging="284"/>
        <w:jc w:val="both"/>
        <w:rPr>
          <w:lang w:val="en-US"/>
        </w:rPr>
      </w:pPr>
      <w:r w:rsidRPr="00B52E3C">
        <w:rPr>
          <w:lang w:val="en-US"/>
        </w:rPr>
        <w:t>Amprente din secrețiile mamelonare sau de pe suprafața mamelonului în caz de afectare a acestuia ( dacă nu s-a efectuat la etapele anterioare);</w:t>
      </w:r>
    </w:p>
    <w:p w:rsidR="00E358AF" w:rsidRPr="00B52E3C" w:rsidRDefault="00E358AF" w:rsidP="001F6435">
      <w:pPr>
        <w:pStyle w:val="a7"/>
        <w:numPr>
          <w:ilvl w:val="0"/>
          <w:numId w:val="14"/>
        </w:numPr>
        <w:shd w:val="clear" w:color="auto" w:fill="FFFFFF"/>
        <w:spacing w:before="0" w:beforeAutospacing="0" w:after="0" w:afterAutospacing="0"/>
        <w:ind w:left="284" w:hanging="284"/>
        <w:jc w:val="both"/>
        <w:rPr>
          <w:lang w:val="en-US"/>
        </w:rPr>
      </w:pPr>
      <w:r w:rsidRPr="00B52E3C">
        <w:rPr>
          <w:lang w:val="en-US"/>
        </w:rPr>
        <w:t xml:space="preserve"> Revizuirea preperatelor citologice trimise de la etapele anterioare ;</w:t>
      </w:r>
    </w:p>
    <w:p w:rsidR="00E358AF" w:rsidRPr="00B52E3C" w:rsidRDefault="00E358AF" w:rsidP="001F6435">
      <w:pPr>
        <w:pStyle w:val="a7"/>
        <w:numPr>
          <w:ilvl w:val="0"/>
          <w:numId w:val="14"/>
        </w:numPr>
        <w:shd w:val="clear" w:color="auto" w:fill="FFFFFF"/>
        <w:spacing w:before="0" w:beforeAutospacing="0" w:after="0" w:afterAutospacing="0"/>
        <w:ind w:left="284" w:hanging="284"/>
        <w:jc w:val="both"/>
        <w:rPr>
          <w:lang w:val="en-US"/>
        </w:rPr>
      </w:pPr>
      <w:r w:rsidRPr="00B52E3C">
        <w:rPr>
          <w:lang w:val="en-US"/>
        </w:rPr>
        <w:t xml:space="preserve">Trepan biopsia formațiunii maligne cu </w:t>
      </w:r>
      <w:r w:rsidR="002B373C">
        <w:rPr>
          <w:lang w:val="en-US"/>
        </w:rPr>
        <w:t xml:space="preserve">scopul determinării statusului </w:t>
      </w:r>
      <w:r w:rsidRPr="00B52E3C">
        <w:rPr>
          <w:lang w:val="en-US"/>
        </w:rPr>
        <w:t>imunohistochimic;</w:t>
      </w:r>
    </w:p>
    <w:p w:rsidR="008E2483" w:rsidRDefault="008E2483" w:rsidP="008E2483">
      <w:pPr>
        <w:pStyle w:val="a7"/>
        <w:shd w:val="clear" w:color="auto" w:fill="FFFFFF"/>
        <w:spacing w:before="0" w:beforeAutospacing="0" w:after="0" w:afterAutospacing="0"/>
        <w:ind w:left="284"/>
        <w:jc w:val="both"/>
        <w:rPr>
          <w:lang w:val="en-US"/>
        </w:rPr>
      </w:pPr>
    </w:p>
    <w:p w:rsidR="00E358AF" w:rsidRPr="00B52E3C" w:rsidRDefault="008E2483" w:rsidP="008E2483">
      <w:pPr>
        <w:pStyle w:val="a7"/>
        <w:shd w:val="clear" w:color="auto" w:fill="FFFFFF"/>
        <w:spacing w:before="0" w:beforeAutospacing="0" w:after="0" w:afterAutospacing="0"/>
        <w:ind w:left="284"/>
        <w:rPr>
          <w:lang w:val="en-US"/>
        </w:rPr>
      </w:pPr>
      <w:r>
        <w:rPr>
          <w:lang w:val="en-US"/>
        </w:rPr>
        <w:t>Pacientele se vor discuta la comisia multidisciplinară</w:t>
      </w:r>
      <w:r w:rsidR="00E358AF" w:rsidRPr="00B52E3C">
        <w:rPr>
          <w:lang w:val="en-US"/>
        </w:rPr>
        <w:t xml:space="preserve">, care conform </w:t>
      </w:r>
      <w:r>
        <w:rPr>
          <w:lang w:val="en-US"/>
        </w:rPr>
        <w:t>Protocolului Clinic National va</w:t>
      </w:r>
      <w:r w:rsidR="00E358AF" w:rsidRPr="00B52E3C">
        <w:rPr>
          <w:lang w:val="en-US"/>
        </w:rPr>
        <w:t xml:space="preserve"> elabora ta</w:t>
      </w:r>
      <w:r>
        <w:rPr>
          <w:lang w:val="en-US"/>
        </w:rPr>
        <w:t>ctica de tratament individual a</w:t>
      </w:r>
      <w:r w:rsidR="00E358AF" w:rsidRPr="00B52E3C">
        <w:rPr>
          <w:lang w:val="en-US"/>
        </w:rPr>
        <w:t xml:space="preserve"> pacientelor cu CGM.</w:t>
      </w:r>
    </w:p>
    <w:p w:rsidR="00E358AF" w:rsidRPr="00B52E3C" w:rsidRDefault="00E358AF" w:rsidP="00B5434E">
      <w:pPr>
        <w:jc w:val="both"/>
        <w:rPr>
          <w:rFonts w:ascii="Times New Roman" w:hAnsi="Times New Roman" w:cs="Times New Roman"/>
          <w:sz w:val="24"/>
          <w:szCs w:val="24"/>
          <w:lang w:val="en-US"/>
        </w:rPr>
      </w:pPr>
    </w:p>
    <w:p w:rsidR="00E358AF" w:rsidRPr="00B52E3C" w:rsidRDefault="00E358AF" w:rsidP="00E81C09">
      <w:pPr>
        <w:jc w:val="center"/>
        <w:rPr>
          <w:rFonts w:ascii="Times New Roman" w:hAnsi="Times New Roman" w:cs="Times New Roman"/>
          <w:b/>
          <w:sz w:val="24"/>
          <w:szCs w:val="24"/>
          <w:lang w:val="en-US"/>
        </w:rPr>
      </w:pPr>
      <w:r w:rsidRPr="00B52E3C">
        <w:rPr>
          <w:rFonts w:ascii="Times New Roman" w:hAnsi="Times New Roman" w:cs="Times New Roman"/>
          <w:b/>
          <w:sz w:val="24"/>
          <w:szCs w:val="24"/>
          <w:lang w:val="en-US"/>
        </w:rPr>
        <w:t>C.2.4. CONDUITA PACIENTEI CU CGM</w:t>
      </w:r>
    </w:p>
    <w:tbl>
      <w:tblPr>
        <w:tblStyle w:val="a5"/>
        <w:tblW w:w="0" w:type="auto"/>
        <w:tblLook w:val="04A0" w:firstRow="1" w:lastRow="0" w:firstColumn="1" w:lastColumn="0" w:noHBand="0" w:noVBand="1"/>
      </w:tblPr>
      <w:tblGrid>
        <w:gridCol w:w="9571"/>
      </w:tblGrid>
      <w:tr w:rsidR="00E358AF" w:rsidRPr="001C6F23" w:rsidTr="00E358AF">
        <w:tc>
          <w:tcPr>
            <w:tcW w:w="9571" w:type="dxa"/>
          </w:tcPr>
          <w:p w:rsidR="00E358AF" w:rsidRPr="00B52E3C" w:rsidRDefault="00E358AF" w:rsidP="00E358AF">
            <w:pPr>
              <w:rPr>
                <w:b/>
                <w:i/>
                <w:sz w:val="24"/>
                <w:szCs w:val="24"/>
                <w:lang w:val="en-US"/>
              </w:rPr>
            </w:pPr>
            <w:r w:rsidRPr="00B52E3C">
              <w:rPr>
                <w:b/>
                <w:i/>
                <w:sz w:val="24"/>
                <w:szCs w:val="24"/>
                <w:lang w:val="en-US"/>
              </w:rPr>
              <w:t>Caseta 4</w:t>
            </w:r>
          </w:p>
          <w:p w:rsidR="00E358AF" w:rsidRPr="00B52E3C" w:rsidRDefault="00E358AF" w:rsidP="00E358AF">
            <w:pPr>
              <w:rPr>
                <w:b/>
                <w:i/>
                <w:sz w:val="24"/>
                <w:szCs w:val="24"/>
                <w:lang w:val="ro-RO"/>
              </w:rPr>
            </w:pPr>
            <w:r w:rsidRPr="00B52E3C">
              <w:rPr>
                <w:b/>
                <w:i/>
                <w:sz w:val="24"/>
                <w:szCs w:val="24"/>
                <w:lang w:val="en-US"/>
              </w:rPr>
              <w:t xml:space="preserve">Obiectivele procedurilor de diagnostic în CGM </w:t>
            </w:r>
          </w:p>
          <w:p w:rsidR="00E358AF" w:rsidRPr="00B52E3C" w:rsidRDefault="00E358AF" w:rsidP="001F6435">
            <w:pPr>
              <w:pStyle w:val="a6"/>
              <w:numPr>
                <w:ilvl w:val="0"/>
                <w:numId w:val="15"/>
              </w:numPr>
              <w:jc w:val="both"/>
              <w:rPr>
                <w:sz w:val="24"/>
                <w:szCs w:val="24"/>
              </w:rPr>
            </w:pPr>
            <w:r w:rsidRPr="00B52E3C">
              <w:rPr>
                <w:sz w:val="24"/>
                <w:szCs w:val="24"/>
              </w:rPr>
              <w:t>Prezenţa tumorii maligne</w:t>
            </w:r>
          </w:p>
          <w:p w:rsidR="00E358AF" w:rsidRPr="00B52E3C" w:rsidRDefault="00E358AF" w:rsidP="001F6435">
            <w:pPr>
              <w:pStyle w:val="a6"/>
              <w:numPr>
                <w:ilvl w:val="0"/>
                <w:numId w:val="15"/>
              </w:numPr>
              <w:jc w:val="both"/>
              <w:rPr>
                <w:sz w:val="24"/>
                <w:szCs w:val="24"/>
              </w:rPr>
            </w:pPr>
            <w:r w:rsidRPr="00B52E3C">
              <w:rPr>
                <w:sz w:val="24"/>
                <w:szCs w:val="24"/>
              </w:rPr>
              <w:t>Determinarea localizării procesului</w:t>
            </w:r>
          </w:p>
          <w:p w:rsidR="00E358AF" w:rsidRPr="00B52E3C" w:rsidRDefault="00E358AF" w:rsidP="001F6435">
            <w:pPr>
              <w:pStyle w:val="a6"/>
              <w:numPr>
                <w:ilvl w:val="0"/>
                <w:numId w:val="15"/>
              </w:numPr>
              <w:jc w:val="both"/>
              <w:rPr>
                <w:sz w:val="24"/>
                <w:szCs w:val="24"/>
              </w:rPr>
            </w:pPr>
            <w:r w:rsidRPr="00B52E3C">
              <w:rPr>
                <w:sz w:val="24"/>
                <w:szCs w:val="24"/>
              </w:rPr>
              <w:t>Stabilirea răspândirii procesului</w:t>
            </w:r>
          </w:p>
          <w:p w:rsidR="00E358AF" w:rsidRPr="00B52E3C" w:rsidRDefault="00E358AF" w:rsidP="001F6435">
            <w:pPr>
              <w:pStyle w:val="a6"/>
              <w:numPr>
                <w:ilvl w:val="0"/>
                <w:numId w:val="15"/>
              </w:numPr>
              <w:jc w:val="both"/>
              <w:rPr>
                <w:sz w:val="24"/>
                <w:szCs w:val="24"/>
                <w:lang w:val="en-US"/>
              </w:rPr>
            </w:pPr>
            <w:r w:rsidRPr="00B52E3C">
              <w:rPr>
                <w:sz w:val="24"/>
                <w:szCs w:val="24"/>
                <w:lang w:val="en-US"/>
              </w:rPr>
              <w:t>Estimarea factorilor de risc pentru evoluţia nefavorabilă a procesului</w:t>
            </w:r>
          </w:p>
          <w:p w:rsidR="00E358AF" w:rsidRPr="00B52E3C" w:rsidRDefault="00E358AF" w:rsidP="001F6435">
            <w:pPr>
              <w:pStyle w:val="a6"/>
              <w:numPr>
                <w:ilvl w:val="0"/>
                <w:numId w:val="15"/>
              </w:numPr>
              <w:jc w:val="both"/>
              <w:rPr>
                <w:sz w:val="24"/>
                <w:szCs w:val="24"/>
              </w:rPr>
            </w:pPr>
            <w:r w:rsidRPr="00B52E3C">
              <w:rPr>
                <w:sz w:val="24"/>
                <w:szCs w:val="24"/>
              </w:rPr>
              <w:t>Aprecierea tacticii de tratament</w:t>
            </w:r>
          </w:p>
          <w:p w:rsidR="00E358AF" w:rsidRPr="00B52E3C" w:rsidRDefault="00E358AF" w:rsidP="001F6435">
            <w:pPr>
              <w:pStyle w:val="a6"/>
              <w:numPr>
                <w:ilvl w:val="0"/>
                <w:numId w:val="15"/>
              </w:numPr>
              <w:jc w:val="both"/>
              <w:rPr>
                <w:sz w:val="24"/>
                <w:szCs w:val="24"/>
              </w:rPr>
            </w:pPr>
            <w:r w:rsidRPr="00B52E3C">
              <w:rPr>
                <w:sz w:val="24"/>
                <w:szCs w:val="24"/>
              </w:rPr>
              <w:t>Aprecierea pro</w:t>
            </w:r>
            <w:r w:rsidRPr="00B52E3C">
              <w:rPr>
                <w:sz w:val="24"/>
                <w:szCs w:val="24"/>
                <w:lang w:val="ro-RO"/>
              </w:rPr>
              <w:t>g</w:t>
            </w:r>
            <w:r w:rsidRPr="00B52E3C">
              <w:rPr>
                <w:sz w:val="24"/>
                <w:szCs w:val="24"/>
              </w:rPr>
              <w:t>nosticului</w:t>
            </w:r>
            <w:r w:rsidRPr="00B52E3C">
              <w:rPr>
                <w:sz w:val="24"/>
                <w:szCs w:val="24"/>
                <w:lang w:val="ro-RO"/>
              </w:rPr>
              <w:t xml:space="preserve"> maladiei</w:t>
            </w:r>
          </w:p>
          <w:p w:rsidR="0006642E" w:rsidRDefault="0006642E" w:rsidP="00E81C09">
            <w:pPr>
              <w:jc w:val="both"/>
              <w:rPr>
                <w:b/>
                <w:i/>
                <w:sz w:val="24"/>
                <w:szCs w:val="24"/>
                <w:lang w:val="en-US"/>
              </w:rPr>
            </w:pPr>
          </w:p>
          <w:p w:rsidR="00E358AF" w:rsidRPr="00B52E3C" w:rsidRDefault="00E358AF" w:rsidP="00E81C09">
            <w:pPr>
              <w:jc w:val="both"/>
              <w:rPr>
                <w:sz w:val="24"/>
                <w:szCs w:val="24"/>
                <w:lang w:val="en-US"/>
              </w:rPr>
            </w:pPr>
            <w:r w:rsidRPr="00B52E3C">
              <w:rPr>
                <w:b/>
                <w:i/>
                <w:sz w:val="24"/>
                <w:szCs w:val="24"/>
                <w:lang w:val="en-US"/>
              </w:rPr>
              <w:t xml:space="preserve"> Procedurile de diagnostic în CGM </w:t>
            </w:r>
          </w:p>
          <w:p w:rsidR="00E358AF" w:rsidRPr="00B52E3C" w:rsidRDefault="00E358AF" w:rsidP="001F6435">
            <w:pPr>
              <w:pStyle w:val="a6"/>
              <w:numPr>
                <w:ilvl w:val="0"/>
                <w:numId w:val="16"/>
              </w:numPr>
              <w:jc w:val="both"/>
              <w:rPr>
                <w:sz w:val="24"/>
                <w:szCs w:val="24"/>
                <w:lang w:val="en-US"/>
              </w:rPr>
            </w:pPr>
            <w:r w:rsidRPr="00B52E3C">
              <w:rPr>
                <w:sz w:val="24"/>
                <w:szCs w:val="24"/>
                <w:lang w:val="en-US"/>
              </w:rPr>
              <w:t>Anamnestic</w:t>
            </w:r>
          </w:p>
          <w:p w:rsidR="00E358AF" w:rsidRPr="00B52E3C" w:rsidRDefault="00E358AF" w:rsidP="001F6435">
            <w:pPr>
              <w:pStyle w:val="a6"/>
              <w:numPr>
                <w:ilvl w:val="0"/>
                <w:numId w:val="16"/>
              </w:numPr>
              <w:jc w:val="both"/>
              <w:rPr>
                <w:sz w:val="24"/>
                <w:szCs w:val="24"/>
                <w:lang w:val="en-US"/>
              </w:rPr>
            </w:pPr>
            <w:r w:rsidRPr="00B52E3C">
              <w:rPr>
                <w:sz w:val="24"/>
                <w:szCs w:val="24"/>
                <w:lang w:val="en-US"/>
              </w:rPr>
              <w:lastRenderedPageBreak/>
              <w:t>Examenul fizic</w:t>
            </w:r>
          </w:p>
          <w:p w:rsidR="00E358AF" w:rsidRPr="00B52E3C" w:rsidRDefault="00E358AF" w:rsidP="001F6435">
            <w:pPr>
              <w:pStyle w:val="a6"/>
              <w:numPr>
                <w:ilvl w:val="0"/>
                <w:numId w:val="16"/>
              </w:numPr>
              <w:jc w:val="both"/>
              <w:rPr>
                <w:sz w:val="24"/>
                <w:szCs w:val="24"/>
                <w:lang w:val="en-US"/>
              </w:rPr>
            </w:pPr>
            <w:r w:rsidRPr="00B52E3C">
              <w:rPr>
                <w:sz w:val="24"/>
                <w:szCs w:val="24"/>
                <w:lang w:val="en-US"/>
              </w:rPr>
              <w:t>USG glandelor mamare ( la orice vârstă)</w:t>
            </w:r>
          </w:p>
          <w:p w:rsidR="00E358AF" w:rsidRPr="00B52E3C" w:rsidRDefault="00E358AF" w:rsidP="001F6435">
            <w:pPr>
              <w:pStyle w:val="a6"/>
              <w:numPr>
                <w:ilvl w:val="0"/>
                <w:numId w:val="16"/>
              </w:numPr>
              <w:jc w:val="both"/>
              <w:rPr>
                <w:sz w:val="24"/>
                <w:szCs w:val="24"/>
                <w:lang w:val="en-US"/>
              </w:rPr>
            </w:pPr>
            <w:r w:rsidRPr="00B52E3C">
              <w:rPr>
                <w:sz w:val="24"/>
                <w:szCs w:val="24"/>
                <w:lang w:val="en-US"/>
              </w:rPr>
              <w:t>Mamografia în două proiecții ( după 35 de ani)</w:t>
            </w:r>
          </w:p>
          <w:p w:rsidR="00E358AF" w:rsidRPr="002B373C" w:rsidRDefault="00E358AF" w:rsidP="001F6435">
            <w:pPr>
              <w:pStyle w:val="a6"/>
              <w:numPr>
                <w:ilvl w:val="0"/>
                <w:numId w:val="16"/>
              </w:numPr>
              <w:jc w:val="both"/>
              <w:rPr>
                <w:sz w:val="24"/>
                <w:szCs w:val="24"/>
                <w:lang w:val="en-US"/>
              </w:rPr>
            </w:pPr>
            <w:r w:rsidRPr="002B373C">
              <w:rPr>
                <w:sz w:val="24"/>
                <w:szCs w:val="24"/>
                <w:lang w:val="en-US"/>
              </w:rPr>
              <w:t>Investigaţii paraclinice și de laborator</w:t>
            </w:r>
            <w:r w:rsidR="002B373C">
              <w:rPr>
                <w:sz w:val="24"/>
                <w:szCs w:val="24"/>
                <w:lang w:val="en-US"/>
              </w:rPr>
              <w:t>.</w:t>
            </w:r>
          </w:p>
        </w:tc>
      </w:tr>
    </w:tbl>
    <w:p w:rsidR="00E81C09" w:rsidRPr="00B52E3C" w:rsidRDefault="00E81C09" w:rsidP="00B5434E">
      <w:pPr>
        <w:jc w:val="both"/>
        <w:rPr>
          <w:rFonts w:ascii="Times New Roman" w:hAnsi="Times New Roman" w:cs="Times New Roman"/>
          <w:b/>
          <w:sz w:val="24"/>
          <w:szCs w:val="24"/>
          <w:lang w:val="en-US"/>
        </w:rPr>
      </w:pPr>
    </w:p>
    <w:p w:rsidR="00E358AF" w:rsidRPr="00B52E3C" w:rsidRDefault="00E358AF" w:rsidP="00B5434E">
      <w:pPr>
        <w:jc w:val="both"/>
        <w:rPr>
          <w:rFonts w:ascii="Times New Roman" w:hAnsi="Times New Roman" w:cs="Times New Roman"/>
          <w:b/>
          <w:sz w:val="24"/>
          <w:szCs w:val="24"/>
          <w:lang w:val="en-US"/>
        </w:rPr>
      </w:pPr>
      <w:r w:rsidRPr="00B52E3C">
        <w:rPr>
          <w:rFonts w:ascii="Times New Roman" w:hAnsi="Times New Roman" w:cs="Times New Roman"/>
          <w:b/>
          <w:sz w:val="24"/>
          <w:szCs w:val="24"/>
          <w:lang w:val="en-US"/>
        </w:rPr>
        <w:t>C.2.4.1 ANAMNEZA</w:t>
      </w:r>
    </w:p>
    <w:tbl>
      <w:tblPr>
        <w:tblStyle w:val="a5"/>
        <w:tblW w:w="0" w:type="auto"/>
        <w:tblLook w:val="04A0" w:firstRow="1" w:lastRow="0" w:firstColumn="1" w:lastColumn="0" w:noHBand="0" w:noVBand="1"/>
      </w:tblPr>
      <w:tblGrid>
        <w:gridCol w:w="9571"/>
      </w:tblGrid>
      <w:tr w:rsidR="00E358AF" w:rsidRPr="00B52E3C" w:rsidTr="00E358AF">
        <w:tc>
          <w:tcPr>
            <w:tcW w:w="9571" w:type="dxa"/>
          </w:tcPr>
          <w:p w:rsidR="00E358AF" w:rsidRPr="00B52E3C" w:rsidRDefault="00E358AF" w:rsidP="00E81C09">
            <w:pPr>
              <w:tabs>
                <w:tab w:val="left" w:pos="142"/>
              </w:tabs>
              <w:jc w:val="both"/>
              <w:rPr>
                <w:b/>
                <w:i/>
                <w:color w:val="FF0000"/>
                <w:sz w:val="24"/>
                <w:szCs w:val="24"/>
                <w:lang w:val="en-US"/>
              </w:rPr>
            </w:pPr>
            <w:r w:rsidRPr="00B52E3C">
              <w:rPr>
                <w:b/>
                <w:i/>
                <w:sz w:val="24"/>
                <w:szCs w:val="24"/>
                <w:lang w:val="en-US"/>
              </w:rPr>
              <w:t>Caseta 5. Recomandări pentru culegerea anamnesticului.</w:t>
            </w:r>
          </w:p>
          <w:p w:rsidR="00E358AF" w:rsidRPr="00B52E3C" w:rsidRDefault="00E358AF" w:rsidP="001F6435">
            <w:pPr>
              <w:pStyle w:val="a6"/>
              <w:numPr>
                <w:ilvl w:val="0"/>
                <w:numId w:val="18"/>
              </w:numPr>
              <w:tabs>
                <w:tab w:val="left" w:pos="142"/>
              </w:tabs>
              <w:jc w:val="both"/>
              <w:rPr>
                <w:sz w:val="24"/>
                <w:szCs w:val="24"/>
              </w:rPr>
            </w:pPr>
            <w:r w:rsidRPr="00B52E3C">
              <w:rPr>
                <w:sz w:val="24"/>
                <w:szCs w:val="24"/>
              </w:rPr>
              <w:t xml:space="preserve">Debutul maladiei </w:t>
            </w:r>
          </w:p>
          <w:p w:rsidR="00E358AF" w:rsidRPr="00B52E3C" w:rsidRDefault="00E358AF" w:rsidP="001F6435">
            <w:pPr>
              <w:pStyle w:val="a6"/>
              <w:numPr>
                <w:ilvl w:val="0"/>
                <w:numId w:val="17"/>
              </w:numPr>
              <w:tabs>
                <w:tab w:val="left" w:pos="142"/>
              </w:tabs>
              <w:jc w:val="both"/>
              <w:rPr>
                <w:sz w:val="24"/>
                <w:szCs w:val="24"/>
              </w:rPr>
            </w:pPr>
            <w:r w:rsidRPr="00B52E3C">
              <w:rPr>
                <w:sz w:val="24"/>
                <w:szCs w:val="24"/>
                <w:lang w:val="en-US"/>
              </w:rPr>
              <w:t>Simptome</w:t>
            </w:r>
            <w:r w:rsidR="002B373C" w:rsidRPr="002B373C">
              <w:rPr>
                <w:sz w:val="24"/>
                <w:szCs w:val="24"/>
              </w:rPr>
              <w:t xml:space="preserve"> </w:t>
            </w:r>
            <w:r w:rsidRPr="00B52E3C">
              <w:rPr>
                <w:sz w:val="24"/>
                <w:szCs w:val="24"/>
                <w:lang w:val="en-US"/>
              </w:rPr>
              <w:t>clinice</w:t>
            </w:r>
            <w:r w:rsidRPr="00B52E3C">
              <w:rPr>
                <w:sz w:val="24"/>
                <w:szCs w:val="24"/>
              </w:rPr>
              <w:t xml:space="preserve"> (</w:t>
            </w:r>
            <w:r w:rsidRPr="00B52E3C">
              <w:rPr>
                <w:sz w:val="24"/>
                <w:szCs w:val="24"/>
                <w:lang w:val="ro-RO"/>
              </w:rPr>
              <w:t xml:space="preserve">tumoră dură, imobilă, indoloră, cu contur neregulat, fixarea pielii, simptome cutanate: </w:t>
            </w:r>
            <w:r w:rsidRPr="00B52E3C">
              <w:rPr>
                <w:bCs/>
                <w:sz w:val="24"/>
                <w:szCs w:val="24"/>
                <w:shd w:val="clear" w:color="auto" w:fill="FFFFFF"/>
                <w:lang w:val="ro-RO"/>
              </w:rPr>
              <w:t>simptomul terenului</w:t>
            </w:r>
            <w:r w:rsidRPr="00B52E3C">
              <w:rPr>
                <w:sz w:val="24"/>
                <w:szCs w:val="24"/>
                <w:lang w:val="ro-RO"/>
              </w:rPr>
              <w:t xml:space="preserve">, </w:t>
            </w:r>
            <w:r w:rsidRPr="00B52E3C">
              <w:rPr>
                <w:bCs/>
                <w:sz w:val="24"/>
                <w:szCs w:val="24"/>
                <w:shd w:val="clear" w:color="auto" w:fill="FFFFFF"/>
                <w:lang w:val="ro-RO"/>
              </w:rPr>
              <w:t>umbilicaţiei</w:t>
            </w:r>
            <w:r w:rsidRPr="00B52E3C">
              <w:rPr>
                <w:sz w:val="24"/>
                <w:szCs w:val="24"/>
                <w:lang w:val="ro-RO"/>
              </w:rPr>
              <w:t>, a</w:t>
            </w:r>
            <w:r w:rsidR="0006642E">
              <w:rPr>
                <w:sz w:val="24"/>
                <w:szCs w:val="24"/>
                <w:lang w:val="ro-RO"/>
              </w:rPr>
              <w:t xml:space="preserve"> </w:t>
            </w:r>
            <w:r w:rsidRPr="00B52E3C">
              <w:rPr>
                <w:bCs/>
                <w:sz w:val="24"/>
                <w:szCs w:val="24"/>
                <w:shd w:val="clear" w:color="auto" w:fill="FFFFFF"/>
                <w:lang w:val="ro-RO"/>
              </w:rPr>
              <w:t>„coajii de lămâie”</w:t>
            </w:r>
            <w:r w:rsidRPr="00B52E3C">
              <w:rPr>
                <w:sz w:val="24"/>
                <w:szCs w:val="24"/>
                <w:lang w:val="ro-RO"/>
              </w:rPr>
              <w:t xml:space="preserve">, </w:t>
            </w:r>
            <w:r w:rsidRPr="00B52E3C">
              <w:rPr>
                <w:bCs/>
                <w:sz w:val="24"/>
                <w:szCs w:val="24"/>
                <w:shd w:val="clear" w:color="auto" w:fill="FFFFFF"/>
                <w:lang w:val="ro-RO"/>
              </w:rPr>
              <w:t>simptomul Krauze</w:t>
            </w:r>
            <w:r w:rsidR="002B373C" w:rsidRPr="00B52E3C">
              <w:rPr>
                <w:bCs/>
                <w:sz w:val="24"/>
                <w:szCs w:val="24"/>
                <w:shd w:val="clear" w:color="auto" w:fill="FFFFFF"/>
                <w:lang w:val="ro-RO"/>
              </w:rPr>
              <w:t>,</w:t>
            </w:r>
            <w:r w:rsidR="002B373C" w:rsidRPr="004B6787">
              <w:rPr>
                <w:bCs/>
                <w:sz w:val="24"/>
                <w:szCs w:val="24"/>
                <w:shd w:val="clear" w:color="auto" w:fill="FFFFFF"/>
              </w:rPr>
              <w:t xml:space="preserve"> </w:t>
            </w:r>
            <w:r w:rsidR="002B373C" w:rsidRPr="00B52E3C">
              <w:rPr>
                <w:bCs/>
                <w:sz w:val="24"/>
                <w:szCs w:val="24"/>
                <w:shd w:val="clear" w:color="auto" w:fill="FFFFFF"/>
                <w:lang w:val="en-US"/>
              </w:rPr>
              <w:t>elimin</w:t>
            </w:r>
            <w:r w:rsidR="002B373C" w:rsidRPr="004B6787">
              <w:rPr>
                <w:bCs/>
                <w:sz w:val="24"/>
                <w:szCs w:val="24"/>
                <w:shd w:val="clear" w:color="auto" w:fill="FFFFFF"/>
              </w:rPr>
              <w:t>ă</w:t>
            </w:r>
            <w:r w:rsidR="002B373C" w:rsidRPr="00B52E3C">
              <w:rPr>
                <w:bCs/>
                <w:sz w:val="24"/>
                <w:szCs w:val="24"/>
                <w:shd w:val="clear" w:color="auto" w:fill="FFFFFF"/>
                <w:lang w:val="en-US"/>
              </w:rPr>
              <w:t>ri</w:t>
            </w:r>
            <w:r w:rsidR="002B373C" w:rsidRPr="002B373C">
              <w:rPr>
                <w:bCs/>
                <w:sz w:val="24"/>
                <w:szCs w:val="24"/>
                <w:shd w:val="clear" w:color="auto" w:fill="FFFFFF"/>
              </w:rPr>
              <w:t xml:space="preserve"> </w:t>
            </w:r>
            <w:r w:rsidRPr="00B52E3C">
              <w:rPr>
                <w:bCs/>
                <w:sz w:val="24"/>
                <w:szCs w:val="24"/>
                <w:shd w:val="clear" w:color="auto" w:fill="FFFFFF"/>
                <w:lang w:val="en-US"/>
              </w:rPr>
              <w:t>din</w:t>
            </w:r>
            <w:r w:rsidR="002B373C" w:rsidRPr="002B373C">
              <w:rPr>
                <w:bCs/>
                <w:sz w:val="24"/>
                <w:szCs w:val="24"/>
                <w:shd w:val="clear" w:color="auto" w:fill="FFFFFF"/>
              </w:rPr>
              <w:t xml:space="preserve"> </w:t>
            </w:r>
            <w:r w:rsidRPr="00B52E3C">
              <w:rPr>
                <w:bCs/>
                <w:sz w:val="24"/>
                <w:szCs w:val="24"/>
                <w:shd w:val="clear" w:color="auto" w:fill="FFFFFF"/>
                <w:lang w:val="en-US"/>
              </w:rPr>
              <w:t>mamelon</w:t>
            </w:r>
            <w:r w:rsidRPr="00B52E3C">
              <w:rPr>
                <w:bCs/>
                <w:sz w:val="24"/>
                <w:szCs w:val="24"/>
                <w:shd w:val="clear" w:color="auto" w:fill="FFFFFF"/>
              </w:rPr>
              <w:t xml:space="preserve">, </w:t>
            </w:r>
            <w:r w:rsidRPr="00B52E3C">
              <w:rPr>
                <w:bCs/>
                <w:sz w:val="24"/>
                <w:szCs w:val="24"/>
                <w:shd w:val="clear" w:color="auto" w:fill="FFFFFF"/>
                <w:lang w:val="en-US"/>
              </w:rPr>
              <w:t>retrac</w:t>
            </w:r>
            <w:r w:rsidRPr="00B52E3C">
              <w:rPr>
                <w:bCs/>
                <w:sz w:val="24"/>
                <w:szCs w:val="24"/>
                <w:shd w:val="clear" w:color="auto" w:fill="FFFFFF"/>
              </w:rPr>
              <w:t>ț</w:t>
            </w:r>
            <w:r w:rsidRPr="00B52E3C">
              <w:rPr>
                <w:bCs/>
                <w:sz w:val="24"/>
                <w:szCs w:val="24"/>
                <w:shd w:val="clear" w:color="auto" w:fill="FFFFFF"/>
                <w:lang w:val="en-US"/>
              </w:rPr>
              <w:t>ia</w:t>
            </w:r>
            <w:r w:rsidR="002B373C" w:rsidRPr="002B373C">
              <w:rPr>
                <w:bCs/>
                <w:sz w:val="24"/>
                <w:szCs w:val="24"/>
                <w:shd w:val="clear" w:color="auto" w:fill="FFFFFF"/>
              </w:rPr>
              <w:t xml:space="preserve"> </w:t>
            </w:r>
            <w:r w:rsidRPr="00B52E3C">
              <w:rPr>
                <w:bCs/>
                <w:sz w:val="24"/>
                <w:szCs w:val="24"/>
                <w:shd w:val="clear" w:color="auto" w:fill="FFFFFF"/>
                <w:lang w:val="en-US"/>
              </w:rPr>
              <w:t>mamelonului</w:t>
            </w:r>
            <w:r w:rsidRPr="00B52E3C">
              <w:rPr>
                <w:bCs/>
                <w:sz w:val="24"/>
                <w:szCs w:val="24"/>
                <w:shd w:val="clear" w:color="auto" w:fill="FFFFFF"/>
              </w:rPr>
              <w:t>,</w:t>
            </w:r>
            <w:r w:rsidRPr="00B52E3C">
              <w:rPr>
                <w:bCs/>
                <w:sz w:val="24"/>
                <w:szCs w:val="24"/>
                <w:shd w:val="clear" w:color="auto" w:fill="FFFFFF"/>
                <w:lang w:val="ro-RO"/>
              </w:rPr>
              <w:t xml:space="preserve"> g/l</w:t>
            </w:r>
            <w:r w:rsidRPr="00B52E3C">
              <w:rPr>
                <w:bCs/>
                <w:sz w:val="24"/>
                <w:szCs w:val="24"/>
                <w:shd w:val="clear" w:color="auto" w:fill="FFFFFF"/>
                <w:lang w:val="en-US"/>
              </w:rPr>
              <w:t>regionali</w:t>
            </w:r>
            <w:r w:rsidRPr="00B52E3C">
              <w:rPr>
                <w:bCs/>
                <w:sz w:val="24"/>
                <w:szCs w:val="24"/>
                <w:shd w:val="clear" w:color="auto" w:fill="FFFFFF"/>
                <w:lang w:val="ro-RO"/>
              </w:rPr>
              <w:t xml:space="preserve"> mări</w:t>
            </w:r>
            <w:r w:rsidRPr="00B52E3C">
              <w:rPr>
                <w:bCs/>
                <w:sz w:val="24"/>
                <w:szCs w:val="24"/>
                <w:shd w:val="clear" w:color="auto" w:fill="FFFFFF"/>
              </w:rPr>
              <w:t>ț</w:t>
            </w:r>
            <w:r w:rsidRPr="00B52E3C">
              <w:rPr>
                <w:bCs/>
                <w:sz w:val="24"/>
                <w:szCs w:val="24"/>
                <w:shd w:val="clear" w:color="auto" w:fill="FFFFFF"/>
                <w:lang w:val="en-US"/>
              </w:rPr>
              <w:t>i</w:t>
            </w:r>
            <w:r w:rsidRPr="00B52E3C">
              <w:rPr>
                <w:bCs/>
                <w:sz w:val="24"/>
                <w:szCs w:val="24"/>
                <w:shd w:val="clear" w:color="auto" w:fill="FFFFFF"/>
              </w:rPr>
              <w:t>, etc.</w:t>
            </w:r>
          </w:p>
          <w:p w:rsidR="00E358AF" w:rsidRPr="00B52E3C" w:rsidRDefault="00E358AF" w:rsidP="001F6435">
            <w:pPr>
              <w:pStyle w:val="a6"/>
              <w:numPr>
                <w:ilvl w:val="0"/>
                <w:numId w:val="17"/>
              </w:numPr>
              <w:tabs>
                <w:tab w:val="left" w:pos="142"/>
              </w:tabs>
              <w:jc w:val="both"/>
              <w:rPr>
                <w:sz w:val="24"/>
                <w:szCs w:val="24"/>
                <w:lang w:val="en-US"/>
              </w:rPr>
            </w:pPr>
            <w:r w:rsidRPr="00B52E3C">
              <w:rPr>
                <w:sz w:val="24"/>
                <w:szCs w:val="24"/>
                <w:lang w:val="en-US"/>
              </w:rPr>
              <w:t>Evidenţierea factorilor de risc (fumatul, expuneri profesionale şi de mediu</w:t>
            </w:r>
            <w:r w:rsidR="002B373C">
              <w:rPr>
                <w:sz w:val="24"/>
                <w:szCs w:val="24"/>
                <w:lang w:val="en-US"/>
              </w:rPr>
              <w:t>, etc.</w:t>
            </w:r>
            <w:r w:rsidRPr="00B52E3C">
              <w:rPr>
                <w:sz w:val="24"/>
                <w:szCs w:val="24"/>
                <w:lang w:val="en-US"/>
              </w:rPr>
              <w:t>)</w:t>
            </w:r>
          </w:p>
          <w:p w:rsidR="00E358AF" w:rsidRPr="00B52E3C" w:rsidRDefault="00E358AF" w:rsidP="001F6435">
            <w:pPr>
              <w:pStyle w:val="a6"/>
              <w:numPr>
                <w:ilvl w:val="0"/>
                <w:numId w:val="17"/>
              </w:numPr>
              <w:tabs>
                <w:tab w:val="left" w:pos="142"/>
              </w:tabs>
              <w:jc w:val="both"/>
              <w:rPr>
                <w:sz w:val="24"/>
                <w:szCs w:val="24"/>
                <w:lang w:val="en-US"/>
              </w:rPr>
            </w:pPr>
            <w:r w:rsidRPr="00B52E3C">
              <w:rPr>
                <w:sz w:val="24"/>
                <w:szCs w:val="24"/>
                <w:lang w:val="en-US"/>
              </w:rPr>
              <w:t>Evidenţierea factorului ereditar</w:t>
            </w:r>
          </w:p>
          <w:p w:rsidR="00E358AF" w:rsidRPr="00B52E3C" w:rsidRDefault="00E358AF" w:rsidP="001F6435">
            <w:pPr>
              <w:pStyle w:val="a6"/>
              <w:numPr>
                <w:ilvl w:val="0"/>
                <w:numId w:val="17"/>
              </w:numPr>
              <w:tabs>
                <w:tab w:val="left" w:pos="142"/>
              </w:tabs>
              <w:jc w:val="both"/>
              <w:rPr>
                <w:b/>
                <w:i/>
                <w:sz w:val="24"/>
                <w:szCs w:val="24"/>
                <w:lang w:val="en-US"/>
              </w:rPr>
            </w:pPr>
            <w:r w:rsidRPr="00B52E3C">
              <w:rPr>
                <w:sz w:val="24"/>
                <w:szCs w:val="24"/>
                <w:lang w:val="en-US"/>
              </w:rPr>
              <w:t>Tratamentul admin</w:t>
            </w:r>
            <w:r w:rsidRPr="00B52E3C">
              <w:rPr>
                <w:sz w:val="24"/>
                <w:szCs w:val="24"/>
              </w:rPr>
              <w:t>istrat anterior</w:t>
            </w:r>
            <w:r w:rsidR="002B373C">
              <w:rPr>
                <w:sz w:val="24"/>
                <w:szCs w:val="24"/>
                <w:lang w:val="ro-RO"/>
              </w:rPr>
              <w:t>.</w:t>
            </w:r>
          </w:p>
        </w:tc>
      </w:tr>
    </w:tbl>
    <w:p w:rsidR="00E358AF" w:rsidRPr="00B52E3C" w:rsidRDefault="00E358AF">
      <w:pPr>
        <w:jc w:val="both"/>
        <w:rPr>
          <w:rFonts w:ascii="Times New Roman" w:hAnsi="Times New Roman" w:cs="Times New Roman"/>
          <w:sz w:val="24"/>
          <w:szCs w:val="24"/>
          <w:lang w:val="en-US"/>
        </w:rPr>
      </w:pPr>
    </w:p>
    <w:p w:rsidR="00E358AF" w:rsidRPr="00B52E3C" w:rsidRDefault="00E358AF" w:rsidP="00E358AF">
      <w:pPr>
        <w:pStyle w:val="a7"/>
        <w:shd w:val="clear" w:color="auto" w:fill="FFFFFF"/>
        <w:spacing w:before="0" w:beforeAutospacing="0" w:after="0" w:afterAutospacing="0"/>
        <w:jc w:val="both"/>
        <w:rPr>
          <w:lang w:val="en-US"/>
        </w:rPr>
      </w:pPr>
      <w:r w:rsidRPr="00B52E3C">
        <w:rPr>
          <w:b/>
          <w:lang w:val="en-US"/>
        </w:rPr>
        <w:t>C.2.4.2 EXAMENUL FIZIC AL GLANDELOR MAMARE (DATE OBIECTIVE)</w:t>
      </w:r>
    </w:p>
    <w:tbl>
      <w:tblPr>
        <w:tblStyle w:val="a5"/>
        <w:tblW w:w="0" w:type="auto"/>
        <w:tblLook w:val="04A0" w:firstRow="1" w:lastRow="0" w:firstColumn="1" w:lastColumn="0" w:noHBand="0" w:noVBand="1"/>
      </w:tblPr>
      <w:tblGrid>
        <w:gridCol w:w="9570"/>
      </w:tblGrid>
      <w:tr w:rsidR="00E358AF" w:rsidRPr="001C6F23" w:rsidTr="00625319">
        <w:tc>
          <w:tcPr>
            <w:tcW w:w="9570" w:type="dxa"/>
          </w:tcPr>
          <w:p w:rsidR="00E358AF" w:rsidRPr="00B52E3C" w:rsidRDefault="00E358AF" w:rsidP="00E81C09">
            <w:pPr>
              <w:tabs>
                <w:tab w:val="left" w:pos="142"/>
              </w:tabs>
              <w:rPr>
                <w:sz w:val="24"/>
                <w:szCs w:val="24"/>
                <w:lang w:val="en-US"/>
              </w:rPr>
            </w:pPr>
            <w:r w:rsidRPr="00B52E3C">
              <w:rPr>
                <w:b/>
                <w:i/>
                <w:sz w:val="24"/>
                <w:szCs w:val="24"/>
                <w:lang w:val="ro-RO"/>
              </w:rPr>
              <w:t>Caseta 6.</w:t>
            </w:r>
          </w:p>
          <w:p w:rsidR="00E358AF" w:rsidRPr="00B52E3C" w:rsidRDefault="00E358AF" w:rsidP="00E81C09">
            <w:pPr>
              <w:tabs>
                <w:tab w:val="left" w:pos="142"/>
              </w:tabs>
              <w:rPr>
                <w:b/>
                <w:i/>
                <w:sz w:val="24"/>
                <w:szCs w:val="24"/>
                <w:lang w:val="en-US"/>
              </w:rPr>
            </w:pPr>
            <w:r w:rsidRPr="00B52E3C">
              <w:rPr>
                <w:b/>
                <w:i/>
                <w:sz w:val="24"/>
                <w:szCs w:val="24"/>
                <w:lang w:val="en-US"/>
              </w:rPr>
              <w:t xml:space="preserve">Regulile examenului clinic în CGM </w:t>
            </w:r>
          </w:p>
          <w:p w:rsidR="00E358AF" w:rsidRPr="00B52E3C" w:rsidRDefault="00E358AF" w:rsidP="001F6435">
            <w:pPr>
              <w:pStyle w:val="a6"/>
              <w:numPr>
                <w:ilvl w:val="0"/>
                <w:numId w:val="19"/>
              </w:numPr>
              <w:tabs>
                <w:tab w:val="left" w:pos="142"/>
              </w:tabs>
              <w:ind w:left="142" w:hanging="142"/>
              <w:jc w:val="both"/>
              <w:rPr>
                <w:sz w:val="24"/>
                <w:szCs w:val="24"/>
                <w:lang w:val="en-US"/>
              </w:rPr>
            </w:pPr>
            <w:r w:rsidRPr="00B52E3C">
              <w:rPr>
                <w:sz w:val="24"/>
                <w:szCs w:val="24"/>
                <w:lang w:val="en-US"/>
              </w:rPr>
              <w:t xml:space="preserve">Examinarea clinică a glandelor mamare (inspecția și palpația în poziție verticală și orizontală) </w:t>
            </w:r>
          </w:p>
          <w:p w:rsidR="00E358AF" w:rsidRPr="00B52E3C" w:rsidRDefault="00E358AF" w:rsidP="001F6435">
            <w:pPr>
              <w:pStyle w:val="a6"/>
              <w:numPr>
                <w:ilvl w:val="0"/>
                <w:numId w:val="19"/>
              </w:numPr>
              <w:tabs>
                <w:tab w:val="left" w:pos="142"/>
              </w:tabs>
              <w:ind w:left="142" w:hanging="142"/>
              <w:jc w:val="both"/>
              <w:rPr>
                <w:sz w:val="24"/>
                <w:szCs w:val="24"/>
                <w:lang w:val="en-US"/>
              </w:rPr>
            </w:pPr>
            <w:r w:rsidRPr="00B52E3C">
              <w:rPr>
                <w:sz w:val="24"/>
                <w:szCs w:val="24"/>
                <w:lang w:val="en-US"/>
              </w:rPr>
              <w:t>Examinarea g/l regionali (bilateral:axilari, subclaviculari, supraclaviculari, cervicali )</w:t>
            </w:r>
          </w:p>
          <w:p w:rsidR="00E358AF" w:rsidRPr="00B52E3C" w:rsidRDefault="00E358AF" w:rsidP="001F6435">
            <w:pPr>
              <w:pStyle w:val="a6"/>
              <w:numPr>
                <w:ilvl w:val="0"/>
                <w:numId w:val="19"/>
              </w:numPr>
              <w:tabs>
                <w:tab w:val="left" w:pos="142"/>
              </w:tabs>
              <w:ind w:left="142" w:hanging="142"/>
              <w:jc w:val="both"/>
              <w:rPr>
                <w:sz w:val="24"/>
                <w:szCs w:val="24"/>
                <w:lang w:val="en-US"/>
              </w:rPr>
            </w:pPr>
            <w:r w:rsidRPr="00B52E3C">
              <w:rPr>
                <w:sz w:val="24"/>
                <w:szCs w:val="24"/>
              </w:rPr>
              <w:t>Examinarea mamelonului</w:t>
            </w:r>
          </w:p>
          <w:p w:rsidR="00E358AF" w:rsidRPr="00B52E3C" w:rsidRDefault="00E358AF" w:rsidP="001F6435">
            <w:pPr>
              <w:pStyle w:val="a6"/>
              <w:numPr>
                <w:ilvl w:val="0"/>
                <w:numId w:val="19"/>
              </w:numPr>
              <w:tabs>
                <w:tab w:val="left" w:pos="142"/>
              </w:tabs>
              <w:ind w:left="142" w:hanging="142"/>
              <w:jc w:val="both"/>
              <w:rPr>
                <w:sz w:val="24"/>
                <w:szCs w:val="24"/>
                <w:lang w:val="en-US"/>
              </w:rPr>
            </w:pPr>
            <w:r w:rsidRPr="00B52E3C">
              <w:rPr>
                <w:sz w:val="24"/>
                <w:szCs w:val="24"/>
              </w:rPr>
              <w:t>Evidențierea secrețiilor mamelonare</w:t>
            </w:r>
          </w:p>
          <w:p w:rsidR="00E358AF" w:rsidRPr="00B52E3C" w:rsidRDefault="00E358AF" w:rsidP="00E81C09">
            <w:pPr>
              <w:jc w:val="both"/>
              <w:rPr>
                <w:sz w:val="24"/>
                <w:szCs w:val="24"/>
                <w:lang w:val="en-US"/>
              </w:rPr>
            </w:pPr>
            <w:r w:rsidRPr="00B52E3C">
              <w:rPr>
                <w:b/>
                <w:sz w:val="24"/>
                <w:szCs w:val="24"/>
                <w:lang w:val="en-US"/>
              </w:rPr>
              <w:t>Examenul fizic al glandelor mamare</w:t>
            </w:r>
            <w:r w:rsidRPr="00B52E3C">
              <w:rPr>
                <w:sz w:val="24"/>
                <w:szCs w:val="24"/>
                <w:lang w:val="en-US"/>
              </w:rPr>
              <w:t xml:space="preserve"> cuprinde autoexaminarea și examinarea clinică, efectuată de către un specialit cu experiență (medicul de familie, mamolog, ginecolog, etc.)</w:t>
            </w:r>
          </w:p>
          <w:p w:rsidR="00E358AF" w:rsidRPr="00B52E3C" w:rsidRDefault="00E358AF" w:rsidP="00E81C09">
            <w:pPr>
              <w:jc w:val="both"/>
              <w:rPr>
                <w:sz w:val="24"/>
                <w:szCs w:val="24"/>
                <w:lang w:val="en-US"/>
              </w:rPr>
            </w:pPr>
            <w:r w:rsidRPr="00B52E3C">
              <w:rPr>
                <w:rStyle w:val="a8"/>
                <w:sz w:val="24"/>
                <w:szCs w:val="24"/>
                <w:lang w:val="en-US"/>
              </w:rPr>
              <w:t>Autoexaminarea –</w:t>
            </w:r>
            <w:r w:rsidRPr="00B52E3C">
              <w:rPr>
                <w:sz w:val="24"/>
                <w:szCs w:val="24"/>
                <w:lang w:val="en-US"/>
              </w:rPr>
              <w:t>include inspec</w:t>
            </w:r>
            <w:r w:rsidRPr="00B52E3C">
              <w:rPr>
                <w:sz w:val="24"/>
                <w:szCs w:val="24"/>
                <w:lang w:val="ro-RO"/>
              </w:rPr>
              <w:t>ţ</w:t>
            </w:r>
            <w:r w:rsidRPr="00B52E3C">
              <w:rPr>
                <w:sz w:val="24"/>
                <w:szCs w:val="24"/>
                <w:lang w:val="en-US"/>
              </w:rPr>
              <w:t xml:space="preserve">ia </w:t>
            </w:r>
            <w:r w:rsidRPr="00B52E3C">
              <w:rPr>
                <w:sz w:val="24"/>
                <w:szCs w:val="24"/>
                <w:lang w:val="ro-RO"/>
              </w:rPr>
              <w:t>ş</w:t>
            </w:r>
            <w:r w:rsidRPr="00B52E3C">
              <w:rPr>
                <w:sz w:val="24"/>
                <w:szCs w:val="24"/>
                <w:lang w:val="en-US"/>
              </w:rPr>
              <w:t>i palparea s</w:t>
            </w:r>
            <w:r w:rsidRPr="00B52E3C">
              <w:rPr>
                <w:sz w:val="24"/>
                <w:szCs w:val="24"/>
                <w:lang w:val="ro-RO"/>
              </w:rPr>
              <w:t>â</w:t>
            </w:r>
            <w:r w:rsidRPr="00B52E3C">
              <w:rPr>
                <w:sz w:val="24"/>
                <w:szCs w:val="24"/>
                <w:lang w:val="en-US"/>
              </w:rPr>
              <w:t>nilor.</w:t>
            </w:r>
          </w:p>
          <w:p w:rsidR="00E358AF" w:rsidRPr="00B52E3C" w:rsidRDefault="00E358AF" w:rsidP="00E81C09">
            <w:pPr>
              <w:jc w:val="both"/>
              <w:rPr>
                <w:sz w:val="24"/>
                <w:szCs w:val="24"/>
                <w:lang w:val="en-US"/>
              </w:rPr>
            </w:pPr>
            <w:r w:rsidRPr="00B52E3C">
              <w:rPr>
                <w:rStyle w:val="a8"/>
                <w:i/>
                <w:sz w:val="24"/>
                <w:szCs w:val="24"/>
                <w:lang w:val="en-US"/>
              </w:rPr>
              <w:t>Inspectia</w:t>
            </w:r>
            <w:r w:rsidRPr="00B52E3C">
              <w:rPr>
                <w:sz w:val="24"/>
                <w:szCs w:val="24"/>
                <w:lang w:val="en-US"/>
              </w:rPr>
              <w:t xml:space="preserve"> - se examinează sânii în vederea posibilelor modificari ale pielii (ingroșarea, </w:t>
            </w:r>
            <w:r w:rsidRPr="00B52E3C">
              <w:rPr>
                <w:sz w:val="24"/>
                <w:szCs w:val="24"/>
                <w:lang w:val="ro-RO"/>
              </w:rPr>
              <w:t>hiperemia, unbilicarea</w:t>
            </w:r>
            <w:r w:rsidRPr="00B52E3C">
              <w:rPr>
                <w:sz w:val="24"/>
                <w:szCs w:val="24"/>
                <w:lang w:val="en-US"/>
              </w:rPr>
              <w:t>, etc.,) și a mameloanelor (retrac</w:t>
            </w:r>
            <w:r w:rsidRPr="00B52E3C">
              <w:rPr>
                <w:sz w:val="24"/>
                <w:szCs w:val="24"/>
                <w:lang w:val="ro-RO"/>
              </w:rPr>
              <w:t>ţ</w:t>
            </w:r>
            <w:r w:rsidRPr="00B52E3C">
              <w:rPr>
                <w:sz w:val="24"/>
                <w:szCs w:val="24"/>
                <w:lang w:val="en-US"/>
              </w:rPr>
              <w:t>ia, edemul, eroziuni, eliminări, etc.).</w:t>
            </w:r>
          </w:p>
          <w:p w:rsidR="00E358AF" w:rsidRPr="00B52E3C" w:rsidRDefault="00E358AF" w:rsidP="00E81C09">
            <w:pPr>
              <w:jc w:val="both"/>
              <w:rPr>
                <w:sz w:val="24"/>
                <w:szCs w:val="24"/>
                <w:lang w:val="en-US"/>
              </w:rPr>
            </w:pPr>
            <w:r w:rsidRPr="00B52E3C">
              <w:rPr>
                <w:rStyle w:val="a8"/>
                <w:i/>
                <w:sz w:val="24"/>
                <w:szCs w:val="24"/>
                <w:lang w:val="en-US"/>
              </w:rPr>
              <w:t>Palparea</w:t>
            </w:r>
            <w:r w:rsidRPr="00B52E3C">
              <w:rPr>
                <w:sz w:val="24"/>
                <w:szCs w:val="24"/>
                <w:lang w:val="en-US"/>
              </w:rPr>
              <w:t xml:space="preserve"> - în pozitia </w:t>
            </w:r>
            <w:r w:rsidRPr="00B52E3C">
              <w:rPr>
                <w:sz w:val="24"/>
                <w:szCs w:val="24"/>
                <w:lang w:val="ro-RO"/>
              </w:rPr>
              <w:t>verticală</w:t>
            </w:r>
            <w:r w:rsidR="0006642E">
              <w:rPr>
                <w:sz w:val="24"/>
                <w:szCs w:val="24"/>
                <w:lang w:val="ro-RO"/>
              </w:rPr>
              <w:t xml:space="preserve"> </w:t>
            </w:r>
            <w:r w:rsidRPr="00B52E3C">
              <w:rPr>
                <w:sz w:val="24"/>
                <w:szCs w:val="24"/>
                <w:lang w:val="ro-RO"/>
              </w:rPr>
              <w:t>şi orizontală</w:t>
            </w:r>
            <w:r w:rsidRPr="00B52E3C">
              <w:rPr>
                <w:sz w:val="24"/>
                <w:szCs w:val="24"/>
                <w:lang w:val="en-US"/>
              </w:rPr>
              <w:t>, în direcția „acelor de ceasornic</w:t>
            </w:r>
            <w:r w:rsidR="002B373C">
              <w:rPr>
                <w:sz w:val="24"/>
                <w:szCs w:val="24"/>
                <w:lang w:val="en-US"/>
              </w:rPr>
              <w:t xml:space="preserve">”, inclusiv și zonele axilare. </w:t>
            </w:r>
            <w:r w:rsidRPr="00B52E3C">
              <w:rPr>
                <w:sz w:val="24"/>
                <w:szCs w:val="24"/>
                <w:lang w:val="en-US"/>
              </w:rPr>
              <w:t>Autoexaminarea s</w:t>
            </w:r>
            <w:r w:rsidRPr="00B52E3C">
              <w:rPr>
                <w:sz w:val="24"/>
                <w:szCs w:val="24"/>
                <w:lang w:val="ro-RO"/>
              </w:rPr>
              <w:t>â</w:t>
            </w:r>
            <w:r w:rsidRPr="00B52E3C">
              <w:rPr>
                <w:sz w:val="24"/>
                <w:szCs w:val="24"/>
                <w:lang w:val="en-US"/>
              </w:rPr>
              <w:t xml:space="preserve">nilor se face lunar, </w:t>
            </w:r>
            <w:r w:rsidRPr="00B52E3C">
              <w:rPr>
                <w:sz w:val="24"/>
                <w:szCs w:val="24"/>
                <w:lang w:val="ro-RO"/>
              </w:rPr>
              <w:t xml:space="preserve">a 5-7 zi </w:t>
            </w:r>
            <w:r w:rsidRPr="00B52E3C">
              <w:rPr>
                <w:sz w:val="24"/>
                <w:szCs w:val="24"/>
                <w:lang w:val="en-US"/>
              </w:rPr>
              <w:t>dupa menstrua</w:t>
            </w:r>
            <w:r w:rsidRPr="00B52E3C">
              <w:rPr>
                <w:sz w:val="24"/>
                <w:szCs w:val="24"/>
                <w:lang w:val="ro-RO"/>
              </w:rPr>
              <w:t>ţ</w:t>
            </w:r>
            <w:r w:rsidRPr="00B52E3C">
              <w:rPr>
                <w:sz w:val="24"/>
                <w:szCs w:val="24"/>
                <w:lang w:val="en-US"/>
              </w:rPr>
              <w:t>ie, cand s</w:t>
            </w:r>
            <w:r w:rsidRPr="00B52E3C">
              <w:rPr>
                <w:sz w:val="24"/>
                <w:szCs w:val="24"/>
                <w:lang w:val="ro-RO"/>
              </w:rPr>
              <w:t>â</w:t>
            </w:r>
            <w:r w:rsidRPr="00B52E3C">
              <w:rPr>
                <w:sz w:val="24"/>
                <w:szCs w:val="24"/>
                <w:lang w:val="en-US"/>
              </w:rPr>
              <w:t>nii nu mai sunt durerosi si tumefia</w:t>
            </w:r>
            <w:r w:rsidRPr="00B52E3C">
              <w:rPr>
                <w:sz w:val="24"/>
                <w:szCs w:val="24"/>
                <w:lang w:val="ro-RO"/>
              </w:rPr>
              <w:t>ţ</w:t>
            </w:r>
            <w:r w:rsidRPr="00B52E3C">
              <w:rPr>
                <w:sz w:val="24"/>
                <w:szCs w:val="24"/>
                <w:lang w:val="en-US"/>
              </w:rPr>
              <w:t xml:space="preserve">i, asfel </w:t>
            </w:r>
            <w:r w:rsidRPr="00B52E3C">
              <w:rPr>
                <w:sz w:val="24"/>
                <w:szCs w:val="24"/>
                <w:lang w:val="ro-RO"/>
              </w:rPr>
              <w:t>î</w:t>
            </w:r>
            <w:r w:rsidRPr="00B52E3C">
              <w:rPr>
                <w:sz w:val="24"/>
                <w:szCs w:val="24"/>
                <w:lang w:val="en-US"/>
              </w:rPr>
              <w:t>nc</w:t>
            </w:r>
            <w:r w:rsidRPr="00B52E3C">
              <w:rPr>
                <w:sz w:val="24"/>
                <w:szCs w:val="24"/>
                <w:lang w:val="ro-RO"/>
              </w:rPr>
              <w:t>â</w:t>
            </w:r>
            <w:r w:rsidRPr="00B52E3C">
              <w:rPr>
                <w:sz w:val="24"/>
                <w:szCs w:val="24"/>
                <w:lang w:val="en-US"/>
              </w:rPr>
              <w:t>t sa nu creieze disconfort. Atunci c</w:t>
            </w:r>
            <w:r w:rsidRPr="00B52E3C">
              <w:rPr>
                <w:sz w:val="24"/>
                <w:szCs w:val="24"/>
                <w:lang w:val="ro-RO"/>
              </w:rPr>
              <w:t>â</w:t>
            </w:r>
            <w:r w:rsidRPr="00B52E3C">
              <w:rPr>
                <w:sz w:val="24"/>
                <w:szCs w:val="24"/>
                <w:lang w:val="en-US"/>
              </w:rPr>
              <w:t xml:space="preserve">nd </w:t>
            </w:r>
            <w:r w:rsidRPr="00B52E3C">
              <w:rPr>
                <w:sz w:val="24"/>
                <w:szCs w:val="24"/>
                <w:lang w:val="ro-RO"/>
              </w:rPr>
              <w:t xml:space="preserve">femeia </w:t>
            </w:r>
            <w:r w:rsidRPr="00B52E3C">
              <w:rPr>
                <w:sz w:val="24"/>
                <w:szCs w:val="24"/>
                <w:lang w:val="en-US"/>
              </w:rPr>
              <w:t xml:space="preserve">nu mai </w:t>
            </w:r>
            <w:r w:rsidRPr="00B52E3C">
              <w:rPr>
                <w:sz w:val="24"/>
                <w:szCs w:val="24"/>
                <w:lang w:val="ro-RO"/>
              </w:rPr>
              <w:t>are</w:t>
            </w:r>
            <w:r w:rsidRPr="00B52E3C">
              <w:rPr>
                <w:sz w:val="24"/>
                <w:szCs w:val="24"/>
                <w:lang w:val="en-US"/>
              </w:rPr>
              <w:t xml:space="preserve"> menstrua</w:t>
            </w:r>
            <w:r w:rsidRPr="00B52E3C">
              <w:rPr>
                <w:sz w:val="24"/>
                <w:szCs w:val="24"/>
                <w:lang w:val="ro-RO"/>
              </w:rPr>
              <w:t>ţ</w:t>
            </w:r>
            <w:r w:rsidRPr="00B52E3C">
              <w:rPr>
                <w:sz w:val="24"/>
                <w:szCs w:val="24"/>
                <w:lang w:val="en-US"/>
              </w:rPr>
              <w:t>ie (</w:t>
            </w:r>
            <w:r w:rsidRPr="00B52E3C">
              <w:rPr>
                <w:sz w:val="24"/>
                <w:szCs w:val="24"/>
                <w:lang w:val="ro-RO"/>
              </w:rPr>
              <w:t>în</w:t>
            </w:r>
            <w:r w:rsidRPr="00B52E3C">
              <w:rPr>
                <w:sz w:val="24"/>
                <w:szCs w:val="24"/>
                <w:lang w:val="en-US"/>
              </w:rPr>
              <w:t xml:space="preserve"> menopauz</w:t>
            </w:r>
            <w:r w:rsidRPr="00B52E3C">
              <w:rPr>
                <w:sz w:val="24"/>
                <w:szCs w:val="24"/>
                <w:lang w:val="ro-RO"/>
              </w:rPr>
              <w:t>ă</w:t>
            </w:r>
            <w:r w:rsidRPr="00B52E3C">
              <w:rPr>
                <w:sz w:val="24"/>
                <w:szCs w:val="24"/>
                <w:lang w:val="en-US"/>
              </w:rPr>
              <w:t xml:space="preserve">), este preferabil </w:t>
            </w:r>
            <w:r w:rsidRPr="00B52E3C">
              <w:rPr>
                <w:sz w:val="24"/>
                <w:szCs w:val="24"/>
                <w:lang w:val="ro-RO"/>
              </w:rPr>
              <w:t xml:space="preserve">de ales </w:t>
            </w:r>
            <w:r w:rsidRPr="00B52E3C">
              <w:rPr>
                <w:sz w:val="24"/>
                <w:szCs w:val="24"/>
                <w:lang w:val="en-US"/>
              </w:rPr>
              <w:t>o zi din lun</w:t>
            </w:r>
            <w:r w:rsidRPr="00B52E3C">
              <w:rPr>
                <w:sz w:val="24"/>
                <w:szCs w:val="24"/>
                <w:lang w:val="ro-RO"/>
              </w:rPr>
              <w:t>ă</w:t>
            </w:r>
            <w:r w:rsidRPr="00B52E3C">
              <w:rPr>
                <w:sz w:val="24"/>
                <w:szCs w:val="24"/>
                <w:lang w:val="en-US"/>
              </w:rPr>
              <w:t xml:space="preserve"> (ex: ziua de na</w:t>
            </w:r>
            <w:r w:rsidRPr="00B52E3C">
              <w:rPr>
                <w:sz w:val="24"/>
                <w:szCs w:val="24"/>
                <w:lang w:val="ro-RO"/>
              </w:rPr>
              <w:t>ş</w:t>
            </w:r>
            <w:r w:rsidRPr="00B52E3C">
              <w:rPr>
                <w:sz w:val="24"/>
                <w:szCs w:val="24"/>
                <w:lang w:val="en-US"/>
              </w:rPr>
              <w:t>tere)</w:t>
            </w:r>
            <w:r w:rsidRPr="00B52E3C">
              <w:rPr>
                <w:sz w:val="24"/>
                <w:szCs w:val="24"/>
                <w:lang w:val="ro-RO"/>
              </w:rPr>
              <w:t>,</w:t>
            </w:r>
            <w:r w:rsidRPr="00B52E3C">
              <w:rPr>
                <w:sz w:val="24"/>
                <w:szCs w:val="24"/>
                <w:lang w:val="en-US"/>
              </w:rPr>
              <w:t xml:space="preserve"> care sa fie usor de </w:t>
            </w:r>
            <w:r w:rsidRPr="00B52E3C">
              <w:rPr>
                <w:sz w:val="24"/>
                <w:szCs w:val="24"/>
                <w:lang w:val="ro-RO"/>
              </w:rPr>
              <w:t>ţ</w:t>
            </w:r>
            <w:r w:rsidRPr="00B52E3C">
              <w:rPr>
                <w:sz w:val="24"/>
                <w:szCs w:val="24"/>
                <w:lang w:val="en-US"/>
              </w:rPr>
              <w:t xml:space="preserve">inut minte. Modalitatea de efectuare a autoexaminarii este bine sa fie </w:t>
            </w:r>
            <w:r w:rsidR="002B373C">
              <w:rPr>
                <w:sz w:val="24"/>
                <w:szCs w:val="24"/>
                <w:lang w:val="en-US"/>
              </w:rPr>
              <w:t xml:space="preserve">demonstrată </w:t>
            </w:r>
            <w:r w:rsidRPr="00B52E3C">
              <w:rPr>
                <w:sz w:val="24"/>
                <w:szCs w:val="24"/>
                <w:lang w:val="en-US"/>
              </w:rPr>
              <w:t>si explicat</w:t>
            </w:r>
            <w:r w:rsidRPr="00B52E3C">
              <w:rPr>
                <w:sz w:val="24"/>
                <w:szCs w:val="24"/>
                <w:lang w:val="ro-RO"/>
              </w:rPr>
              <w:t>ă de medicul de familie sau</w:t>
            </w:r>
            <w:r w:rsidRPr="00B52E3C">
              <w:rPr>
                <w:sz w:val="24"/>
                <w:szCs w:val="24"/>
                <w:lang w:val="en-US"/>
              </w:rPr>
              <w:t xml:space="preserve"> de un medic ginec</w:t>
            </w:r>
            <w:r w:rsidR="002B373C">
              <w:rPr>
                <w:sz w:val="24"/>
                <w:szCs w:val="24"/>
                <w:lang w:val="en-US"/>
              </w:rPr>
              <w:t>olog cu ocazia primului consult</w:t>
            </w:r>
            <w:r w:rsidRPr="00B52E3C">
              <w:rPr>
                <w:sz w:val="24"/>
                <w:szCs w:val="24"/>
                <w:lang w:val="en-US"/>
              </w:rPr>
              <w:t xml:space="preserve">. Mai multe studii sugerează că femeile care îşi autoexaminează atent și regulat sânii pot depista tumori de dimensiuni chiar până la 1 cm. Problema majoră este, că autoexaminarea este practicată corect foarte rar, numai 2-3% din femei practică o examinare ideală după un instructaj corect. Se vor identifica reperele anatomice (marginile coastelor, aria glandulară, plica submamară şi vârful axilei). Se va insista asupra tehnicii corecte şi a timpului suficient alocat. </w:t>
            </w:r>
          </w:p>
          <w:p w:rsidR="00E358AF" w:rsidRPr="00B52E3C" w:rsidRDefault="00E358AF" w:rsidP="00E81C09">
            <w:pPr>
              <w:jc w:val="both"/>
              <w:rPr>
                <w:sz w:val="24"/>
                <w:szCs w:val="24"/>
                <w:lang w:val="en-US"/>
              </w:rPr>
            </w:pPr>
            <w:r w:rsidRPr="00B52E3C">
              <w:rPr>
                <w:b/>
                <w:sz w:val="24"/>
                <w:szCs w:val="24"/>
                <w:lang w:val="en-US"/>
              </w:rPr>
              <w:t>Examinarea clinică a glandelor mamare</w:t>
            </w:r>
            <w:r w:rsidRPr="00B52E3C">
              <w:rPr>
                <w:sz w:val="24"/>
                <w:szCs w:val="24"/>
                <w:lang w:val="en-US"/>
              </w:rPr>
              <w:t xml:space="preserve"> (de c</w:t>
            </w:r>
            <w:r w:rsidR="002B373C">
              <w:rPr>
                <w:sz w:val="24"/>
                <w:szCs w:val="24"/>
                <w:lang w:val="en-US"/>
              </w:rPr>
              <w:t>ătre personalul medical</w:t>
            </w:r>
            <w:r w:rsidRPr="00B52E3C">
              <w:rPr>
                <w:sz w:val="24"/>
                <w:szCs w:val="24"/>
                <w:lang w:val="en-US"/>
              </w:rPr>
              <w:t>) are un rol esenţial în depistarea precoce a cancerul mamar</w:t>
            </w:r>
            <w:r w:rsidR="002B373C">
              <w:rPr>
                <w:sz w:val="24"/>
                <w:szCs w:val="24"/>
                <w:lang w:val="en-US"/>
              </w:rPr>
              <w:t>,</w:t>
            </w:r>
            <w:r w:rsidRPr="00B52E3C">
              <w:rPr>
                <w:sz w:val="24"/>
                <w:szCs w:val="24"/>
                <w:lang w:val="en-US"/>
              </w:rPr>
              <w:t xml:space="preserve"> datorită eficac</w:t>
            </w:r>
            <w:r w:rsidR="002B373C">
              <w:rPr>
                <w:sz w:val="24"/>
                <w:szCs w:val="24"/>
                <w:lang w:val="en-US"/>
              </w:rPr>
              <w:t>ităţii şi simplităţii sale</w:t>
            </w:r>
            <w:r w:rsidRPr="00B52E3C">
              <w:rPr>
                <w:sz w:val="24"/>
                <w:szCs w:val="24"/>
                <w:lang w:val="en-US"/>
              </w:rPr>
              <w:t>. Examinarea clinică a sânilor se va practica după studierea detaliată a anamnezeişi va consta din inspecţia și palparea sânilor şi a regiunilor ganglionare regionale. Examinarea clin</w:t>
            </w:r>
            <w:r w:rsidR="002B373C">
              <w:rPr>
                <w:sz w:val="24"/>
                <w:szCs w:val="24"/>
                <w:lang w:val="en-US"/>
              </w:rPr>
              <w:t>ică poate depista între 20 – 30</w:t>
            </w:r>
            <w:r w:rsidRPr="00B52E3C">
              <w:rPr>
                <w:sz w:val="24"/>
                <w:szCs w:val="24"/>
                <w:lang w:val="en-US"/>
              </w:rPr>
              <w:t>% din cancerele mamare. Datele actuale pledează pentru faptul, că o examinare corectă și la timp a sânilor determină un impact pozitiv asupra diminuării mortalităţii prin cancer mamar. Se recomandă începerea examinării clinice a glandelor mamare la persoanele de sex feminin de la vârsta de 18 ani. Dacă medicul de familie, ginecologul sau alt specialist identifică o modificare mamară</w:t>
            </w:r>
            <w:r w:rsidR="0006642E">
              <w:rPr>
                <w:sz w:val="24"/>
                <w:szCs w:val="24"/>
                <w:lang w:val="en-US"/>
              </w:rPr>
              <w:t xml:space="preserve"> se va recomanda USG sau/și mam</w:t>
            </w:r>
            <w:r w:rsidRPr="00B52E3C">
              <w:rPr>
                <w:sz w:val="24"/>
                <w:szCs w:val="24"/>
                <w:lang w:val="en-US"/>
              </w:rPr>
              <w:t xml:space="preserve">ografia, conform vârstei pacientei. </w:t>
            </w:r>
          </w:p>
        </w:tc>
      </w:tr>
      <w:tr w:rsidR="002B373C" w:rsidRPr="001C6F23" w:rsidTr="00625319">
        <w:tc>
          <w:tcPr>
            <w:tcW w:w="9570" w:type="dxa"/>
          </w:tcPr>
          <w:p w:rsidR="002B373C" w:rsidRPr="00B52E3C" w:rsidRDefault="002B373C" w:rsidP="00E81C09">
            <w:pPr>
              <w:tabs>
                <w:tab w:val="left" w:pos="142"/>
              </w:tabs>
              <w:rPr>
                <w:b/>
                <w:i/>
                <w:sz w:val="24"/>
                <w:szCs w:val="24"/>
                <w:lang w:val="ro-RO"/>
              </w:rPr>
            </w:pPr>
          </w:p>
        </w:tc>
      </w:tr>
    </w:tbl>
    <w:p w:rsidR="00E358AF" w:rsidRPr="00B52E3C" w:rsidRDefault="00E358AF">
      <w:pPr>
        <w:jc w:val="both"/>
        <w:rPr>
          <w:rFonts w:ascii="Times New Roman" w:hAnsi="Times New Roman" w:cs="Times New Roman"/>
          <w:sz w:val="24"/>
          <w:szCs w:val="24"/>
          <w:lang w:val="en-US"/>
        </w:rPr>
      </w:pPr>
    </w:p>
    <w:p w:rsidR="00384562" w:rsidRDefault="00384562" w:rsidP="00E81C09">
      <w:pPr>
        <w:jc w:val="center"/>
        <w:rPr>
          <w:rFonts w:ascii="Times New Roman" w:eastAsia="Times New Roman" w:hAnsi="Times New Roman" w:cs="Times New Roman"/>
          <w:b/>
          <w:sz w:val="24"/>
          <w:szCs w:val="24"/>
          <w:lang w:val="en-US"/>
        </w:rPr>
      </w:pPr>
    </w:p>
    <w:p w:rsidR="00384562" w:rsidRDefault="00384562" w:rsidP="00E81C09">
      <w:pPr>
        <w:jc w:val="center"/>
        <w:rPr>
          <w:rFonts w:ascii="Times New Roman" w:eastAsia="Times New Roman" w:hAnsi="Times New Roman" w:cs="Times New Roman"/>
          <w:b/>
          <w:sz w:val="24"/>
          <w:szCs w:val="24"/>
          <w:lang w:val="en-US"/>
        </w:rPr>
      </w:pPr>
    </w:p>
    <w:p w:rsidR="00E358AF" w:rsidRPr="00B52E3C" w:rsidRDefault="00E358AF" w:rsidP="00E81C09">
      <w:pPr>
        <w:jc w:val="cente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lastRenderedPageBreak/>
        <w:t>C. 2.4.3. MANIFESTĂRILE CLINICE ALE CGM</w:t>
      </w:r>
    </w:p>
    <w:tbl>
      <w:tblPr>
        <w:tblStyle w:val="a5"/>
        <w:tblW w:w="0" w:type="auto"/>
        <w:tblLook w:val="04A0" w:firstRow="1" w:lastRow="0" w:firstColumn="1" w:lastColumn="0" w:noHBand="0" w:noVBand="1"/>
      </w:tblPr>
      <w:tblGrid>
        <w:gridCol w:w="9570"/>
      </w:tblGrid>
      <w:tr w:rsidR="00E358AF" w:rsidRPr="001C6F23" w:rsidTr="00625319">
        <w:tc>
          <w:tcPr>
            <w:tcW w:w="9570" w:type="dxa"/>
          </w:tcPr>
          <w:p w:rsidR="00E358AF" w:rsidRPr="00B52E3C" w:rsidRDefault="00E358AF" w:rsidP="00625319">
            <w:pPr>
              <w:ind w:right="84"/>
              <w:jc w:val="both"/>
              <w:rPr>
                <w:b/>
                <w:i/>
                <w:sz w:val="24"/>
                <w:szCs w:val="24"/>
                <w:lang w:val="en-US"/>
              </w:rPr>
            </w:pPr>
            <w:r w:rsidRPr="00B52E3C">
              <w:rPr>
                <w:b/>
                <w:i/>
                <w:sz w:val="24"/>
                <w:szCs w:val="24"/>
                <w:lang w:val="en-US"/>
              </w:rPr>
              <w:t xml:space="preserve">Caseta 7. Manifestările clinice ale CGM </w:t>
            </w:r>
          </w:p>
          <w:p w:rsidR="00E358AF" w:rsidRPr="00B52E3C" w:rsidRDefault="00E358AF" w:rsidP="00625319">
            <w:pPr>
              <w:ind w:right="84"/>
              <w:jc w:val="both"/>
              <w:rPr>
                <w:sz w:val="24"/>
                <w:szCs w:val="24"/>
                <w:lang w:val="en-US"/>
              </w:rPr>
            </w:pPr>
            <w:r w:rsidRPr="00B52E3C">
              <w:rPr>
                <w:sz w:val="24"/>
                <w:szCs w:val="24"/>
                <w:lang w:val="en-US"/>
              </w:rPr>
              <w:t xml:space="preserve">În funcţie de manifestările clinice cancerul mamar se împarte în următoarele forme: </w:t>
            </w:r>
          </w:p>
          <w:p w:rsidR="00E358AF" w:rsidRPr="00B52E3C" w:rsidRDefault="00E358AF" w:rsidP="00625319">
            <w:pPr>
              <w:ind w:right="84"/>
              <w:jc w:val="both"/>
              <w:rPr>
                <w:b/>
                <w:bCs/>
                <w:i/>
                <w:iCs/>
                <w:sz w:val="24"/>
                <w:szCs w:val="24"/>
                <w:shd w:val="clear" w:color="auto" w:fill="FFFFFF"/>
                <w:lang w:val="en-US"/>
              </w:rPr>
            </w:pPr>
            <w:r w:rsidRPr="00B52E3C">
              <w:rPr>
                <w:b/>
                <w:bCs/>
                <w:i/>
                <w:iCs/>
                <w:sz w:val="24"/>
                <w:szCs w:val="24"/>
                <w:shd w:val="clear" w:color="auto" w:fill="FFFFFF"/>
                <w:lang w:val="en-US"/>
              </w:rPr>
              <w:t>Forma nodulară (nodoză) se întîlneşte în 90 - 95%,</w:t>
            </w:r>
            <w:r w:rsidRPr="00B52E3C">
              <w:rPr>
                <w:sz w:val="24"/>
                <w:szCs w:val="24"/>
                <w:lang w:val="en-US"/>
              </w:rPr>
              <w:t xml:space="preserve"> are 2 etape de dezvoltare:</w:t>
            </w:r>
          </w:p>
          <w:p w:rsidR="00E358AF" w:rsidRPr="00B52E3C" w:rsidRDefault="00E358AF" w:rsidP="00625319">
            <w:pPr>
              <w:ind w:right="84"/>
              <w:jc w:val="both"/>
              <w:rPr>
                <w:sz w:val="24"/>
                <w:szCs w:val="24"/>
                <w:lang w:val="en-US"/>
              </w:rPr>
            </w:pPr>
            <w:r w:rsidRPr="00B52E3C">
              <w:rPr>
                <w:b/>
                <w:bCs/>
                <w:sz w:val="24"/>
                <w:szCs w:val="24"/>
                <w:shd w:val="clear" w:color="auto" w:fill="FFFFFF"/>
                <w:lang w:val="en-US"/>
              </w:rPr>
              <w:t>1. Etapa preclinică</w:t>
            </w:r>
            <w:r w:rsidRPr="00B52E3C">
              <w:rPr>
                <w:sz w:val="24"/>
                <w:szCs w:val="24"/>
                <w:lang w:val="en-US"/>
              </w:rPr>
              <w:t xml:space="preserve"> - tumori nonpalpabile, care se depistează ocazional la USG şi la mamografie.</w:t>
            </w:r>
          </w:p>
          <w:p w:rsidR="00E358AF" w:rsidRPr="00B52E3C" w:rsidRDefault="00352D03" w:rsidP="00625319">
            <w:pPr>
              <w:ind w:right="84"/>
              <w:jc w:val="both"/>
              <w:rPr>
                <w:sz w:val="24"/>
                <w:szCs w:val="24"/>
                <w:lang w:val="en-US"/>
              </w:rPr>
            </w:pPr>
            <w:r>
              <w:rPr>
                <w:b/>
                <w:bCs/>
                <w:sz w:val="24"/>
                <w:szCs w:val="24"/>
                <w:shd w:val="clear" w:color="auto" w:fill="FFFFFF"/>
                <w:lang w:val="en-US"/>
              </w:rPr>
              <w:t>II.</w:t>
            </w:r>
            <w:r w:rsidR="00E358AF" w:rsidRPr="00B52E3C">
              <w:rPr>
                <w:b/>
                <w:bCs/>
                <w:sz w:val="24"/>
                <w:szCs w:val="24"/>
                <w:shd w:val="clear" w:color="auto" w:fill="FFFFFF"/>
                <w:lang w:val="en-US"/>
              </w:rPr>
              <w:t xml:space="preserve"> Etapa clinică</w:t>
            </w:r>
            <w:r w:rsidR="00E358AF" w:rsidRPr="00B52E3C">
              <w:rPr>
                <w:sz w:val="24"/>
                <w:szCs w:val="24"/>
                <w:lang w:val="en-US"/>
              </w:rPr>
              <w:t xml:space="preserve">- prezenţa unei tumori dure, imobile, indolore, cu un contur neregulat, deseori fixează pielea, formând simptome cutanate: </w:t>
            </w:r>
            <w:r w:rsidR="00E358AF" w:rsidRPr="00B52E3C">
              <w:rPr>
                <w:bCs/>
                <w:sz w:val="24"/>
                <w:szCs w:val="24"/>
                <w:shd w:val="clear" w:color="auto" w:fill="FFFFFF"/>
                <w:lang w:val="en-US"/>
              </w:rPr>
              <w:t>simptomul terenului</w:t>
            </w:r>
            <w:r w:rsidR="00E358AF" w:rsidRPr="00B52E3C">
              <w:rPr>
                <w:sz w:val="24"/>
                <w:szCs w:val="24"/>
                <w:lang w:val="en-US"/>
              </w:rPr>
              <w:t xml:space="preserve">, </w:t>
            </w:r>
            <w:r w:rsidR="00E358AF" w:rsidRPr="00B52E3C">
              <w:rPr>
                <w:bCs/>
                <w:sz w:val="24"/>
                <w:szCs w:val="24"/>
                <w:shd w:val="clear" w:color="auto" w:fill="FFFFFF"/>
                <w:lang w:val="en-US"/>
              </w:rPr>
              <w:t>umbilicaţiei</w:t>
            </w:r>
            <w:r w:rsidR="00E358AF" w:rsidRPr="00B52E3C">
              <w:rPr>
                <w:sz w:val="24"/>
                <w:szCs w:val="24"/>
                <w:lang w:val="en-US"/>
              </w:rPr>
              <w:t xml:space="preserve"> și a </w:t>
            </w:r>
            <w:r w:rsidR="00E358AF" w:rsidRPr="00B52E3C">
              <w:rPr>
                <w:bCs/>
                <w:sz w:val="24"/>
                <w:szCs w:val="24"/>
                <w:shd w:val="clear" w:color="auto" w:fill="FFFFFF"/>
                <w:lang w:val="en-US"/>
              </w:rPr>
              <w:t>„coajii de lămâie</w:t>
            </w:r>
            <w:r w:rsidR="00E358AF" w:rsidRPr="00B52E3C">
              <w:rPr>
                <w:sz w:val="24"/>
                <w:szCs w:val="24"/>
                <w:lang w:val="en-US"/>
              </w:rPr>
              <w:t xml:space="preserve">”, </w:t>
            </w:r>
            <w:r w:rsidR="00E358AF" w:rsidRPr="00B52E3C">
              <w:rPr>
                <w:bCs/>
                <w:sz w:val="24"/>
                <w:szCs w:val="24"/>
                <w:shd w:val="clear" w:color="auto" w:fill="FFFFFF"/>
                <w:lang w:val="en-US"/>
              </w:rPr>
              <w:t>simptomul Krauze</w:t>
            </w:r>
            <w:r w:rsidR="00E358AF" w:rsidRPr="00B52E3C">
              <w:rPr>
                <w:sz w:val="24"/>
                <w:szCs w:val="24"/>
                <w:lang w:val="en-US"/>
              </w:rPr>
              <w:t xml:space="preserve"> - ind</w:t>
            </w:r>
            <w:r>
              <w:rPr>
                <w:sz w:val="24"/>
                <w:szCs w:val="24"/>
                <w:lang w:val="en-US"/>
              </w:rPr>
              <w:t xml:space="preserve">uraţia mamelonul şi a areolei. </w:t>
            </w:r>
          </w:p>
          <w:p w:rsidR="00E358AF" w:rsidRPr="00B52E3C" w:rsidRDefault="00E358AF" w:rsidP="00625319">
            <w:pPr>
              <w:ind w:right="84"/>
              <w:jc w:val="both"/>
              <w:rPr>
                <w:sz w:val="24"/>
                <w:szCs w:val="24"/>
                <w:lang w:val="en-US"/>
              </w:rPr>
            </w:pPr>
            <w:r w:rsidRPr="00B52E3C">
              <w:rPr>
                <w:b/>
                <w:i/>
                <w:sz w:val="24"/>
                <w:szCs w:val="24"/>
                <w:lang w:val="en-US"/>
              </w:rPr>
              <w:t>Formele difuze</w:t>
            </w:r>
            <w:r w:rsidRPr="00B52E3C">
              <w:rPr>
                <w:sz w:val="24"/>
                <w:szCs w:val="24"/>
                <w:lang w:val="en-US"/>
              </w:rPr>
              <w:t xml:space="preserve"> - 3- 5%. Se manifestă prin absenţa tumorii în GM şi mărirea în volum a acesteia. Prezența simptomului „coajii de lămâie”, </w:t>
            </w:r>
            <w:r w:rsidR="00352D03">
              <w:rPr>
                <w:sz w:val="24"/>
                <w:szCs w:val="24"/>
                <w:lang w:val="en-US"/>
              </w:rPr>
              <w:t xml:space="preserve">a </w:t>
            </w:r>
            <w:r w:rsidRPr="00B52E3C">
              <w:rPr>
                <w:sz w:val="24"/>
                <w:szCs w:val="24"/>
                <w:lang w:val="en-US"/>
              </w:rPr>
              <w:t>ed</w:t>
            </w:r>
            <w:r w:rsidR="00352D03">
              <w:rPr>
                <w:sz w:val="24"/>
                <w:szCs w:val="24"/>
                <w:lang w:val="en-US"/>
              </w:rPr>
              <w:t>emului, hiperemiei, ulcerației</w:t>
            </w:r>
            <w:r w:rsidRPr="00B52E3C">
              <w:rPr>
                <w:sz w:val="24"/>
                <w:szCs w:val="24"/>
                <w:lang w:val="en-US"/>
              </w:rPr>
              <w:t xml:space="preserve"> pielii. Mamelonul poate fi plat, retractat sau deplasat. </w:t>
            </w:r>
          </w:p>
          <w:p w:rsidR="00E358AF" w:rsidRPr="00B52E3C" w:rsidRDefault="00E358AF" w:rsidP="00625319">
            <w:pPr>
              <w:tabs>
                <w:tab w:val="left" w:pos="313"/>
              </w:tabs>
              <w:ind w:right="84"/>
              <w:jc w:val="both"/>
              <w:rPr>
                <w:sz w:val="24"/>
                <w:szCs w:val="24"/>
                <w:lang w:val="en-US"/>
              </w:rPr>
            </w:pPr>
            <w:r w:rsidRPr="00B52E3C">
              <w:rPr>
                <w:b/>
                <w:bCs/>
                <w:sz w:val="24"/>
                <w:szCs w:val="24"/>
                <w:shd w:val="clear" w:color="auto" w:fill="FFFFFF"/>
                <w:lang w:val="en-US"/>
              </w:rPr>
              <w:t>Forma difuză uneşte 3 feluri de cancere</w:t>
            </w:r>
            <w:r w:rsidRPr="00B52E3C">
              <w:rPr>
                <w:bCs/>
                <w:sz w:val="24"/>
                <w:szCs w:val="24"/>
                <w:shd w:val="clear" w:color="auto" w:fill="FFFFFF"/>
                <w:lang w:val="en-US"/>
              </w:rPr>
              <w:t>:</w:t>
            </w:r>
          </w:p>
          <w:p w:rsidR="00E358AF" w:rsidRPr="00B52E3C" w:rsidRDefault="00E358AF" w:rsidP="001F6435">
            <w:pPr>
              <w:numPr>
                <w:ilvl w:val="3"/>
                <w:numId w:val="20"/>
              </w:numPr>
              <w:tabs>
                <w:tab w:val="left" w:pos="505"/>
              </w:tabs>
              <w:ind w:left="260" w:right="84"/>
              <w:jc w:val="both"/>
              <w:rPr>
                <w:sz w:val="24"/>
                <w:szCs w:val="24"/>
                <w:lang w:val="en-US"/>
              </w:rPr>
            </w:pPr>
            <w:r w:rsidRPr="00B52E3C">
              <w:rPr>
                <w:b/>
                <w:bCs/>
                <w:sz w:val="24"/>
                <w:szCs w:val="24"/>
                <w:shd w:val="clear" w:color="auto" w:fill="FFFFFF"/>
                <w:lang w:val="en-US"/>
              </w:rPr>
              <w:t xml:space="preserve">Cancerul edemo-inflamator </w:t>
            </w:r>
            <w:r w:rsidRPr="00B52E3C">
              <w:rPr>
                <w:b/>
                <w:sz w:val="24"/>
                <w:szCs w:val="24"/>
                <w:lang w:val="en-US"/>
              </w:rPr>
              <w:t>sau mastitofor</w:t>
            </w:r>
            <w:r w:rsidR="0006642E">
              <w:rPr>
                <w:b/>
                <w:sz w:val="24"/>
                <w:szCs w:val="24"/>
                <w:lang w:val="en-US"/>
              </w:rPr>
              <w:t xml:space="preserve"> </w:t>
            </w:r>
            <w:r w:rsidRPr="00B52E3C">
              <w:rPr>
                <w:b/>
                <w:bCs/>
                <w:sz w:val="24"/>
                <w:szCs w:val="24"/>
                <w:shd w:val="clear" w:color="auto" w:fill="FFFFFF"/>
                <w:lang w:val="en-US"/>
              </w:rPr>
              <w:t>–</w:t>
            </w:r>
            <w:r w:rsidRPr="00B52E3C">
              <w:rPr>
                <w:sz w:val="24"/>
                <w:szCs w:val="24"/>
                <w:lang w:val="en-US"/>
              </w:rPr>
              <w:t xml:space="preserve"> GM e mărită în volum, edemațiată şi infiltrată. Pielea poate fi hiperemiată, cu hipertermie locală, simptomul „cojii de lămâie” poate fi pozitiv, mamelonul poate fi plat, edemaţiat. Deseori această formă a cancerului este confundată cu mastita acută.</w:t>
            </w:r>
          </w:p>
          <w:p w:rsidR="00E358AF" w:rsidRPr="00B52E3C" w:rsidRDefault="00E358AF" w:rsidP="001F6435">
            <w:pPr>
              <w:numPr>
                <w:ilvl w:val="3"/>
                <w:numId w:val="20"/>
              </w:numPr>
              <w:tabs>
                <w:tab w:val="left" w:pos="505"/>
              </w:tabs>
              <w:ind w:left="260" w:right="84"/>
              <w:jc w:val="both"/>
              <w:rPr>
                <w:sz w:val="24"/>
                <w:szCs w:val="24"/>
                <w:lang w:val="en-US"/>
              </w:rPr>
            </w:pPr>
            <w:r w:rsidRPr="00B52E3C">
              <w:rPr>
                <w:b/>
                <w:bCs/>
                <w:sz w:val="24"/>
                <w:szCs w:val="24"/>
                <w:shd w:val="clear" w:color="auto" w:fill="FFFFFF"/>
                <w:lang w:val="en-US"/>
              </w:rPr>
              <w:t>Forma de erizipel -</w:t>
            </w:r>
            <w:r w:rsidRPr="00B52E3C">
              <w:rPr>
                <w:sz w:val="24"/>
                <w:szCs w:val="24"/>
                <w:lang w:val="en-US"/>
              </w:rPr>
              <w:t xml:space="preserve"> se caracterizează prin hiperemia pielii fără hotare clare, sub formă de limbi de foc, care uneori trec pe cutia toracică. </w:t>
            </w:r>
          </w:p>
          <w:p w:rsidR="00E358AF" w:rsidRPr="00B52E3C" w:rsidRDefault="00E358AF" w:rsidP="001F6435">
            <w:pPr>
              <w:numPr>
                <w:ilvl w:val="3"/>
                <w:numId w:val="20"/>
              </w:numPr>
              <w:tabs>
                <w:tab w:val="left" w:pos="500"/>
              </w:tabs>
              <w:ind w:left="260" w:right="84"/>
              <w:jc w:val="both"/>
              <w:rPr>
                <w:sz w:val="24"/>
                <w:szCs w:val="24"/>
                <w:lang w:val="en-US"/>
              </w:rPr>
            </w:pPr>
            <w:r w:rsidRPr="00B52E3C">
              <w:rPr>
                <w:b/>
                <w:bCs/>
                <w:sz w:val="24"/>
                <w:szCs w:val="24"/>
                <w:shd w:val="clear" w:color="auto" w:fill="FFFFFF"/>
                <w:lang w:val="en-US"/>
              </w:rPr>
              <w:t>Forma de cuirasă</w:t>
            </w:r>
            <w:r w:rsidRPr="00B52E3C">
              <w:rPr>
                <w:sz w:val="24"/>
                <w:szCs w:val="24"/>
                <w:lang w:val="en-US"/>
              </w:rPr>
              <w:t xml:space="preserve"> - micşorarea GM în volum, formarea cutelor, retracţia mamelonului. GM reprezintă un infiltrat tumoral de consistenţă dură, care capătă aspectul unui plast în formă de cuirace, care este fixat de cutia toracică, muşchii pectoral şi intercostali. </w:t>
            </w:r>
          </w:p>
          <w:p w:rsidR="00E358AF" w:rsidRPr="00B52E3C" w:rsidRDefault="00E358AF" w:rsidP="001F6435">
            <w:pPr>
              <w:numPr>
                <w:ilvl w:val="2"/>
                <w:numId w:val="20"/>
              </w:numPr>
              <w:tabs>
                <w:tab w:val="left" w:pos="355"/>
              </w:tabs>
              <w:ind w:right="84"/>
              <w:jc w:val="both"/>
              <w:rPr>
                <w:sz w:val="24"/>
                <w:szCs w:val="24"/>
                <w:lang w:val="en-US"/>
              </w:rPr>
            </w:pPr>
            <w:r w:rsidRPr="00B52E3C">
              <w:rPr>
                <w:rFonts w:eastAsia="Tahoma"/>
                <w:b/>
                <w:bCs/>
                <w:i/>
                <w:iCs/>
                <w:sz w:val="24"/>
                <w:szCs w:val="24"/>
                <w:shd w:val="clear" w:color="auto" w:fill="FFFFFF"/>
                <w:lang w:val="en-US"/>
              </w:rPr>
              <w:t>Forma intrac</w:t>
            </w:r>
            <w:r w:rsidR="0006642E">
              <w:rPr>
                <w:rFonts w:eastAsia="Tahoma"/>
                <w:b/>
                <w:bCs/>
                <w:i/>
                <w:iCs/>
                <w:sz w:val="24"/>
                <w:szCs w:val="24"/>
                <w:shd w:val="clear" w:color="auto" w:fill="FFFFFF"/>
                <w:lang w:val="en-US"/>
              </w:rPr>
              <w:t>h</w:t>
            </w:r>
            <w:r w:rsidRPr="00B52E3C">
              <w:rPr>
                <w:rFonts w:eastAsia="Tahoma"/>
                <w:b/>
                <w:bCs/>
                <w:i/>
                <w:iCs/>
                <w:sz w:val="24"/>
                <w:szCs w:val="24"/>
                <w:shd w:val="clear" w:color="auto" w:fill="FFFFFF"/>
                <w:lang w:val="en-US"/>
              </w:rPr>
              <w:t>istică</w:t>
            </w:r>
            <w:r w:rsidRPr="00B52E3C">
              <w:rPr>
                <w:sz w:val="24"/>
                <w:szCs w:val="24"/>
                <w:lang w:val="en-US"/>
              </w:rPr>
              <w:t xml:space="preserve"> - 0,5%, apare pe peretele unui chist. Prezenţa unei formaţiuni elastice, moi. La puncţia chistului putem căpăta un conţinut sangvinolent. USG, mamografia şi investigaţia citologică a conţinutului acestui chist pot confirma diagnosticul.</w:t>
            </w:r>
          </w:p>
          <w:p w:rsidR="00E358AF" w:rsidRPr="00B52E3C" w:rsidRDefault="00E358AF" w:rsidP="00625319">
            <w:pPr>
              <w:ind w:right="84"/>
              <w:jc w:val="both"/>
              <w:rPr>
                <w:sz w:val="24"/>
                <w:szCs w:val="24"/>
                <w:lang w:val="en-US"/>
              </w:rPr>
            </w:pPr>
            <w:r w:rsidRPr="00B52E3C">
              <w:rPr>
                <w:b/>
                <w:i/>
                <w:sz w:val="24"/>
                <w:szCs w:val="24"/>
                <w:lang w:val="en-US"/>
              </w:rPr>
              <w:t>Maladia Paget</w:t>
            </w:r>
            <w:r w:rsidR="00352D03">
              <w:rPr>
                <w:b/>
                <w:i/>
                <w:sz w:val="24"/>
                <w:szCs w:val="24"/>
                <w:lang w:val="en-US"/>
              </w:rPr>
              <w:t xml:space="preserve"> </w:t>
            </w:r>
            <w:r w:rsidR="00352D03">
              <w:rPr>
                <w:sz w:val="24"/>
                <w:szCs w:val="24"/>
                <w:lang w:val="en-US"/>
              </w:rPr>
              <w:t>- 0,7-1%,</w:t>
            </w:r>
            <w:r w:rsidR="0006642E">
              <w:rPr>
                <w:sz w:val="24"/>
                <w:szCs w:val="24"/>
                <w:lang w:val="en-US"/>
              </w:rPr>
              <w:t xml:space="preserve"> apariţia pe mamelon</w:t>
            </w:r>
            <w:r w:rsidRPr="00B52E3C">
              <w:rPr>
                <w:sz w:val="24"/>
                <w:szCs w:val="24"/>
                <w:lang w:val="en-US"/>
              </w:rPr>
              <w:t>, uneori şi pe areolă, a crustelor, fisurilor cu eliminări de limfă, iar uneori chiar sânge. Dacă este afectat numai epiteliul mamelonului</w:t>
            </w:r>
            <w:r w:rsidR="00352D03">
              <w:rPr>
                <w:sz w:val="24"/>
                <w:szCs w:val="24"/>
                <w:lang w:val="en-US"/>
              </w:rPr>
              <w:t xml:space="preserve"> </w:t>
            </w:r>
            <w:r w:rsidRPr="00B52E3C">
              <w:rPr>
                <w:sz w:val="24"/>
                <w:szCs w:val="24"/>
                <w:lang w:val="en-US"/>
              </w:rPr>
              <w:t>- cancer „</w:t>
            </w:r>
            <w:r w:rsidRPr="00B52E3C">
              <w:rPr>
                <w:i/>
                <w:sz w:val="24"/>
                <w:szCs w:val="24"/>
                <w:lang w:val="en-US"/>
              </w:rPr>
              <w:t>in situ”.</w:t>
            </w:r>
            <w:r w:rsidR="00352D03">
              <w:rPr>
                <w:i/>
                <w:sz w:val="24"/>
                <w:szCs w:val="24"/>
                <w:lang w:val="en-US"/>
              </w:rPr>
              <w:t xml:space="preserve"> </w:t>
            </w:r>
            <w:r w:rsidRPr="00B52E3C">
              <w:rPr>
                <w:sz w:val="24"/>
                <w:szCs w:val="24"/>
                <w:lang w:val="en-US"/>
              </w:rPr>
              <w:t>În caz contrar</w:t>
            </w:r>
            <w:r w:rsidR="00352D03">
              <w:rPr>
                <w:sz w:val="24"/>
                <w:szCs w:val="24"/>
                <w:lang w:val="en-US"/>
              </w:rPr>
              <w:t>, tumora afectează derma și se dezvoltă cancerul infiltrativ,</w:t>
            </w:r>
            <w:r w:rsidRPr="00B52E3C">
              <w:rPr>
                <w:sz w:val="24"/>
                <w:szCs w:val="24"/>
                <w:lang w:val="en-US"/>
              </w:rPr>
              <w:t xml:space="preserve"> cu afectarea țesutului glandular. In acest caz cancerul se clasifică </w:t>
            </w:r>
            <w:r w:rsidRPr="00B52E3C">
              <w:rPr>
                <w:rFonts w:eastAsia="Tahoma"/>
                <w:sz w:val="24"/>
                <w:szCs w:val="24"/>
                <w:shd w:val="clear" w:color="auto" w:fill="FFFFFF"/>
                <w:lang w:val="en-US"/>
              </w:rPr>
              <w:t xml:space="preserve">conform dimensiunilor tumorii palpabile. </w:t>
            </w:r>
          </w:p>
        </w:tc>
      </w:tr>
    </w:tbl>
    <w:p w:rsidR="00E358AF" w:rsidRPr="00B52E3C" w:rsidRDefault="00E358AF">
      <w:pPr>
        <w:jc w:val="both"/>
        <w:rPr>
          <w:rFonts w:ascii="Times New Roman" w:hAnsi="Times New Roman" w:cs="Times New Roman"/>
          <w:sz w:val="24"/>
          <w:szCs w:val="24"/>
          <w:lang w:val="en-US"/>
        </w:rPr>
      </w:pPr>
    </w:p>
    <w:p w:rsidR="00E358AF" w:rsidRPr="00B52E3C" w:rsidRDefault="00E358AF" w:rsidP="00E81C09">
      <w:pPr>
        <w:jc w:val="cente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w:t>
      </w:r>
      <w:r w:rsidRPr="00B52E3C">
        <w:rPr>
          <w:rFonts w:ascii="Times New Roman" w:eastAsia="Times New Roman" w:hAnsi="Times New Roman" w:cs="Times New Roman"/>
          <w:b/>
          <w:sz w:val="24"/>
          <w:szCs w:val="24"/>
          <w:lang w:val="en-US"/>
        </w:rPr>
        <w:t>.</w:t>
      </w:r>
      <w:r w:rsidRPr="00B52E3C">
        <w:rPr>
          <w:rFonts w:ascii="Times New Roman" w:eastAsia="Tahoma" w:hAnsi="Times New Roman" w:cs="Times New Roman"/>
          <w:b/>
          <w:sz w:val="24"/>
          <w:szCs w:val="24"/>
          <w:shd w:val="clear" w:color="auto" w:fill="FFFFFF"/>
          <w:lang w:val="en-US"/>
        </w:rPr>
        <w:t xml:space="preserve"> 2.4.4.INVESTIGAȚII PARACLINICE ÎN DIAGNOSTICUL CGM</w:t>
      </w:r>
    </w:p>
    <w:tbl>
      <w:tblPr>
        <w:tblStyle w:val="a5"/>
        <w:tblW w:w="0" w:type="auto"/>
        <w:tblLook w:val="04A0" w:firstRow="1" w:lastRow="0" w:firstColumn="1" w:lastColumn="0" w:noHBand="0" w:noVBand="1"/>
      </w:tblPr>
      <w:tblGrid>
        <w:gridCol w:w="9570"/>
      </w:tblGrid>
      <w:tr w:rsidR="00E358AF" w:rsidRPr="001C6F23" w:rsidTr="00625319">
        <w:tc>
          <w:tcPr>
            <w:tcW w:w="9570" w:type="dxa"/>
          </w:tcPr>
          <w:p w:rsidR="00E358AF" w:rsidRPr="00B52E3C" w:rsidRDefault="00E358AF" w:rsidP="00E81C09">
            <w:pPr>
              <w:jc w:val="both"/>
              <w:rPr>
                <w:sz w:val="24"/>
                <w:szCs w:val="24"/>
                <w:lang w:val="en-US"/>
              </w:rPr>
            </w:pPr>
            <w:r w:rsidRPr="00B52E3C">
              <w:rPr>
                <w:b/>
                <w:i/>
                <w:sz w:val="24"/>
                <w:szCs w:val="24"/>
                <w:lang w:val="en-US"/>
              </w:rPr>
              <w:t>Caseta 8.</w:t>
            </w:r>
          </w:p>
          <w:p w:rsidR="00E358AF" w:rsidRPr="00B52E3C" w:rsidRDefault="00E358AF" w:rsidP="00E81C09">
            <w:pPr>
              <w:jc w:val="both"/>
              <w:rPr>
                <w:b/>
                <w:bCs/>
                <w:color w:val="000000" w:themeColor="text1"/>
                <w:sz w:val="24"/>
                <w:szCs w:val="24"/>
                <w:u w:val="single"/>
                <w:lang w:val="en-US"/>
              </w:rPr>
            </w:pPr>
            <w:r w:rsidRPr="00B52E3C">
              <w:rPr>
                <w:b/>
                <w:bCs/>
                <w:color w:val="000000" w:themeColor="text1"/>
                <w:sz w:val="24"/>
                <w:szCs w:val="24"/>
                <w:u w:val="single"/>
                <w:lang w:val="en-US"/>
              </w:rPr>
              <w:t>Teste de imagistică: ultrasonografia glandelor mamare și mamografia</w:t>
            </w:r>
          </w:p>
          <w:p w:rsidR="00E358AF" w:rsidRPr="00B52E3C" w:rsidRDefault="00E358AF" w:rsidP="00E81C09">
            <w:pPr>
              <w:ind w:left="-39"/>
              <w:jc w:val="both"/>
              <w:rPr>
                <w:rStyle w:val="a8"/>
                <w:color w:val="000000" w:themeColor="text1"/>
                <w:sz w:val="24"/>
                <w:szCs w:val="24"/>
                <w:lang w:val="en-US"/>
              </w:rPr>
            </w:pPr>
            <w:r w:rsidRPr="00B52E3C">
              <w:rPr>
                <w:b/>
                <w:bCs/>
                <w:color w:val="000000" w:themeColor="text1"/>
                <w:sz w:val="24"/>
                <w:szCs w:val="24"/>
                <w:u w:val="single"/>
                <w:lang w:val="en-US"/>
              </w:rPr>
              <w:t>Ultrasonogra glandelor mamare</w:t>
            </w:r>
            <w:r w:rsidRPr="00B52E3C">
              <w:rPr>
                <w:b/>
                <w:bCs/>
                <w:color w:val="000000" w:themeColor="text1"/>
                <w:sz w:val="24"/>
                <w:szCs w:val="24"/>
                <w:lang w:val="en-US"/>
              </w:rPr>
              <w:t xml:space="preserve"> se poate ef</w:t>
            </w:r>
            <w:r w:rsidR="0006642E">
              <w:rPr>
                <w:b/>
                <w:bCs/>
                <w:color w:val="000000" w:themeColor="text1"/>
                <w:sz w:val="24"/>
                <w:szCs w:val="24"/>
                <w:lang w:val="en-US"/>
              </w:rPr>
              <w:t>ectua la orice vârstă, inclusiv</w:t>
            </w:r>
            <w:r w:rsidRPr="00B52E3C">
              <w:rPr>
                <w:b/>
                <w:bCs/>
                <w:color w:val="000000" w:themeColor="text1"/>
                <w:sz w:val="24"/>
                <w:szCs w:val="24"/>
                <w:lang w:val="en-US"/>
              </w:rPr>
              <w:t xml:space="preserve"> și femeilor însărcinate. Se efectuază la depistarea oricărei patologii localizate în glandele mamare sau o data în an cu scop profilactic.</w:t>
            </w:r>
            <w:r w:rsidRPr="00B52E3C">
              <w:rPr>
                <w:color w:val="000000" w:themeColor="text1"/>
                <w:sz w:val="24"/>
                <w:szCs w:val="24"/>
                <w:lang w:val="en-US"/>
              </w:rPr>
              <w:t xml:space="preserve"> Se examineaza toata suprafața mamară, inclusiv regiunile ganglionare regionale. </w:t>
            </w:r>
            <w:r w:rsidRPr="00B52E3C">
              <w:rPr>
                <w:rFonts w:eastAsia="Calibri"/>
                <w:color w:val="000000" w:themeColor="text1"/>
                <w:sz w:val="24"/>
                <w:szCs w:val="24"/>
                <w:lang w:val="en-US"/>
              </w:rPr>
              <w:t>Are o s</w:t>
            </w:r>
            <w:r w:rsidR="00352D03">
              <w:rPr>
                <w:rFonts w:eastAsia="Calibri"/>
                <w:color w:val="000000" w:themeColor="text1"/>
                <w:sz w:val="24"/>
                <w:szCs w:val="24"/>
                <w:lang w:val="en-US"/>
              </w:rPr>
              <w:t>erie de avantaje incontestabile</w:t>
            </w:r>
            <w:r w:rsidRPr="00B52E3C">
              <w:rPr>
                <w:rFonts w:eastAsia="Calibri"/>
                <w:color w:val="000000" w:themeColor="text1"/>
                <w:sz w:val="24"/>
                <w:szCs w:val="24"/>
                <w:lang w:val="en-US"/>
              </w:rPr>
              <w:t xml:space="preserve"> comparativ cu mamografia</w:t>
            </w:r>
            <w:r w:rsidR="00352D03">
              <w:rPr>
                <w:rFonts w:eastAsia="Calibri"/>
                <w:color w:val="000000" w:themeColor="text1"/>
                <w:sz w:val="24"/>
                <w:szCs w:val="24"/>
                <w:lang w:val="en-US"/>
              </w:rPr>
              <w:t>,</w:t>
            </w:r>
            <w:r w:rsidRPr="00B52E3C">
              <w:rPr>
                <w:rFonts w:eastAsia="Calibri"/>
                <w:color w:val="000000" w:themeColor="text1"/>
                <w:sz w:val="24"/>
                <w:szCs w:val="24"/>
                <w:lang w:val="en-US"/>
              </w:rPr>
              <w:t xml:space="preserve"> şi este utilă indiferent de vârsta pacientei. Rezultatul ecografiei nu este influenţ</w:t>
            </w:r>
            <w:r w:rsidR="00352D03">
              <w:rPr>
                <w:rFonts w:eastAsia="Calibri"/>
                <w:color w:val="000000" w:themeColor="text1"/>
                <w:sz w:val="24"/>
                <w:szCs w:val="24"/>
                <w:lang w:val="en-US"/>
              </w:rPr>
              <w:t xml:space="preserve">at de structura sânilor, nu </w:t>
            </w:r>
            <w:r w:rsidRPr="00B52E3C">
              <w:rPr>
                <w:rFonts w:eastAsia="Calibri"/>
                <w:color w:val="000000" w:themeColor="text1"/>
                <w:sz w:val="24"/>
                <w:szCs w:val="24"/>
                <w:lang w:val="en-US"/>
              </w:rPr>
              <w:t xml:space="preserve">posedă radiaţii ionizante, nu este dureroasă şi poate fi repetată de câte ori este necesar. </w:t>
            </w:r>
          </w:p>
          <w:p w:rsidR="00E358AF" w:rsidRPr="00B52E3C" w:rsidRDefault="00E358AF" w:rsidP="00E81C09">
            <w:pPr>
              <w:shd w:val="clear" w:color="auto" w:fill="FFFFFF"/>
              <w:contextualSpacing/>
              <w:jc w:val="both"/>
              <w:rPr>
                <w:bCs/>
                <w:color w:val="000000" w:themeColor="text1"/>
                <w:sz w:val="24"/>
                <w:szCs w:val="24"/>
                <w:lang w:val="en-US"/>
              </w:rPr>
            </w:pPr>
            <w:r w:rsidRPr="00B52E3C">
              <w:rPr>
                <w:rFonts w:eastAsia="Calibri"/>
                <w:b/>
                <w:color w:val="000000" w:themeColor="text1"/>
                <w:sz w:val="24"/>
                <w:szCs w:val="24"/>
                <w:u w:val="single"/>
                <w:lang w:val="en-US"/>
              </w:rPr>
              <w:t>Examenul mamografic</w:t>
            </w:r>
            <w:r w:rsidRPr="00B52E3C">
              <w:rPr>
                <w:rFonts w:eastAsia="Calibri"/>
                <w:b/>
                <w:color w:val="000000" w:themeColor="text1"/>
                <w:sz w:val="24"/>
                <w:szCs w:val="24"/>
                <w:lang w:val="en-US"/>
              </w:rPr>
              <w:t xml:space="preserve"> se efectuiază strict după vârsta de 35 de ani, se indică de medicul de familie/ oncolog la depistarea patologiei localizate în glandele mamare. </w:t>
            </w:r>
            <w:r w:rsidRPr="00B52E3C">
              <w:rPr>
                <w:rFonts w:eastAsia="Calibri"/>
                <w:color w:val="000000" w:themeColor="text1"/>
                <w:sz w:val="24"/>
                <w:szCs w:val="24"/>
                <w:lang w:val="en-US"/>
              </w:rPr>
              <w:t>Prezintă</w:t>
            </w:r>
            <w:r w:rsidR="00352D03">
              <w:rPr>
                <w:rFonts w:eastAsia="Calibri"/>
                <w:color w:val="000000" w:themeColor="text1"/>
                <w:sz w:val="24"/>
                <w:szCs w:val="24"/>
                <w:lang w:val="en-US"/>
              </w:rPr>
              <w:t xml:space="preserve"> </w:t>
            </w:r>
            <w:r w:rsidRPr="00B52E3C">
              <w:rPr>
                <w:rFonts w:eastAsia="Calibri"/>
                <w:color w:val="000000" w:themeColor="text1"/>
                <w:sz w:val="24"/>
                <w:szCs w:val="24"/>
                <w:lang w:val="en-US"/>
              </w:rPr>
              <w:t>o sensibilitate de 85%-90%, depistând</w:t>
            </w:r>
            <w:r w:rsidR="00352D03">
              <w:rPr>
                <w:rFonts w:eastAsia="Calibri"/>
                <w:color w:val="000000" w:themeColor="text1"/>
                <w:sz w:val="24"/>
                <w:szCs w:val="24"/>
                <w:lang w:val="en-US"/>
              </w:rPr>
              <w:t xml:space="preserve"> </w:t>
            </w:r>
            <w:r w:rsidRPr="00B52E3C">
              <w:rPr>
                <w:rFonts w:eastAsia="Calibri"/>
                <w:color w:val="000000" w:themeColor="text1"/>
                <w:sz w:val="24"/>
                <w:szCs w:val="24"/>
                <w:lang w:val="en-US"/>
              </w:rPr>
              <w:t xml:space="preserve">patologia mamară cu circa </w:t>
            </w:r>
            <w:r w:rsidR="000351AC">
              <w:rPr>
                <w:rFonts w:eastAsia="Calibri"/>
                <w:color w:val="000000" w:themeColor="text1"/>
                <w:sz w:val="24"/>
                <w:szCs w:val="24"/>
                <w:lang w:val="en-US"/>
              </w:rPr>
              <w:t xml:space="preserve">2 </w:t>
            </w:r>
            <w:r w:rsidR="000F419D" w:rsidRPr="00B52E3C">
              <w:rPr>
                <w:rFonts w:eastAsia="Calibri"/>
                <w:color w:val="000000" w:themeColor="text1"/>
                <w:sz w:val="24"/>
                <w:szCs w:val="24"/>
                <w:lang w:val="en-US"/>
              </w:rPr>
              <w:t>ani</w:t>
            </w:r>
            <w:r w:rsidRPr="00B52E3C">
              <w:rPr>
                <w:rFonts w:eastAsia="Calibri"/>
                <w:color w:val="000000" w:themeColor="text1"/>
                <w:sz w:val="24"/>
                <w:szCs w:val="24"/>
                <w:lang w:val="en-US"/>
              </w:rPr>
              <w:t xml:space="preserve"> înaintea percepţiei oricărui semn clinic. </w:t>
            </w:r>
            <w:r w:rsidRPr="00B52E3C">
              <w:rPr>
                <w:color w:val="000000" w:themeColor="text1"/>
                <w:sz w:val="24"/>
                <w:szCs w:val="24"/>
                <w:lang w:val="en-US"/>
              </w:rPr>
              <w:t xml:space="preserve">Se utilizează diferite tehnici de mamografie, incluzând metoda clasică și cea digitală, utilizată </w:t>
            </w:r>
            <w:r w:rsidR="00352D03">
              <w:rPr>
                <w:color w:val="000000" w:themeColor="text1"/>
                <w:sz w:val="24"/>
                <w:szCs w:val="24"/>
                <w:lang w:val="en-US"/>
              </w:rPr>
              <w:t xml:space="preserve">cel </w:t>
            </w:r>
            <w:r w:rsidRPr="00B52E3C">
              <w:rPr>
                <w:color w:val="000000" w:themeColor="text1"/>
                <w:sz w:val="24"/>
                <w:szCs w:val="24"/>
                <w:lang w:val="en-US"/>
              </w:rPr>
              <w:t xml:space="preserve">mai frecvent. </w:t>
            </w:r>
          </w:p>
          <w:p w:rsidR="00E358AF" w:rsidRPr="00B52E3C" w:rsidRDefault="00E358AF" w:rsidP="00E81C09">
            <w:pPr>
              <w:shd w:val="clear" w:color="auto" w:fill="FFFFFF"/>
              <w:jc w:val="both"/>
              <w:rPr>
                <w:sz w:val="24"/>
                <w:szCs w:val="24"/>
                <w:lang w:val="en-US"/>
              </w:rPr>
            </w:pPr>
            <w:r w:rsidRPr="00B52E3C">
              <w:rPr>
                <w:b/>
                <w:bCs/>
                <w:color w:val="000000" w:themeColor="text1"/>
                <w:sz w:val="24"/>
                <w:szCs w:val="24"/>
                <w:lang w:val="en-US"/>
              </w:rPr>
              <w:t xml:space="preserve">Mamografia digitală </w:t>
            </w:r>
            <w:r w:rsidRPr="00B52E3C">
              <w:rPr>
                <w:color w:val="000000" w:themeColor="text1"/>
                <w:sz w:val="24"/>
                <w:szCs w:val="24"/>
                <w:lang w:val="en-US"/>
              </w:rPr>
              <w:t xml:space="preserve">este o metodă ce devine tot mai importantă și indispensabilă în imagistica sânului. Diferența față de mamografia clasică este aceea, că imaginea este obținută în </w:t>
            </w:r>
            <w:r w:rsidR="000351AC">
              <w:rPr>
                <w:color w:val="000000" w:themeColor="text1"/>
                <w:sz w:val="24"/>
                <w:szCs w:val="24"/>
                <w:lang w:val="en-US"/>
              </w:rPr>
              <w:t>mediul digital de un detector (Grad de dovadă II),</w:t>
            </w:r>
            <w:r w:rsidRPr="00B52E3C">
              <w:rPr>
                <w:color w:val="000000" w:themeColor="text1"/>
                <w:sz w:val="24"/>
                <w:szCs w:val="24"/>
                <w:lang w:val="en-US"/>
              </w:rPr>
              <w:t xml:space="preserve"> </w:t>
            </w:r>
            <w:r w:rsidR="00D6098B">
              <w:rPr>
                <w:sz w:val="24"/>
                <w:szCs w:val="24"/>
                <w:lang w:val="en-US"/>
              </w:rPr>
              <w:t>[3</w:t>
            </w:r>
            <w:r w:rsidR="00D6098B">
              <w:rPr>
                <w:sz w:val="24"/>
                <w:szCs w:val="24"/>
                <w:lang w:val="ro-RO"/>
              </w:rPr>
              <w:t>, 10</w:t>
            </w:r>
            <w:r w:rsidR="00D6098B" w:rsidRPr="00B52E3C">
              <w:rPr>
                <w:sz w:val="24"/>
                <w:szCs w:val="24"/>
                <w:lang w:val="en-US"/>
              </w:rPr>
              <w:t>].</w:t>
            </w:r>
          </w:p>
        </w:tc>
      </w:tr>
    </w:tbl>
    <w:p w:rsidR="00573A85" w:rsidRPr="00B52E3C" w:rsidRDefault="00573A85" w:rsidP="00573A85">
      <w:pPr>
        <w:jc w:val="center"/>
        <w:rPr>
          <w:rFonts w:ascii="Times New Roman" w:eastAsia="Times New Roman" w:hAnsi="Times New Roman" w:cs="Times New Roman"/>
          <w:b/>
          <w:sz w:val="24"/>
          <w:szCs w:val="24"/>
          <w:lang w:val="en-US"/>
        </w:rPr>
        <w:sectPr w:rsidR="00573A85" w:rsidRPr="00B52E3C" w:rsidSect="00B5434E">
          <w:pgSz w:w="11906" w:h="16838"/>
          <w:pgMar w:top="1134" w:right="850" w:bottom="1134" w:left="1701" w:header="708" w:footer="708" w:gutter="0"/>
          <w:cols w:space="708"/>
          <w:docGrid w:linePitch="360"/>
        </w:sectPr>
      </w:pPr>
    </w:p>
    <w:p w:rsidR="00573A85" w:rsidRPr="00B52E3C" w:rsidRDefault="00573A85" w:rsidP="00573A85">
      <w:pPr>
        <w:jc w:val="center"/>
        <w:rPr>
          <w:rFonts w:ascii="Times New Roman" w:eastAsia="Times New Roman" w:hAnsi="Times New Roman" w:cs="Times New Roman"/>
          <w:sz w:val="24"/>
          <w:szCs w:val="24"/>
          <w:lang w:val="en-US"/>
        </w:rPr>
      </w:pPr>
      <w:r w:rsidRPr="00B52E3C">
        <w:rPr>
          <w:rFonts w:ascii="Times New Roman" w:eastAsia="Times New Roman" w:hAnsi="Times New Roman" w:cs="Times New Roman"/>
          <w:b/>
          <w:sz w:val="24"/>
          <w:szCs w:val="24"/>
          <w:lang w:val="en-US"/>
        </w:rPr>
        <w:lastRenderedPageBreak/>
        <w:t xml:space="preserve">C.2.4.5. DIAGNOSTICUL </w:t>
      </w:r>
      <w:r w:rsidR="000F419D">
        <w:rPr>
          <w:rFonts w:ascii="Times New Roman" w:eastAsia="Times New Roman" w:hAnsi="Times New Roman" w:cs="Times New Roman"/>
          <w:b/>
          <w:sz w:val="24"/>
          <w:szCs w:val="24"/>
          <w:lang w:val="en-US"/>
        </w:rPr>
        <w:t xml:space="preserve">  </w:t>
      </w:r>
      <w:r w:rsidRPr="00B52E3C">
        <w:rPr>
          <w:rFonts w:ascii="Times New Roman" w:eastAsia="Times New Roman" w:hAnsi="Times New Roman" w:cs="Times New Roman"/>
          <w:b/>
          <w:sz w:val="24"/>
          <w:szCs w:val="24"/>
          <w:lang w:val="en-US"/>
        </w:rPr>
        <w:t>DIFENȚIAT</w:t>
      </w:r>
      <w:r w:rsidR="000F419D">
        <w:rPr>
          <w:rFonts w:ascii="Times New Roman" w:eastAsia="Times New Roman" w:hAnsi="Times New Roman" w:cs="Times New Roman"/>
          <w:b/>
          <w:sz w:val="24"/>
          <w:szCs w:val="24"/>
          <w:lang w:val="en-US"/>
        </w:rPr>
        <w:t xml:space="preserve">  </w:t>
      </w:r>
      <w:r w:rsidRPr="00B52E3C">
        <w:rPr>
          <w:rFonts w:ascii="Times New Roman" w:eastAsia="Times New Roman" w:hAnsi="Times New Roman" w:cs="Times New Roman"/>
          <w:b/>
          <w:sz w:val="24"/>
          <w:szCs w:val="24"/>
          <w:lang w:val="en-US"/>
        </w:rPr>
        <w:t xml:space="preserve"> AL </w:t>
      </w:r>
      <w:r w:rsidR="000F419D">
        <w:rPr>
          <w:rFonts w:ascii="Times New Roman" w:eastAsia="Times New Roman" w:hAnsi="Times New Roman" w:cs="Times New Roman"/>
          <w:b/>
          <w:sz w:val="24"/>
          <w:szCs w:val="24"/>
          <w:lang w:val="en-US"/>
        </w:rPr>
        <w:t xml:space="preserve">  </w:t>
      </w:r>
      <w:r w:rsidRPr="00B52E3C">
        <w:rPr>
          <w:rFonts w:ascii="Times New Roman" w:eastAsia="Times New Roman" w:hAnsi="Times New Roman" w:cs="Times New Roman"/>
          <w:b/>
          <w:sz w:val="24"/>
          <w:szCs w:val="24"/>
          <w:lang w:val="en-US"/>
        </w:rPr>
        <w:t xml:space="preserve">CANCERULUI </w:t>
      </w:r>
      <w:r w:rsidR="000F419D">
        <w:rPr>
          <w:rFonts w:ascii="Times New Roman" w:eastAsia="Times New Roman" w:hAnsi="Times New Roman" w:cs="Times New Roman"/>
          <w:b/>
          <w:sz w:val="24"/>
          <w:szCs w:val="24"/>
          <w:lang w:val="en-US"/>
        </w:rPr>
        <w:t xml:space="preserve">  </w:t>
      </w:r>
      <w:r w:rsidRPr="00B52E3C">
        <w:rPr>
          <w:rFonts w:ascii="Times New Roman" w:eastAsia="Times New Roman" w:hAnsi="Times New Roman" w:cs="Times New Roman"/>
          <w:b/>
          <w:sz w:val="24"/>
          <w:szCs w:val="24"/>
          <w:lang w:val="en-US"/>
        </w:rPr>
        <w:t>MAMAR</w:t>
      </w:r>
    </w:p>
    <w:p w:rsidR="00573A85" w:rsidRPr="00B52E3C" w:rsidRDefault="00573A85" w:rsidP="00573A85">
      <w:pPr>
        <w:jc w:val="center"/>
        <w:rPr>
          <w:rFonts w:ascii="Times New Roman" w:eastAsia="Times New Roman" w:hAnsi="Times New Roman" w:cs="Times New Roman"/>
          <w:sz w:val="24"/>
          <w:szCs w:val="24"/>
          <w:lang w:val="en-US"/>
        </w:rPr>
      </w:pPr>
    </w:p>
    <w:p w:rsidR="00573A85" w:rsidRPr="00B52E3C" w:rsidRDefault="00AF1209" w:rsidP="00AF1209">
      <w:pPr>
        <w:jc w:val="right"/>
        <w:rPr>
          <w:rFonts w:ascii="Times New Roman" w:eastAsia="Times New Roman" w:hAnsi="Times New Roman" w:cs="Times New Roman"/>
          <w:b/>
          <w:sz w:val="24"/>
          <w:szCs w:val="24"/>
          <w:lang w:val="en-US"/>
        </w:rPr>
      </w:pPr>
      <w:r w:rsidRPr="00B52E3C">
        <w:rPr>
          <w:rFonts w:ascii="Times New Roman" w:eastAsia="Times New Roman" w:hAnsi="Times New Roman" w:cs="Times New Roman"/>
          <w:i/>
          <w:sz w:val="24"/>
          <w:szCs w:val="24"/>
          <w:lang w:val="en-US"/>
        </w:rPr>
        <w:t>Tabelul 1</w:t>
      </w:r>
      <w:r w:rsidR="00573A85" w:rsidRPr="00B52E3C">
        <w:rPr>
          <w:rFonts w:ascii="Times New Roman" w:eastAsia="Times New Roman" w:hAnsi="Times New Roman" w:cs="Times New Roman"/>
          <w:i/>
          <w:sz w:val="24"/>
          <w:szCs w:val="24"/>
          <w:lang w:val="en-US"/>
        </w:rPr>
        <w:t>.</w:t>
      </w:r>
      <w:r w:rsidR="00573A85" w:rsidRPr="00B52E3C">
        <w:rPr>
          <w:rFonts w:ascii="Times New Roman" w:eastAsia="Times New Roman" w:hAnsi="Times New Roman" w:cs="Times New Roman"/>
          <w:b/>
          <w:sz w:val="24"/>
          <w:szCs w:val="24"/>
          <w:lang w:val="en-US"/>
        </w:rPr>
        <w:t xml:space="preserve"> Diagnosticul difențiat al cancerului glandelor mamare cu tumorile benigne și stările precanceroase</w:t>
      </w:r>
    </w:p>
    <w:p w:rsidR="00573A85" w:rsidRPr="00B52E3C" w:rsidRDefault="00573A85" w:rsidP="00AF1209">
      <w:pPr>
        <w:jc w:val="right"/>
        <w:rPr>
          <w:rFonts w:ascii="Times New Roman" w:eastAsia="Times New Roman" w:hAnsi="Times New Roman" w:cs="Times New Roman"/>
          <w:b/>
          <w:sz w:val="24"/>
          <w:szCs w:val="24"/>
          <w:lang w:val="en-US"/>
        </w:rPr>
      </w:pPr>
    </w:p>
    <w:tbl>
      <w:tblPr>
        <w:tblStyle w:val="a5"/>
        <w:tblW w:w="14630" w:type="dxa"/>
        <w:tblInd w:w="648" w:type="dxa"/>
        <w:tblLook w:val="04A0" w:firstRow="1" w:lastRow="0" w:firstColumn="1" w:lastColumn="0" w:noHBand="0" w:noVBand="1"/>
      </w:tblPr>
      <w:tblGrid>
        <w:gridCol w:w="2448"/>
        <w:gridCol w:w="1426"/>
        <w:gridCol w:w="1735"/>
        <w:gridCol w:w="1594"/>
        <w:gridCol w:w="1449"/>
        <w:gridCol w:w="1435"/>
        <w:gridCol w:w="1669"/>
        <w:gridCol w:w="1448"/>
        <w:gridCol w:w="1426"/>
      </w:tblGrid>
      <w:tr w:rsidR="00573A85" w:rsidRPr="00B52E3C" w:rsidTr="00AF1209">
        <w:tc>
          <w:tcPr>
            <w:tcW w:w="2448" w:type="dxa"/>
            <w:vMerge w:val="restart"/>
            <w:vAlign w:val="center"/>
          </w:tcPr>
          <w:p w:rsidR="00573A85" w:rsidRPr="00B52E3C" w:rsidRDefault="00573A85" w:rsidP="00AF1209">
            <w:pPr>
              <w:jc w:val="center"/>
              <w:rPr>
                <w:i/>
                <w:sz w:val="24"/>
                <w:szCs w:val="24"/>
                <w:lang w:val="en-US"/>
              </w:rPr>
            </w:pPr>
            <w:r w:rsidRPr="00B52E3C">
              <w:rPr>
                <w:b/>
                <w:i/>
                <w:sz w:val="24"/>
                <w:szCs w:val="24"/>
                <w:lang w:val="en-US"/>
              </w:rPr>
              <w:t>Denumirea patologiei</w:t>
            </w:r>
          </w:p>
        </w:tc>
        <w:tc>
          <w:tcPr>
            <w:tcW w:w="1426" w:type="dxa"/>
            <w:vMerge w:val="restart"/>
            <w:vAlign w:val="center"/>
          </w:tcPr>
          <w:p w:rsidR="00573A85" w:rsidRPr="00B52E3C" w:rsidRDefault="00573A85" w:rsidP="00AF1209">
            <w:pPr>
              <w:jc w:val="center"/>
              <w:rPr>
                <w:i/>
                <w:sz w:val="24"/>
                <w:szCs w:val="24"/>
                <w:lang w:val="en-US"/>
              </w:rPr>
            </w:pPr>
            <w:r w:rsidRPr="00B52E3C">
              <w:rPr>
                <w:b/>
                <w:i/>
                <w:sz w:val="24"/>
                <w:szCs w:val="24"/>
                <w:lang w:val="en-US"/>
              </w:rPr>
              <w:t>Dureri</w:t>
            </w:r>
          </w:p>
        </w:tc>
        <w:tc>
          <w:tcPr>
            <w:tcW w:w="10756" w:type="dxa"/>
            <w:gridSpan w:val="7"/>
            <w:vAlign w:val="center"/>
          </w:tcPr>
          <w:p w:rsidR="00573A85" w:rsidRPr="00B52E3C" w:rsidRDefault="00573A85" w:rsidP="00AF1209">
            <w:pPr>
              <w:rPr>
                <w:i/>
                <w:sz w:val="24"/>
                <w:szCs w:val="24"/>
                <w:lang w:val="en-US"/>
              </w:rPr>
            </w:pPr>
            <w:r w:rsidRPr="00B52E3C">
              <w:rPr>
                <w:b/>
                <w:i/>
                <w:sz w:val="24"/>
                <w:szCs w:val="24"/>
                <w:lang w:val="ro-RO"/>
              </w:rPr>
              <w:t>SIMPTOMELE CLINICE</w:t>
            </w:r>
          </w:p>
        </w:tc>
      </w:tr>
      <w:tr w:rsidR="00573A85" w:rsidRPr="00B52E3C" w:rsidTr="00AF1209">
        <w:tc>
          <w:tcPr>
            <w:tcW w:w="2448" w:type="dxa"/>
            <w:vMerge/>
            <w:vAlign w:val="center"/>
          </w:tcPr>
          <w:p w:rsidR="00573A85" w:rsidRPr="00B52E3C" w:rsidRDefault="00573A85" w:rsidP="00AF1209">
            <w:pPr>
              <w:jc w:val="center"/>
              <w:rPr>
                <w:b/>
                <w:i/>
                <w:sz w:val="24"/>
                <w:szCs w:val="24"/>
                <w:lang w:val="en-US"/>
              </w:rPr>
            </w:pPr>
          </w:p>
        </w:tc>
        <w:tc>
          <w:tcPr>
            <w:tcW w:w="1426" w:type="dxa"/>
            <w:vMerge/>
            <w:vAlign w:val="center"/>
          </w:tcPr>
          <w:p w:rsidR="00573A85" w:rsidRPr="00B52E3C" w:rsidRDefault="00573A85" w:rsidP="00AF1209">
            <w:pPr>
              <w:jc w:val="center"/>
              <w:rPr>
                <w:b/>
                <w:i/>
                <w:sz w:val="24"/>
                <w:szCs w:val="24"/>
                <w:lang w:val="en-US"/>
              </w:rPr>
            </w:pPr>
          </w:p>
        </w:tc>
        <w:tc>
          <w:tcPr>
            <w:tcW w:w="1735" w:type="dxa"/>
            <w:vMerge w:val="restart"/>
            <w:vAlign w:val="center"/>
          </w:tcPr>
          <w:p w:rsidR="00573A85" w:rsidRPr="00B52E3C" w:rsidRDefault="00573A85" w:rsidP="00AF1209">
            <w:pPr>
              <w:jc w:val="center"/>
              <w:rPr>
                <w:i/>
                <w:sz w:val="24"/>
                <w:szCs w:val="24"/>
                <w:lang w:val="en-US"/>
              </w:rPr>
            </w:pPr>
            <w:r w:rsidRPr="00B52E3C">
              <w:rPr>
                <w:b/>
                <w:i/>
                <w:sz w:val="24"/>
                <w:szCs w:val="24"/>
                <w:lang w:val="en-US"/>
              </w:rPr>
              <w:t>Eliminări din mamelon</w:t>
            </w:r>
          </w:p>
        </w:tc>
        <w:tc>
          <w:tcPr>
            <w:tcW w:w="1594" w:type="dxa"/>
            <w:vMerge w:val="restart"/>
            <w:vAlign w:val="center"/>
          </w:tcPr>
          <w:p w:rsidR="00573A85" w:rsidRPr="00B52E3C" w:rsidRDefault="00573A85" w:rsidP="00AF1209">
            <w:pPr>
              <w:jc w:val="center"/>
              <w:rPr>
                <w:b/>
                <w:i/>
                <w:sz w:val="24"/>
                <w:szCs w:val="24"/>
                <w:lang w:val="ro-RO"/>
              </w:rPr>
            </w:pPr>
            <w:r w:rsidRPr="00B52E3C">
              <w:rPr>
                <w:b/>
                <w:i/>
                <w:sz w:val="24"/>
                <w:szCs w:val="24"/>
                <w:lang w:val="en-US"/>
              </w:rPr>
              <w:t>Prezenţa formaţiunii</w:t>
            </w:r>
          </w:p>
        </w:tc>
        <w:tc>
          <w:tcPr>
            <w:tcW w:w="7427" w:type="dxa"/>
            <w:gridSpan w:val="5"/>
            <w:vAlign w:val="center"/>
          </w:tcPr>
          <w:p w:rsidR="00573A85" w:rsidRPr="00B52E3C" w:rsidRDefault="00573A85" w:rsidP="00AF1209">
            <w:pPr>
              <w:jc w:val="center"/>
              <w:rPr>
                <w:i/>
                <w:sz w:val="24"/>
                <w:szCs w:val="24"/>
                <w:lang w:val="en-US"/>
              </w:rPr>
            </w:pPr>
            <w:r w:rsidRPr="00B52E3C">
              <w:rPr>
                <w:b/>
                <w:i/>
                <w:sz w:val="24"/>
                <w:szCs w:val="24"/>
                <w:lang w:val="en-US"/>
              </w:rPr>
              <w:t>Car</w:t>
            </w:r>
            <w:r w:rsidRPr="00B52E3C">
              <w:rPr>
                <w:b/>
                <w:i/>
                <w:sz w:val="24"/>
                <w:szCs w:val="24"/>
              </w:rPr>
              <w:t>acteristica formaţiunii</w:t>
            </w:r>
          </w:p>
        </w:tc>
      </w:tr>
      <w:tr w:rsidR="00573A85" w:rsidRPr="00B52E3C" w:rsidTr="00AF1209">
        <w:tc>
          <w:tcPr>
            <w:tcW w:w="2448" w:type="dxa"/>
            <w:vMerge/>
            <w:vAlign w:val="center"/>
          </w:tcPr>
          <w:p w:rsidR="00573A85" w:rsidRPr="00B52E3C" w:rsidRDefault="00573A85" w:rsidP="00AF1209">
            <w:pPr>
              <w:jc w:val="center"/>
              <w:rPr>
                <w:i/>
                <w:sz w:val="24"/>
                <w:szCs w:val="24"/>
                <w:lang w:val="en-US"/>
              </w:rPr>
            </w:pPr>
          </w:p>
        </w:tc>
        <w:tc>
          <w:tcPr>
            <w:tcW w:w="1426" w:type="dxa"/>
            <w:vMerge/>
            <w:vAlign w:val="center"/>
          </w:tcPr>
          <w:p w:rsidR="00573A85" w:rsidRPr="00B52E3C" w:rsidRDefault="00573A85" w:rsidP="00AF1209">
            <w:pPr>
              <w:jc w:val="center"/>
              <w:rPr>
                <w:i/>
                <w:sz w:val="24"/>
                <w:szCs w:val="24"/>
                <w:lang w:val="en-US"/>
              </w:rPr>
            </w:pPr>
          </w:p>
        </w:tc>
        <w:tc>
          <w:tcPr>
            <w:tcW w:w="1735" w:type="dxa"/>
            <w:vMerge/>
            <w:vAlign w:val="center"/>
          </w:tcPr>
          <w:p w:rsidR="00573A85" w:rsidRPr="00B52E3C" w:rsidRDefault="00573A85" w:rsidP="00AF1209">
            <w:pPr>
              <w:jc w:val="center"/>
              <w:rPr>
                <w:i/>
                <w:sz w:val="24"/>
                <w:szCs w:val="24"/>
                <w:lang w:val="en-US"/>
              </w:rPr>
            </w:pPr>
          </w:p>
        </w:tc>
        <w:tc>
          <w:tcPr>
            <w:tcW w:w="1594" w:type="dxa"/>
            <w:vMerge/>
            <w:vAlign w:val="center"/>
          </w:tcPr>
          <w:p w:rsidR="00573A85" w:rsidRPr="00B52E3C" w:rsidRDefault="00573A85" w:rsidP="00AF1209">
            <w:pPr>
              <w:jc w:val="center"/>
              <w:rPr>
                <w:i/>
                <w:sz w:val="24"/>
                <w:szCs w:val="24"/>
                <w:lang w:val="en-US"/>
              </w:rPr>
            </w:pPr>
          </w:p>
        </w:tc>
        <w:tc>
          <w:tcPr>
            <w:tcW w:w="1449" w:type="dxa"/>
            <w:vAlign w:val="center"/>
          </w:tcPr>
          <w:p w:rsidR="00573A85" w:rsidRPr="00B52E3C" w:rsidRDefault="00573A85" w:rsidP="00AF1209">
            <w:pPr>
              <w:jc w:val="center"/>
              <w:rPr>
                <w:i/>
                <w:sz w:val="24"/>
                <w:szCs w:val="24"/>
                <w:lang w:val="en-US"/>
              </w:rPr>
            </w:pPr>
            <w:r w:rsidRPr="00B52E3C">
              <w:rPr>
                <w:b/>
                <w:i/>
                <w:sz w:val="24"/>
                <w:szCs w:val="24"/>
              </w:rPr>
              <w:t>Consistenţa</w:t>
            </w:r>
          </w:p>
        </w:tc>
        <w:tc>
          <w:tcPr>
            <w:tcW w:w="1435" w:type="dxa"/>
            <w:vAlign w:val="center"/>
          </w:tcPr>
          <w:p w:rsidR="00573A85" w:rsidRPr="00B52E3C" w:rsidRDefault="00573A85" w:rsidP="00AF1209">
            <w:pPr>
              <w:jc w:val="center"/>
              <w:rPr>
                <w:i/>
                <w:sz w:val="24"/>
                <w:szCs w:val="24"/>
                <w:lang w:val="en-US"/>
              </w:rPr>
            </w:pPr>
            <w:r w:rsidRPr="00B52E3C">
              <w:rPr>
                <w:b/>
                <w:i/>
                <w:sz w:val="24"/>
                <w:szCs w:val="24"/>
              </w:rPr>
              <w:t>Hotarele</w:t>
            </w:r>
          </w:p>
        </w:tc>
        <w:tc>
          <w:tcPr>
            <w:tcW w:w="1669" w:type="dxa"/>
            <w:vAlign w:val="center"/>
          </w:tcPr>
          <w:p w:rsidR="00573A85" w:rsidRPr="00B52E3C" w:rsidRDefault="00573A85" w:rsidP="00AF1209">
            <w:pPr>
              <w:jc w:val="center"/>
              <w:rPr>
                <w:i/>
                <w:sz w:val="24"/>
                <w:szCs w:val="24"/>
                <w:lang w:val="en-US"/>
              </w:rPr>
            </w:pPr>
            <w:r w:rsidRPr="00B52E3C">
              <w:rPr>
                <w:b/>
                <w:i/>
                <w:sz w:val="24"/>
                <w:szCs w:val="24"/>
              </w:rPr>
              <w:t>Suprafaţa</w:t>
            </w:r>
          </w:p>
        </w:tc>
        <w:tc>
          <w:tcPr>
            <w:tcW w:w="1448" w:type="dxa"/>
            <w:vAlign w:val="center"/>
          </w:tcPr>
          <w:p w:rsidR="00573A85" w:rsidRPr="00B52E3C" w:rsidRDefault="00573A85" w:rsidP="00AF1209">
            <w:pPr>
              <w:jc w:val="center"/>
              <w:rPr>
                <w:i/>
                <w:sz w:val="24"/>
                <w:szCs w:val="24"/>
                <w:lang w:val="en-US"/>
              </w:rPr>
            </w:pPr>
            <w:r w:rsidRPr="00B52E3C">
              <w:rPr>
                <w:b/>
                <w:i/>
                <w:sz w:val="24"/>
                <w:szCs w:val="24"/>
              </w:rPr>
              <w:t>Mobilitatea</w:t>
            </w:r>
          </w:p>
        </w:tc>
        <w:tc>
          <w:tcPr>
            <w:tcW w:w="1426" w:type="dxa"/>
            <w:vAlign w:val="center"/>
          </w:tcPr>
          <w:p w:rsidR="00573A85" w:rsidRPr="00B52E3C" w:rsidRDefault="00573A85" w:rsidP="00AF1209">
            <w:pPr>
              <w:jc w:val="center"/>
              <w:rPr>
                <w:i/>
                <w:sz w:val="24"/>
                <w:szCs w:val="24"/>
                <w:lang w:val="en-US"/>
              </w:rPr>
            </w:pPr>
            <w:r w:rsidRPr="00B52E3C">
              <w:rPr>
                <w:b/>
                <w:i/>
                <w:sz w:val="24"/>
                <w:szCs w:val="24"/>
              </w:rPr>
              <w:t>G</w:t>
            </w:r>
            <w:r w:rsidRPr="00B52E3C">
              <w:rPr>
                <w:b/>
                <w:i/>
                <w:sz w:val="24"/>
                <w:szCs w:val="24"/>
                <w:lang w:val="ro-RO"/>
              </w:rPr>
              <w:t>/l</w:t>
            </w:r>
            <w:r w:rsidRPr="00B52E3C">
              <w:rPr>
                <w:b/>
                <w:i/>
                <w:sz w:val="24"/>
                <w:szCs w:val="24"/>
              </w:rPr>
              <w:t xml:space="preserve"> axilari</w:t>
            </w:r>
          </w:p>
        </w:tc>
      </w:tr>
      <w:tr w:rsidR="00573A85" w:rsidRPr="00B52E3C" w:rsidTr="00625319">
        <w:tc>
          <w:tcPr>
            <w:tcW w:w="2448" w:type="dxa"/>
          </w:tcPr>
          <w:p w:rsidR="00573A85" w:rsidRPr="00B52E3C" w:rsidRDefault="00573A85" w:rsidP="00AF1209">
            <w:pPr>
              <w:rPr>
                <w:b/>
                <w:sz w:val="24"/>
                <w:szCs w:val="24"/>
                <w:lang w:val="en-US"/>
              </w:rPr>
            </w:pPr>
            <w:r w:rsidRPr="00B52E3C">
              <w:rPr>
                <w:rFonts w:eastAsia="Arial Unicode MS"/>
                <w:b/>
                <w:sz w:val="24"/>
                <w:szCs w:val="24"/>
                <w:lang w:val="ro-RO"/>
              </w:rPr>
              <w:t>Cancerul mamar</w:t>
            </w:r>
          </w:p>
        </w:tc>
        <w:tc>
          <w:tcPr>
            <w:tcW w:w="1426" w:type="dxa"/>
          </w:tcPr>
          <w:p w:rsidR="00573A85" w:rsidRPr="00B52E3C" w:rsidRDefault="000F419D" w:rsidP="00AF1209">
            <w:pPr>
              <w:rPr>
                <w:sz w:val="24"/>
                <w:szCs w:val="24"/>
                <w:lang w:val="en-US"/>
              </w:rPr>
            </w:pPr>
            <w:r>
              <w:rPr>
                <w:rFonts w:eastAsia="Arial Unicode MS"/>
                <w:sz w:val="24"/>
                <w:szCs w:val="24"/>
                <w:lang w:val="ro-RO"/>
              </w:rPr>
              <w:t>Î</w:t>
            </w:r>
            <w:r w:rsidR="00573A85" w:rsidRPr="00B52E3C">
              <w:rPr>
                <w:rFonts w:eastAsia="Arial Unicode MS"/>
                <w:sz w:val="24"/>
                <w:szCs w:val="24"/>
                <w:lang w:val="ro-RO"/>
              </w:rPr>
              <w:t>n stadiile avansate</w:t>
            </w:r>
          </w:p>
        </w:tc>
        <w:tc>
          <w:tcPr>
            <w:tcW w:w="1735" w:type="dxa"/>
          </w:tcPr>
          <w:p w:rsidR="00573A85" w:rsidRPr="00B52E3C" w:rsidRDefault="00573A85" w:rsidP="00AF1209">
            <w:pPr>
              <w:rPr>
                <w:sz w:val="24"/>
                <w:szCs w:val="24"/>
                <w:lang w:val="en-US"/>
              </w:rPr>
            </w:pPr>
            <w:r w:rsidRPr="00B52E3C">
              <w:rPr>
                <w:sz w:val="24"/>
                <w:szCs w:val="24"/>
                <w:lang w:val="en-US"/>
              </w:rPr>
              <w:t>Pot fi</w:t>
            </w:r>
          </w:p>
        </w:tc>
        <w:tc>
          <w:tcPr>
            <w:tcW w:w="1594" w:type="dxa"/>
          </w:tcPr>
          <w:p w:rsidR="00573A85" w:rsidRPr="00B52E3C" w:rsidRDefault="000F419D" w:rsidP="00AF1209">
            <w:pPr>
              <w:rPr>
                <w:sz w:val="24"/>
                <w:szCs w:val="24"/>
                <w:lang w:val="en-US"/>
              </w:rPr>
            </w:pPr>
            <w:r>
              <w:rPr>
                <w:sz w:val="24"/>
                <w:szCs w:val="24"/>
                <w:lang w:val="en-US"/>
              </w:rPr>
              <w:t>D</w:t>
            </w:r>
            <w:r w:rsidR="00573A85" w:rsidRPr="00B52E3C">
              <w:rPr>
                <w:sz w:val="24"/>
                <w:szCs w:val="24"/>
                <w:lang w:val="en-US"/>
              </w:rPr>
              <w:t>a</w:t>
            </w:r>
          </w:p>
        </w:tc>
        <w:tc>
          <w:tcPr>
            <w:tcW w:w="1449" w:type="dxa"/>
          </w:tcPr>
          <w:p w:rsidR="00573A85" w:rsidRPr="00B52E3C" w:rsidRDefault="000F419D" w:rsidP="00AF1209">
            <w:pPr>
              <w:rPr>
                <w:sz w:val="24"/>
                <w:szCs w:val="24"/>
                <w:lang w:val="en-US"/>
              </w:rPr>
            </w:pPr>
            <w:r>
              <w:rPr>
                <w:sz w:val="24"/>
                <w:szCs w:val="24"/>
                <w:lang w:val="en-US"/>
              </w:rPr>
              <w:t>D</w:t>
            </w:r>
            <w:r w:rsidR="00573A85" w:rsidRPr="00B52E3C">
              <w:rPr>
                <w:sz w:val="24"/>
                <w:szCs w:val="24"/>
                <w:lang w:val="en-US"/>
              </w:rPr>
              <w:t>ură</w:t>
            </w:r>
          </w:p>
        </w:tc>
        <w:tc>
          <w:tcPr>
            <w:tcW w:w="1435" w:type="dxa"/>
          </w:tcPr>
          <w:p w:rsidR="00573A85" w:rsidRPr="00B52E3C" w:rsidRDefault="000F419D" w:rsidP="00AF1209">
            <w:pPr>
              <w:rPr>
                <w:sz w:val="24"/>
                <w:szCs w:val="24"/>
                <w:lang w:val="en-US"/>
              </w:rPr>
            </w:pPr>
            <w:r>
              <w:rPr>
                <w:sz w:val="24"/>
                <w:szCs w:val="24"/>
                <w:lang w:val="en-US"/>
              </w:rPr>
              <w:t>Ne</w:t>
            </w:r>
            <w:r w:rsidR="00573A85" w:rsidRPr="00B52E3C">
              <w:rPr>
                <w:sz w:val="24"/>
                <w:szCs w:val="24"/>
                <w:lang w:val="en-US"/>
              </w:rPr>
              <w:t>clare</w:t>
            </w:r>
          </w:p>
        </w:tc>
        <w:tc>
          <w:tcPr>
            <w:tcW w:w="1669" w:type="dxa"/>
          </w:tcPr>
          <w:p w:rsidR="00573A85" w:rsidRPr="00B52E3C" w:rsidRDefault="000F419D" w:rsidP="00AF1209">
            <w:pPr>
              <w:rPr>
                <w:sz w:val="24"/>
                <w:szCs w:val="24"/>
                <w:lang w:val="en-US"/>
              </w:rPr>
            </w:pPr>
            <w:r>
              <w:rPr>
                <w:sz w:val="24"/>
                <w:szCs w:val="24"/>
                <w:lang w:val="en-US"/>
              </w:rPr>
              <w:t>Zâm</w:t>
            </w:r>
            <w:r w:rsidR="00573A85" w:rsidRPr="00B52E3C">
              <w:rPr>
                <w:sz w:val="24"/>
                <w:szCs w:val="24"/>
                <w:lang w:val="en-US"/>
              </w:rPr>
              <w:t>ţată</w:t>
            </w:r>
          </w:p>
        </w:tc>
        <w:tc>
          <w:tcPr>
            <w:tcW w:w="1448" w:type="dxa"/>
          </w:tcPr>
          <w:p w:rsidR="00573A85" w:rsidRPr="00B52E3C" w:rsidRDefault="00573A85" w:rsidP="00AF1209">
            <w:pPr>
              <w:rPr>
                <w:sz w:val="24"/>
                <w:szCs w:val="24"/>
                <w:lang w:val="en-US"/>
              </w:rPr>
            </w:pPr>
            <w:r w:rsidRPr="00B52E3C">
              <w:rPr>
                <w:sz w:val="24"/>
                <w:szCs w:val="24"/>
                <w:lang w:val="en-US"/>
              </w:rPr>
              <w:t>imobilă</w:t>
            </w:r>
          </w:p>
        </w:tc>
        <w:tc>
          <w:tcPr>
            <w:tcW w:w="1426" w:type="dxa"/>
          </w:tcPr>
          <w:p w:rsidR="00573A85" w:rsidRPr="00B52E3C" w:rsidRDefault="000F419D" w:rsidP="00AF1209">
            <w:pPr>
              <w:rPr>
                <w:sz w:val="24"/>
                <w:szCs w:val="24"/>
                <w:lang w:val="en-US"/>
              </w:rPr>
            </w:pPr>
            <w:r>
              <w:rPr>
                <w:sz w:val="24"/>
                <w:szCs w:val="24"/>
                <w:lang w:val="en-US"/>
              </w:rPr>
              <w:t>M</w:t>
            </w:r>
            <w:r w:rsidR="00573A85" w:rsidRPr="00B52E3C">
              <w:rPr>
                <w:sz w:val="24"/>
                <w:szCs w:val="24"/>
                <w:lang w:val="en-US"/>
              </w:rPr>
              <w:t>ăriţi</w:t>
            </w:r>
          </w:p>
        </w:tc>
      </w:tr>
      <w:tr w:rsidR="00573A85" w:rsidRPr="00B52E3C" w:rsidTr="00625319">
        <w:tc>
          <w:tcPr>
            <w:tcW w:w="2448" w:type="dxa"/>
          </w:tcPr>
          <w:p w:rsidR="00573A85" w:rsidRPr="00B52E3C" w:rsidRDefault="00573A85" w:rsidP="00AF1209">
            <w:pPr>
              <w:rPr>
                <w:b/>
                <w:sz w:val="24"/>
                <w:szCs w:val="24"/>
                <w:lang w:val="en-US"/>
              </w:rPr>
            </w:pPr>
            <w:r w:rsidRPr="00B52E3C">
              <w:rPr>
                <w:b/>
                <w:sz w:val="24"/>
                <w:szCs w:val="24"/>
                <w:lang w:val="en-US"/>
              </w:rPr>
              <w:t>Papilomul intraductal</w:t>
            </w:r>
          </w:p>
        </w:tc>
        <w:tc>
          <w:tcPr>
            <w:tcW w:w="1426" w:type="dxa"/>
          </w:tcPr>
          <w:p w:rsidR="00573A85" w:rsidRPr="00B52E3C" w:rsidRDefault="00573A85" w:rsidP="00AF1209">
            <w:pPr>
              <w:rPr>
                <w:sz w:val="24"/>
                <w:szCs w:val="24"/>
                <w:lang w:val="en-US"/>
              </w:rPr>
            </w:pPr>
            <w:r w:rsidRPr="00B52E3C">
              <w:rPr>
                <w:sz w:val="24"/>
                <w:szCs w:val="24"/>
                <w:lang w:val="en-US"/>
              </w:rPr>
              <w:t>Pot fi</w:t>
            </w:r>
          </w:p>
        </w:tc>
        <w:tc>
          <w:tcPr>
            <w:tcW w:w="1735" w:type="dxa"/>
          </w:tcPr>
          <w:p w:rsidR="00573A85" w:rsidRPr="00B52E3C" w:rsidRDefault="00573A85" w:rsidP="00AF1209">
            <w:pPr>
              <w:rPr>
                <w:sz w:val="24"/>
                <w:szCs w:val="24"/>
                <w:lang w:val="en-US"/>
              </w:rPr>
            </w:pPr>
            <w:r w:rsidRPr="00B52E3C">
              <w:rPr>
                <w:sz w:val="24"/>
                <w:szCs w:val="24"/>
                <w:lang w:val="en-US"/>
              </w:rPr>
              <w:t>Sunt totdeauna (străvezii, sanguine, cafenii)</w:t>
            </w:r>
          </w:p>
        </w:tc>
        <w:tc>
          <w:tcPr>
            <w:tcW w:w="1594" w:type="dxa"/>
          </w:tcPr>
          <w:p w:rsidR="00573A85" w:rsidRPr="00B52E3C" w:rsidRDefault="00573A85" w:rsidP="00AF1209">
            <w:pPr>
              <w:rPr>
                <w:sz w:val="24"/>
                <w:szCs w:val="24"/>
                <w:lang w:val="en-US"/>
              </w:rPr>
            </w:pPr>
            <w:r w:rsidRPr="00B52E3C">
              <w:rPr>
                <w:sz w:val="24"/>
                <w:szCs w:val="24"/>
                <w:lang w:val="en-US"/>
              </w:rPr>
              <w:t>În 50%</w:t>
            </w:r>
          </w:p>
        </w:tc>
        <w:tc>
          <w:tcPr>
            <w:tcW w:w="1449" w:type="dxa"/>
          </w:tcPr>
          <w:p w:rsidR="00573A85" w:rsidRPr="00B52E3C" w:rsidRDefault="000F419D" w:rsidP="00AF1209">
            <w:pPr>
              <w:rPr>
                <w:sz w:val="24"/>
                <w:szCs w:val="24"/>
                <w:lang w:val="en-US"/>
              </w:rPr>
            </w:pPr>
            <w:r>
              <w:rPr>
                <w:sz w:val="24"/>
                <w:szCs w:val="24"/>
                <w:lang w:val="en-US"/>
              </w:rPr>
              <w:t>E</w:t>
            </w:r>
            <w:r w:rsidR="00573A85" w:rsidRPr="00B52E3C">
              <w:rPr>
                <w:sz w:val="24"/>
                <w:szCs w:val="24"/>
                <w:lang w:val="en-US"/>
              </w:rPr>
              <w:t>lastică</w:t>
            </w:r>
          </w:p>
        </w:tc>
        <w:tc>
          <w:tcPr>
            <w:tcW w:w="1435" w:type="dxa"/>
          </w:tcPr>
          <w:p w:rsidR="00573A85" w:rsidRPr="00B52E3C" w:rsidRDefault="000F419D" w:rsidP="00AF1209">
            <w:pPr>
              <w:rPr>
                <w:sz w:val="24"/>
                <w:szCs w:val="24"/>
                <w:lang w:val="en-US"/>
              </w:rPr>
            </w:pPr>
            <w:r>
              <w:rPr>
                <w:sz w:val="24"/>
                <w:szCs w:val="24"/>
                <w:lang w:val="en-US"/>
              </w:rPr>
              <w:t>C</w:t>
            </w:r>
            <w:r w:rsidR="00573A85" w:rsidRPr="00B52E3C">
              <w:rPr>
                <w:sz w:val="24"/>
                <w:szCs w:val="24"/>
                <w:lang w:val="en-US"/>
              </w:rPr>
              <w:t>erte</w:t>
            </w:r>
          </w:p>
        </w:tc>
        <w:tc>
          <w:tcPr>
            <w:tcW w:w="1669" w:type="dxa"/>
          </w:tcPr>
          <w:p w:rsidR="00573A85" w:rsidRPr="00B52E3C" w:rsidRDefault="000F419D" w:rsidP="00AF1209">
            <w:pPr>
              <w:rPr>
                <w:sz w:val="24"/>
                <w:szCs w:val="24"/>
                <w:lang w:val="en-US"/>
              </w:rPr>
            </w:pPr>
            <w:r>
              <w:rPr>
                <w:sz w:val="24"/>
                <w:szCs w:val="24"/>
                <w:lang w:val="en-US"/>
              </w:rPr>
              <w:t>N</w:t>
            </w:r>
            <w:r w:rsidR="00573A85" w:rsidRPr="00B52E3C">
              <w:rPr>
                <w:sz w:val="24"/>
                <w:szCs w:val="24"/>
                <w:lang w:val="en-US"/>
              </w:rPr>
              <w:t>etedă</w:t>
            </w:r>
          </w:p>
        </w:tc>
        <w:tc>
          <w:tcPr>
            <w:tcW w:w="1448" w:type="dxa"/>
          </w:tcPr>
          <w:p w:rsidR="00573A85" w:rsidRPr="00B52E3C" w:rsidRDefault="00573A85" w:rsidP="00AF1209">
            <w:pPr>
              <w:rPr>
                <w:sz w:val="24"/>
                <w:szCs w:val="24"/>
                <w:lang w:val="en-US"/>
              </w:rPr>
            </w:pPr>
            <w:r w:rsidRPr="00B52E3C">
              <w:rPr>
                <w:sz w:val="24"/>
                <w:szCs w:val="24"/>
                <w:lang w:val="en-US"/>
              </w:rPr>
              <w:t>Împreună cu ţesutul adiacent</w:t>
            </w:r>
          </w:p>
        </w:tc>
        <w:tc>
          <w:tcPr>
            <w:tcW w:w="1426" w:type="dxa"/>
          </w:tcPr>
          <w:p w:rsidR="00573A85" w:rsidRPr="00B52E3C" w:rsidRDefault="00573A85" w:rsidP="00AF1209">
            <w:pPr>
              <w:rPr>
                <w:sz w:val="24"/>
                <w:szCs w:val="24"/>
                <w:lang w:val="en-US"/>
              </w:rPr>
            </w:pPr>
            <w:r w:rsidRPr="00B52E3C">
              <w:rPr>
                <w:sz w:val="24"/>
                <w:szCs w:val="24"/>
                <w:lang w:val="en-US"/>
              </w:rPr>
              <w:t>Nu-s măriţi</w:t>
            </w:r>
          </w:p>
        </w:tc>
      </w:tr>
      <w:tr w:rsidR="00573A85" w:rsidRPr="00B52E3C" w:rsidTr="00625319">
        <w:tc>
          <w:tcPr>
            <w:tcW w:w="2448" w:type="dxa"/>
          </w:tcPr>
          <w:p w:rsidR="00573A85" w:rsidRPr="00B52E3C" w:rsidRDefault="00573A85" w:rsidP="00AF1209">
            <w:pPr>
              <w:rPr>
                <w:b/>
                <w:sz w:val="24"/>
                <w:szCs w:val="24"/>
                <w:lang w:val="en-US"/>
              </w:rPr>
            </w:pPr>
            <w:r w:rsidRPr="00B52E3C">
              <w:rPr>
                <w:b/>
                <w:sz w:val="24"/>
                <w:szCs w:val="24"/>
                <w:lang w:val="en-US"/>
              </w:rPr>
              <w:t>Cistadenopapilom</w:t>
            </w:r>
          </w:p>
        </w:tc>
        <w:tc>
          <w:tcPr>
            <w:tcW w:w="1426" w:type="dxa"/>
          </w:tcPr>
          <w:p w:rsidR="00573A85" w:rsidRPr="00B52E3C" w:rsidRDefault="00573A85" w:rsidP="00AF1209">
            <w:pPr>
              <w:rPr>
                <w:sz w:val="24"/>
                <w:szCs w:val="24"/>
                <w:lang w:val="en-US"/>
              </w:rPr>
            </w:pPr>
            <w:r w:rsidRPr="00B52E3C">
              <w:rPr>
                <w:sz w:val="24"/>
                <w:szCs w:val="24"/>
                <w:lang w:val="en-US"/>
              </w:rPr>
              <w:t>Pot fi</w:t>
            </w:r>
          </w:p>
        </w:tc>
        <w:tc>
          <w:tcPr>
            <w:tcW w:w="1735" w:type="dxa"/>
          </w:tcPr>
          <w:p w:rsidR="00573A85" w:rsidRPr="00B52E3C" w:rsidRDefault="00573A85" w:rsidP="00AF1209">
            <w:pPr>
              <w:rPr>
                <w:sz w:val="24"/>
                <w:szCs w:val="24"/>
                <w:lang w:val="en-US"/>
              </w:rPr>
            </w:pPr>
            <w:r w:rsidRPr="00B52E3C">
              <w:rPr>
                <w:sz w:val="24"/>
                <w:szCs w:val="24"/>
                <w:lang w:val="en-US"/>
              </w:rPr>
              <w:t>Pot fi</w:t>
            </w:r>
          </w:p>
        </w:tc>
        <w:tc>
          <w:tcPr>
            <w:tcW w:w="1594" w:type="dxa"/>
          </w:tcPr>
          <w:p w:rsidR="00573A85" w:rsidRPr="00B52E3C" w:rsidRDefault="00573A85" w:rsidP="00AF1209">
            <w:pPr>
              <w:rPr>
                <w:sz w:val="24"/>
                <w:szCs w:val="24"/>
                <w:lang w:val="en-US"/>
              </w:rPr>
            </w:pPr>
            <w:r w:rsidRPr="00B52E3C">
              <w:rPr>
                <w:sz w:val="24"/>
                <w:szCs w:val="24"/>
                <w:lang w:val="en-US"/>
              </w:rPr>
              <w:t>+</w:t>
            </w:r>
          </w:p>
        </w:tc>
        <w:tc>
          <w:tcPr>
            <w:tcW w:w="1449" w:type="dxa"/>
          </w:tcPr>
          <w:p w:rsidR="00573A85" w:rsidRPr="00B52E3C" w:rsidRDefault="000F419D" w:rsidP="00AF1209">
            <w:pPr>
              <w:rPr>
                <w:sz w:val="24"/>
                <w:szCs w:val="24"/>
                <w:lang w:val="en-US"/>
              </w:rPr>
            </w:pPr>
            <w:r>
              <w:rPr>
                <w:sz w:val="24"/>
                <w:szCs w:val="24"/>
                <w:lang w:val="en-US"/>
              </w:rPr>
              <w:t>E</w:t>
            </w:r>
            <w:r w:rsidR="00573A85" w:rsidRPr="00B52E3C">
              <w:rPr>
                <w:sz w:val="24"/>
                <w:szCs w:val="24"/>
                <w:lang w:val="en-US"/>
              </w:rPr>
              <w:t>lastică</w:t>
            </w:r>
          </w:p>
        </w:tc>
        <w:tc>
          <w:tcPr>
            <w:tcW w:w="1435" w:type="dxa"/>
          </w:tcPr>
          <w:p w:rsidR="00573A85" w:rsidRPr="00B52E3C" w:rsidRDefault="000F419D" w:rsidP="00AF1209">
            <w:pPr>
              <w:rPr>
                <w:sz w:val="24"/>
                <w:szCs w:val="24"/>
                <w:lang w:val="en-US"/>
              </w:rPr>
            </w:pPr>
            <w:r>
              <w:rPr>
                <w:sz w:val="24"/>
                <w:szCs w:val="24"/>
                <w:lang w:val="en-US"/>
              </w:rPr>
              <w:t>C</w:t>
            </w:r>
            <w:r w:rsidR="00573A85" w:rsidRPr="00B52E3C">
              <w:rPr>
                <w:sz w:val="24"/>
                <w:szCs w:val="24"/>
                <w:lang w:val="en-US"/>
              </w:rPr>
              <w:t>erte</w:t>
            </w:r>
          </w:p>
        </w:tc>
        <w:tc>
          <w:tcPr>
            <w:tcW w:w="1669" w:type="dxa"/>
          </w:tcPr>
          <w:p w:rsidR="00573A85" w:rsidRPr="00B52E3C" w:rsidRDefault="000F419D" w:rsidP="00AF1209">
            <w:pPr>
              <w:rPr>
                <w:sz w:val="24"/>
                <w:szCs w:val="24"/>
                <w:lang w:val="en-US"/>
              </w:rPr>
            </w:pPr>
            <w:r>
              <w:rPr>
                <w:sz w:val="24"/>
                <w:szCs w:val="24"/>
                <w:lang w:val="en-US"/>
              </w:rPr>
              <w:t>N</w:t>
            </w:r>
            <w:r w:rsidR="00573A85" w:rsidRPr="00B52E3C">
              <w:rPr>
                <w:sz w:val="24"/>
                <w:szCs w:val="24"/>
                <w:lang w:val="en-US"/>
              </w:rPr>
              <w:t>etedă</w:t>
            </w:r>
          </w:p>
        </w:tc>
        <w:tc>
          <w:tcPr>
            <w:tcW w:w="1448" w:type="dxa"/>
          </w:tcPr>
          <w:p w:rsidR="00573A85" w:rsidRPr="00B52E3C" w:rsidRDefault="00573A85" w:rsidP="00AF1209">
            <w:pPr>
              <w:rPr>
                <w:sz w:val="24"/>
                <w:szCs w:val="24"/>
                <w:lang w:val="en-US"/>
              </w:rPr>
            </w:pPr>
            <w:r w:rsidRPr="00B52E3C">
              <w:rPr>
                <w:sz w:val="24"/>
                <w:szCs w:val="24"/>
                <w:lang w:val="en-US"/>
              </w:rPr>
              <w:t>Împreună cu ţesutul adiacent</w:t>
            </w:r>
          </w:p>
        </w:tc>
        <w:tc>
          <w:tcPr>
            <w:tcW w:w="1426" w:type="dxa"/>
          </w:tcPr>
          <w:p w:rsidR="00573A85" w:rsidRPr="00B52E3C" w:rsidRDefault="00573A85" w:rsidP="00AF1209">
            <w:pPr>
              <w:rPr>
                <w:sz w:val="24"/>
                <w:szCs w:val="24"/>
                <w:lang w:val="en-US"/>
              </w:rPr>
            </w:pPr>
            <w:r w:rsidRPr="00B52E3C">
              <w:rPr>
                <w:sz w:val="24"/>
                <w:szCs w:val="24"/>
                <w:lang w:val="en-US"/>
              </w:rPr>
              <w:t>Nu-s măriţi</w:t>
            </w:r>
          </w:p>
        </w:tc>
      </w:tr>
      <w:tr w:rsidR="00573A85" w:rsidRPr="00B52E3C" w:rsidTr="00625319">
        <w:tc>
          <w:tcPr>
            <w:tcW w:w="2448" w:type="dxa"/>
          </w:tcPr>
          <w:p w:rsidR="00573A85" w:rsidRPr="00B52E3C" w:rsidRDefault="00573A85" w:rsidP="00AF1209">
            <w:pPr>
              <w:rPr>
                <w:b/>
                <w:sz w:val="24"/>
                <w:szCs w:val="24"/>
                <w:lang w:val="en-US"/>
              </w:rPr>
            </w:pPr>
            <w:r w:rsidRPr="00B52E3C">
              <w:rPr>
                <w:b/>
                <w:sz w:val="24"/>
                <w:szCs w:val="24"/>
                <w:lang w:val="en-US"/>
              </w:rPr>
              <w:t>Fibroadenomul</w:t>
            </w:r>
          </w:p>
        </w:tc>
        <w:tc>
          <w:tcPr>
            <w:tcW w:w="1426" w:type="dxa"/>
          </w:tcPr>
          <w:p w:rsidR="00573A85" w:rsidRPr="00B52E3C" w:rsidRDefault="00573A85" w:rsidP="00AF1209">
            <w:pPr>
              <w:rPr>
                <w:sz w:val="24"/>
                <w:szCs w:val="24"/>
                <w:lang w:val="en-US"/>
              </w:rPr>
            </w:pPr>
            <w:r w:rsidRPr="00B52E3C">
              <w:rPr>
                <w:sz w:val="24"/>
                <w:szCs w:val="24"/>
                <w:lang w:val="en-US"/>
              </w:rPr>
              <w:t>Nu sunt</w:t>
            </w:r>
          </w:p>
        </w:tc>
        <w:tc>
          <w:tcPr>
            <w:tcW w:w="1735" w:type="dxa"/>
          </w:tcPr>
          <w:p w:rsidR="00573A85" w:rsidRPr="00B52E3C" w:rsidRDefault="00573A85" w:rsidP="00AF1209">
            <w:pPr>
              <w:rPr>
                <w:sz w:val="24"/>
                <w:szCs w:val="24"/>
                <w:lang w:val="en-US"/>
              </w:rPr>
            </w:pPr>
            <w:r w:rsidRPr="00B52E3C">
              <w:rPr>
                <w:sz w:val="24"/>
                <w:szCs w:val="24"/>
                <w:lang w:val="en-US"/>
              </w:rPr>
              <w:t>Nu sunt</w:t>
            </w:r>
          </w:p>
        </w:tc>
        <w:tc>
          <w:tcPr>
            <w:tcW w:w="1594" w:type="dxa"/>
          </w:tcPr>
          <w:p w:rsidR="00573A85" w:rsidRPr="00B52E3C" w:rsidRDefault="00573A85" w:rsidP="00AF1209">
            <w:pPr>
              <w:rPr>
                <w:sz w:val="24"/>
                <w:szCs w:val="24"/>
                <w:lang w:val="en-US"/>
              </w:rPr>
            </w:pPr>
            <w:r w:rsidRPr="00B52E3C">
              <w:rPr>
                <w:sz w:val="24"/>
                <w:szCs w:val="24"/>
                <w:lang w:val="en-US"/>
              </w:rPr>
              <w:t>+</w:t>
            </w:r>
          </w:p>
        </w:tc>
        <w:tc>
          <w:tcPr>
            <w:tcW w:w="1449" w:type="dxa"/>
          </w:tcPr>
          <w:p w:rsidR="00573A85" w:rsidRPr="00B52E3C" w:rsidRDefault="00573A85" w:rsidP="00AF1209">
            <w:pPr>
              <w:rPr>
                <w:sz w:val="24"/>
                <w:szCs w:val="24"/>
                <w:lang w:val="en-US"/>
              </w:rPr>
            </w:pPr>
            <w:r w:rsidRPr="00B52E3C">
              <w:rPr>
                <w:sz w:val="24"/>
                <w:szCs w:val="24"/>
                <w:lang w:val="en-US"/>
              </w:rPr>
              <w:t>Dură-elastică</w:t>
            </w:r>
          </w:p>
        </w:tc>
        <w:tc>
          <w:tcPr>
            <w:tcW w:w="1435" w:type="dxa"/>
          </w:tcPr>
          <w:p w:rsidR="00573A85" w:rsidRPr="00B52E3C" w:rsidRDefault="000F419D" w:rsidP="00AF1209">
            <w:pPr>
              <w:rPr>
                <w:sz w:val="24"/>
                <w:szCs w:val="24"/>
                <w:lang w:val="en-US"/>
              </w:rPr>
            </w:pPr>
            <w:r>
              <w:rPr>
                <w:sz w:val="24"/>
                <w:szCs w:val="24"/>
                <w:lang w:val="en-US"/>
              </w:rPr>
              <w:t>C</w:t>
            </w:r>
            <w:r w:rsidR="00573A85" w:rsidRPr="00B52E3C">
              <w:rPr>
                <w:sz w:val="24"/>
                <w:szCs w:val="24"/>
                <w:lang w:val="en-US"/>
              </w:rPr>
              <w:t>erte</w:t>
            </w:r>
          </w:p>
        </w:tc>
        <w:tc>
          <w:tcPr>
            <w:tcW w:w="1669" w:type="dxa"/>
          </w:tcPr>
          <w:p w:rsidR="00573A85" w:rsidRPr="00B52E3C" w:rsidRDefault="00573A85" w:rsidP="00AF1209">
            <w:pPr>
              <w:rPr>
                <w:sz w:val="24"/>
                <w:szCs w:val="24"/>
                <w:lang w:val="en-US"/>
              </w:rPr>
            </w:pPr>
            <w:r w:rsidRPr="00B52E3C">
              <w:rPr>
                <w:sz w:val="24"/>
                <w:szCs w:val="24"/>
                <w:lang w:val="en-US"/>
              </w:rPr>
              <w:t>Macronodoză sau netedă</w:t>
            </w:r>
          </w:p>
        </w:tc>
        <w:tc>
          <w:tcPr>
            <w:tcW w:w="1448" w:type="dxa"/>
          </w:tcPr>
          <w:p w:rsidR="00573A85" w:rsidRPr="00B52E3C" w:rsidRDefault="00573A85" w:rsidP="00AF1209">
            <w:pPr>
              <w:rPr>
                <w:sz w:val="24"/>
                <w:szCs w:val="24"/>
                <w:lang w:val="en-US"/>
              </w:rPr>
            </w:pPr>
            <w:r w:rsidRPr="00B52E3C">
              <w:rPr>
                <w:sz w:val="24"/>
                <w:szCs w:val="24"/>
                <w:lang w:val="en-US"/>
              </w:rPr>
              <w:t>În limitele ţesutului glandular</w:t>
            </w:r>
          </w:p>
        </w:tc>
        <w:tc>
          <w:tcPr>
            <w:tcW w:w="1426" w:type="dxa"/>
          </w:tcPr>
          <w:p w:rsidR="00573A85" w:rsidRPr="00B52E3C" w:rsidRDefault="00573A85" w:rsidP="00AF1209">
            <w:pPr>
              <w:rPr>
                <w:sz w:val="24"/>
                <w:szCs w:val="24"/>
                <w:lang w:val="en-US"/>
              </w:rPr>
            </w:pPr>
            <w:r w:rsidRPr="00B52E3C">
              <w:rPr>
                <w:sz w:val="24"/>
                <w:szCs w:val="24"/>
                <w:lang w:val="en-US"/>
              </w:rPr>
              <w:t>Nu-s măriţi</w:t>
            </w:r>
          </w:p>
        </w:tc>
      </w:tr>
      <w:tr w:rsidR="00573A85" w:rsidRPr="00B52E3C" w:rsidTr="00625319">
        <w:tc>
          <w:tcPr>
            <w:tcW w:w="2448" w:type="dxa"/>
          </w:tcPr>
          <w:p w:rsidR="00573A85" w:rsidRPr="00B52E3C" w:rsidRDefault="00573A85" w:rsidP="00AF1209">
            <w:pPr>
              <w:rPr>
                <w:b/>
                <w:sz w:val="24"/>
                <w:szCs w:val="24"/>
                <w:lang w:val="en-US"/>
              </w:rPr>
            </w:pPr>
            <w:r w:rsidRPr="00B52E3C">
              <w:rPr>
                <w:b/>
                <w:sz w:val="24"/>
                <w:szCs w:val="24"/>
                <w:lang w:val="en-US"/>
              </w:rPr>
              <w:t>Tumor filoid</w:t>
            </w:r>
          </w:p>
        </w:tc>
        <w:tc>
          <w:tcPr>
            <w:tcW w:w="1426" w:type="dxa"/>
          </w:tcPr>
          <w:p w:rsidR="00573A85" w:rsidRPr="00B52E3C" w:rsidRDefault="00573A85" w:rsidP="00AF1209">
            <w:pPr>
              <w:rPr>
                <w:sz w:val="24"/>
                <w:szCs w:val="24"/>
                <w:lang w:val="en-US"/>
              </w:rPr>
            </w:pPr>
            <w:r w:rsidRPr="00B52E3C">
              <w:rPr>
                <w:sz w:val="24"/>
                <w:szCs w:val="24"/>
                <w:lang w:val="en-US"/>
              </w:rPr>
              <w:t>Pot fi</w:t>
            </w:r>
          </w:p>
        </w:tc>
        <w:tc>
          <w:tcPr>
            <w:tcW w:w="1735" w:type="dxa"/>
          </w:tcPr>
          <w:p w:rsidR="00573A85" w:rsidRPr="00B52E3C" w:rsidRDefault="00573A85" w:rsidP="00AF1209">
            <w:pPr>
              <w:rPr>
                <w:sz w:val="24"/>
                <w:szCs w:val="24"/>
                <w:lang w:val="en-US"/>
              </w:rPr>
            </w:pPr>
            <w:r w:rsidRPr="00B52E3C">
              <w:rPr>
                <w:sz w:val="24"/>
                <w:szCs w:val="24"/>
                <w:lang w:val="en-US"/>
              </w:rPr>
              <w:t>Nu sunt</w:t>
            </w:r>
          </w:p>
        </w:tc>
        <w:tc>
          <w:tcPr>
            <w:tcW w:w="1594" w:type="dxa"/>
          </w:tcPr>
          <w:p w:rsidR="00573A85" w:rsidRPr="00B52E3C" w:rsidRDefault="00573A85" w:rsidP="00AF1209">
            <w:pPr>
              <w:rPr>
                <w:sz w:val="24"/>
                <w:szCs w:val="24"/>
                <w:lang w:val="en-US"/>
              </w:rPr>
            </w:pPr>
            <w:r w:rsidRPr="00B52E3C">
              <w:rPr>
                <w:sz w:val="24"/>
                <w:szCs w:val="24"/>
                <w:lang w:val="en-US"/>
              </w:rPr>
              <w:t>+</w:t>
            </w:r>
          </w:p>
        </w:tc>
        <w:tc>
          <w:tcPr>
            <w:tcW w:w="1449" w:type="dxa"/>
          </w:tcPr>
          <w:p w:rsidR="00573A85" w:rsidRPr="00B52E3C" w:rsidRDefault="00573A85" w:rsidP="00AF1209">
            <w:pPr>
              <w:rPr>
                <w:sz w:val="24"/>
                <w:szCs w:val="24"/>
                <w:lang w:val="en-US"/>
              </w:rPr>
            </w:pPr>
            <w:r w:rsidRPr="00B52E3C">
              <w:rPr>
                <w:sz w:val="24"/>
                <w:szCs w:val="24"/>
                <w:lang w:val="en-US"/>
              </w:rPr>
              <w:t>Dură-elastică</w:t>
            </w:r>
          </w:p>
        </w:tc>
        <w:tc>
          <w:tcPr>
            <w:tcW w:w="1435" w:type="dxa"/>
          </w:tcPr>
          <w:p w:rsidR="00573A85" w:rsidRPr="00B52E3C" w:rsidRDefault="000F419D" w:rsidP="00AF1209">
            <w:pPr>
              <w:rPr>
                <w:sz w:val="24"/>
                <w:szCs w:val="24"/>
                <w:lang w:val="en-US"/>
              </w:rPr>
            </w:pPr>
            <w:r>
              <w:rPr>
                <w:sz w:val="24"/>
                <w:szCs w:val="24"/>
                <w:lang w:val="en-US"/>
              </w:rPr>
              <w:t>C</w:t>
            </w:r>
            <w:r w:rsidR="00573A85" w:rsidRPr="00B52E3C">
              <w:rPr>
                <w:sz w:val="24"/>
                <w:szCs w:val="24"/>
                <w:lang w:val="en-US"/>
              </w:rPr>
              <w:t>erte</w:t>
            </w:r>
          </w:p>
        </w:tc>
        <w:tc>
          <w:tcPr>
            <w:tcW w:w="1669" w:type="dxa"/>
          </w:tcPr>
          <w:p w:rsidR="00573A85" w:rsidRPr="00B52E3C" w:rsidRDefault="00573A85" w:rsidP="00AF1209">
            <w:pPr>
              <w:rPr>
                <w:sz w:val="24"/>
                <w:szCs w:val="24"/>
                <w:lang w:val="en-US"/>
              </w:rPr>
            </w:pPr>
            <w:r w:rsidRPr="00B52E3C">
              <w:rPr>
                <w:sz w:val="24"/>
                <w:szCs w:val="24"/>
                <w:lang w:val="en-US"/>
              </w:rPr>
              <w:t>Macronodoză sau netedă</w:t>
            </w:r>
          </w:p>
        </w:tc>
        <w:tc>
          <w:tcPr>
            <w:tcW w:w="1448" w:type="dxa"/>
          </w:tcPr>
          <w:p w:rsidR="00573A85" w:rsidRPr="00B52E3C" w:rsidRDefault="00573A85" w:rsidP="00AF1209">
            <w:pPr>
              <w:rPr>
                <w:sz w:val="24"/>
                <w:szCs w:val="24"/>
                <w:lang w:val="en-US"/>
              </w:rPr>
            </w:pPr>
            <w:r w:rsidRPr="00B52E3C">
              <w:rPr>
                <w:sz w:val="24"/>
                <w:szCs w:val="24"/>
                <w:lang w:val="en-US"/>
              </w:rPr>
              <w:t>În limitele ţesutului glandular</w:t>
            </w:r>
          </w:p>
        </w:tc>
        <w:tc>
          <w:tcPr>
            <w:tcW w:w="1426" w:type="dxa"/>
          </w:tcPr>
          <w:p w:rsidR="00573A85" w:rsidRPr="00B52E3C" w:rsidRDefault="00573A85" w:rsidP="00AF1209">
            <w:pPr>
              <w:rPr>
                <w:sz w:val="24"/>
                <w:szCs w:val="24"/>
                <w:lang w:val="en-US"/>
              </w:rPr>
            </w:pPr>
            <w:r w:rsidRPr="00B52E3C">
              <w:rPr>
                <w:sz w:val="24"/>
                <w:szCs w:val="24"/>
                <w:lang w:val="en-US"/>
              </w:rPr>
              <w:t>Nu-s măriţi</w:t>
            </w:r>
          </w:p>
        </w:tc>
      </w:tr>
      <w:tr w:rsidR="00573A85" w:rsidRPr="00B52E3C" w:rsidTr="00625319">
        <w:tc>
          <w:tcPr>
            <w:tcW w:w="2448" w:type="dxa"/>
          </w:tcPr>
          <w:p w:rsidR="00573A85" w:rsidRPr="00B52E3C" w:rsidRDefault="00573A85" w:rsidP="00AF1209">
            <w:pPr>
              <w:rPr>
                <w:b/>
                <w:sz w:val="24"/>
                <w:szCs w:val="24"/>
                <w:lang w:val="en-US"/>
              </w:rPr>
            </w:pPr>
            <w:r w:rsidRPr="00B52E3C">
              <w:rPr>
                <w:b/>
                <w:sz w:val="24"/>
                <w:szCs w:val="24"/>
                <w:lang w:val="en-US"/>
              </w:rPr>
              <w:t>Maladia fibrochistică:</w:t>
            </w:r>
          </w:p>
        </w:tc>
        <w:tc>
          <w:tcPr>
            <w:tcW w:w="1426" w:type="dxa"/>
          </w:tcPr>
          <w:p w:rsidR="00573A85" w:rsidRPr="00B52E3C" w:rsidRDefault="00573A85" w:rsidP="00AF1209">
            <w:pPr>
              <w:rPr>
                <w:sz w:val="24"/>
                <w:szCs w:val="24"/>
                <w:lang w:val="en-US"/>
              </w:rPr>
            </w:pPr>
          </w:p>
        </w:tc>
        <w:tc>
          <w:tcPr>
            <w:tcW w:w="1735" w:type="dxa"/>
          </w:tcPr>
          <w:p w:rsidR="00573A85" w:rsidRPr="00B52E3C" w:rsidRDefault="00573A85" w:rsidP="00AF1209">
            <w:pPr>
              <w:rPr>
                <w:sz w:val="24"/>
                <w:szCs w:val="24"/>
                <w:lang w:val="en-US"/>
              </w:rPr>
            </w:pPr>
          </w:p>
        </w:tc>
        <w:tc>
          <w:tcPr>
            <w:tcW w:w="1594" w:type="dxa"/>
          </w:tcPr>
          <w:p w:rsidR="00573A85" w:rsidRPr="00B52E3C" w:rsidRDefault="00573A85" w:rsidP="00AF1209">
            <w:pPr>
              <w:rPr>
                <w:sz w:val="24"/>
                <w:szCs w:val="24"/>
                <w:lang w:val="en-US"/>
              </w:rPr>
            </w:pPr>
          </w:p>
        </w:tc>
        <w:tc>
          <w:tcPr>
            <w:tcW w:w="1449" w:type="dxa"/>
          </w:tcPr>
          <w:p w:rsidR="00573A85" w:rsidRPr="00B52E3C" w:rsidRDefault="00573A85" w:rsidP="00AF1209">
            <w:pPr>
              <w:rPr>
                <w:sz w:val="24"/>
                <w:szCs w:val="24"/>
                <w:lang w:val="en-US"/>
              </w:rPr>
            </w:pPr>
          </w:p>
        </w:tc>
        <w:tc>
          <w:tcPr>
            <w:tcW w:w="1435" w:type="dxa"/>
          </w:tcPr>
          <w:p w:rsidR="00573A85" w:rsidRPr="00B52E3C" w:rsidRDefault="00573A85" w:rsidP="00AF1209">
            <w:pPr>
              <w:rPr>
                <w:sz w:val="24"/>
                <w:szCs w:val="24"/>
                <w:lang w:val="en-US"/>
              </w:rPr>
            </w:pPr>
          </w:p>
        </w:tc>
        <w:tc>
          <w:tcPr>
            <w:tcW w:w="1669" w:type="dxa"/>
          </w:tcPr>
          <w:p w:rsidR="00573A85" w:rsidRPr="00B52E3C" w:rsidRDefault="00573A85" w:rsidP="00AF1209">
            <w:pPr>
              <w:rPr>
                <w:sz w:val="24"/>
                <w:szCs w:val="24"/>
                <w:lang w:val="en-US"/>
              </w:rPr>
            </w:pPr>
          </w:p>
        </w:tc>
        <w:tc>
          <w:tcPr>
            <w:tcW w:w="1448" w:type="dxa"/>
          </w:tcPr>
          <w:p w:rsidR="00573A85" w:rsidRPr="00B52E3C" w:rsidRDefault="00573A85" w:rsidP="00AF1209">
            <w:pPr>
              <w:rPr>
                <w:sz w:val="24"/>
                <w:szCs w:val="24"/>
                <w:lang w:val="en-US"/>
              </w:rPr>
            </w:pPr>
          </w:p>
        </w:tc>
        <w:tc>
          <w:tcPr>
            <w:tcW w:w="1426" w:type="dxa"/>
          </w:tcPr>
          <w:p w:rsidR="00573A85" w:rsidRPr="00B52E3C" w:rsidRDefault="00573A85" w:rsidP="00AF1209">
            <w:pPr>
              <w:rPr>
                <w:sz w:val="24"/>
                <w:szCs w:val="24"/>
                <w:lang w:val="en-US"/>
              </w:rPr>
            </w:pPr>
          </w:p>
        </w:tc>
      </w:tr>
      <w:tr w:rsidR="00573A85" w:rsidRPr="00B52E3C" w:rsidTr="00625319">
        <w:tc>
          <w:tcPr>
            <w:tcW w:w="2448" w:type="dxa"/>
          </w:tcPr>
          <w:p w:rsidR="00573A85" w:rsidRPr="00B52E3C" w:rsidRDefault="00573A85" w:rsidP="00622E67">
            <w:pPr>
              <w:pStyle w:val="a6"/>
              <w:numPr>
                <w:ilvl w:val="0"/>
                <w:numId w:val="1"/>
              </w:numPr>
              <w:ind w:left="628"/>
              <w:rPr>
                <w:b/>
                <w:sz w:val="24"/>
                <w:szCs w:val="24"/>
                <w:lang w:val="en-US"/>
              </w:rPr>
            </w:pPr>
            <w:r w:rsidRPr="00B52E3C">
              <w:rPr>
                <w:b/>
                <w:sz w:val="24"/>
                <w:szCs w:val="24"/>
                <w:lang w:val="en-US"/>
              </w:rPr>
              <w:t>Forma difuză</w:t>
            </w:r>
          </w:p>
        </w:tc>
        <w:tc>
          <w:tcPr>
            <w:tcW w:w="1426" w:type="dxa"/>
          </w:tcPr>
          <w:p w:rsidR="00573A85" w:rsidRPr="00B52E3C" w:rsidRDefault="00573A85" w:rsidP="00AF1209">
            <w:pPr>
              <w:rPr>
                <w:sz w:val="24"/>
                <w:szCs w:val="24"/>
                <w:lang w:val="en-US"/>
              </w:rPr>
            </w:pPr>
            <w:r w:rsidRPr="00B52E3C">
              <w:rPr>
                <w:sz w:val="24"/>
                <w:szCs w:val="24"/>
                <w:lang w:val="en-US"/>
              </w:rPr>
              <w:t>Pot fi</w:t>
            </w:r>
          </w:p>
        </w:tc>
        <w:tc>
          <w:tcPr>
            <w:tcW w:w="1735" w:type="dxa"/>
          </w:tcPr>
          <w:p w:rsidR="00573A85" w:rsidRPr="00B52E3C" w:rsidRDefault="00573A85" w:rsidP="00AF1209">
            <w:pPr>
              <w:rPr>
                <w:sz w:val="24"/>
                <w:szCs w:val="24"/>
                <w:lang w:val="en-US"/>
              </w:rPr>
            </w:pPr>
            <w:r w:rsidRPr="00B52E3C">
              <w:rPr>
                <w:sz w:val="24"/>
                <w:szCs w:val="24"/>
                <w:lang w:val="en-US"/>
              </w:rPr>
              <w:t>Pot fi (verzui, tulburi)</w:t>
            </w:r>
          </w:p>
        </w:tc>
        <w:tc>
          <w:tcPr>
            <w:tcW w:w="1594" w:type="dxa"/>
          </w:tcPr>
          <w:p w:rsidR="00573A85" w:rsidRPr="00B52E3C" w:rsidRDefault="00573A85" w:rsidP="00AF1209">
            <w:pPr>
              <w:rPr>
                <w:sz w:val="24"/>
                <w:szCs w:val="24"/>
                <w:lang w:val="en-US"/>
              </w:rPr>
            </w:pPr>
          </w:p>
        </w:tc>
        <w:tc>
          <w:tcPr>
            <w:tcW w:w="1449" w:type="dxa"/>
          </w:tcPr>
          <w:p w:rsidR="00573A85" w:rsidRPr="00B52E3C" w:rsidRDefault="000F419D" w:rsidP="00AF1209">
            <w:pPr>
              <w:rPr>
                <w:sz w:val="24"/>
                <w:szCs w:val="24"/>
                <w:lang w:val="en-US"/>
              </w:rPr>
            </w:pPr>
            <w:r>
              <w:rPr>
                <w:sz w:val="24"/>
                <w:szCs w:val="24"/>
                <w:lang w:val="en-US"/>
              </w:rPr>
              <w:t>E</w:t>
            </w:r>
            <w:r w:rsidR="00573A85" w:rsidRPr="00B52E3C">
              <w:rPr>
                <w:sz w:val="24"/>
                <w:szCs w:val="24"/>
                <w:lang w:val="en-US"/>
              </w:rPr>
              <w:t>lastică</w:t>
            </w:r>
          </w:p>
        </w:tc>
        <w:tc>
          <w:tcPr>
            <w:tcW w:w="1435" w:type="dxa"/>
          </w:tcPr>
          <w:p w:rsidR="00573A85" w:rsidRPr="00B52E3C" w:rsidRDefault="00573A85" w:rsidP="00AF1209">
            <w:pPr>
              <w:rPr>
                <w:sz w:val="24"/>
                <w:szCs w:val="24"/>
                <w:lang w:val="en-US"/>
              </w:rPr>
            </w:pPr>
            <w:r w:rsidRPr="00B52E3C">
              <w:rPr>
                <w:sz w:val="24"/>
                <w:szCs w:val="24"/>
                <w:lang w:val="en-US"/>
              </w:rPr>
              <w:t>-</w:t>
            </w:r>
          </w:p>
        </w:tc>
        <w:tc>
          <w:tcPr>
            <w:tcW w:w="1669" w:type="dxa"/>
          </w:tcPr>
          <w:p w:rsidR="00573A85" w:rsidRPr="00B52E3C" w:rsidRDefault="00573A85" w:rsidP="00AF1209">
            <w:pPr>
              <w:rPr>
                <w:sz w:val="24"/>
                <w:szCs w:val="24"/>
                <w:lang w:val="en-US"/>
              </w:rPr>
            </w:pPr>
            <w:r w:rsidRPr="00B52E3C">
              <w:rPr>
                <w:sz w:val="24"/>
                <w:szCs w:val="24"/>
                <w:lang w:val="en-US"/>
              </w:rPr>
              <w:t>-</w:t>
            </w:r>
          </w:p>
        </w:tc>
        <w:tc>
          <w:tcPr>
            <w:tcW w:w="1448" w:type="dxa"/>
          </w:tcPr>
          <w:p w:rsidR="00573A85" w:rsidRPr="00B52E3C" w:rsidRDefault="00573A85" w:rsidP="00AF1209">
            <w:pPr>
              <w:rPr>
                <w:sz w:val="24"/>
                <w:szCs w:val="24"/>
                <w:lang w:val="en-US"/>
              </w:rPr>
            </w:pPr>
            <w:r w:rsidRPr="00B52E3C">
              <w:rPr>
                <w:sz w:val="24"/>
                <w:szCs w:val="24"/>
                <w:lang w:val="en-US"/>
              </w:rPr>
              <w:t>-</w:t>
            </w:r>
          </w:p>
        </w:tc>
        <w:tc>
          <w:tcPr>
            <w:tcW w:w="1426" w:type="dxa"/>
          </w:tcPr>
          <w:p w:rsidR="00573A85" w:rsidRPr="00B52E3C" w:rsidRDefault="00573A85" w:rsidP="00AF1209">
            <w:pPr>
              <w:rPr>
                <w:sz w:val="24"/>
                <w:szCs w:val="24"/>
                <w:lang w:val="en-US"/>
              </w:rPr>
            </w:pPr>
            <w:r w:rsidRPr="00B52E3C">
              <w:rPr>
                <w:sz w:val="24"/>
                <w:szCs w:val="24"/>
                <w:lang w:val="en-US"/>
              </w:rPr>
              <w:t>Nu-s măriţi</w:t>
            </w:r>
          </w:p>
        </w:tc>
      </w:tr>
      <w:tr w:rsidR="00573A85" w:rsidRPr="00B52E3C" w:rsidTr="00625319">
        <w:tc>
          <w:tcPr>
            <w:tcW w:w="2448" w:type="dxa"/>
          </w:tcPr>
          <w:p w:rsidR="00573A85" w:rsidRPr="00B52E3C" w:rsidRDefault="00573A85" w:rsidP="00622E67">
            <w:pPr>
              <w:pStyle w:val="a6"/>
              <w:numPr>
                <w:ilvl w:val="0"/>
                <w:numId w:val="1"/>
              </w:numPr>
              <w:ind w:left="628"/>
              <w:rPr>
                <w:b/>
                <w:sz w:val="24"/>
                <w:szCs w:val="24"/>
                <w:lang w:val="en-US"/>
              </w:rPr>
            </w:pPr>
            <w:r w:rsidRPr="00B52E3C">
              <w:rPr>
                <w:b/>
                <w:sz w:val="24"/>
                <w:szCs w:val="24"/>
                <w:lang w:val="en-US"/>
              </w:rPr>
              <w:t>Forma nodoză</w:t>
            </w:r>
          </w:p>
        </w:tc>
        <w:tc>
          <w:tcPr>
            <w:tcW w:w="1426" w:type="dxa"/>
          </w:tcPr>
          <w:p w:rsidR="00573A85" w:rsidRPr="00B52E3C" w:rsidRDefault="00573A85" w:rsidP="00AF1209">
            <w:pPr>
              <w:rPr>
                <w:sz w:val="24"/>
                <w:szCs w:val="24"/>
                <w:lang w:val="en-US"/>
              </w:rPr>
            </w:pPr>
            <w:r w:rsidRPr="00B52E3C">
              <w:rPr>
                <w:sz w:val="24"/>
                <w:szCs w:val="24"/>
                <w:lang w:val="en-US"/>
              </w:rPr>
              <w:t>Pot fi</w:t>
            </w:r>
          </w:p>
        </w:tc>
        <w:tc>
          <w:tcPr>
            <w:tcW w:w="1735" w:type="dxa"/>
          </w:tcPr>
          <w:p w:rsidR="00573A85" w:rsidRPr="00B52E3C" w:rsidRDefault="00573A85" w:rsidP="00AF1209">
            <w:pPr>
              <w:rPr>
                <w:sz w:val="24"/>
                <w:szCs w:val="24"/>
                <w:lang w:val="en-US"/>
              </w:rPr>
            </w:pPr>
            <w:r w:rsidRPr="00B52E3C">
              <w:rPr>
                <w:sz w:val="24"/>
                <w:szCs w:val="24"/>
                <w:lang w:val="en-US"/>
              </w:rPr>
              <w:t>Pot fi (verzui, tulburi)</w:t>
            </w:r>
          </w:p>
        </w:tc>
        <w:tc>
          <w:tcPr>
            <w:tcW w:w="1594" w:type="dxa"/>
          </w:tcPr>
          <w:p w:rsidR="00573A85" w:rsidRPr="00B52E3C" w:rsidRDefault="00573A85" w:rsidP="00AF1209">
            <w:pPr>
              <w:rPr>
                <w:sz w:val="24"/>
                <w:szCs w:val="24"/>
                <w:lang w:val="en-US"/>
              </w:rPr>
            </w:pPr>
            <w:r w:rsidRPr="00B52E3C">
              <w:rPr>
                <w:sz w:val="24"/>
                <w:szCs w:val="24"/>
                <w:lang w:val="en-US"/>
              </w:rPr>
              <w:t>+</w:t>
            </w:r>
          </w:p>
        </w:tc>
        <w:tc>
          <w:tcPr>
            <w:tcW w:w="1449" w:type="dxa"/>
          </w:tcPr>
          <w:p w:rsidR="00573A85" w:rsidRPr="00B52E3C" w:rsidRDefault="00573A85" w:rsidP="00AF1209">
            <w:pPr>
              <w:rPr>
                <w:sz w:val="24"/>
                <w:szCs w:val="24"/>
                <w:lang w:val="en-US"/>
              </w:rPr>
            </w:pPr>
            <w:r w:rsidRPr="00B52E3C">
              <w:rPr>
                <w:sz w:val="24"/>
                <w:szCs w:val="24"/>
                <w:lang w:val="en-US"/>
              </w:rPr>
              <w:t>Dură-elastică</w:t>
            </w:r>
          </w:p>
        </w:tc>
        <w:tc>
          <w:tcPr>
            <w:tcW w:w="1435" w:type="dxa"/>
          </w:tcPr>
          <w:p w:rsidR="00573A85" w:rsidRPr="00B52E3C" w:rsidRDefault="000F419D" w:rsidP="00AF1209">
            <w:pPr>
              <w:rPr>
                <w:sz w:val="24"/>
                <w:szCs w:val="24"/>
                <w:lang w:val="en-US"/>
              </w:rPr>
            </w:pPr>
            <w:r>
              <w:rPr>
                <w:sz w:val="24"/>
                <w:szCs w:val="24"/>
                <w:lang w:val="en-US"/>
              </w:rPr>
              <w:t>C</w:t>
            </w:r>
            <w:r w:rsidR="00573A85" w:rsidRPr="00B52E3C">
              <w:rPr>
                <w:sz w:val="24"/>
                <w:szCs w:val="24"/>
                <w:lang w:val="en-US"/>
              </w:rPr>
              <w:t>erte</w:t>
            </w:r>
          </w:p>
        </w:tc>
        <w:tc>
          <w:tcPr>
            <w:tcW w:w="1669" w:type="dxa"/>
          </w:tcPr>
          <w:p w:rsidR="00573A85" w:rsidRPr="00B52E3C" w:rsidRDefault="000F419D" w:rsidP="00AF1209">
            <w:pPr>
              <w:rPr>
                <w:sz w:val="24"/>
                <w:szCs w:val="24"/>
                <w:lang w:val="en-US"/>
              </w:rPr>
            </w:pPr>
            <w:r>
              <w:rPr>
                <w:sz w:val="24"/>
                <w:szCs w:val="24"/>
                <w:lang w:val="en-US"/>
              </w:rPr>
              <w:t>N</w:t>
            </w:r>
            <w:r w:rsidR="00573A85" w:rsidRPr="00B52E3C">
              <w:rPr>
                <w:sz w:val="24"/>
                <w:szCs w:val="24"/>
                <w:lang w:val="en-US"/>
              </w:rPr>
              <w:t>etedă</w:t>
            </w:r>
          </w:p>
        </w:tc>
        <w:tc>
          <w:tcPr>
            <w:tcW w:w="1448" w:type="dxa"/>
          </w:tcPr>
          <w:p w:rsidR="00573A85" w:rsidRPr="00B52E3C" w:rsidRDefault="00573A85" w:rsidP="00AF1209">
            <w:pPr>
              <w:rPr>
                <w:sz w:val="24"/>
                <w:szCs w:val="24"/>
                <w:lang w:val="en-US"/>
              </w:rPr>
            </w:pPr>
            <w:r w:rsidRPr="00B52E3C">
              <w:rPr>
                <w:sz w:val="24"/>
                <w:szCs w:val="24"/>
                <w:lang w:val="en-US"/>
              </w:rPr>
              <w:t>În limitele ţesutului glandular</w:t>
            </w:r>
          </w:p>
        </w:tc>
        <w:tc>
          <w:tcPr>
            <w:tcW w:w="1426" w:type="dxa"/>
          </w:tcPr>
          <w:p w:rsidR="00573A85" w:rsidRPr="00B52E3C" w:rsidRDefault="00573A85" w:rsidP="00AF1209">
            <w:pPr>
              <w:rPr>
                <w:sz w:val="24"/>
                <w:szCs w:val="24"/>
                <w:lang w:val="en-US"/>
              </w:rPr>
            </w:pPr>
            <w:r w:rsidRPr="00B52E3C">
              <w:rPr>
                <w:sz w:val="24"/>
                <w:szCs w:val="24"/>
                <w:lang w:val="en-US"/>
              </w:rPr>
              <w:t>Nu-s măriţi</w:t>
            </w:r>
          </w:p>
        </w:tc>
      </w:tr>
    </w:tbl>
    <w:p w:rsidR="00E358AF" w:rsidRPr="00B52E3C" w:rsidRDefault="00E358AF">
      <w:pPr>
        <w:jc w:val="both"/>
        <w:rPr>
          <w:rFonts w:ascii="Times New Roman" w:hAnsi="Times New Roman" w:cs="Times New Roman"/>
          <w:sz w:val="24"/>
          <w:szCs w:val="24"/>
          <w:lang w:val="en-US"/>
        </w:rPr>
      </w:pPr>
    </w:p>
    <w:p w:rsidR="00573A85" w:rsidRPr="00B52E3C" w:rsidRDefault="00573A85">
      <w:pPr>
        <w:jc w:val="both"/>
        <w:rPr>
          <w:rFonts w:ascii="Times New Roman" w:hAnsi="Times New Roman" w:cs="Times New Roman"/>
          <w:sz w:val="24"/>
          <w:szCs w:val="24"/>
          <w:lang w:val="en-US"/>
        </w:rPr>
        <w:sectPr w:rsidR="00573A85" w:rsidRPr="00B52E3C" w:rsidSect="00573A85">
          <w:pgSz w:w="16838" w:h="11906" w:orient="landscape"/>
          <w:pgMar w:top="850" w:right="1134" w:bottom="1701" w:left="1134" w:header="708" w:footer="708" w:gutter="0"/>
          <w:cols w:space="708"/>
          <w:docGrid w:linePitch="360"/>
        </w:sectPr>
      </w:pPr>
    </w:p>
    <w:p w:rsidR="00573A85" w:rsidRPr="00B52E3C" w:rsidRDefault="00573A85" w:rsidP="00BA1428">
      <w:pP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lastRenderedPageBreak/>
        <w:t>C.2.4.6. CRITERII DE SPITALIZARE</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573A85" w:rsidRPr="00B52E3C" w:rsidTr="00625319">
        <w:tc>
          <w:tcPr>
            <w:tcW w:w="9588" w:type="dxa"/>
          </w:tcPr>
          <w:p w:rsidR="00573A85" w:rsidRPr="00B52E3C" w:rsidRDefault="00573A85" w:rsidP="00625319">
            <w:pPr>
              <w:rPr>
                <w:rFonts w:ascii="Times New Roman" w:hAnsi="Times New Roman" w:cs="Times New Roman"/>
                <w:b/>
                <w:i/>
                <w:sz w:val="24"/>
                <w:szCs w:val="24"/>
                <w:lang w:val="ro-RO"/>
              </w:rPr>
            </w:pPr>
            <w:r w:rsidRPr="00B52E3C">
              <w:rPr>
                <w:rFonts w:ascii="Times New Roman" w:hAnsi="Times New Roman" w:cs="Times New Roman"/>
                <w:b/>
                <w:sz w:val="24"/>
                <w:szCs w:val="24"/>
                <w:lang w:val="ro-RO"/>
              </w:rPr>
              <w:t>Caseta 9.</w:t>
            </w:r>
            <w:r w:rsidR="000F419D">
              <w:rPr>
                <w:rFonts w:ascii="Times New Roman" w:hAnsi="Times New Roman" w:cs="Times New Roman"/>
                <w:b/>
                <w:sz w:val="24"/>
                <w:szCs w:val="24"/>
                <w:lang w:val="ro-RO"/>
              </w:rPr>
              <w:t xml:space="preserve"> </w:t>
            </w:r>
            <w:r w:rsidRPr="00B52E3C">
              <w:rPr>
                <w:rFonts w:ascii="Times New Roman" w:hAnsi="Times New Roman" w:cs="Times New Roman"/>
                <w:b/>
                <w:i/>
                <w:sz w:val="24"/>
                <w:szCs w:val="24"/>
                <w:lang w:val="ro-RO"/>
              </w:rPr>
              <w:t xml:space="preserve">Criteriile de spitalizare a pacientelor cu CGM </w:t>
            </w:r>
          </w:p>
          <w:p w:rsidR="00573A85" w:rsidRPr="00B52E3C" w:rsidRDefault="00573A85" w:rsidP="001F6435">
            <w:pPr>
              <w:numPr>
                <w:ilvl w:val="0"/>
                <w:numId w:val="21"/>
              </w:numPr>
              <w:ind w:left="288"/>
              <w:jc w:val="both"/>
              <w:rPr>
                <w:rFonts w:ascii="Times New Roman" w:hAnsi="Times New Roman" w:cs="Times New Roman"/>
                <w:sz w:val="24"/>
                <w:szCs w:val="24"/>
                <w:lang w:val="ro-RO"/>
              </w:rPr>
            </w:pPr>
            <w:r w:rsidRPr="00B52E3C">
              <w:rPr>
                <w:rFonts w:ascii="Times New Roman" w:hAnsi="Times New Roman" w:cs="Times New Roman"/>
                <w:sz w:val="24"/>
                <w:szCs w:val="24"/>
                <w:lang w:val="ro-RO"/>
              </w:rPr>
              <w:t>Pacientele cu diagnosticul de suspecție de cancer sau cancer stabilit clinic, paraclinic, verificat citologic sau</w:t>
            </w:r>
            <w:r w:rsidR="00352D03">
              <w:rPr>
                <w:rFonts w:ascii="Times New Roman" w:hAnsi="Times New Roman" w:cs="Times New Roman"/>
                <w:sz w:val="24"/>
                <w:szCs w:val="24"/>
                <w:lang w:val="ro-RO"/>
              </w:rPr>
              <w:t xml:space="preserve"> </w:t>
            </w:r>
            <w:r w:rsidRPr="00B52E3C">
              <w:rPr>
                <w:rFonts w:ascii="Times New Roman" w:hAnsi="Times New Roman" w:cs="Times New Roman"/>
                <w:sz w:val="24"/>
                <w:szCs w:val="24"/>
                <w:lang w:val="ro-RO"/>
              </w:rPr>
              <w:t xml:space="preserve">morfologic </w:t>
            </w:r>
            <w:r w:rsidR="0040041B">
              <w:rPr>
                <w:rFonts w:ascii="Times New Roman" w:hAnsi="Times New Roman" w:cs="Times New Roman"/>
                <w:sz w:val="24"/>
                <w:szCs w:val="24"/>
                <w:lang w:val="ro-RO"/>
              </w:rPr>
              <w:t>în stadii operabile</w:t>
            </w:r>
            <w:r w:rsidR="000351AC">
              <w:rPr>
                <w:rFonts w:ascii="Times New Roman" w:hAnsi="Times New Roman" w:cs="Times New Roman"/>
                <w:sz w:val="24"/>
                <w:szCs w:val="24"/>
                <w:lang w:val="ro-RO"/>
              </w:rPr>
              <w:t>;</w:t>
            </w:r>
            <w:r w:rsidRPr="00B52E3C">
              <w:rPr>
                <w:rFonts w:ascii="Times New Roman" w:hAnsi="Times New Roman" w:cs="Times New Roman"/>
                <w:sz w:val="24"/>
                <w:szCs w:val="24"/>
                <w:lang w:val="ro-RO"/>
              </w:rPr>
              <w:t xml:space="preserve"> </w:t>
            </w:r>
          </w:p>
          <w:p w:rsidR="00573A85" w:rsidRPr="00B52E3C" w:rsidRDefault="00573A85" w:rsidP="001F6435">
            <w:pPr>
              <w:numPr>
                <w:ilvl w:val="0"/>
                <w:numId w:val="21"/>
              </w:numPr>
              <w:ind w:left="288"/>
              <w:jc w:val="both"/>
              <w:rPr>
                <w:rFonts w:ascii="Times New Roman" w:hAnsi="Times New Roman" w:cs="Times New Roman"/>
                <w:sz w:val="24"/>
                <w:szCs w:val="24"/>
                <w:lang w:val="ro-RO"/>
              </w:rPr>
            </w:pPr>
            <w:r w:rsidRPr="00B52E3C">
              <w:rPr>
                <w:rFonts w:ascii="Times New Roman" w:hAnsi="Times New Roman" w:cs="Times New Roman"/>
                <w:sz w:val="24"/>
                <w:szCs w:val="24"/>
                <w:lang w:val="ro-RO"/>
              </w:rPr>
              <w:t xml:space="preserve"> Pacientele cu CGM cu orice stadiu</w:t>
            </w:r>
            <w:r w:rsidR="00352D03">
              <w:rPr>
                <w:rFonts w:ascii="Times New Roman" w:hAnsi="Times New Roman" w:cs="Times New Roman"/>
                <w:sz w:val="24"/>
                <w:szCs w:val="24"/>
                <w:lang w:val="ro-RO"/>
              </w:rPr>
              <w:t xml:space="preserve"> al maladiei, care prezintă</w:t>
            </w:r>
            <w:r w:rsidRPr="00B52E3C">
              <w:rPr>
                <w:rFonts w:ascii="Times New Roman" w:hAnsi="Times New Roman" w:cs="Times New Roman"/>
                <w:sz w:val="24"/>
                <w:szCs w:val="24"/>
                <w:lang w:val="ro-RO"/>
              </w:rPr>
              <w:t xml:space="preserve"> urgenţe medico-chirurgicale (tumoră cu</w:t>
            </w:r>
            <w:r w:rsidR="00352D03">
              <w:rPr>
                <w:rFonts w:ascii="Times New Roman" w:hAnsi="Times New Roman" w:cs="Times New Roman"/>
                <w:sz w:val="24"/>
                <w:szCs w:val="24"/>
                <w:lang w:val="ro-RO"/>
              </w:rPr>
              <w:t xml:space="preserve"> </w:t>
            </w:r>
            <w:r w:rsidRPr="00B52E3C">
              <w:rPr>
                <w:rFonts w:ascii="Times New Roman" w:hAnsi="Times New Roman" w:cs="Times New Roman"/>
                <w:sz w:val="24"/>
                <w:szCs w:val="24"/>
                <w:lang w:val="ro-RO"/>
              </w:rPr>
              <w:t>descompunere și hemoragie activă)</w:t>
            </w:r>
            <w:r w:rsidR="000351AC">
              <w:rPr>
                <w:rFonts w:ascii="Times New Roman" w:hAnsi="Times New Roman" w:cs="Times New Roman"/>
                <w:sz w:val="24"/>
                <w:szCs w:val="24"/>
                <w:lang w:val="ro-RO"/>
              </w:rPr>
              <w:t>;</w:t>
            </w:r>
            <w:r w:rsidRPr="00B52E3C">
              <w:rPr>
                <w:rFonts w:ascii="Times New Roman" w:hAnsi="Times New Roman" w:cs="Times New Roman"/>
                <w:sz w:val="24"/>
                <w:szCs w:val="24"/>
                <w:lang w:val="ro-RO"/>
              </w:rPr>
              <w:t xml:space="preserve"> </w:t>
            </w:r>
          </w:p>
          <w:p w:rsidR="00573A85" w:rsidRPr="00B52E3C" w:rsidRDefault="00573A85" w:rsidP="001F6435">
            <w:pPr>
              <w:numPr>
                <w:ilvl w:val="0"/>
                <w:numId w:val="21"/>
              </w:numPr>
              <w:ind w:left="288"/>
              <w:jc w:val="both"/>
              <w:rPr>
                <w:rFonts w:ascii="Times New Roman" w:hAnsi="Times New Roman" w:cs="Times New Roman"/>
                <w:sz w:val="24"/>
                <w:szCs w:val="24"/>
                <w:lang w:val="ro-RO"/>
              </w:rPr>
            </w:pPr>
            <w:r w:rsidRPr="00B52E3C">
              <w:rPr>
                <w:rFonts w:ascii="Times New Roman" w:hAnsi="Times New Roman" w:cs="Times New Roman"/>
                <w:sz w:val="24"/>
                <w:szCs w:val="24"/>
                <w:lang w:val="ro-RO"/>
              </w:rPr>
              <w:t>Efectuarea trepan-biopsiei grupelor speciale de paciente (sarcină, patologie concomitentă subcompensată/decompensată)</w:t>
            </w:r>
            <w:r w:rsidR="000351AC">
              <w:rPr>
                <w:rFonts w:ascii="Times New Roman" w:hAnsi="Times New Roman" w:cs="Times New Roman"/>
                <w:sz w:val="24"/>
                <w:szCs w:val="24"/>
                <w:lang w:val="ro-RO"/>
              </w:rPr>
              <w:t>;</w:t>
            </w:r>
          </w:p>
          <w:p w:rsidR="00573A85" w:rsidRPr="00B52E3C" w:rsidRDefault="00573A85" w:rsidP="001F6435">
            <w:pPr>
              <w:numPr>
                <w:ilvl w:val="0"/>
                <w:numId w:val="21"/>
              </w:numPr>
              <w:ind w:left="288"/>
              <w:jc w:val="both"/>
              <w:rPr>
                <w:rFonts w:ascii="Times New Roman" w:hAnsi="Times New Roman" w:cs="Times New Roman"/>
                <w:sz w:val="24"/>
                <w:szCs w:val="24"/>
                <w:lang w:val="ro-RO"/>
              </w:rPr>
            </w:pPr>
            <w:r w:rsidRPr="00B52E3C">
              <w:rPr>
                <w:rFonts w:ascii="Times New Roman" w:hAnsi="Times New Roman" w:cs="Times New Roman"/>
                <w:sz w:val="24"/>
                <w:szCs w:val="24"/>
                <w:lang w:val="ro-RO"/>
              </w:rPr>
              <w:t>Dificultăţi în stabilirea diagnosticului.</w:t>
            </w:r>
          </w:p>
        </w:tc>
      </w:tr>
    </w:tbl>
    <w:p w:rsidR="00573A85" w:rsidRPr="00B52E3C" w:rsidRDefault="00573A85" w:rsidP="00573A85">
      <w:pPr>
        <w:jc w:val="both"/>
        <w:rPr>
          <w:rFonts w:ascii="Times New Roman" w:eastAsia="Times New Roman" w:hAnsi="Times New Roman" w:cs="Times New Roman"/>
          <w:i/>
          <w:iCs/>
          <w:noProof/>
          <w:sz w:val="24"/>
          <w:szCs w:val="24"/>
          <w:lang w:val="en-US" w:eastAsia="ru-RU"/>
        </w:rPr>
      </w:pPr>
    </w:p>
    <w:p w:rsidR="00573A85" w:rsidRPr="00B52E3C" w:rsidRDefault="00573A85" w:rsidP="00573A85">
      <w:pPr>
        <w:jc w:val="both"/>
        <w:rPr>
          <w:rFonts w:ascii="Times New Roman" w:eastAsia="Times New Roman" w:hAnsi="Times New Roman" w:cs="Times New Roman"/>
          <w:i/>
          <w:iCs/>
          <w:noProof/>
          <w:sz w:val="24"/>
          <w:szCs w:val="24"/>
          <w:lang w:val="en-US" w:eastAsia="ru-RU"/>
        </w:rPr>
      </w:pPr>
      <w:r w:rsidRPr="00B52E3C">
        <w:rPr>
          <w:rFonts w:ascii="Times New Roman" w:eastAsia="Times New Roman" w:hAnsi="Times New Roman" w:cs="Times New Roman"/>
          <w:b/>
          <w:sz w:val="24"/>
          <w:szCs w:val="24"/>
          <w:lang w:val="en-US"/>
        </w:rPr>
        <w:t>C.2.4.7. PRINCIPII GENERALE DE TRATAMENT</w:t>
      </w: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autoSpaceDE w:val="0"/>
              <w:autoSpaceDN w:val="0"/>
              <w:adjustRightInd w:val="0"/>
              <w:rPr>
                <w:rFonts w:eastAsia="TimesNewRomanPSMT"/>
                <w:b/>
                <w:sz w:val="24"/>
                <w:szCs w:val="24"/>
                <w:lang w:val="en-US"/>
              </w:rPr>
            </w:pPr>
            <w:r w:rsidRPr="00B52E3C">
              <w:rPr>
                <w:b/>
                <w:i/>
                <w:sz w:val="24"/>
                <w:szCs w:val="24"/>
                <w:lang w:val="en-US"/>
              </w:rPr>
              <w:t>Caseta 10.</w:t>
            </w:r>
            <w:r w:rsidR="00FD3EE2">
              <w:rPr>
                <w:b/>
                <w:i/>
                <w:sz w:val="24"/>
                <w:szCs w:val="24"/>
                <w:lang w:val="en-US"/>
              </w:rPr>
              <w:t xml:space="preserve"> </w:t>
            </w:r>
            <w:r w:rsidRPr="00B52E3C">
              <w:rPr>
                <w:b/>
                <w:sz w:val="24"/>
                <w:szCs w:val="24"/>
                <w:lang w:val="en-US"/>
              </w:rPr>
              <w:t>Principiile generale de tratament.</w:t>
            </w:r>
          </w:p>
          <w:p w:rsidR="00573A85" w:rsidRPr="00B52E3C" w:rsidRDefault="000351AC" w:rsidP="00625319">
            <w:pPr>
              <w:autoSpaceDE w:val="0"/>
              <w:autoSpaceDN w:val="0"/>
              <w:adjustRightInd w:val="0"/>
              <w:ind w:firstLine="708"/>
              <w:rPr>
                <w:rFonts w:eastAsia="TimesNewRomanPSMT"/>
                <w:sz w:val="24"/>
                <w:szCs w:val="24"/>
                <w:lang w:val="en-US"/>
              </w:rPr>
            </w:pPr>
            <w:r>
              <w:rPr>
                <w:rFonts w:eastAsia="TimesNewRomanPSMT"/>
                <w:sz w:val="24"/>
                <w:szCs w:val="24"/>
                <w:lang w:val="en-US"/>
              </w:rPr>
              <w:t>Conform recomandărilor internaț</w:t>
            </w:r>
            <w:r w:rsidR="00573A85" w:rsidRPr="00B52E3C">
              <w:rPr>
                <w:rFonts w:eastAsia="TimesNewRomanPSMT"/>
                <w:sz w:val="24"/>
                <w:szCs w:val="24"/>
                <w:lang w:val="en-US"/>
              </w:rPr>
              <w:t>ionale, tratamentul cancerului mamar trebuie efectuat în unităţi specializate, definite ca instituţii care oferă asistenţă unui volum mare de paciente cu cancer mamar prin intermediul unor echipe mu</w:t>
            </w:r>
            <w:r w:rsidR="008E2483">
              <w:rPr>
                <w:rFonts w:eastAsia="TimesNewRomanPSMT"/>
                <w:sz w:val="24"/>
                <w:szCs w:val="24"/>
                <w:lang w:val="en-US"/>
              </w:rPr>
              <w:t>ltidisciplinare, care vor include</w:t>
            </w:r>
            <w:r w:rsidR="00573A85" w:rsidRPr="00B52E3C">
              <w:rPr>
                <w:rFonts w:eastAsia="TimesNewRomanPSMT"/>
                <w:sz w:val="24"/>
                <w:szCs w:val="24"/>
                <w:lang w:val="en-US"/>
              </w:rPr>
              <w:t xml:space="preserve"> cel puţin un </w:t>
            </w:r>
            <w:r w:rsidR="008E2483">
              <w:rPr>
                <w:rFonts w:eastAsia="TimesNewRomanPSMT"/>
                <w:sz w:val="24"/>
                <w:szCs w:val="24"/>
                <w:lang w:val="en-US"/>
              </w:rPr>
              <w:t>oncolog</w:t>
            </w:r>
            <w:r w:rsidR="00573A85" w:rsidRPr="00B52E3C">
              <w:rPr>
                <w:rFonts w:eastAsia="TimesNewRomanPSMT"/>
                <w:sz w:val="24"/>
                <w:szCs w:val="24"/>
                <w:lang w:val="en-US"/>
              </w:rPr>
              <w:t xml:space="preserve"> mamolog, radioterapeut</w:t>
            </w:r>
            <w:r w:rsidR="008C1089">
              <w:rPr>
                <w:rFonts w:eastAsia="TimesNewRomanPSMT"/>
                <w:sz w:val="24"/>
                <w:szCs w:val="24"/>
                <w:lang w:val="en-US"/>
              </w:rPr>
              <w:t xml:space="preserve">, </w:t>
            </w:r>
            <w:r w:rsidR="008E2483">
              <w:rPr>
                <w:rFonts w:eastAsia="TimesNewRomanPSMT"/>
                <w:sz w:val="24"/>
                <w:szCs w:val="24"/>
                <w:lang w:val="en-US"/>
              </w:rPr>
              <w:t>oncolog medical</w:t>
            </w:r>
            <w:r w:rsidR="00573A85" w:rsidRPr="00B52E3C">
              <w:rPr>
                <w:rFonts w:eastAsia="TimesNewRomanPSMT"/>
                <w:sz w:val="24"/>
                <w:szCs w:val="24"/>
                <w:lang w:val="en-US"/>
              </w:rPr>
              <w:t xml:space="preserve"> şi un anatomopatolog</w:t>
            </w:r>
            <w:r w:rsidR="00FD3EE2">
              <w:rPr>
                <w:rFonts w:eastAsia="TimesNewRomanPSMT"/>
                <w:sz w:val="24"/>
                <w:szCs w:val="24"/>
                <w:lang w:val="en-US"/>
              </w:rPr>
              <w:t xml:space="preserve"> -</w:t>
            </w:r>
            <w:r w:rsidR="00573A85" w:rsidRPr="00B52E3C">
              <w:rPr>
                <w:rFonts w:eastAsia="TimesNewRomanPSMT"/>
                <w:sz w:val="24"/>
                <w:szCs w:val="24"/>
                <w:lang w:val="en-US"/>
              </w:rPr>
              <w:t xml:space="preserve"> specialişti în domeniul cancerului mamar.</w:t>
            </w:r>
          </w:p>
          <w:p w:rsidR="00573A85" w:rsidRPr="00B52E3C" w:rsidRDefault="00573A85" w:rsidP="00625319">
            <w:pPr>
              <w:ind w:right="-6" w:firstLine="708"/>
              <w:rPr>
                <w:sz w:val="24"/>
                <w:szCs w:val="24"/>
                <w:lang w:val="en-US"/>
              </w:rPr>
            </w:pPr>
            <w:r w:rsidRPr="00B52E3C">
              <w:rPr>
                <w:sz w:val="24"/>
                <w:szCs w:val="24"/>
                <w:lang w:val="en-US"/>
              </w:rPr>
              <w:t>Strategia terapeutică este influenţată de: vârstă, statusul menstrual al pacientei, stadiul procesului tumoral, gradul de expresie al receptorilor de estrogeni şi progesteron, hiperexpresia HER2/neu, ki - 67, gradul de diferenţiere al tumorii, patologiile concomitente (a sistemului cardiovascular, hepatic, renal, pulmonar, diabet zaharat, etc.), a criteriilor stabilite în vederea riscului de progresare al procesului tumoral.</w:t>
            </w:r>
          </w:p>
          <w:p w:rsidR="00573A85" w:rsidRPr="00B52E3C" w:rsidRDefault="00573A85" w:rsidP="00625319">
            <w:pPr>
              <w:spacing w:after="88"/>
              <w:jc w:val="both"/>
              <w:rPr>
                <w:b/>
                <w:i/>
                <w:sz w:val="24"/>
                <w:szCs w:val="24"/>
                <w:lang w:val="en-US"/>
              </w:rPr>
            </w:pPr>
            <w:r w:rsidRPr="00B52E3C">
              <w:rPr>
                <w:b/>
                <w:i/>
                <w:sz w:val="24"/>
                <w:szCs w:val="24"/>
                <w:lang w:val="en-US"/>
              </w:rPr>
              <w:t xml:space="preserve"> Repere pentru elaborarea tacticii de tratament</w:t>
            </w:r>
          </w:p>
          <w:p w:rsidR="00573A85" w:rsidRPr="00B52E3C" w:rsidRDefault="00FD3EE2" w:rsidP="00625319">
            <w:pPr>
              <w:tabs>
                <w:tab w:val="left" w:pos="851"/>
              </w:tabs>
              <w:rPr>
                <w:sz w:val="24"/>
                <w:szCs w:val="24"/>
                <w:lang w:val="en-US"/>
              </w:rPr>
            </w:pPr>
            <w:r>
              <w:rPr>
                <w:sz w:val="24"/>
                <w:szCs w:val="24"/>
                <w:lang w:val="en-US"/>
              </w:rPr>
              <w:t xml:space="preserve">         </w:t>
            </w:r>
            <w:r w:rsidR="00573A85" w:rsidRPr="00B52E3C">
              <w:rPr>
                <w:sz w:val="24"/>
                <w:szCs w:val="24"/>
                <w:lang w:val="en-US"/>
              </w:rPr>
              <w:t>Aprecierea tacticii de tratament depinde de localizarea şi răspândirea procesului, starea generală a pacientei şi acordul acesteia la metoda propusă.</w:t>
            </w:r>
          </w:p>
          <w:p w:rsidR="00573A85" w:rsidRPr="00B52E3C" w:rsidRDefault="00FD3EE2" w:rsidP="00FD3EE2">
            <w:pPr>
              <w:spacing w:after="60"/>
              <w:ind w:right="120"/>
              <w:jc w:val="both"/>
              <w:rPr>
                <w:sz w:val="24"/>
                <w:szCs w:val="24"/>
                <w:lang w:val="en-US"/>
              </w:rPr>
            </w:pPr>
            <w:r>
              <w:rPr>
                <w:sz w:val="24"/>
                <w:szCs w:val="24"/>
                <w:lang w:val="en-US"/>
              </w:rPr>
              <w:t xml:space="preserve">         </w:t>
            </w:r>
            <w:r w:rsidR="00573A85" w:rsidRPr="00B52E3C">
              <w:rPr>
                <w:sz w:val="24"/>
                <w:szCs w:val="24"/>
                <w:lang w:val="en-US"/>
              </w:rPr>
              <w:t>Tratamentul CGM la etapa contemporană e combinat sau complex în funcţie de extinderea procesului tumoral, a riscului de progresare</w:t>
            </w:r>
            <w:r>
              <w:rPr>
                <w:sz w:val="24"/>
                <w:szCs w:val="24"/>
                <w:lang w:val="en-US"/>
              </w:rPr>
              <w:t xml:space="preserve"> a maladiei</w:t>
            </w:r>
            <w:r w:rsidR="00573A85" w:rsidRPr="00B52E3C">
              <w:rPr>
                <w:sz w:val="24"/>
                <w:szCs w:val="24"/>
                <w:lang w:val="en-US"/>
              </w:rPr>
              <w:t xml:space="preserve"> (gradul de diferenţiere, invazia tumorală a vaselor, gradul de expresie al marcherilor tumorali (ReEs, RePg, HER2/neu, ki- 67), numărul g/l regionali afectaţi de metastaze) și în funcție de patologiile concomitente.</w:t>
            </w:r>
          </w:p>
          <w:p w:rsidR="00573A85" w:rsidRPr="00B52E3C" w:rsidRDefault="00573A85" w:rsidP="00625319">
            <w:pPr>
              <w:jc w:val="both"/>
              <w:rPr>
                <w:i/>
                <w:iCs/>
                <w:noProof/>
                <w:sz w:val="24"/>
                <w:szCs w:val="24"/>
                <w:lang w:val="en-US"/>
              </w:rPr>
            </w:pPr>
            <w:r w:rsidRPr="00B52E3C">
              <w:rPr>
                <w:sz w:val="24"/>
                <w:szCs w:val="24"/>
                <w:lang w:val="en-US"/>
              </w:rPr>
              <w:t xml:space="preserve"> În baza indicilor sus-numiți a fost stabilit riscul de progresare a maladiei. În cadrul aceluiași stadiu al maladiei</w:t>
            </w:r>
            <w:r w:rsidR="00FD3EE2">
              <w:rPr>
                <w:sz w:val="24"/>
                <w:szCs w:val="24"/>
                <w:lang w:val="en-US"/>
              </w:rPr>
              <w:t xml:space="preserve"> </w:t>
            </w:r>
            <w:r w:rsidRPr="00B52E3C">
              <w:rPr>
                <w:sz w:val="24"/>
                <w:szCs w:val="24"/>
                <w:lang w:val="en-US"/>
              </w:rPr>
              <w:t>pacientele pot avea risc de progresare minimal, intermediar şi maximal (tabelul 2),</w:t>
            </w:r>
            <w:r w:rsidR="000351AC">
              <w:rPr>
                <w:sz w:val="24"/>
                <w:szCs w:val="24"/>
                <w:lang w:val="en-US"/>
              </w:rPr>
              <w:t xml:space="preserve"> </w:t>
            </w:r>
            <w:r w:rsidR="008C1089">
              <w:rPr>
                <w:sz w:val="24"/>
                <w:szCs w:val="24"/>
                <w:lang w:val="en-US"/>
              </w:rPr>
              <w:t>(</w:t>
            </w:r>
            <w:r w:rsidRPr="00B52E3C">
              <w:rPr>
                <w:sz w:val="24"/>
                <w:szCs w:val="24"/>
                <w:lang w:val="en-US"/>
              </w:rPr>
              <w:t>Grad de dovadă III), [</w:t>
            </w:r>
            <w:r w:rsidRPr="00B52E3C">
              <w:rPr>
                <w:sz w:val="24"/>
                <w:szCs w:val="24"/>
                <w:lang w:val="ro-RO"/>
              </w:rPr>
              <w:t>1</w:t>
            </w:r>
            <w:r w:rsidRPr="00B52E3C">
              <w:rPr>
                <w:sz w:val="24"/>
                <w:szCs w:val="24"/>
                <w:lang w:val="en-US"/>
              </w:rPr>
              <w:t>2</w:t>
            </w:r>
            <w:r w:rsidRPr="00B52E3C">
              <w:rPr>
                <w:sz w:val="24"/>
                <w:szCs w:val="24"/>
                <w:lang w:val="ro-RO"/>
              </w:rPr>
              <w:t xml:space="preserve">, 13,14 </w:t>
            </w:r>
            <w:r w:rsidRPr="00B52E3C">
              <w:rPr>
                <w:sz w:val="24"/>
                <w:szCs w:val="24"/>
                <w:lang w:val="en-US"/>
              </w:rPr>
              <w:t>].</w:t>
            </w:r>
          </w:p>
        </w:tc>
      </w:tr>
    </w:tbl>
    <w:p w:rsidR="00573A85" w:rsidRPr="00B52E3C" w:rsidRDefault="00573A85" w:rsidP="000F419D">
      <w:pPr>
        <w:jc w:val="both"/>
        <w:rPr>
          <w:rFonts w:ascii="Times New Roman" w:eastAsia="Times New Roman" w:hAnsi="Times New Roman" w:cs="Times New Roman"/>
          <w:i/>
          <w:iCs/>
          <w:noProof/>
          <w:sz w:val="24"/>
          <w:szCs w:val="24"/>
          <w:lang w:val="en-US" w:eastAsia="ru-RU"/>
        </w:rPr>
      </w:pPr>
    </w:p>
    <w:p w:rsidR="000F419D" w:rsidRDefault="00573A85" w:rsidP="000F419D">
      <w:pPr>
        <w:rPr>
          <w:rFonts w:ascii="Times New Roman" w:eastAsia="Arial Unicode MS" w:hAnsi="Times New Roman" w:cs="Times New Roman"/>
          <w:b/>
          <w:sz w:val="24"/>
          <w:szCs w:val="24"/>
          <w:lang w:val="en-US"/>
        </w:rPr>
      </w:pPr>
      <w:r w:rsidRPr="00B52E3C">
        <w:rPr>
          <w:rFonts w:ascii="Times New Roman" w:eastAsia="Times New Roman" w:hAnsi="Times New Roman" w:cs="Times New Roman"/>
          <w:i/>
          <w:iCs/>
          <w:noProof/>
          <w:sz w:val="24"/>
          <w:szCs w:val="24"/>
          <w:lang w:val="en-US" w:eastAsia="ru-RU"/>
        </w:rPr>
        <w:t xml:space="preserve">Tabelul 2. </w:t>
      </w:r>
      <w:r w:rsidRPr="00B52E3C">
        <w:rPr>
          <w:rFonts w:ascii="Times New Roman" w:eastAsia="Arial Unicode MS" w:hAnsi="Times New Roman" w:cs="Times New Roman"/>
          <w:b/>
          <w:sz w:val="24"/>
          <w:szCs w:val="24"/>
          <w:lang w:val="en-US"/>
        </w:rPr>
        <w:t xml:space="preserve">Categoriile riscului de progresare a formelor operabile ale CGM </w:t>
      </w:r>
    </w:p>
    <w:p w:rsidR="00573A85" w:rsidRPr="00B52E3C" w:rsidRDefault="00573A85" w:rsidP="000F419D">
      <w:pPr>
        <w:jc w:val="center"/>
        <w:rPr>
          <w:rFonts w:ascii="Times New Roman" w:eastAsia="Times New Roman" w:hAnsi="Times New Roman" w:cs="Times New Roman"/>
          <w:i/>
          <w:iCs/>
          <w:noProof/>
          <w:sz w:val="24"/>
          <w:szCs w:val="24"/>
          <w:lang w:val="en-US" w:eastAsia="ru-RU"/>
        </w:rPr>
      </w:pPr>
      <w:r w:rsidRPr="00B52E3C">
        <w:rPr>
          <w:rFonts w:ascii="Times New Roman" w:eastAsia="Arial Unicode MS" w:hAnsi="Times New Roman" w:cs="Times New Roman"/>
          <w:b/>
          <w:sz w:val="24"/>
          <w:szCs w:val="24"/>
          <w:lang w:val="en-US"/>
        </w:rPr>
        <w:t>(Criteriile San-Gallen, 2015)</w:t>
      </w:r>
    </w:p>
    <w:tbl>
      <w:tblPr>
        <w:tblStyle w:val="a5"/>
        <w:tblW w:w="0" w:type="auto"/>
        <w:tblLook w:val="04A0" w:firstRow="1" w:lastRow="0" w:firstColumn="1" w:lastColumn="0" w:noHBand="0" w:noVBand="1"/>
      </w:tblPr>
      <w:tblGrid>
        <w:gridCol w:w="3190"/>
        <w:gridCol w:w="3014"/>
        <w:gridCol w:w="3366"/>
      </w:tblGrid>
      <w:tr w:rsidR="00573A85" w:rsidRPr="00B52E3C" w:rsidTr="00AA7F7E">
        <w:tc>
          <w:tcPr>
            <w:tcW w:w="3190" w:type="dxa"/>
          </w:tcPr>
          <w:p w:rsidR="00573A85" w:rsidRPr="00B52E3C" w:rsidRDefault="00573A85" w:rsidP="00625319">
            <w:pPr>
              <w:jc w:val="both"/>
              <w:rPr>
                <w:i/>
                <w:iCs/>
                <w:noProof/>
                <w:sz w:val="24"/>
                <w:szCs w:val="24"/>
                <w:lang w:val="en-US"/>
              </w:rPr>
            </w:pPr>
            <w:r w:rsidRPr="00B52E3C">
              <w:rPr>
                <w:b/>
                <w:sz w:val="24"/>
                <w:szCs w:val="24"/>
              </w:rPr>
              <w:t>Categoriile de risc</w:t>
            </w:r>
          </w:p>
        </w:tc>
        <w:tc>
          <w:tcPr>
            <w:tcW w:w="3014" w:type="dxa"/>
          </w:tcPr>
          <w:p w:rsidR="00573A85" w:rsidRPr="00B52E3C" w:rsidRDefault="00573A85" w:rsidP="00625319">
            <w:pPr>
              <w:jc w:val="both"/>
              <w:rPr>
                <w:i/>
                <w:iCs/>
                <w:noProof/>
                <w:sz w:val="24"/>
                <w:szCs w:val="24"/>
                <w:lang w:val="en-US"/>
              </w:rPr>
            </w:pPr>
            <w:r w:rsidRPr="00B52E3C">
              <w:rPr>
                <w:b/>
                <w:sz w:val="24"/>
                <w:szCs w:val="24"/>
              </w:rPr>
              <w:t>Factorii</w:t>
            </w:r>
            <w:r w:rsidRPr="00B52E3C">
              <w:rPr>
                <w:b/>
                <w:sz w:val="24"/>
                <w:szCs w:val="24"/>
                <w:lang w:val="ro-RO"/>
              </w:rPr>
              <w:t xml:space="preserve"> ce determină riscul</w:t>
            </w:r>
          </w:p>
        </w:tc>
        <w:tc>
          <w:tcPr>
            <w:tcW w:w="3366" w:type="dxa"/>
          </w:tcPr>
          <w:p w:rsidR="00573A85" w:rsidRPr="00B52E3C" w:rsidRDefault="00573A85" w:rsidP="00625319">
            <w:pPr>
              <w:jc w:val="both"/>
              <w:rPr>
                <w:i/>
                <w:iCs/>
                <w:noProof/>
                <w:sz w:val="24"/>
                <w:szCs w:val="24"/>
                <w:lang w:val="en-US"/>
              </w:rPr>
            </w:pPr>
          </w:p>
        </w:tc>
      </w:tr>
      <w:tr w:rsidR="00573A85" w:rsidRPr="001C6F23" w:rsidTr="00AA7F7E">
        <w:tc>
          <w:tcPr>
            <w:tcW w:w="3190" w:type="dxa"/>
          </w:tcPr>
          <w:p w:rsidR="00573A85" w:rsidRPr="00B52E3C" w:rsidRDefault="00573A85" w:rsidP="00625319">
            <w:pPr>
              <w:jc w:val="both"/>
              <w:rPr>
                <w:i/>
                <w:iCs/>
                <w:noProof/>
                <w:sz w:val="24"/>
                <w:szCs w:val="24"/>
                <w:lang w:val="en-US"/>
              </w:rPr>
            </w:pPr>
            <w:r w:rsidRPr="00B52E3C">
              <w:rPr>
                <w:sz w:val="24"/>
                <w:szCs w:val="24"/>
              </w:rPr>
              <w:t>Risc minimal</w:t>
            </w:r>
          </w:p>
        </w:tc>
        <w:tc>
          <w:tcPr>
            <w:tcW w:w="3014" w:type="dxa"/>
          </w:tcPr>
          <w:p w:rsidR="00573A85" w:rsidRPr="00B52E3C" w:rsidRDefault="00573A85" w:rsidP="001F6435">
            <w:pPr>
              <w:pStyle w:val="a6"/>
              <w:numPr>
                <w:ilvl w:val="0"/>
                <w:numId w:val="22"/>
              </w:numPr>
              <w:tabs>
                <w:tab w:val="left" w:pos="140"/>
              </w:tabs>
              <w:ind w:left="-40" w:firstLine="0"/>
              <w:jc w:val="both"/>
              <w:rPr>
                <w:sz w:val="24"/>
                <w:szCs w:val="24"/>
                <w:lang w:val="en-US"/>
              </w:rPr>
            </w:pPr>
            <w:r w:rsidRPr="00B52E3C">
              <w:rPr>
                <w:sz w:val="24"/>
                <w:szCs w:val="24"/>
                <w:lang w:val="en-US"/>
              </w:rPr>
              <w:t>Vârsta &gt; 35 ani.</w:t>
            </w:r>
          </w:p>
          <w:p w:rsidR="00573A85" w:rsidRPr="00B52E3C" w:rsidRDefault="00573A85" w:rsidP="001F6435">
            <w:pPr>
              <w:pStyle w:val="a6"/>
              <w:numPr>
                <w:ilvl w:val="0"/>
                <w:numId w:val="22"/>
              </w:numPr>
              <w:tabs>
                <w:tab w:val="left" w:pos="140"/>
              </w:tabs>
              <w:ind w:left="-40" w:firstLine="0"/>
              <w:jc w:val="both"/>
              <w:rPr>
                <w:sz w:val="24"/>
                <w:szCs w:val="24"/>
                <w:lang w:val="ro-RO"/>
              </w:rPr>
            </w:pPr>
            <w:r w:rsidRPr="00B52E3C">
              <w:rPr>
                <w:sz w:val="24"/>
                <w:szCs w:val="24"/>
                <w:lang w:val="en-US"/>
              </w:rPr>
              <w:t>Lipsa Mt în g/l (pN0)</w:t>
            </w:r>
            <w:r w:rsidRPr="00B52E3C">
              <w:rPr>
                <w:sz w:val="24"/>
                <w:szCs w:val="24"/>
                <w:lang w:val="ro-RO"/>
              </w:rPr>
              <w:t>;</w:t>
            </w:r>
          </w:p>
          <w:p w:rsidR="00573A85" w:rsidRDefault="00FD3EE2" w:rsidP="001F6435">
            <w:pPr>
              <w:pStyle w:val="a6"/>
              <w:numPr>
                <w:ilvl w:val="0"/>
                <w:numId w:val="22"/>
              </w:numPr>
              <w:tabs>
                <w:tab w:val="left" w:pos="140"/>
              </w:tabs>
              <w:ind w:left="-40" w:firstLine="0"/>
              <w:jc w:val="both"/>
              <w:rPr>
                <w:sz w:val="24"/>
                <w:szCs w:val="24"/>
                <w:lang w:val="en-US"/>
              </w:rPr>
            </w:pPr>
            <w:r>
              <w:rPr>
                <w:sz w:val="24"/>
                <w:szCs w:val="24"/>
                <w:lang w:val="en-US"/>
              </w:rPr>
              <w:t xml:space="preserve">Tumora d&lt; 2 </w:t>
            </w:r>
            <w:r w:rsidR="00573A85" w:rsidRPr="00B52E3C">
              <w:rPr>
                <w:sz w:val="24"/>
                <w:szCs w:val="24"/>
                <w:lang w:val="en-US"/>
              </w:rPr>
              <w:t>cm</w:t>
            </w:r>
            <w:r>
              <w:rPr>
                <w:sz w:val="24"/>
                <w:szCs w:val="24"/>
                <w:lang w:val="en-US"/>
              </w:rPr>
              <w:t>;</w:t>
            </w:r>
          </w:p>
          <w:p w:rsidR="00573A85" w:rsidRPr="00FD3EE2" w:rsidRDefault="00573A85" w:rsidP="001F6435">
            <w:pPr>
              <w:pStyle w:val="a6"/>
              <w:numPr>
                <w:ilvl w:val="0"/>
                <w:numId w:val="22"/>
              </w:numPr>
              <w:tabs>
                <w:tab w:val="left" w:pos="140"/>
              </w:tabs>
              <w:ind w:left="-40" w:firstLine="0"/>
              <w:jc w:val="both"/>
              <w:rPr>
                <w:sz w:val="24"/>
                <w:szCs w:val="24"/>
                <w:lang w:val="en-US"/>
              </w:rPr>
            </w:pPr>
            <w:r w:rsidRPr="00FD3EE2">
              <w:rPr>
                <w:sz w:val="24"/>
                <w:szCs w:val="24"/>
                <w:lang w:val="en-US"/>
              </w:rPr>
              <w:t>Grad de malignizare G1,</w:t>
            </w:r>
          </w:p>
        </w:tc>
        <w:tc>
          <w:tcPr>
            <w:tcW w:w="3366" w:type="dxa"/>
          </w:tcPr>
          <w:p w:rsidR="00573A85" w:rsidRPr="00B52E3C" w:rsidRDefault="00573A85" w:rsidP="001F6435">
            <w:pPr>
              <w:pStyle w:val="a6"/>
              <w:numPr>
                <w:ilvl w:val="0"/>
                <w:numId w:val="22"/>
              </w:numPr>
              <w:tabs>
                <w:tab w:val="left" w:pos="140"/>
              </w:tabs>
              <w:ind w:left="-40" w:firstLine="0"/>
              <w:jc w:val="both"/>
              <w:rPr>
                <w:sz w:val="24"/>
                <w:szCs w:val="24"/>
                <w:lang w:val="en-US"/>
              </w:rPr>
            </w:pPr>
            <w:r w:rsidRPr="00B52E3C">
              <w:rPr>
                <w:sz w:val="24"/>
                <w:szCs w:val="24"/>
                <w:lang w:val="en-US"/>
              </w:rPr>
              <w:t>Lipsa invaziei tumorale a vaselor;</w:t>
            </w:r>
          </w:p>
          <w:p w:rsidR="00573A85" w:rsidRPr="00B52E3C" w:rsidRDefault="00573A85" w:rsidP="001F6435">
            <w:pPr>
              <w:pStyle w:val="a6"/>
              <w:numPr>
                <w:ilvl w:val="0"/>
                <w:numId w:val="22"/>
              </w:numPr>
              <w:tabs>
                <w:tab w:val="left" w:pos="140"/>
              </w:tabs>
              <w:ind w:left="-40" w:firstLine="0"/>
              <w:jc w:val="both"/>
              <w:rPr>
                <w:sz w:val="24"/>
                <w:szCs w:val="24"/>
                <w:lang w:val="en-US"/>
              </w:rPr>
            </w:pPr>
            <w:r w:rsidRPr="00B52E3C">
              <w:rPr>
                <w:sz w:val="24"/>
                <w:szCs w:val="24"/>
                <w:lang w:val="en-US"/>
              </w:rPr>
              <w:t xml:space="preserve">Expresia Her 2 / neu negativă; </w:t>
            </w:r>
          </w:p>
          <w:p w:rsidR="00573A85" w:rsidRPr="00B52E3C" w:rsidRDefault="00573A85" w:rsidP="001F6435">
            <w:pPr>
              <w:pStyle w:val="a6"/>
              <w:numPr>
                <w:ilvl w:val="0"/>
                <w:numId w:val="22"/>
              </w:numPr>
              <w:tabs>
                <w:tab w:val="left" w:pos="140"/>
              </w:tabs>
              <w:ind w:left="-40" w:firstLine="0"/>
              <w:jc w:val="both"/>
              <w:rPr>
                <w:sz w:val="24"/>
                <w:szCs w:val="24"/>
                <w:lang w:val="en-US"/>
              </w:rPr>
            </w:pPr>
            <w:r w:rsidRPr="00B52E3C">
              <w:rPr>
                <w:sz w:val="24"/>
                <w:szCs w:val="24"/>
                <w:lang w:val="en-US"/>
              </w:rPr>
              <w:t>Ki 67 &lt;15%</w:t>
            </w:r>
          </w:p>
          <w:p w:rsidR="00573A85" w:rsidRPr="00B52E3C" w:rsidRDefault="00573A85" w:rsidP="00625319">
            <w:pPr>
              <w:tabs>
                <w:tab w:val="left" w:pos="140"/>
              </w:tabs>
              <w:ind w:left="-40"/>
              <w:jc w:val="both"/>
              <w:rPr>
                <w:i/>
                <w:iCs/>
                <w:noProof/>
                <w:sz w:val="24"/>
                <w:szCs w:val="24"/>
                <w:lang w:val="en-US"/>
              </w:rPr>
            </w:pPr>
            <w:r w:rsidRPr="00B52E3C">
              <w:rPr>
                <w:sz w:val="24"/>
                <w:szCs w:val="24"/>
                <w:lang w:val="en-US"/>
              </w:rPr>
              <w:t>Expresia ReEs şi RePg pozitivă</w:t>
            </w:r>
          </w:p>
        </w:tc>
      </w:tr>
      <w:tr w:rsidR="00573A85" w:rsidRPr="00B52E3C" w:rsidTr="00AA7F7E">
        <w:tc>
          <w:tcPr>
            <w:tcW w:w="3190" w:type="dxa"/>
          </w:tcPr>
          <w:p w:rsidR="00573A85" w:rsidRPr="00B52E3C" w:rsidRDefault="00573A85" w:rsidP="00625319">
            <w:pPr>
              <w:jc w:val="both"/>
              <w:rPr>
                <w:i/>
                <w:iCs/>
                <w:noProof/>
                <w:sz w:val="24"/>
                <w:szCs w:val="24"/>
                <w:lang w:val="en-US"/>
              </w:rPr>
            </w:pPr>
            <w:r w:rsidRPr="00B52E3C">
              <w:rPr>
                <w:sz w:val="24"/>
                <w:szCs w:val="24"/>
                <w:lang w:val="en-US"/>
              </w:rPr>
              <w:t>Risc intermediar</w:t>
            </w:r>
          </w:p>
        </w:tc>
        <w:tc>
          <w:tcPr>
            <w:tcW w:w="3014" w:type="dxa"/>
          </w:tcPr>
          <w:p w:rsidR="00573A85" w:rsidRPr="00B52E3C" w:rsidRDefault="00573A85" w:rsidP="001F6435">
            <w:pPr>
              <w:pStyle w:val="a6"/>
              <w:numPr>
                <w:ilvl w:val="0"/>
                <w:numId w:val="23"/>
              </w:numPr>
              <w:tabs>
                <w:tab w:val="left" w:pos="140"/>
              </w:tabs>
              <w:ind w:left="-40" w:firstLine="0"/>
              <w:jc w:val="both"/>
              <w:rPr>
                <w:sz w:val="24"/>
                <w:szCs w:val="24"/>
                <w:lang w:val="en-US"/>
              </w:rPr>
            </w:pPr>
            <w:r w:rsidRPr="00B52E3C">
              <w:rPr>
                <w:sz w:val="24"/>
                <w:szCs w:val="24"/>
                <w:lang w:val="en-US"/>
              </w:rPr>
              <w:t xml:space="preserve">Vârsta &lt;35 ani. </w:t>
            </w:r>
          </w:p>
          <w:p w:rsidR="00573A85" w:rsidRPr="00B52E3C" w:rsidRDefault="00573A85" w:rsidP="001F6435">
            <w:pPr>
              <w:pStyle w:val="a6"/>
              <w:numPr>
                <w:ilvl w:val="0"/>
                <w:numId w:val="25"/>
              </w:numPr>
              <w:tabs>
                <w:tab w:val="left" w:pos="140"/>
              </w:tabs>
              <w:ind w:left="-40" w:firstLine="0"/>
              <w:jc w:val="both"/>
              <w:rPr>
                <w:sz w:val="24"/>
                <w:szCs w:val="24"/>
                <w:lang w:val="en-US"/>
              </w:rPr>
            </w:pPr>
            <w:r w:rsidRPr="00B52E3C">
              <w:rPr>
                <w:sz w:val="24"/>
                <w:szCs w:val="24"/>
                <w:lang w:val="en-US"/>
              </w:rPr>
              <w:t>Lipsa Mt în g/l (pN0);</w:t>
            </w:r>
          </w:p>
          <w:p w:rsidR="00573A85" w:rsidRPr="00B52E3C" w:rsidRDefault="00573A85" w:rsidP="001F6435">
            <w:pPr>
              <w:pStyle w:val="a6"/>
              <w:numPr>
                <w:ilvl w:val="0"/>
                <w:numId w:val="25"/>
              </w:numPr>
              <w:tabs>
                <w:tab w:val="left" w:pos="140"/>
              </w:tabs>
              <w:ind w:left="-40" w:firstLine="0"/>
              <w:jc w:val="both"/>
              <w:rPr>
                <w:sz w:val="24"/>
                <w:szCs w:val="24"/>
                <w:lang w:val="en-US"/>
              </w:rPr>
            </w:pPr>
            <w:r w:rsidRPr="00B52E3C">
              <w:rPr>
                <w:sz w:val="24"/>
                <w:szCs w:val="24"/>
                <w:lang w:val="en-US"/>
              </w:rPr>
              <w:t>Tumoră  pT&gt;2 cm;</w:t>
            </w:r>
          </w:p>
          <w:p w:rsidR="00573A85" w:rsidRDefault="00573A85" w:rsidP="001F6435">
            <w:pPr>
              <w:pStyle w:val="a6"/>
              <w:numPr>
                <w:ilvl w:val="0"/>
                <w:numId w:val="25"/>
              </w:numPr>
              <w:tabs>
                <w:tab w:val="left" w:pos="140"/>
              </w:tabs>
              <w:ind w:left="-40" w:firstLine="0"/>
              <w:jc w:val="both"/>
              <w:rPr>
                <w:sz w:val="24"/>
                <w:szCs w:val="24"/>
                <w:lang w:val="en-US"/>
              </w:rPr>
            </w:pPr>
            <w:r w:rsidRPr="00B52E3C">
              <w:rPr>
                <w:sz w:val="24"/>
                <w:szCs w:val="24"/>
                <w:lang w:val="en-US"/>
              </w:rPr>
              <w:t xml:space="preserve"> Prezenţa Mt separate (1-3) în g/l regionali externi</w:t>
            </w:r>
            <w:r w:rsidR="00FD3EE2">
              <w:rPr>
                <w:sz w:val="24"/>
                <w:szCs w:val="24"/>
                <w:lang w:val="en-US"/>
              </w:rPr>
              <w:t>;</w:t>
            </w:r>
          </w:p>
          <w:p w:rsidR="00573A85" w:rsidRPr="00B52E3C" w:rsidRDefault="00FD3EE2" w:rsidP="00AA3DC9">
            <w:pPr>
              <w:pStyle w:val="a6"/>
              <w:numPr>
                <w:ilvl w:val="0"/>
                <w:numId w:val="25"/>
              </w:numPr>
              <w:tabs>
                <w:tab w:val="left" w:pos="140"/>
              </w:tabs>
              <w:ind w:left="-40" w:firstLine="0"/>
              <w:jc w:val="both"/>
              <w:rPr>
                <w:i/>
                <w:iCs/>
                <w:noProof/>
                <w:sz w:val="24"/>
                <w:szCs w:val="24"/>
                <w:lang w:val="en-US"/>
              </w:rPr>
            </w:pPr>
            <w:r w:rsidRPr="00B52E3C">
              <w:rPr>
                <w:sz w:val="24"/>
                <w:szCs w:val="24"/>
                <w:lang w:val="en-US"/>
              </w:rPr>
              <w:t>Grad de malignizare G2-3</w:t>
            </w:r>
          </w:p>
        </w:tc>
        <w:tc>
          <w:tcPr>
            <w:tcW w:w="3366" w:type="dxa"/>
          </w:tcPr>
          <w:p w:rsidR="00573A85" w:rsidRPr="00B52E3C" w:rsidRDefault="00FD3EE2" w:rsidP="00625319">
            <w:pPr>
              <w:pStyle w:val="a6"/>
              <w:tabs>
                <w:tab w:val="left" w:pos="140"/>
              </w:tabs>
              <w:ind w:left="-40"/>
              <w:jc w:val="both"/>
              <w:rPr>
                <w:sz w:val="24"/>
                <w:szCs w:val="24"/>
                <w:lang w:val="en-US"/>
              </w:rPr>
            </w:pPr>
            <w:r>
              <w:rPr>
                <w:sz w:val="24"/>
                <w:szCs w:val="24"/>
                <w:lang w:val="en-US"/>
              </w:rPr>
              <w:t>Concordanţa</w:t>
            </w:r>
            <w:r w:rsidR="00573A85" w:rsidRPr="00B52E3C">
              <w:rPr>
                <w:sz w:val="24"/>
                <w:szCs w:val="24"/>
                <w:lang w:val="en-US"/>
              </w:rPr>
              <w:t xml:space="preserve"> cu 1 din factorii:</w:t>
            </w:r>
          </w:p>
          <w:p w:rsidR="00573A85" w:rsidRPr="00B52E3C" w:rsidRDefault="00573A85" w:rsidP="001F6435">
            <w:pPr>
              <w:pStyle w:val="a6"/>
              <w:numPr>
                <w:ilvl w:val="0"/>
                <w:numId w:val="24"/>
              </w:numPr>
              <w:tabs>
                <w:tab w:val="left" w:pos="140"/>
              </w:tabs>
              <w:ind w:left="-40" w:firstLine="0"/>
              <w:jc w:val="both"/>
              <w:rPr>
                <w:sz w:val="24"/>
                <w:szCs w:val="24"/>
                <w:lang w:val="en-US"/>
              </w:rPr>
            </w:pPr>
            <w:r w:rsidRPr="00B52E3C">
              <w:rPr>
                <w:sz w:val="24"/>
                <w:szCs w:val="24"/>
                <w:lang w:val="en-US"/>
              </w:rPr>
              <w:t xml:space="preserve">ReEs +, RePg +; Her 2/neu-negativ; </w:t>
            </w:r>
          </w:p>
          <w:p w:rsidR="00573A85" w:rsidRPr="00B52E3C" w:rsidRDefault="00573A85" w:rsidP="001F6435">
            <w:pPr>
              <w:pStyle w:val="a6"/>
              <w:numPr>
                <w:ilvl w:val="0"/>
                <w:numId w:val="24"/>
              </w:numPr>
              <w:tabs>
                <w:tab w:val="left" w:pos="140"/>
              </w:tabs>
              <w:ind w:left="-40" w:firstLine="0"/>
              <w:jc w:val="both"/>
              <w:rPr>
                <w:sz w:val="24"/>
                <w:szCs w:val="24"/>
                <w:lang w:val="en-US"/>
              </w:rPr>
            </w:pPr>
            <w:r w:rsidRPr="00B52E3C">
              <w:rPr>
                <w:sz w:val="24"/>
                <w:szCs w:val="24"/>
                <w:lang w:val="en-US"/>
              </w:rPr>
              <w:t>Ki 67 &lt; 15- 30%</w:t>
            </w:r>
          </w:p>
          <w:p w:rsidR="00573A85" w:rsidRPr="00B52E3C" w:rsidRDefault="00573A85" w:rsidP="001F6435">
            <w:pPr>
              <w:pStyle w:val="a6"/>
              <w:numPr>
                <w:ilvl w:val="0"/>
                <w:numId w:val="24"/>
              </w:numPr>
              <w:tabs>
                <w:tab w:val="left" w:pos="140"/>
              </w:tabs>
              <w:ind w:left="-40" w:firstLine="0"/>
              <w:jc w:val="both"/>
              <w:rPr>
                <w:sz w:val="24"/>
                <w:szCs w:val="24"/>
                <w:lang w:val="en-US"/>
              </w:rPr>
            </w:pPr>
            <w:r w:rsidRPr="00B52E3C">
              <w:rPr>
                <w:sz w:val="24"/>
                <w:szCs w:val="24"/>
                <w:lang w:val="en-US"/>
              </w:rPr>
              <w:t>ReEs - şi RePg –negativi;</w:t>
            </w:r>
          </w:p>
          <w:p w:rsidR="00573A85" w:rsidRPr="00B52E3C" w:rsidRDefault="00AA7F7E" w:rsidP="001F6435">
            <w:pPr>
              <w:pStyle w:val="a6"/>
              <w:numPr>
                <w:ilvl w:val="0"/>
                <w:numId w:val="24"/>
              </w:numPr>
              <w:tabs>
                <w:tab w:val="left" w:pos="140"/>
              </w:tabs>
              <w:ind w:left="-40" w:firstLine="0"/>
              <w:rPr>
                <w:i/>
                <w:iCs/>
                <w:noProof/>
                <w:sz w:val="24"/>
                <w:szCs w:val="24"/>
                <w:lang w:val="en-US"/>
              </w:rPr>
            </w:pPr>
            <w:r>
              <w:rPr>
                <w:sz w:val="24"/>
                <w:szCs w:val="24"/>
                <w:lang w:val="en-US"/>
              </w:rPr>
              <w:t xml:space="preserve"> Invazia peritumorală a </w:t>
            </w:r>
            <w:r w:rsidR="00573A85" w:rsidRPr="00AA7F7E">
              <w:rPr>
                <w:sz w:val="22"/>
                <w:szCs w:val="22"/>
                <w:lang w:val="en-US"/>
              </w:rPr>
              <w:t>vaselor;</w:t>
            </w:r>
            <w:r w:rsidR="00573A85" w:rsidRPr="00B52E3C">
              <w:rPr>
                <w:sz w:val="24"/>
                <w:szCs w:val="24"/>
                <w:lang w:val="en-US"/>
              </w:rPr>
              <w:t xml:space="preserve"> </w:t>
            </w:r>
          </w:p>
        </w:tc>
      </w:tr>
      <w:tr w:rsidR="00573A85" w:rsidRPr="00B52E3C" w:rsidTr="00AA7F7E">
        <w:tc>
          <w:tcPr>
            <w:tcW w:w="3190" w:type="dxa"/>
          </w:tcPr>
          <w:p w:rsidR="00573A85" w:rsidRPr="00B52E3C" w:rsidRDefault="00573A85" w:rsidP="00625319">
            <w:pPr>
              <w:jc w:val="both"/>
              <w:rPr>
                <w:i/>
                <w:iCs/>
                <w:noProof/>
                <w:sz w:val="24"/>
                <w:szCs w:val="24"/>
                <w:lang w:val="en-US"/>
              </w:rPr>
            </w:pPr>
            <w:r w:rsidRPr="00B52E3C">
              <w:rPr>
                <w:sz w:val="24"/>
                <w:szCs w:val="24"/>
              </w:rPr>
              <w:t>Risc maximal</w:t>
            </w:r>
          </w:p>
        </w:tc>
        <w:tc>
          <w:tcPr>
            <w:tcW w:w="3014" w:type="dxa"/>
          </w:tcPr>
          <w:p w:rsidR="00573A85" w:rsidRDefault="00573A85" w:rsidP="001F6435">
            <w:pPr>
              <w:pStyle w:val="a6"/>
              <w:numPr>
                <w:ilvl w:val="0"/>
                <w:numId w:val="26"/>
              </w:numPr>
              <w:tabs>
                <w:tab w:val="left" w:pos="0"/>
                <w:tab w:val="left" w:pos="71"/>
                <w:tab w:val="left" w:pos="212"/>
              </w:tabs>
              <w:ind w:left="0" w:firstLine="0"/>
              <w:jc w:val="both"/>
              <w:rPr>
                <w:sz w:val="24"/>
                <w:szCs w:val="24"/>
                <w:lang w:val="en-US"/>
              </w:rPr>
            </w:pPr>
            <w:r w:rsidRPr="00B52E3C">
              <w:rPr>
                <w:sz w:val="24"/>
                <w:szCs w:val="24"/>
                <w:lang w:val="en-US"/>
              </w:rPr>
              <w:t>Prezenţa Mt separate în g/l regionali (1-3 ș. m.m.);</w:t>
            </w:r>
          </w:p>
          <w:p w:rsidR="00573A85" w:rsidRPr="00AA7F7E" w:rsidRDefault="00573A85" w:rsidP="001F6435">
            <w:pPr>
              <w:pStyle w:val="a6"/>
              <w:numPr>
                <w:ilvl w:val="0"/>
                <w:numId w:val="26"/>
              </w:numPr>
              <w:tabs>
                <w:tab w:val="left" w:pos="0"/>
                <w:tab w:val="left" w:pos="50"/>
                <w:tab w:val="left" w:pos="212"/>
              </w:tabs>
              <w:ind w:left="0" w:firstLine="0"/>
              <w:jc w:val="both"/>
              <w:rPr>
                <w:sz w:val="24"/>
                <w:szCs w:val="24"/>
                <w:lang w:val="en-US"/>
              </w:rPr>
            </w:pPr>
            <w:r w:rsidRPr="00AA7F7E">
              <w:rPr>
                <w:sz w:val="24"/>
                <w:szCs w:val="24"/>
                <w:lang w:val="en-US"/>
              </w:rPr>
              <w:t xml:space="preserve"> Grad de malignizare G3,</w:t>
            </w:r>
          </w:p>
        </w:tc>
        <w:tc>
          <w:tcPr>
            <w:tcW w:w="3366" w:type="dxa"/>
          </w:tcPr>
          <w:p w:rsidR="00573A85" w:rsidRPr="00B52E3C" w:rsidRDefault="00AA7F7E" w:rsidP="00625319">
            <w:pPr>
              <w:tabs>
                <w:tab w:val="left" w:pos="0"/>
                <w:tab w:val="left" w:pos="50"/>
              </w:tabs>
              <w:jc w:val="both"/>
              <w:rPr>
                <w:sz w:val="24"/>
                <w:szCs w:val="24"/>
                <w:lang w:val="en-US"/>
              </w:rPr>
            </w:pPr>
            <w:r>
              <w:rPr>
                <w:sz w:val="24"/>
                <w:szCs w:val="24"/>
                <w:lang w:val="en-US"/>
              </w:rPr>
              <w:t>C</w:t>
            </w:r>
            <w:r w:rsidR="00573A85" w:rsidRPr="00B52E3C">
              <w:rPr>
                <w:sz w:val="24"/>
                <w:szCs w:val="24"/>
                <w:lang w:val="en-US"/>
              </w:rPr>
              <w:t>oncordanţ</w:t>
            </w:r>
            <w:r>
              <w:rPr>
                <w:sz w:val="24"/>
                <w:szCs w:val="24"/>
                <w:lang w:val="en-US"/>
              </w:rPr>
              <w:t>a</w:t>
            </w:r>
            <w:r w:rsidR="00573A85" w:rsidRPr="00B52E3C">
              <w:rPr>
                <w:sz w:val="24"/>
                <w:szCs w:val="24"/>
                <w:lang w:val="en-US"/>
              </w:rPr>
              <w:t xml:space="preserve"> cu unii din factorii:</w:t>
            </w:r>
          </w:p>
          <w:p w:rsidR="00573A85" w:rsidRPr="00B52E3C" w:rsidRDefault="00573A85" w:rsidP="001F6435">
            <w:pPr>
              <w:pStyle w:val="a6"/>
              <w:numPr>
                <w:ilvl w:val="0"/>
                <w:numId w:val="27"/>
              </w:numPr>
              <w:tabs>
                <w:tab w:val="left" w:pos="0"/>
                <w:tab w:val="left" w:pos="50"/>
                <w:tab w:val="left" w:pos="317"/>
              </w:tabs>
              <w:ind w:left="0" w:firstLine="0"/>
              <w:jc w:val="both"/>
              <w:rPr>
                <w:sz w:val="24"/>
                <w:szCs w:val="24"/>
                <w:lang w:val="en-US"/>
              </w:rPr>
            </w:pPr>
            <w:r w:rsidRPr="00B52E3C">
              <w:rPr>
                <w:sz w:val="24"/>
                <w:szCs w:val="24"/>
                <w:lang w:val="en-US"/>
              </w:rPr>
              <w:t xml:space="preserve">ReEs - şi RePg  negativi; </w:t>
            </w:r>
          </w:p>
          <w:p w:rsidR="00573A85" w:rsidRPr="00B52E3C" w:rsidRDefault="00573A85" w:rsidP="001F6435">
            <w:pPr>
              <w:pStyle w:val="a6"/>
              <w:numPr>
                <w:ilvl w:val="0"/>
                <w:numId w:val="27"/>
              </w:numPr>
              <w:tabs>
                <w:tab w:val="left" w:pos="0"/>
                <w:tab w:val="left" w:pos="50"/>
                <w:tab w:val="left" w:pos="317"/>
              </w:tabs>
              <w:ind w:left="0" w:firstLine="0"/>
              <w:jc w:val="both"/>
              <w:rPr>
                <w:sz w:val="24"/>
                <w:szCs w:val="24"/>
                <w:lang w:val="en-US"/>
              </w:rPr>
            </w:pPr>
            <w:r w:rsidRPr="00B52E3C">
              <w:rPr>
                <w:sz w:val="24"/>
                <w:szCs w:val="24"/>
                <w:lang w:val="en-US"/>
              </w:rPr>
              <w:t xml:space="preserve">Her2/neu – pozitiv; </w:t>
            </w:r>
          </w:p>
          <w:p w:rsidR="00573A85" w:rsidRPr="00B52E3C" w:rsidRDefault="00AA7F7E" w:rsidP="001F6435">
            <w:pPr>
              <w:pStyle w:val="a6"/>
              <w:numPr>
                <w:ilvl w:val="0"/>
                <w:numId w:val="27"/>
              </w:numPr>
              <w:tabs>
                <w:tab w:val="left" w:pos="0"/>
                <w:tab w:val="left" w:pos="50"/>
                <w:tab w:val="left" w:pos="317"/>
              </w:tabs>
              <w:ind w:left="0" w:firstLine="0"/>
              <w:jc w:val="both"/>
              <w:rPr>
                <w:sz w:val="24"/>
                <w:szCs w:val="24"/>
                <w:lang w:val="en-US"/>
              </w:rPr>
            </w:pPr>
            <w:r>
              <w:rPr>
                <w:sz w:val="24"/>
                <w:szCs w:val="24"/>
                <w:lang w:val="en-US"/>
              </w:rPr>
              <w:t>Ki 67 &gt;</w:t>
            </w:r>
            <w:r w:rsidR="00573A85" w:rsidRPr="00B52E3C">
              <w:rPr>
                <w:sz w:val="24"/>
                <w:szCs w:val="24"/>
                <w:lang w:val="en-US"/>
              </w:rPr>
              <w:t xml:space="preserve"> 30%.</w:t>
            </w:r>
          </w:p>
        </w:tc>
      </w:tr>
    </w:tbl>
    <w:p w:rsidR="00573A85" w:rsidRPr="00B52E3C" w:rsidRDefault="00573A85">
      <w:pPr>
        <w:jc w:val="both"/>
        <w:rPr>
          <w:rFonts w:ascii="Times New Roman" w:hAnsi="Times New Roman" w:cs="Times New Roman"/>
          <w:sz w:val="24"/>
          <w:szCs w:val="24"/>
          <w:lang w:val="en-US"/>
        </w:rPr>
      </w:pPr>
    </w:p>
    <w:p w:rsidR="00573A85" w:rsidRPr="00B52E3C" w:rsidRDefault="00573A85" w:rsidP="000F419D">
      <w:pPr>
        <w:ind w:left="567"/>
        <w:rPr>
          <w:rFonts w:ascii="Times New Roman" w:eastAsia="Arial Unicode MS" w:hAnsi="Times New Roman" w:cs="Times New Roman"/>
          <w:b/>
          <w:sz w:val="24"/>
          <w:szCs w:val="24"/>
          <w:lang w:val="en-US"/>
        </w:rPr>
      </w:pPr>
      <w:r w:rsidRPr="00B52E3C">
        <w:rPr>
          <w:rFonts w:ascii="Times New Roman" w:eastAsia="Times New Roman" w:hAnsi="Times New Roman" w:cs="Times New Roman"/>
          <w:i/>
          <w:iCs/>
          <w:noProof/>
          <w:sz w:val="24"/>
          <w:szCs w:val="24"/>
          <w:lang w:val="en-US" w:eastAsia="ru-RU"/>
        </w:rPr>
        <w:t xml:space="preserve">Tabelul 3. </w:t>
      </w:r>
      <w:r w:rsidRPr="00B52E3C">
        <w:rPr>
          <w:rFonts w:ascii="Times New Roman" w:eastAsia="Arial Unicode MS" w:hAnsi="Times New Roman" w:cs="Times New Roman"/>
          <w:b/>
          <w:sz w:val="24"/>
          <w:szCs w:val="24"/>
          <w:lang w:val="en-US"/>
        </w:rPr>
        <w:t xml:space="preserve">Metodele de tratament ale formelor operabile ale CGM în funcţie </w:t>
      </w:r>
      <w:r w:rsidR="000F419D">
        <w:rPr>
          <w:rFonts w:ascii="Times New Roman" w:eastAsia="Arial Unicode MS" w:hAnsi="Times New Roman" w:cs="Times New Roman"/>
          <w:b/>
          <w:sz w:val="24"/>
          <w:szCs w:val="24"/>
          <w:lang w:val="en-US"/>
        </w:rPr>
        <w:t>de</w:t>
      </w:r>
      <w:r w:rsidR="000351AC">
        <w:rPr>
          <w:rFonts w:ascii="Times New Roman" w:eastAsia="Arial Unicode MS" w:hAnsi="Times New Roman" w:cs="Times New Roman"/>
          <w:b/>
          <w:sz w:val="24"/>
          <w:szCs w:val="24"/>
          <w:lang w:val="en-US"/>
        </w:rPr>
        <w:t xml:space="preserve">    </w:t>
      </w:r>
      <w:r w:rsidR="00AA7F7E">
        <w:rPr>
          <w:rFonts w:ascii="Times New Roman" w:eastAsia="Arial Unicode MS" w:hAnsi="Times New Roman" w:cs="Times New Roman"/>
          <w:b/>
          <w:sz w:val="24"/>
          <w:szCs w:val="24"/>
          <w:lang w:val="en-US"/>
        </w:rPr>
        <w:t xml:space="preserve">extinderea </w:t>
      </w:r>
      <w:r w:rsidRPr="00B52E3C">
        <w:rPr>
          <w:rFonts w:ascii="Times New Roman" w:eastAsia="Arial Unicode MS" w:hAnsi="Times New Roman" w:cs="Times New Roman"/>
          <w:b/>
          <w:sz w:val="24"/>
          <w:szCs w:val="24"/>
          <w:lang w:val="en-US"/>
        </w:rPr>
        <w:t>procesului și a riscului de progresare</w:t>
      </w:r>
    </w:p>
    <w:tbl>
      <w:tblPr>
        <w:tblStyle w:val="a5"/>
        <w:tblW w:w="9704" w:type="dxa"/>
        <w:tblLayout w:type="fixed"/>
        <w:tblLook w:val="04A0" w:firstRow="1" w:lastRow="0" w:firstColumn="1" w:lastColumn="0" w:noHBand="0" w:noVBand="1"/>
      </w:tblPr>
      <w:tblGrid>
        <w:gridCol w:w="1998"/>
        <w:gridCol w:w="1310"/>
        <w:gridCol w:w="1390"/>
        <w:gridCol w:w="2666"/>
        <w:gridCol w:w="810"/>
        <w:gridCol w:w="810"/>
        <w:gridCol w:w="720"/>
      </w:tblGrid>
      <w:tr w:rsidR="00573A85" w:rsidRPr="00B52E3C" w:rsidTr="00625319">
        <w:tc>
          <w:tcPr>
            <w:tcW w:w="1998" w:type="dxa"/>
            <w:vMerge w:val="restart"/>
            <w:vAlign w:val="center"/>
          </w:tcPr>
          <w:p w:rsidR="00573A85" w:rsidRPr="00B52E3C" w:rsidRDefault="00573A85" w:rsidP="00625319">
            <w:pPr>
              <w:jc w:val="center"/>
              <w:rPr>
                <w:b/>
                <w:i/>
                <w:sz w:val="24"/>
                <w:szCs w:val="24"/>
                <w:lang w:val="en-US"/>
              </w:rPr>
            </w:pPr>
            <w:r w:rsidRPr="00B52E3C">
              <w:rPr>
                <w:b/>
                <w:i/>
                <w:sz w:val="24"/>
                <w:szCs w:val="24"/>
                <w:lang w:val="en-US"/>
              </w:rPr>
              <w:t>Stadiul procesului</w:t>
            </w:r>
          </w:p>
        </w:tc>
        <w:tc>
          <w:tcPr>
            <w:tcW w:w="1310" w:type="dxa"/>
            <w:vMerge w:val="restart"/>
            <w:vAlign w:val="center"/>
          </w:tcPr>
          <w:p w:rsidR="00573A85" w:rsidRPr="00B52E3C" w:rsidRDefault="00573A85" w:rsidP="00625319">
            <w:pPr>
              <w:jc w:val="center"/>
              <w:rPr>
                <w:b/>
                <w:i/>
                <w:sz w:val="24"/>
                <w:szCs w:val="24"/>
                <w:lang w:val="en-US"/>
              </w:rPr>
            </w:pPr>
            <w:r w:rsidRPr="00B52E3C">
              <w:rPr>
                <w:b/>
                <w:i/>
                <w:sz w:val="24"/>
                <w:szCs w:val="24"/>
                <w:lang w:val="en-US"/>
              </w:rPr>
              <w:t>I etapă</w:t>
            </w:r>
          </w:p>
        </w:tc>
        <w:tc>
          <w:tcPr>
            <w:tcW w:w="1390" w:type="dxa"/>
            <w:vMerge w:val="restart"/>
            <w:vAlign w:val="center"/>
          </w:tcPr>
          <w:p w:rsidR="00573A85" w:rsidRPr="00B52E3C" w:rsidRDefault="00573A85" w:rsidP="00625319">
            <w:pPr>
              <w:jc w:val="center"/>
              <w:rPr>
                <w:b/>
                <w:i/>
                <w:sz w:val="24"/>
                <w:szCs w:val="24"/>
                <w:lang w:val="en-US"/>
              </w:rPr>
            </w:pPr>
            <w:r w:rsidRPr="00B52E3C">
              <w:rPr>
                <w:b/>
                <w:i/>
                <w:sz w:val="24"/>
                <w:szCs w:val="24"/>
                <w:lang w:val="en-US"/>
              </w:rPr>
              <w:t>II etapă</w:t>
            </w:r>
          </w:p>
        </w:tc>
        <w:tc>
          <w:tcPr>
            <w:tcW w:w="2666" w:type="dxa"/>
            <w:vMerge w:val="restart"/>
            <w:vAlign w:val="center"/>
          </w:tcPr>
          <w:p w:rsidR="00573A85" w:rsidRPr="00B52E3C" w:rsidRDefault="00573A85" w:rsidP="00625319">
            <w:pPr>
              <w:jc w:val="center"/>
              <w:rPr>
                <w:b/>
                <w:i/>
                <w:sz w:val="24"/>
                <w:szCs w:val="24"/>
                <w:lang w:val="en-US"/>
              </w:rPr>
            </w:pPr>
            <w:r w:rsidRPr="00B52E3C">
              <w:rPr>
                <w:b/>
                <w:i/>
                <w:sz w:val="24"/>
                <w:szCs w:val="24"/>
                <w:lang w:val="en-US"/>
              </w:rPr>
              <w:t>Volumul tratamentului chirurgical</w:t>
            </w:r>
          </w:p>
        </w:tc>
        <w:tc>
          <w:tcPr>
            <w:tcW w:w="2340" w:type="dxa"/>
            <w:gridSpan w:val="3"/>
            <w:vAlign w:val="center"/>
          </w:tcPr>
          <w:p w:rsidR="00573A85" w:rsidRPr="00B52E3C" w:rsidRDefault="00573A85" w:rsidP="00625319">
            <w:pPr>
              <w:jc w:val="center"/>
              <w:rPr>
                <w:b/>
                <w:i/>
                <w:sz w:val="24"/>
                <w:szCs w:val="24"/>
                <w:lang w:val="en-US"/>
              </w:rPr>
            </w:pPr>
            <w:r w:rsidRPr="00B52E3C">
              <w:rPr>
                <w:b/>
                <w:i/>
                <w:sz w:val="24"/>
                <w:szCs w:val="24"/>
                <w:lang w:val="en-US"/>
              </w:rPr>
              <w:t>Tratament adjuvant</w:t>
            </w:r>
          </w:p>
        </w:tc>
      </w:tr>
      <w:tr w:rsidR="00573A85" w:rsidRPr="00B52E3C" w:rsidTr="00625319">
        <w:tc>
          <w:tcPr>
            <w:tcW w:w="1998" w:type="dxa"/>
            <w:vMerge/>
            <w:tcBorders>
              <w:bottom w:val="single" w:sz="4" w:space="0" w:color="auto"/>
            </w:tcBorders>
            <w:vAlign w:val="center"/>
          </w:tcPr>
          <w:p w:rsidR="00573A85" w:rsidRPr="00B52E3C" w:rsidRDefault="00573A85" w:rsidP="00625319">
            <w:pPr>
              <w:jc w:val="center"/>
              <w:rPr>
                <w:b/>
                <w:i/>
                <w:sz w:val="24"/>
                <w:szCs w:val="24"/>
                <w:lang w:val="ro-RO"/>
              </w:rPr>
            </w:pPr>
          </w:p>
        </w:tc>
        <w:tc>
          <w:tcPr>
            <w:tcW w:w="1310" w:type="dxa"/>
            <w:vMerge/>
            <w:vAlign w:val="center"/>
          </w:tcPr>
          <w:p w:rsidR="00573A85" w:rsidRPr="00B52E3C" w:rsidRDefault="00573A85" w:rsidP="00625319">
            <w:pPr>
              <w:jc w:val="center"/>
              <w:rPr>
                <w:b/>
                <w:i/>
                <w:sz w:val="24"/>
                <w:szCs w:val="24"/>
                <w:lang w:val="en-US"/>
              </w:rPr>
            </w:pPr>
          </w:p>
        </w:tc>
        <w:tc>
          <w:tcPr>
            <w:tcW w:w="1390" w:type="dxa"/>
            <w:vMerge/>
            <w:vAlign w:val="center"/>
          </w:tcPr>
          <w:p w:rsidR="00573A85" w:rsidRPr="00B52E3C" w:rsidRDefault="00573A85" w:rsidP="00625319">
            <w:pPr>
              <w:jc w:val="center"/>
              <w:rPr>
                <w:b/>
                <w:i/>
                <w:sz w:val="24"/>
                <w:szCs w:val="24"/>
                <w:lang w:val="en-US"/>
              </w:rPr>
            </w:pPr>
          </w:p>
        </w:tc>
        <w:tc>
          <w:tcPr>
            <w:tcW w:w="2666" w:type="dxa"/>
            <w:vMerge/>
            <w:tcBorders>
              <w:bottom w:val="single" w:sz="4" w:space="0" w:color="auto"/>
            </w:tcBorders>
            <w:vAlign w:val="center"/>
          </w:tcPr>
          <w:p w:rsidR="00573A85" w:rsidRPr="00B52E3C" w:rsidRDefault="00573A85" w:rsidP="00625319">
            <w:pPr>
              <w:jc w:val="center"/>
              <w:rPr>
                <w:b/>
                <w:i/>
                <w:sz w:val="24"/>
                <w:szCs w:val="24"/>
                <w:lang w:val="en-US"/>
              </w:rPr>
            </w:pPr>
          </w:p>
        </w:tc>
        <w:tc>
          <w:tcPr>
            <w:tcW w:w="810" w:type="dxa"/>
            <w:tcBorders>
              <w:bottom w:val="single" w:sz="4" w:space="0" w:color="auto"/>
            </w:tcBorders>
            <w:vAlign w:val="center"/>
          </w:tcPr>
          <w:p w:rsidR="00573A85" w:rsidRPr="00B52E3C" w:rsidRDefault="00573A85" w:rsidP="00625319">
            <w:pPr>
              <w:jc w:val="center"/>
              <w:rPr>
                <w:b/>
                <w:i/>
                <w:sz w:val="24"/>
                <w:szCs w:val="24"/>
                <w:lang w:val="en-US"/>
              </w:rPr>
            </w:pPr>
            <w:r w:rsidRPr="00B52E3C">
              <w:rPr>
                <w:b/>
                <w:i/>
                <w:sz w:val="24"/>
                <w:szCs w:val="24"/>
                <w:lang w:val="en-US"/>
              </w:rPr>
              <w:t>RT</w:t>
            </w:r>
          </w:p>
        </w:tc>
        <w:tc>
          <w:tcPr>
            <w:tcW w:w="810" w:type="dxa"/>
            <w:tcBorders>
              <w:bottom w:val="single" w:sz="4" w:space="0" w:color="auto"/>
            </w:tcBorders>
            <w:vAlign w:val="center"/>
          </w:tcPr>
          <w:p w:rsidR="00573A85" w:rsidRPr="00B52E3C" w:rsidRDefault="00573A85" w:rsidP="00625319">
            <w:pPr>
              <w:jc w:val="center"/>
              <w:rPr>
                <w:b/>
                <w:i/>
                <w:sz w:val="24"/>
                <w:szCs w:val="24"/>
                <w:lang w:val="en-US"/>
              </w:rPr>
            </w:pPr>
            <w:r w:rsidRPr="00B52E3C">
              <w:rPr>
                <w:b/>
                <w:i/>
                <w:sz w:val="24"/>
                <w:szCs w:val="24"/>
                <w:lang w:val="en-US"/>
              </w:rPr>
              <w:t>PCT</w:t>
            </w:r>
          </w:p>
        </w:tc>
        <w:tc>
          <w:tcPr>
            <w:tcW w:w="720" w:type="dxa"/>
            <w:tcBorders>
              <w:bottom w:val="single" w:sz="4" w:space="0" w:color="auto"/>
            </w:tcBorders>
            <w:vAlign w:val="center"/>
          </w:tcPr>
          <w:p w:rsidR="00573A85" w:rsidRPr="00B52E3C" w:rsidRDefault="00573A85" w:rsidP="00625319">
            <w:pPr>
              <w:jc w:val="center"/>
              <w:rPr>
                <w:b/>
                <w:i/>
                <w:sz w:val="24"/>
                <w:szCs w:val="24"/>
                <w:lang w:val="en-US"/>
              </w:rPr>
            </w:pPr>
            <w:r w:rsidRPr="00B52E3C">
              <w:rPr>
                <w:b/>
                <w:i/>
                <w:sz w:val="24"/>
                <w:szCs w:val="24"/>
                <w:lang w:val="en-US"/>
              </w:rPr>
              <w:t>HT</w:t>
            </w:r>
          </w:p>
        </w:tc>
      </w:tr>
      <w:tr w:rsidR="00573A85" w:rsidRPr="00B52E3C" w:rsidTr="00625319">
        <w:tc>
          <w:tcPr>
            <w:tcW w:w="1998" w:type="dxa"/>
            <w:tcBorders>
              <w:bottom w:val="nil"/>
            </w:tcBorders>
          </w:tcPr>
          <w:p w:rsidR="00573A85" w:rsidRPr="00B52E3C" w:rsidRDefault="00573A85" w:rsidP="00625319">
            <w:pPr>
              <w:rPr>
                <w:b/>
                <w:sz w:val="24"/>
                <w:szCs w:val="24"/>
                <w:lang w:val="ro-RO"/>
              </w:rPr>
            </w:pPr>
            <w:r w:rsidRPr="00B52E3C">
              <w:rPr>
                <w:b/>
                <w:sz w:val="24"/>
                <w:szCs w:val="24"/>
                <w:lang w:val="en-US"/>
              </w:rPr>
              <w:t xml:space="preserve">Stadiul 0 </w:t>
            </w:r>
            <w:r w:rsidRPr="00B52E3C">
              <w:rPr>
                <w:sz w:val="24"/>
                <w:szCs w:val="24"/>
                <w:lang w:val="en-US"/>
              </w:rPr>
              <w:t>(TisN0M0)</w:t>
            </w:r>
          </w:p>
        </w:tc>
        <w:tc>
          <w:tcPr>
            <w:tcW w:w="1310" w:type="dxa"/>
            <w:vMerge w:val="restart"/>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1390" w:type="dxa"/>
            <w:vMerge w:val="restart"/>
            <w:vAlign w:val="center"/>
          </w:tcPr>
          <w:p w:rsidR="00573A85" w:rsidRPr="00B52E3C" w:rsidRDefault="00573A85" w:rsidP="00625319">
            <w:pPr>
              <w:jc w:val="center"/>
              <w:rPr>
                <w:sz w:val="24"/>
                <w:szCs w:val="24"/>
                <w:lang w:val="en-US"/>
              </w:rPr>
            </w:pPr>
          </w:p>
        </w:tc>
        <w:tc>
          <w:tcPr>
            <w:tcW w:w="2666"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Operaţie organomenajantă</w:t>
            </w:r>
          </w:p>
        </w:tc>
        <w:tc>
          <w:tcPr>
            <w:tcW w:w="81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tcBorders>
              <w:top w:val="nil"/>
            </w:tcBorders>
          </w:tcPr>
          <w:p w:rsidR="00573A85" w:rsidRPr="00B52E3C" w:rsidRDefault="00573A85" w:rsidP="00625319">
            <w:pPr>
              <w:rPr>
                <w:b/>
                <w:sz w:val="24"/>
                <w:szCs w:val="24"/>
                <w:lang w:val="en-US"/>
              </w:rPr>
            </w:pPr>
            <w:r w:rsidRPr="00B52E3C">
              <w:rPr>
                <w:b/>
                <w:sz w:val="24"/>
                <w:szCs w:val="24"/>
                <w:lang w:val="en-US"/>
              </w:rPr>
              <w:t>Unicentric</w:t>
            </w:r>
          </w:p>
        </w:tc>
        <w:tc>
          <w:tcPr>
            <w:tcW w:w="1310" w:type="dxa"/>
            <w:vMerge/>
            <w:vAlign w:val="center"/>
          </w:tcPr>
          <w:p w:rsidR="00573A85" w:rsidRPr="00B52E3C" w:rsidRDefault="00573A85" w:rsidP="00625319">
            <w:pPr>
              <w:jc w:val="center"/>
              <w:rPr>
                <w:sz w:val="24"/>
                <w:szCs w:val="24"/>
                <w:lang w:val="en-US"/>
              </w:rPr>
            </w:pPr>
          </w:p>
        </w:tc>
        <w:tc>
          <w:tcPr>
            <w:tcW w:w="1390" w:type="dxa"/>
            <w:vMerge/>
            <w:vAlign w:val="center"/>
          </w:tcPr>
          <w:p w:rsidR="00573A85" w:rsidRPr="00B52E3C" w:rsidRDefault="00573A85" w:rsidP="00625319">
            <w:pPr>
              <w:jc w:val="center"/>
              <w:rPr>
                <w:sz w:val="24"/>
                <w:szCs w:val="24"/>
                <w:lang w:val="en-US"/>
              </w:rPr>
            </w:pPr>
          </w:p>
        </w:tc>
        <w:tc>
          <w:tcPr>
            <w:tcW w:w="2666" w:type="dxa"/>
            <w:tcBorders>
              <w:top w:val="nil"/>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top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tcPr>
          <w:p w:rsidR="00573A85" w:rsidRPr="00B52E3C" w:rsidRDefault="00573A85" w:rsidP="00625319">
            <w:pPr>
              <w:rPr>
                <w:b/>
                <w:sz w:val="24"/>
                <w:szCs w:val="24"/>
                <w:lang w:val="en-US"/>
              </w:rPr>
            </w:pPr>
            <w:r w:rsidRPr="00B52E3C">
              <w:rPr>
                <w:b/>
                <w:sz w:val="24"/>
                <w:szCs w:val="24"/>
                <w:lang w:val="en-US"/>
              </w:rPr>
              <w:t>Multicentric</w:t>
            </w:r>
          </w:p>
        </w:tc>
        <w:tc>
          <w:tcPr>
            <w:tcW w:w="1310" w:type="dxa"/>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1390" w:type="dxa"/>
            <w:vAlign w:val="center"/>
          </w:tcPr>
          <w:p w:rsidR="00573A85" w:rsidRPr="00B52E3C" w:rsidRDefault="00573A85" w:rsidP="00625319">
            <w:pPr>
              <w:jc w:val="center"/>
              <w:rPr>
                <w:sz w:val="24"/>
                <w:szCs w:val="24"/>
                <w:lang w:val="en-US"/>
              </w:rPr>
            </w:pPr>
          </w:p>
        </w:tc>
        <w:tc>
          <w:tcPr>
            <w:tcW w:w="2666" w:type="dxa"/>
            <w:vAlign w:val="center"/>
          </w:tcPr>
          <w:p w:rsidR="00573A85" w:rsidRPr="00B52E3C" w:rsidRDefault="00573A85" w:rsidP="00625319">
            <w:pPr>
              <w:jc w:val="center"/>
              <w:rPr>
                <w:sz w:val="24"/>
                <w:szCs w:val="24"/>
                <w:lang w:val="en-US"/>
              </w:rPr>
            </w:pPr>
            <w:r w:rsidRPr="00B52E3C">
              <w:rPr>
                <w:sz w:val="24"/>
                <w:szCs w:val="24"/>
                <w:lang w:val="en-US"/>
              </w:rPr>
              <w:t>Mastectomie radical</w:t>
            </w:r>
          </w:p>
          <w:p w:rsidR="00573A85" w:rsidRPr="00B52E3C" w:rsidRDefault="00573A85" w:rsidP="00625319">
            <w:pPr>
              <w:jc w:val="center"/>
              <w:rPr>
                <w:sz w:val="24"/>
                <w:szCs w:val="24"/>
                <w:lang w:val="en-US"/>
              </w:rPr>
            </w:pPr>
          </w:p>
        </w:tc>
        <w:tc>
          <w:tcPr>
            <w:tcW w:w="810" w:type="dxa"/>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rPr>
          <w:trHeight w:val="239"/>
        </w:trPr>
        <w:tc>
          <w:tcPr>
            <w:tcW w:w="1998" w:type="dxa"/>
            <w:tcBorders>
              <w:bottom w:val="single" w:sz="4" w:space="0" w:color="auto"/>
            </w:tcBorders>
          </w:tcPr>
          <w:p w:rsidR="00573A85" w:rsidRPr="00B52E3C" w:rsidRDefault="00573A85" w:rsidP="00625319">
            <w:pPr>
              <w:rPr>
                <w:b/>
                <w:sz w:val="24"/>
                <w:szCs w:val="24"/>
                <w:lang w:val="en-US"/>
              </w:rPr>
            </w:pPr>
            <w:r w:rsidRPr="00B52E3C">
              <w:rPr>
                <w:b/>
                <w:sz w:val="24"/>
                <w:szCs w:val="24"/>
                <w:lang w:val="en-US"/>
              </w:rPr>
              <w:t>Maladia Paget</w:t>
            </w:r>
          </w:p>
        </w:tc>
        <w:tc>
          <w:tcPr>
            <w:tcW w:w="1310" w:type="dxa"/>
            <w:tcBorders>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1390" w:type="dxa"/>
            <w:tcBorders>
              <w:bottom w:val="single" w:sz="4" w:space="0" w:color="auto"/>
            </w:tcBorders>
            <w:vAlign w:val="center"/>
          </w:tcPr>
          <w:p w:rsidR="00573A85" w:rsidRPr="00B52E3C" w:rsidRDefault="00573A85" w:rsidP="00625319">
            <w:pPr>
              <w:jc w:val="center"/>
              <w:rPr>
                <w:sz w:val="24"/>
                <w:szCs w:val="24"/>
                <w:lang w:val="en-US"/>
              </w:rPr>
            </w:pPr>
          </w:p>
        </w:tc>
        <w:tc>
          <w:tcPr>
            <w:tcW w:w="2666" w:type="dxa"/>
            <w:tcBorders>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Mastectomie radical</w:t>
            </w:r>
          </w:p>
          <w:p w:rsidR="00573A85" w:rsidRPr="00B52E3C" w:rsidRDefault="00573A85" w:rsidP="00625319">
            <w:pPr>
              <w:jc w:val="center"/>
              <w:rPr>
                <w:sz w:val="24"/>
                <w:szCs w:val="24"/>
                <w:lang w:val="en-US"/>
              </w:rPr>
            </w:pPr>
          </w:p>
        </w:tc>
        <w:tc>
          <w:tcPr>
            <w:tcW w:w="810" w:type="dxa"/>
            <w:tcBorders>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val="restart"/>
          </w:tcPr>
          <w:p w:rsidR="00573A85" w:rsidRPr="00B52E3C" w:rsidRDefault="00573A85" w:rsidP="00625319">
            <w:pPr>
              <w:rPr>
                <w:b/>
                <w:sz w:val="24"/>
                <w:szCs w:val="24"/>
                <w:lang w:val="en-US"/>
              </w:rPr>
            </w:pPr>
            <w:r w:rsidRPr="00B52E3C">
              <w:rPr>
                <w:b/>
                <w:sz w:val="24"/>
                <w:szCs w:val="24"/>
                <w:lang w:val="en-US"/>
              </w:rPr>
              <w:t xml:space="preserve">Stadiul I </w:t>
            </w:r>
          </w:p>
          <w:p w:rsidR="00573A85" w:rsidRPr="00B52E3C" w:rsidRDefault="00573A85" w:rsidP="00625319">
            <w:pPr>
              <w:rPr>
                <w:b/>
                <w:sz w:val="24"/>
                <w:szCs w:val="24"/>
                <w:lang w:val="en-US"/>
              </w:rPr>
            </w:pPr>
            <w:r w:rsidRPr="00B52E3C">
              <w:rPr>
                <w:i/>
                <w:sz w:val="24"/>
                <w:szCs w:val="24"/>
                <w:lang w:val="en-US"/>
              </w:rPr>
              <w:t>Risc minim, intermediar</w:t>
            </w:r>
          </w:p>
        </w:tc>
        <w:tc>
          <w:tcPr>
            <w:tcW w:w="1310" w:type="dxa"/>
            <w:vMerge w:val="restart"/>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1390" w:type="dxa"/>
            <w:vMerge w:val="restart"/>
            <w:vAlign w:val="center"/>
          </w:tcPr>
          <w:p w:rsidR="00573A85" w:rsidRPr="00B52E3C" w:rsidRDefault="00573A85" w:rsidP="00625319">
            <w:pPr>
              <w:jc w:val="center"/>
              <w:rPr>
                <w:sz w:val="24"/>
                <w:szCs w:val="24"/>
                <w:lang w:val="en-US"/>
              </w:rPr>
            </w:pPr>
          </w:p>
        </w:tc>
        <w:tc>
          <w:tcPr>
            <w:tcW w:w="2666"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Operaţie organomenajantă</w:t>
            </w:r>
          </w:p>
        </w:tc>
        <w:tc>
          <w:tcPr>
            <w:tcW w:w="81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tcBorders>
              <w:top w:val="nil"/>
            </w:tcBorders>
          </w:tcPr>
          <w:p w:rsidR="00573A85" w:rsidRPr="00B52E3C" w:rsidRDefault="00573A85" w:rsidP="00625319">
            <w:pPr>
              <w:rPr>
                <w:i/>
                <w:sz w:val="24"/>
                <w:szCs w:val="24"/>
                <w:lang w:val="en-US"/>
              </w:rPr>
            </w:pPr>
          </w:p>
        </w:tc>
        <w:tc>
          <w:tcPr>
            <w:tcW w:w="1310" w:type="dxa"/>
            <w:vMerge/>
            <w:tcBorders>
              <w:top w:val="nil"/>
            </w:tcBorders>
            <w:vAlign w:val="center"/>
          </w:tcPr>
          <w:p w:rsidR="00573A85" w:rsidRPr="00B52E3C" w:rsidRDefault="00573A85" w:rsidP="00625319">
            <w:pPr>
              <w:jc w:val="center"/>
              <w:rPr>
                <w:sz w:val="24"/>
                <w:szCs w:val="24"/>
                <w:lang w:val="en-US"/>
              </w:rPr>
            </w:pPr>
          </w:p>
        </w:tc>
        <w:tc>
          <w:tcPr>
            <w:tcW w:w="1390" w:type="dxa"/>
            <w:vMerge/>
            <w:tcBorders>
              <w:top w:val="nil"/>
              <w:bottom w:val="single" w:sz="4" w:space="0" w:color="auto"/>
            </w:tcBorders>
            <w:vAlign w:val="center"/>
          </w:tcPr>
          <w:p w:rsidR="00573A85" w:rsidRPr="00B52E3C" w:rsidRDefault="00573A85" w:rsidP="00625319">
            <w:pPr>
              <w:jc w:val="center"/>
              <w:rPr>
                <w:sz w:val="24"/>
                <w:szCs w:val="24"/>
                <w:lang w:val="en-US"/>
              </w:rPr>
            </w:pPr>
          </w:p>
        </w:tc>
        <w:tc>
          <w:tcPr>
            <w:tcW w:w="2666"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val="restart"/>
            <w:tcBorders>
              <w:top w:val="nil"/>
            </w:tcBorders>
            <w:vAlign w:val="center"/>
          </w:tcPr>
          <w:p w:rsidR="00573A85" w:rsidRPr="00B52E3C" w:rsidRDefault="00573A85" w:rsidP="00625319">
            <w:pPr>
              <w:rPr>
                <w:i/>
                <w:sz w:val="24"/>
                <w:szCs w:val="24"/>
                <w:lang w:val="en-US"/>
              </w:rPr>
            </w:pPr>
            <w:r w:rsidRPr="00B52E3C">
              <w:rPr>
                <w:i/>
                <w:sz w:val="24"/>
                <w:szCs w:val="24"/>
                <w:lang w:val="en-US"/>
              </w:rPr>
              <w:t>Risc Maxim</w:t>
            </w:r>
          </w:p>
        </w:tc>
        <w:tc>
          <w:tcPr>
            <w:tcW w:w="1310" w:type="dxa"/>
            <w:vMerge w:val="restart"/>
            <w:tcBorders>
              <w:top w:val="nil"/>
            </w:tcBorders>
            <w:vAlign w:val="center"/>
          </w:tcPr>
          <w:p w:rsidR="00573A85" w:rsidRPr="00B52E3C" w:rsidRDefault="00573A85" w:rsidP="00625319">
            <w:pPr>
              <w:jc w:val="center"/>
              <w:rPr>
                <w:sz w:val="24"/>
                <w:szCs w:val="24"/>
                <w:lang w:val="en-US"/>
              </w:rPr>
            </w:pPr>
            <w:r w:rsidRPr="00B52E3C">
              <w:rPr>
                <w:sz w:val="24"/>
                <w:szCs w:val="24"/>
                <w:lang w:val="en-US"/>
              </w:rPr>
              <w:t>PCT</w:t>
            </w:r>
          </w:p>
        </w:tc>
        <w:tc>
          <w:tcPr>
            <w:tcW w:w="1390" w:type="dxa"/>
            <w:vMerge w:val="restart"/>
            <w:tcBorders>
              <w:top w:val="nil"/>
            </w:tcBorders>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tcBorders>
              <w:top w:val="nil"/>
              <w:bottom w:val="nil"/>
            </w:tcBorders>
            <w:vAlign w:val="center"/>
          </w:tcPr>
          <w:p w:rsidR="00573A85" w:rsidRPr="00B52E3C" w:rsidRDefault="00573A85" w:rsidP="00625319">
            <w:pPr>
              <w:jc w:val="center"/>
              <w:rPr>
                <w:sz w:val="24"/>
                <w:szCs w:val="24"/>
                <w:lang w:val="en-US"/>
              </w:rPr>
            </w:pPr>
            <w:r w:rsidRPr="00B52E3C">
              <w:rPr>
                <w:sz w:val="24"/>
                <w:szCs w:val="24"/>
                <w:lang w:val="en-US"/>
              </w:rPr>
              <w:t>Operaţie organomenajantă</w:t>
            </w:r>
          </w:p>
        </w:tc>
        <w:tc>
          <w:tcPr>
            <w:tcW w:w="810" w:type="dxa"/>
            <w:tcBorders>
              <w:top w:val="nil"/>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tcBorders>
              <w:top w:val="nil"/>
              <w:bottom w:val="single" w:sz="4" w:space="0" w:color="auto"/>
            </w:tcBorders>
          </w:tcPr>
          <w:p w:rsidR="00573A85" w:rsidRPr="00B52E3C" w:rsidRDefault="00573A85" w:rsidP="00625319">
            <w:pPr>
              <w:rPr>
                <w:b/>
                <w:i/>
                <w:sz w:val="24"/>
                <w:szCs w:val="24"/>
                <w:lang w:val="en-US"/>
              </w:rPr>
            </w:pPr>
          </w:p>
        </w:tc>
        <w:tc>
          <w:tcPr>
            <w:tcW w:w="1310" w:type="dxa"/>
            <w:vMerge/>
            <w:tcBorders>
              <w:top w:val="nil"/>
              <w:bottom w:val="single" w:sz="4" w:space="0" w:color="auto"/>
            </w:tcBorders>
            <w:vAlign w:val="center"/>
          </w:tcPr>
          <w:p w:rsidR="00573A85" w:rsidRPr="00B52E3C" w:rsidRDefault="00573A85" w:rsidP="00625319">
            <w:pPr>
              <w:jc w:val="center"/>
              <w:rPr>
                <w:sz w:val="24"/>
                <w:szCs w:val="24"/>
                <w:lang w:val="en-US"/>
              </w:rPr>
            </w:pPr>
          </w:p>
        </w:tc>
        <w:tc>
          <w:tcPr>
            <w:tcW w:w="1390" w:type="dxa"/>
            <w:vMerge/>
            <w:tcBorders>
              <w:top w:val="nil"/>
              <w:bottom w:val="single" w:sz="4" w:space="0" w:color="auto"/>
            </w:tcBorders>
            <w:vAlign w:val="center"/>
          </w:tcPr>
          <w:p w:rsidR="00573A85" w:rsidRPr="00B52E3C" w:rsidRDefault="00573A85" w:rsidP="00625319">
            <w:pPr>
              <w:jc w:val="center"/>
              <w:rPr>
                <w:sz w:val="24"/>
                <w:szCs w:val="24"/>
                <w:lang w:val="en-US"/>
              </w:rPr>
            </w:pPr>
          </w:p>
        </w:tc>
        <w:tc>
          <w:tcPr>
            <w:tcW w:w="2666"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rPr>
          <w:trHeight w:val="470"/>
        </w:trPr>
        <w:tc>
          <w:tcPr>
            <w:tcW w:w="1998" w:type="dxa"/>
            <w:vMerge w:val="restart"/>
            <w:tcBorders>
              <w:top w:val="single" w:sz="4" w:space="0" w:color="auto"/>
              <w:left w:val="single" w:sz="4" w:space="0" w:color="auto"/>
              <w:bottom w:val="single" w:sz="4" w:space="0" w:color="auto"/>
              <w:right w:val="single" w:sz="4" w:space="0" w:color="auto"/>
            </w:tcBorders>
          </w:tcPr>
          <w:p w:rsidR="00573A85" w:rsidRPr="00B52E3C" w:rsidRDefault="00573A85" w:rsidP="00625319">
            <w:pPr>
              <w:rPr>
                <w:b/>
                <w:sz w:val="24"/>
                <w:szCs w:val="24"/>
                <w:lang w:val="en-US"/>
              </w:rPr>
            </w:pPr>
            <w:r w:rsidRPr="00B52E3C">
              <w:rPr>
                <w:b/>
                <w:sz w:val="24"/>
                <w:szCs w:val="24"/>
                <w:lang w:val="en-US"/>
              </w:rPr>
              <w:t>Stadiul IIA</w:t>
            </w:r>
          </w:p>
          <w:p w:rsidR="00573A85" w:rsidRPr="00B52E3C" w:rsidRDefault="00573A85" w:rsidP="00625319">
            <w:pPr>
              <w:rPr>
                <w:b/>
                <w:sz w:val="24"/>
                <w:szCs w:val="24"/>
                <w:lang w:val="en-US"/>
              </w:rPr>
            </w:pPr>
            <w:r w:rsidRPr="00B52E3C">
              <w:rPr>
                <w:i/>
                <w:sz w:val="24"/>
                <w:szCs w:val="24"/>
                <w:lang w:val="en-US"/>
              </w:rPr>
              <w:t>Risc minim, intermediar</w:t>
            </w:r>
          </w:p>
        </w:tc>
        <w:tc>
          <w:tcPr>
            <w:tcW w:w="1310" w:type="dxa"/>
            <w:vMerge w:val="restart"/>
            <w:tcBorders>
              <w:left w:val="single" w:sz="4" w:space="0" w:color="auto"/>
              <w:bottom w:val="nil"/>
            </w:tcBorders>
            <w:vAlign w:val="center"/>
          </w:tcPr>
          <w:p w:rsidR="00573A85" w:rsidRPr="00B52E3C" w:rsidRDefault="00573A85" w:rsidP="00625319">
            <w:pPr>
              <w:jc w:val="center"/>
              <w:rPr>
                <w:sz w:val="24"/>
                <w:szCs w:val="24"/>
                <w:lang w:val="en-US"/>
              </w:rPr>
            </w:pPr>
          </w:p>
        </w:tc>
        <w:tc>
          <w:tcPr>
            <w:tcW w:w="1390" w:type="dxa"/>
            <w:vMerge w:val="restart"/>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Operaţie organomenajantă</w:t>
            </w:r>
          </w:p>
        </w:tc>
        <w:tc>
          <w:tcPr>
            <w:tcW w:w="810"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w:t>
            </w:r>
          </w:p>
        </w:tc>
        <w:tc>
          <w:tcPr>
            <w:tcW w:w="810"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w:t>
            </w:r>
          </w:p>
        </w:tc>
        <w:tc>
          <w:tcPr>
            <w:tcW w:w="720"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tcBorders>
              <w:top w:val="nil"/>
              <w:left w:val="single" w:sz="4" w:space="0" w:color="auto"/>
              <w:bottom w:val="single" w:sz="4" w:space="0" w:color="auto"/>
              <w:right w:val="single" w:sz="4" w:space="0" w:color="auto"/>
            </w:tcBorders>
          </w:tcPr>
          <w:p w:rsidR="00573A85" w:rsidRPr="00B52E3C" w:rsidRDefault="00573A85" w:rsidP="00625319">
            <w:pPr>
              <w:rPr>
                <w:i/>
                <w:sz w:val="24"/>
                <w:szCs w:val="24"/>
                <w:lang w:val="en-US"/>
              </w:rPr>
            </w:pPr>
          </w:p>
        </w:tc>
        <w:tc>
          <w:tcPr>
            <w:tcW w:w="1310" w:type="dxa"/>
            <w:vMerge/>
            <w:tcBorders>
              <w:top w:val="nil"/>
              <w:left w:val="single" w:sz="4" w:space="0" w:color="auto"/>
              <w:bottom w:val="single" w:sz="4" w:space="0" w:color="auto"/>
            </w:tcBorders>
            <w:vAlign w:val="center"/>
          </w:tcPr>
          <w:p w:rsidR="00573A85" w:rsidRPr="00B52E3C" w:rsidRDefault="00573A85" w:rsidP="00625319">
            <w:pPr>
              <w:jc w:val="center"/>
              <w:rPr>
                <w:sz w:val="24"/>
                <w:szCs w:val="24"/>
                <w:lang w:val="en-US"/>
              </w:rPr>
            </w:pPr>
          </w:p>
        </w:tc>
        <w:tc>
          <w:tcPr>
            <w:tcW w:w="1390" w:type="dxa"/>
            <w:vMerge/>
            <w:tcBorders>
              <w:top w:val="nil"/>
              <w:bottom w:val="single" w:sz="4" w:space="0" w:color="auto"/>
            </w:tcBorders>
            <w:vAlign w:val="center"/>
          </w:tcPr>
          <w:p w:rsidR="00573A85" w:rsidRPr="00B52E3C" w:rsidRDefault="00573A85" w:rsidP="00625319">
            <w:pPr>
              <w:jc w:val="center"/>
              <w:rPr>
                <w:sz w:val="24"/>
                <w:szCs w:val="24"/>
                <w:lang w:val="en-US"/>
              </w:rPr>
            </w:pPr>
          </w:p>
        </w:tc>
        <w:tc>
          <w:tcPr>
            <w:tcW w:w="2666"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rPr>
          <w:trHeight w:val="351"/>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573A85" w:rsidRPr="00B52E3C" w:rsidRDefault="00573A85" w:rsidP="00625319">
            <w:pPr>
              <w:rPr>
                <w:i/>
                <w:sz w:val="24"/>
                <w:szCs w:val="24"/>
                <w:lang w:val="en-US"/>
              </w:rPr>
            </w:pPr>
            <w:r w:rsidRPr="00B52E3C">
              <w:rPr>
                <w:i/>
                <w:sz w:val="24"/>
                <w:szCs w:val="24"/>
                <w:lang w:val="en-US"/>
              </w:rPr>
              <w:t>Risc Maxim</w:t>
            </w:r>
          </w:p>
        </w:tc>
        <w:tc>
          <w:tcPr>
            <w:tcW w:w="1310" w:type="dxa"/>
            <w:tcBorders>
              <w:top w:val="single" w:sz="4" w:space="0" w:color="auto"/>
              <w:left w:val="single" w:sz="4" w:space="0" w:color="auto"/>
              <w:bottom w:val="nil"/>
            </w:tcBorders>
            <w:vAlign w:val="center"/>
          </w:tcPr>
          <w:p w:rsidR="00573A85" w:rsidRPr="00B52E3C" w:rsidRDefault="00573A85" w:rsidP="00625319">
            <w:pPr>
              <w:rPr>
                <w:sz w:val="24"/>
                <w:szCs w:val="24"/>
                <w:lang w:val="en-US"/>
              </w:rPr>
            </w:pPr>
            <w:r w:rsidRPr="00B52E3C">
              <w:rPr>
                <w:sz w:val="24"/>
                <w:szCs w:val="24"/>
                <w:lang w:val="en-US"/>
              </w:rPr>
              <w:t>PCT</w:t>
            </w:r>
          </w:p>
        </w:tc>
        <w:tc>
          <w:tcPr>
            <w:tcW w:w="1390"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Operaţie organomenajantă</w:t>
            </w:r>
          </w:p>
        </w:tc>
        <w:tc>
          <w:tcPr>
            <w:tcW w:w="810"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tcBorders>
              <w:top w:val="single" w:sz="4" w:space="0" w:color="auto"/>
              <w:left w:val="single" w:sz="4" w:space="0" w:color="auto"/>
              <w:bottom w:val="single" w:sz="4" w:space="0" w:color="auto"/>
              <w:right w:val="single" w:sz="4" w:space="0" w:color="auto"/>
            </w:tcBorders>
          </w:tcPr>
          <w:p w:rsidR="00573A85" w:rsidRPr="00B52E3C" w:rsidRDefault="00573A85" w:rsidP="00625319">
            <w:pPr>
              <w:rPr>
                <w:b/>
                <w:i/>
                <w:sz w:val="24"/>
                <w:szCs w:val="24"/>
                <w:lang w:val="en-US"/>
              </w:rPr>
            </w:pPr>
          </w:p>
        </w:tc>
        <w:tc>
          <w:tcPr>
            <w:tcW w:w="1310" w:type="dxa"/>
            <w:tcBorders>
              <w:top w:val="nil"/>
              <w:left w:val="single" w:sz="4" w:space="0" w:color="auto"/>
              <w:bottom w:val="single" w:sz="4" w:space="0" w:color="auto"/>
            </w:tcBorders>
            <w:vAlign w:val="center"/>
          </w:tcPr>
          <w:p w:rsidR="00573A85" w:rsidRPr="00B52E3C" w:rsidRDefault="00573A85" w:rsidP="00625319">
            <w:pPr>
              <w:jc w:val="center"/>
              <w:rPr>
                <w:sz w:val="24"/>
                <w:szCs w:val="24"/>
                <w:lang w:val="en-US"/>
              </w:rPr>
            </w:pPr>
          </w:p>
        </w:tc>
        <w:tc>
          <w:tcPr>
            <w:tcW w:w="1390" w:type="dxa"/>
            <w:tcBorders>
              <w:top w:val="nil"/>
              <w:bottom w:val="single" w:sz="4" w:space="0" w:color="auto"/>
            </w:tcBorders>
            <w:vAlign w:val="center"/>
          </w:tcPr>
          <w:p w:rsidR="00573A85" w:rsidRPr="00B52E3C" w:rsidRDefault="00573A85" w:rsidP="00625319">
            <w:pPr>
              <w:jc w:val="center"/>
              <w:rPr>
                <w:sz w:val="24"/>
                <w:szCs w:val="24"/>
                <w:lang w:val="en-US"/>
              </w:rPr>
            </w:pPr>
          </w:p>
        </w:tc>
        <w:tc>
          <w:tcPr>
            <w:tcW w:w="2666" w:type="dxa"/>
            <w:tcBorders>
              <w:top w:val="nil"/>
              <w:bottom w:val="single" w:sz="4" w:space="0" w:color="auto"/>
            </w:tcBorders>
            <w:vAlign w:val="center"/>
          </w:tcPr>
          <w:p w:rsidR="00573A85" w:rsidRPr="00B52E3C" w:rsidRDefault="00573A85" w:rsidP="00625319">
            <w:pPr>
              <w:rPr>
                <w:sz w:val="24"/>
                <w:szCs w:val="24"/>
                <w:lang w:val="en-US"/>
              </w:rPr>
            </w:pPr>
            <w:r w:rsidRPr="00B52E3C">
              <w:rPr>
                <w:sz w:val="24"/>
                <w:szCs w:val="24"/>
                <w:lang w:val="en-US"/>
              </w:rPr>
              <w:t>Mastectomie radicală</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bottom w:val="single" w:sz="4" w:space="0" w:color="auto"/>
            </w:tcBorders>
            <w:vAlign w:val="center"/>
          </w:tcPr>
          <w:p w:rsidR="00573A85" w:rsidRPr="00B52E3C" w:rsidRDefault="00573A85" w:rsidP="00625319">
            <w:pPr>
              <w:rPr>
                <w:sz w:val="24"/>
                <w:szCs w:val="24"/>
                <w:lang w:val="en-US"/>
              </w:rPr>
            </w:pPr>
            <w:r w:rsidRPr="00B52E3C">
              <w:rPr>
                <w:sz w:val="24"/>
                <w:szCs w:val="24"/>
                <w:lang w:val="en-US"/>
              </w:rPr>
              <w:t>+</w:t>
            </w:r>
          </w:p>
        </w:tc>
      </w:tr>
      <w:tr w:rsidR="00573A85" w:rsidRPr="00B52E3C" w:rsidTr="00625319">
        <w:trPr>
          <w:trHeight w:val="470"/>
        </w:trPr>
        <w:tc>
          <w:tcPr>
            <w:tcW w:w="1998" w:type="dxa"/>
            <w:vMerge w:val="restart"/>
            <w:tcBorders>
              <w:top w:val="single" w:sz="4" w:space="0" w:color="auto"/>
            </w:tcBorders>
          </w:tcPr>
          <w:p w:rsidR="00573A85" w:rsidRPr="00B52E3C" w:rsidRDefault="00573A85" w:rsidP="00625319">
            <w:pPr>
              <w:rPr>
                <w:b/>
                <w:sz w:val="24"/>
                <w:szCs w:val="24"/>
                <w:lang w:val="en-US"/>
              </w:rPr>
            </w:pPr>
            <w:r w:rsidRPr="00B52E3C">
              <w:rPr>
                <w:b/>
                <w:sz w:val="24"/>
                <w:szCs w:val="24"/>
                <w:lang w:val="en-US"/>
              </w:rPr>
              <w:t>Stadiul IIB</w:t>
            </w:r>
          </w:p>
          <w:p w:rsidR="00573A85" w:rsidRPr="00B52E3C" w:rsidRDefault="00573A85" w:rsidP="00625319">
            <w:pPr>
              <w:rPr>
                <w:b/>
                <w:sz w:val="24"/>
                <w:szCs w:val="24"/>
                <w:lang w:val="en-US"/>
              </w:rPr>
            </w:pPr>
            <w:r w:rsidRPr="00B52E3C">
              <w:rPr>
                <w:i/>
                <w:sz w:val="24"/>
                <w:szCs w:val="24"/>
                <w:lang w:val="en-US"/>
              </w:rPr>
              <w:t>Risc minim, intermediar</w:t>
            </w:r>
          </w:p>
        </w:tc>
        <w:tc>
          <w:tcPr>
            <w:tcW w:w="1310" w:type="dxa"/>
            <w:vMerge w:val="restart"/>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1390" w:type="dxa"/>
            <w:vMerge w:val="restart"/>
            <w:vAlign w:val="center"/>
          </w:tcPr>
          <w:p w:rsidR="00573A85" w:rsidRPr="00B52E3C" w:rsidRDefault="00573A85" w:rsidP="00625319">
            <w:pPr>
              <w:jc w:val="center"/>
              <w:rPr>
                <w:sz w:val="24"/>
                <w:szCs w:val="24"/>
                <w:lang w:val="en-US"/>
              </w:rPr>
            </w:pPr>
          </w:p>
        </w:tc>
        <w:tc>
          <w:tcPr>
            <w:tcW w:w="2666"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Operaţie organomenajantă</w:t>
            </w:r>
          </w:p>
        </w:tc>
        <w:tc>
          <w:tcPr>
            <w:tcW w:w="810"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w:t>
            </w:r>
          </w:p>
        </w:tc>
        <w:tc>
          <w:tcPr>
            <w:tcW w:w="810"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w:t>
            </w:r>
          </w:p>
        </w:tc>
        <w:tc>
          <w:tcPr>
            <w:tcW w:w="720" w:type="dxa"/>
            <w:tcBorders>
              <w:bottom w:val="nil"/>
            </w:tcBorders>
            <w:vAlign w:val="bottom"/>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tcBorders>
              <w:top w:val="nil"/>
              <w:bottom w:val="single" w:sz="4" w:space="0" w:color="auto"/>
            </w:tcBorders>
          </w:tcPr>
          <w:p w:rsidR="00573A85" w:rsidRPr="00B52E3C" w:rsidRDefault="00573A85" w:rsidP="00625319">
            <w:pPr>
              <w:rPr>
                <w:i/>
                <w:sz w:val="24"/>
                <w:szCs w:val="24"/>
                <w:lang w:val="en-US"/>
              </w:rPr>
            </w:pPr>
          </w:p>
        </w:tc>
        <w:tc>
          <w:tcPr>
            <w:tcW w:w="1310" w:type="dxa"/>
            <w:vMerge/>
            <w:tcBorders>
              <w:top w:val="nil"/>
              <w:bottom w:val="single" w:sz="4" w:space="0" w:color="auto"/>
            </w:tcBorders>
            <w:vAlign w:val="center"/>
          </w:tcPr>
          <w:p w:rsidR="00573A85" w:rsidRPr="00B52E3C" w:rsidRDefault="00573A85" w:rsidP="00625319">
            <w:pPr>
              <w:jc w:val="center"/>
              <w:rPr>
                <w:sz w:val="24"/>
                <w:szCs w:val="24"/>
                <w:lang w:val="en-US"/>
              </w:rPr>
            </w:pPr>
          </w:p>
        </w:tc>
        <w:tc>
          <w:tcPr>
            <w:tcW w:w="1390" w:type="dxa"/>
            <w:vMerge/>
            <w:tcBorders>
              <w:top w:val="nil"/>
              <w:bottom w:val="single" w:sz="4" w:space="0" w:color="auto"/>
            </w:tcBorders>
            <w:vAlign w:val="center"/>
          </w:tcPr>
          <w:p w:rsidR="00573A85" w:rsidRPr="00B52E3C" w:rsidRDefault="00573A85" w:rsidP="00625319">
            <w:pPr>
              <w:jc w:val="center"/>
              <w:rPr>
                <w:sz w:val="24"/>
                <w:szCs w:val="24"/>
                <w:lang w:val="en-US"/>
              </w:rPr>
            </w:pPr>
          </w:p>
        </w:tc>
        <w:tc>
          <w:tcPr>
            <w:tcW w:w="2666"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val="restart"/>
            <w:tcBorders>
              <w:top w:val="single" w:sz="4" w:space="0" w:color="auto"/>
            </w:tcBorders>
          </w:tcPr>
          <w:p w:rsidR="00573A85" w:rsidRPr="00B52E3C" w:rsidRDefault="00573A85" w:rsidP="00625319">
            <w:pPr>
              <w:rPr>
                <w:i/>
                <w:sz w:val="24"/>
                <w:szCs w:val="24"/>
                <w:lang w:val="en-US"/>
              </w:rPr>
            </w:pPr>
            <w:r w:rsidRPr="00B52E3C">
              <w:rPr>
                <w:i/>
                <w:sz w:val="24"/>
                <w:szCs w:val="24"/>
                <w:lang w:val="en-US"/>
              </w:rPr>
              <w:t>Risc Maxim</w:t>
            </w:r>
          </w:p>
        </w:tc>
        <w:tc>
          <w:tcPr>
            <w:tcW w:w="1310" w:type="dxa"/>
            <w:vMerge w:val="restart"/>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PCT</w:t>
            </w:r>
          </w:p>
        </w:tc>
        <w:tc>
          <w:tcPr>
            <w:tcW w:w="1390" w:type="dxa"/>
            <w:vMerge w:val="restart"/>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Operaţie organomenajantă</w:t>
            </w:r>
          </w:p>
        </w:tc>
        <w:tc>
          <w:tcPr>
            <w:tcW w:w="810"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single" w:sz="4" w:space="0" w:color="auto"/>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vMerge/>
            <w:tcBorders>
              <w:top w:val="single" w:sz="4" w:space="0" w:color="auto"/>
              <w:bottom w:val="single" w:sz="4" w:space="0" w:color="auto"/>
            </w:tcBorders>
          </w:tcPr>
          <w:p w:rsidR="00573A85" w:rsidRPr="00B52E3C" w:rsidRDefault="00573A85" w:rsidP="00625319">
            <w:pPr>
              <w:rPr>
                <w:b/>
                <w:i/>
                <w:sz w:val="24"/>
                <w:szCs w:val="24"/>
                <w:lang w:val="en-US"/>
              </w:rPr>
            </w:pPr>
          </w:p>
        </w:tc>
        <w:tc>
          <w:tcPr>
            <w:tcW w:w="1310" w:type="dxa"/>
            <w:vMerge/>
            <w:tcBorders>
              <w:top w:val="single" w:sz="4" w:space="0" w:color="auto"/>
              <w:bottom w:val="single" w:sz="4" w:space="0" w:color="auto"/>
            </w:tcBorders>
            <w:vAlign w:val="center"/>
          </w:tcPr>
          <w:p w:rsidR="00573A85" w:rsidRPr="00B52E3C" w:rsidRDefault="00573A85" w:rsidP="00625319">
            <w:pPr>
              <w:jc w:val="center"/>
              <w:rPr>
                <w:sz w:val="24"/>
                <w:szCs w:val="24"/>
                <w:lang w:val="en-US"/>
              </w:rPr>
            </w:pPr>
          </w:p>
        </w:tc>
        <w:tc>
          <w:tcPr>
            <w:tcW w:w="1390" w:type="dxa"/>
            <w:vMerge/>
            <w:tcBorders>
              <w:top w:val="single" w:sz="4" w:space="0" w:color="auto"/>
              <w:bottom w:val="single" w:sz="4" w:space="0" w:color="auto"/>
            </w:tcBorders>
            <w:vAlign w:val="center"/>
          </w:tcPr>
          <w:p w:rsidR="00573A85" w:rsidRPr="00B52E3C" w:rsidRDefault="00573A85" w:rsidP="00625319">
            <w:pPr>
              <w:jc w:val="center"/>
              <w:rPr>
                <w:sz w:val="24"/>
                <w:szCs w:val="24"/>
                <w:lang w:val="en-US"/>
              </w:rPr>
            </w:pPr>
          </w:p>
        </w:tc>
        <w:tc>
          <w:tcPr>
            <w:tcW w:w="2666"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nil"/>
              <w:bottom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rPr>
          <w:trHeight w:val="690"/>
        </w:trPr>
        <w:tc>
          <w:tcPr>
            <w:tcW w:w="1998" w:type="dxa"/>
            <w:tcBorders>
              <w:bottom w:val="nil"/>
            </w:tcBorders>
          </w:tcPr>
          <w:p w:rsidR="00573A85" w:rsidRPr="00B52E3C" w:rsidRDefault="00573A85" w:rsidP="00625319">
            <w:pPr>
              <w:rPr>
                <w:b/>
                <w:sz w:val="24"/>
                <w:szCs w:val="24"/>
                <w:lang w:val="en-US"/>
              </w:rPr>
            </w:pPr>
            <w:r w:rsidRPr="00B52E3C">
              <w:rPr>
                <w:b/>
                <w:sz w:val="24"/>
                <w:szCs w:val="24"/>
                <w:lang w:val="en-US"/>
              </w:rPr>
              <w:t>Stadiul IIIA</w:t>
            </w:r>
          </w:p>
          <w:p w:rsidR="00573A85" w:rsidRPr="00B52E3C" w:rsidRDefault="00573A85" w:rsidP="00625319">
            <w:pPr>
              <w:rPr>
                <w:b/>
                <w:sz w:val="24"/>
                <w:szCs w:val="24"/>
                <w:lang w:val="en-US"/>
              </w:rPr>
            </w:pPr>
            <w:r w:rsidRPr="00B52E3C">
              <w:rPr>
                <w:i/>
                <w:sz w:val="24"/>
                <w:szCs w:val="24"/>
                <w:lang w:val="en-US"/>
              </w:rPr>
              <w:t>Risc minim, intermediar</w:t>
            </w:r>
          </w:p>
        </w:tc>
        <w:tc>
          <w:tcPr>
            <w:tcW w:w="131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PCT</w:t>
            </w:r>
          </w:p>
        </w:tc>
        <w:tc>
          <w:tcPr>
            <w:tcW w:w="139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bottom w:val="nil"/>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tcBorders>
              <w:top w:val="single" w:sz="4" w:space="0" w:color="auto"/>
            </w:tcBorders>
          </w:tcPr>
          <w:p w:rsidR="00573A85" w:rsidRPr="00B52E3C" w:rsidRDefault="00573A85" w:rsidP="00625319">
            <w:pPr>
              <w:rPr>
                <w:i/>
                <w:sz w:val="24"/>
                <w:szCs w:val="24"/>
                <w:lang w:val="en-US"/>
              </w:rPr>
            </w:pPr>
            <w:r w:rsidRPr="00B52E3C">
              <w:rPr>
                <w:i/>
                <w:sz w:val="24"/>
                <w:szCs w:val="24"/>
                <w:lang w:val="en-US"/>
              </w:rPr>
              <w:t>Risc Maxim</w:t>
            </w:r>
          </w:p>
        </w:tc>
        <w:tc>
          <w:tcPr>
            <w:tcW w:w="1310" w:type="dxa"/>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PCT</w:t>
            </w:r>
          </w:p>
        </w:tc>
        <w:tc>
          <w:tcPr>
            <w:tcW w:w="1390" w:type="dxa"/>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tcBorders>
              <w:top w:val="single" w:sz="4" w:space="0" w:color="auto"/>
            </w:tcBorders>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rPr>
          <w:trHeight w:val="707"/>
        </w:trPr>
        <w:tc>
          <w:tcPr>
            <w:tcW w:w="1998" w:type="dxa"/>
          </w:tcPr>
          <w:p w:rsidR="00573A85" w:rsidRPr="00B52E3C" w:rsidRDefault="00573A85" w:rsidP="00625319">
            <w:pPr>
              <w:rPr>
                <w:b/>
                <w:sz w:val="24"/>
                <w:szCs w:val="24"/>
                <w:lang w:val="en-US"/>
              </w:rPr>
            </w:pPr>
            <w:r w:rsidRPr="00B52E3C">
              <w:rPr>
                <w:b/>
                <w:sz w:val="24"/>
                <w:szCs w:val="24"/>
                <w:lang w:val="en-US"/>
              </w:rPr>
              <w:t>Stadiul IIIB, IIIC</w:t>
            </w:r>
          </w:p>
          <w:p w:rsidR="00573A85" w:rsidRPr="00B52E3C" w:rsidRDefault="00573A85" w:rsidP="00625319">
            <w:pPr>
              <w:rPr>
                <w:b/>
                <w:sz w:val="24"/>
                <w:szCs w:val="24"/>
                <w:lang w:val="en-US"/>
              </w:rPr>
            </w:pPr>
            <w:r w:rsidRPr="00B52E3C">
              <w:rPr>
                <w:i/>
                <w:sz w:val="24"/>
                <w:szCs w:val="24"/>
                <w:lang w:val="en-US"/>
              </w:rPr>
              <w:t>Risc minim, intermediar</w:t>
            </w:r>
          </w:p>
        </w:tc>
        <w:tc>
          <w:tcPr>
            <w:tcW w:w="1310" w:type="dxa"/>
            <w:vAlign w:val="center"/>
          </w:tcPr>
          <w:p w:rsidR="00573A85" w:rsidRPr="00B52E3C" w:rsidRDefault="00573A85" w:rsidP="00625319">
            <w:pPr>
              <w:jc w:val="center"/>
              <w:rPr>
                <w:sz w:val="24"/>
                <w:szCs w:val="24"/>
                <w:lang w:val="en-US"/>
              </w:rPr>
            </w:pPr>
            <w:r w:rsidRPr="00B52E3C">
              <w:rPr>
                <w:sz w:val="24"/>
                <w:szCs w:val="24"/>
                <w:lang w:val="en-US"/>
              </w:rPr>
              <w:t>PCT</w:t>
            </w:r>
          </w:p>
        </w:tc>
        <w:tc>
          <w:tcPr>
            <w:tcW w:w="1390" w:type="dxa"/>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vAlign w:val="center"/>
          </w:tcPr>
          <w:p w:rsidR="00573A85" w:rsidRPr="00B52E3C" w:rsidRDefault="00573A85" w:rsidP="00625319">
            <w:pPr>
              <w:jc w:val="center"/>
              <w:rPr>
                <w:sz w:val="24"/>
                <w:szCs w:val="24"/>
                <w:lang w:val="en-US"/>
              </w:rPr>
            </w:pPr>
            <w:r w:rsidRPr="00B52E3C">
              <w:rPr>
                <w:sz w:val="24"/>
                <w:szCs w:val="24"/>
                <w:lang w:val="en-US"/>
              </w:rPr>
              <w:t>Mastectomie radicală</w:t>
            </w:r>
          </w:p>
        </w:tc>
        <w:tc>
          <w:tcPr>
            <w:tcW w:w="810" w:type="dxa"/>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vAlign w:val="center"/>
          </w:tcPr>
          <w:p w:rsidR="00573A85" w:rsidRPr="00B52E3C" w:rsidRDefault="00573A85" w:rsidP="00625319">
            <w:pPr>
              <w:jc w:val="center"/>
              <w:rPr>
                <w:sz w:val="24"/>
                <w:szCs w:val="24"/>
                <w:lang w:val="en-US"/>
              </w:rPr>
            </w:pPr>
            <w:r w:rsidRPr="00B52E3C">
              <w:rPr>
                <w:sz w:val="24"/>
                <w:szCs w:val="24"/>
                <w:lang w:val="en-US"/>
              </w:rPr>
              <w:t>+</w:t>
            </w:r>
          </w:p>
        </w:tc>
      </w:tr>
      <w:tr w:rsidR="00573A85" w:rsidRPr="00B52E3C" w:rsidTr="00625319">
        <w:tc>
          <w:tcPr>
            <w:tcW w:w="1998" w:type="dxa"/>
          </w:tcPr>
          <w:p w:rsidR="00573A85" w:rsidRPr="00B52E3C" w:rsidRDefault="00573A85" w:rsidP="00625319">
            <w:pPr>
              <w:rPr>
                <w:i/>
                <w:sz w:val="24"/>
                <w:szCs w:val="24"/>
                <w:lang w:val="en-US"/>
              </w:rPr>
            </w:pPr>
            <w:r w:rsidRPr="00B52E3C">
              <w:rPr>
                <w:i/>
                <w:sz w:val="24"/>
                <w:szCs w:val="24"/>
                <w:lang w:val="en-US"/>
              </w:rPr>
              <w:t>Risc Maxim</w:t>
            </w:r>
          </w:p>
        </w:tc>
        <w:tc>
          <w:tcPr>
            <w:tcW w:w="1310" w:type="dxa"/>
            <w:vAlign w:val="center"/>
          </w:tcPr>
          <w:p w:rsidR="00573A85" w:rsidRPr="00B52E3C" w:rsidRDefault="00573A85" w:rsidP="00625319">
            <w:pPr>
              <w:jc w:val="center"/>
              <w:rPr>
                <w:sz w:val="24"/>
                <w:szCs w:val="24"/>
                <w:lang w:val="en-US"/>
              </w:rPr>
            </w:pPr>
            <w:r w:rsidRPr="00B52E3C">
              <w:rPr>
                <w:sz w:val="24"/>
                <w:szCs w:val="24"/>
                <w:lang w:val="en-US"/>
              </w:rPr>
              <w:t>PCT</w:t>
            </w:r>
          </w:p>
        </w:tc>
        <w:tc>
          <w:tcPr>
            <w:tcW w:w="1390" w:type="dxa"/>
            <w:vAlign w:val="center"/>
          </w:tcPr>
          <w:p w:rsidR="00573A85" w:rsidRPr="00B52E3C" w:rsidRDefault="00573A85" w:rsidP="00625319">
            <w:pPr>
              <w:jc w:val="center"/>
              <w:rPr>
                <w:sz w:val="24"/>
                <w:szCs w:val="24"/>
                <w:lang w:val="en-US"/>
              </w:rPr>
            </w:pPr>
            <w:r w:rsidRPr="00B52E3C">
              <w:rPr>
                <w:sz w:val="24"/>
                <w:szCs w:val="24"/>
                <w:lang w:val="en-US"/>
              </w:rPr>
              <w:t>Chirurgical</w:t>
            </w:r>
          </w:p>
        </w:tc>
        <w:tc>
          <w:tcPr>
            <w:tcW w:w="2666" w:type="dxa"/>
            <w:vAlign w:val="center"/>
          </w:tcPr>
          <w:p w:rsidR="00573A85" w:rsidRPr="00B52E3C" w:rsidRDefault="00573A85" w:rsidP="00625319">
            <w:pPr>
              <w:jc w:val="center"/>
              <w:rPr>
                <w:sz w:val="24"/>
                <w:szCs w:val="24"/>
                <w:lang w:val="en-US"/>
              </w:rPr>
            </w:pPr>
            <w:r w:rsidRPr="00B52E3C">
              <w:rPr>
                <w:sz w:val="24"/>
                <w:szCs w:val="24"/>
                <w:lang w:val="en-US"/>
              </w:rPr>
              <w:t>Mastectomie radical</w:t>
            </w:r>
          </w:p>
          <w:p w:rsidR="00573A85" w:rsidRPr="00B52E3C" w:rsidRDefault="00573A85" w:rsidP="00625319">
            <w:pPr>
              <w:jc w:val="center"/>
              <w:rPr>
                <w:sz w:val="24"/>
                <w:szCs w:val="24"/>
                <w:lang w:val="en-US"/>
              </w:rPr>
            </w:pPr>
          </w:p>
        </w:tc>
        <w:tc>
          <w:tcPr>
            <w:tcW w:w="810" w:type="dxa"/>
            <w:vAlign w:val="center"/>
          </w:tcPr>
          <w:p w:rsidR="00573A85" w:rsidRPr="00B52E3C" w:rsidRDefault="00573A85" w:rsidP="00625319">
            <w:pPr>
              <w:jc w:val="center"/>
              <w:rPr>
                <w:sz w:val="24"/>
                <w:szCs w:val="24"/>
                <w:lang w:val="en-US"/>
              </w:rPr>
            </w:pPr>
            <w:r w:rsidRPr="00B52E3C">
              <w:rPr>
                <w:sz w:val="24"/>
                <w:szCs w:val="24"/>
                <w:lang w:val="en-US"/>
              </w:rPr>
              <w:t>+</w:t>
            </w:r>
          </w:p>
        </w:tc>
        <w:tc>
          <w:tcPr>
            <w:tcW w:w="810" w:type="dxa"/>
            <w:vAlign w:val="center"/>
          </w:tcPr>
          <w:p w:rsidR="00573A85" w:rsidRPr="00B52E3C" w:rsidRDefault="00573A85" w:rsidP="00625319">
            <w:pPr>
              <w:jc w:val="center"/>
              <w:rPr>
                <w:sz w:val="24"/>
                <w:szCs w:val="24"/>
                <w:lang w:val="en-US"/>
              </w:rPr>
            </w:pPr>
            <w:r w:rsidRPr="00B52E3C">
              <w:rPr>
                <w:sz w:val="24"/>
                <w:szCs w:val="24"/>
                <w:lang w:val="en-US"/>
              </w:rPr>
              <w:t>+</w:t>
            </w:r>
          </w:p>
        </w:tc>
        <w:tc>
          <w:tcPr>
            <w:tcW w:w="720" w:type="dxa"/>
            <w:vAlign w:val="center"/>
          </w:tcPr>
          <w:p w:rsidR="00573A85" w:rsidRPr="00B52E3C" w:rsidRDefault="00573A85" w:rsidP="00625319">
            <w:pPr>
              <w:jc w:val="center"/>
              <w:rPr>
                <w:sz w:val="24"/>
                <w:szCs w:val="24"/>
                <w:lang w:val="en-US"/>
              </w:rPr>
            </w:pPr>
            <w:r w:rsidRPr="00B52E3C">
              <w:rPr>
                <w:sz w:val="24"/>
                <w:szCs w:val="24"/>
                <w:lang w:val="en-US"/>
              </w:rPr>
              <w:t>+</w:t>
            </w:r>
          </w:p>
        </w:tc>
      </w:tr>
    </w:tbl>
    <w:p w:rsidR="000F2829" w:rsidRDefault="000F2829" w:rsidP="00573A85">
      <w:pPr>
        <w:jc w:val="both"/>
        <w:rPr>
          <w:rFonts w:ascii="Times New Roman" w:hAnsi="Times New Roman" w:cs="Times New Roman"/>
          <w:b/>
          <w:sz w:val="24"/>
          <w:szCs w:val="24"/>
          <w:lang w:val="en-US"/>
        </w:rPr>
      </w:pPr>
    </w:p>
    <w:p w:rsidR="00573A85" w:rsidRPr="00B52E3C" w:rsidRDefault="00AF1209" w:rsidP="00573A85">
      <w:pPr>
        <w:jc w:val="both"/>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C.2.4.8. </w:t>
      </w:r>
      <w:r w:rsidR="00573A85" w:rsidRPr="00B52E3C">
        <w:rPr>
          <w:rFonts w:ascii="Times New Roman" w:hAnsi="Times New Roman" w:cs="Times New Roman"/>
          <w:b/>
          <w:sz w:val="24"/>
          <w:szCs w:val="24"/>
          <w:lang w:val="en-US"/>
        </w:rPr>
        <w:t>STRATEGIA TERAPEUTICĂ ÎN FUNCŢIE DE STADIUL MALADIEI ÎN CGM</w:t>
      </w:r>
    </w:p>
    <w:p w:rsidR="00AF1209" w:rsidRPr="00B52E3C" w:rsidRDefault="00AF1209" w:rsidP="00573A85">
      <w:pPr>
        <w:jc w:val="both"/>
        <w:rPr>
          <w:rFonts w:ascii="Times New Roman" w:eastAsia="Times New Roman" w:hAnsi="Times New Roman" w:cs="Times New Roman"/>
          <w:i/>
          <w:iCs/>
          <w:noProof/>
          <w:sz w:val="8"/>
          <w:szCs w:val="8"/>
          <w:lang w:val="en-US" w:eastAsia="ru-RU"/>
        </w:rPr>
      </w:pPr>
    </w:p>
    <w:tbl>
      <w:tblPr>
        <w:tblStyle w:val="a5"/>
        <w:tblW w:w="0" w:type="auto"/>
        <w:tblLook w:val="04A0" w:firstRow="1" w:lastRow="0" w:firstColumn="1" w:lastColumn="0" w:noHBand="0" w:noVBand="1"/>
      </w:tblPr>
      <w:tblGrid>
        <w:gridCol w:w="9570"/>
      </w:tblGrid>
      <w:tr w:rsidR="00573A85" w:rsidRPr="00B52E3C" w:rsidTr="00625319">
        <w:tc>
          <w:tcPr>
            <w:tcW w:w="9570" w:type="dxa"/>
          </w:tcPr>
          <w:p w:rsidR="00573A85" w:rsidRPr="00B52E3C" w:rsidRDefault="00573A85" w:rsidP="00625319">
            <w:pPr>
              <w:jc w:val="both"/>
              <w:rPr>
                <w:b/>
                <w:sz w:val="24"/>
                <w:szCs w:val="24"/>
                <w:lang w:val="en-US"/>
              </w:rPr>
            </w:pPr>
            <w:r w:rsidRPr="00B52E3C">
              <w:rPr>
                <w:b/>
                <w:sz w:val="24"/>
                <w:szCs w:val="24"/>
                <w:lang w:val="en-US"/>
              </w:rPr>
              <w:t>Caseta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5209"/>
            </w:tblGrid>
            <w:tr w:rsidR="00573A85" w:rsidRPr="00B52E3C" w:rsidTr="00955529">
              <w:trPr>
                <w:trHeight w:val="408"/>
              </w:trPr>
              <w:tc>
                <w:tcPr>
                  <w:tcW w:w="4361" w:type="dxa"/>
                  <w:tcBorders>
                    <w:bottom w:val="single" w:sz="4" w:space="0" w:color="auto"/>
                  </w:tcBorders>
                </w:tcPr>
                <w:p w:rsidR="00573A85" w:rsidRPr="00B52E3C" w:rsidRDefault="00573A85" w:rsidP="00625319">
                  <w:pPr>
                    <w:tabs>
                      <w:tab w:val="left" w:pos="851"/>
                    </w:tabs>
                    <w:rPr>
                      <w:rFonts w:ascii="Times New Roman" w:hAnsi="Times New Roman" w:cs="Times New Roman"/>
                      <w:b/>
                      <w:sz w:val="24"/>
                      <w:szCs w:val="24"/>
                      <w:lang w:val="ro-RO"/>
                    </w:rPr>
                  </w:pPr>
                  <w:r w:rsidRPr="00B52E3C">
                    <w:rPr>
                      <w:rFonts w:ascii="Times New Roman" w:hAnsi="Times New Roman" w:cs="Times New Roman"/>
                      <w:b/>
                      <w:sz w:val="24"/>
                      <w:szCs w:val="24"/>
                      <w:lang w:val="ro-RO"/>
                    </w:rPr>
                    <w:t>Stadiul 0 - (TisNOMO):</w:t>
                  </w:r>
                </w:p>
                <w:p w:rsidR="00573A85" w:rsidRPr="00B52E3C" w:rsidRDefault="00573A85" w:rsidP="00625319">
                  <w:pPr>
                    <w:tabs>
                      <w:tab w:val="left" w:pos="851"/>
                    </w:tabs>
                    <w:rPr>
                      <w:rFonts w:ascii="Times New Roman" w:hAnsi="Times New Roman" w:cs="Times New Roman"/>
                      <w:sz w:val="24"/>
                      <w:szCs w:val="24"/>
                      <w:lang w:val="ro-RO"/>
                    </w:rPr>
                  </w:pPr>
                  <w:r w:rsidRPr="00B52E3C">
                    <w:rPr>
                      <w:rFonts w:ascii="Times New Roman" w:hAnsi="Times New Roman" w:cs="Times New Roman"/>
                      <w:sz w:val="24"/>
                      <w:szCs w:val="24"/>
                      <w:lang w:val="ro-RO"/>
                    </w:rPr>
                    <w:t>Carcinomul ductal „in situ" (CDIS)</w:t>
                  </w:r>
                </w:p>
                <w:p w:rsidR="00573A85" w:rsidRPr="00B52E3C" w:rsidRDefault="000370E9" w:rsidP="00625319">
                  <w:pPr>
                    <w:tabs>
                      <w:tab w:val="left" w:pos="851"/>
                    </w:tabs>
                    <w:rPr>
                      <w:rFonts w:ascii="Times New Roman" w:hAnsi="Times New Roman" w:cs="Times New Roman"/>
                      <w:sz w:val="24"/>
                      <w:szCs w:val="24"/>
                      <w:lang w:val="ro-RO"/>
                    </w:rPr>
                  </w:pPr>
                  <w:r>
                    <w:rPr>
                      <w:rFonts w:ascii="Times New Roman" w:hAnsi="Times New Roman" w:cs="Times New Roman"/>
                      <w:sz w:val="24"/>
                      <w:szCs w:val="24"/>
                      <w:lang w:val="ro-RO"/>
                    </w:rPr>
                    <w:t xml:space="preserve">Cancerul  Paget </w:t>
                  </w:r>
                </w:p>
                <w:p w:rsidR="00573A85" w:rsidRPr="00B52E3C" w:rsidRDefault="00573A85" w:rsidP="00625319">
                  <w:pPr>
                    <w:tabs>
                      <w:tab w:val="left" w:pos="851"/>
                    </w:tabs>
                    <w:rPr>
                      <w:rFonts w:ascii="Times New Roman" w:hAnsi="Times New Roman" w:cs="Times New Roman"/>
                      <w:b/>
                      <w:sz w:val="24"/>
                      <w:szCs w:val="24"/>
                      <w:lang w:val="ro-RO"/>
                    </w:rPr>
                  </w:pPr>
                  <w:r w:rsidRPr="00B52E3C">
                    <w:rPr>
                      <w:rFonts w:ascii="Times New Roman" w:hAnsi="Times New Roman" w:cs="Times New Roman"/>
                      <w:b/>
                      <w:sz w:val="24"/>
                      <w:szCs w:val="24"/>
                      <w:lang w:val="ro-RO"/>
                    </w:rPr>
                    <w:t xml:space="preserve">Forma unicentrică </w:t>
                  </w:r>
                </w:p>
                <w:p w:rsidR="00573A85" w:rsidRPr="00B52E3C" w:rsidRDefault="00573A85" w:rsidP="00625319">
                  <w:pPr>
                    <w:tabs>
                      <w:tab w:val="left" w:pos="851"/>
                    </w:tabs>
                    <w:rPr>
                      <w:rFonts w:ascii="Times New Roman" w:hAnsi="Times New Roman" w:cs="Times New Roman"/>
                      <w:sz w:val="24"/>
                      <w:szCs w:val="24"/>
                      <w:lang w:val="ro-RO"/>
                    </w:rPr>
                  </w:pPr>
                  <w:r w:rsidRPr="00B52E3C">
                    <w:rPr>
                      <w:rFonts w:ascii="Times New Roman" w:hAnsi="Times New Roman" w:cs="Times New Roman"/>
                      <w:sz w:val="24"/>
                      <w:szCs w:val="24"/>
                      <w:lang w:val="ro-RO"/>
                    </w:rPr>
                    <w:t>•Tratament chirurgical ( operație organomenajantă, mastectomie )</w:t>
                  </w:r>
                </w:p>
                <w:p w:rsidR="00573A85" w:rsidRPr="00B52E3C" w:rsidRDefault="00573A85" w:rsidP="00625319">
                  <w:pPr>
                    <w:tabs>
                      <w:tab w:val="left" w:pos="851"/>
                    </w:tabs>
                    <w:rPr>
                      <w:rFonts w:ascii="Times New Roman" w:hAnsi="Times New Roman" w:cs="Times New Roman"/>
                      <w:sz w:val="24"/>
                      <w:szCs w:val="24"/>
                      <w:lang w:val="ro-RO"/>
                    </w:rPr>
                  </w:pPr>
                  <w:r w:rsidRPr="00B52E3C">
                    <w:rPr>
                      <w:rFonts w:ascii="Times New Roman" w:hAnsi="Times New Roman" w:cs="Times New Roman"/>
                      <w:sz w:val="24"/>
                      <w:szCs w:val="24"/>
                      <w:lang w:val="ro-RO"/>
                    </w:rPr>
                    <w:t>•Radioterapie</w:t>
                  </w:r>
                </w:p>
                <w:p w:rsidR="00573A85" w:rsidRPr="00B52E3C" w:rsidRDefault="00573A85" w:rsidP="00625319">
                  <w:pPr>
                    <w:tabs>
                      <w:tab w:val="left" w:pos="851"/>
                    </w:tabs>
                    <w:rPr>
                      <w:rFonts w:ascii="Times New Roman" w:hAnsi="Times New Roman" w:cs="Times New Roman"/>
                      <w:b/>
                      <w:sz w:val="24"/>
                      <w:szCs w:val="24"/>
                      <w:lang w:val="ro-RO"/>
                    </w:rPr>
                  </w:pPr>
                  <w:r w:rsidRPr="00B52E3C">
                    <w:rPr>
                      <w:rFonts w:ascii="Times New Roman" w:hAnsi="Times New Roman" w:cs="Times New Roman"/>
                      <w:b/>
                      <w:sz w:val="24"/>
                      <w:szCs w:val="24"/>
                      <w:lang w:val="ro-RO"/>
                    </w:rPr>
                    <w:t xml:space="preserve">Forma multicentrică </w:t>
                  </w:r>
                </w:p>
                <w:p w:rsidR="00573A85" w:rsidRPr="00B52E3C" w:rsidRDefault="00573A85" w:rsidP="00625319">
                  <w:pPr>
                    <w:tabs>
                      <w:tab w:val="left" w:pos="851"/>
                    </w:tabs>
                    <w:rPr>
                      <w:rFonts w:ascii="Times New Roman" w:hAnsi="Times New Roman" w:cs="Times New Roman"/>
                      <w:sz w:val="24"/>
                      <w:szCs w:val="24"/>
                      <w:lang w:val="ro-RO"/>
                    </w:rPr>
                  </w:pPr>
                  <w:r w:rsidRPr="00B52E3C">
                    <w:rPr>
                      <w:rFonts w:ascii="Times New Roman" w:hAnsi="Times New Roman" w:cs="Times New Roman"/>
                      <w:sz w:val="24"/>
                      <w:szCs w:val="24"/>
                      <w:lang w:val="ro-RO"/>
                    </w:rPr>
                    <w:t>•Tratament chirurgical ( mastectomie )</w:t>
                  </w:r>
                </w:p>
                <w:p w:rsidR="00573A85" w:rsidRPr="00B52E3C" w:rsidRDefault="00573A85" w:rsidP="00625319">
                  <w:pPr>
                    <w:rPr>
                      <w:rFonts w:ascii="Times New Roman" w:hAnsi="Times New Roman" w:cs="Times New Roman"/>
                      <w:sz w:val="24"/>
                      <w:szCs w:val="24"/>
                      <w:lang w:val="ro-RO"/>
                    </w:rPr>
                  </w:pPr>
                  <w:r w:rsidRPr="00B52E3C">
                    <w:rPr>
                      <w:rFonts w:ascii="Times New Roman" w:hAnsi="Times New Roman" w:cs="Times New Roman"/>
                      <w:sz w:val="24"/>
                      <w:szCs w:val="24"/>
                      <w:lang w:val="ro-RO"/>
                    </w:rPr>
                    <w:t>•Radioterapie</w:t>
                  </w:r>
                </w:p>
              </w:tc>
              <w:tc>
                <w:tcPr>
                  <w:tcW w:w="5528" w:type="dxa"/>
                  <w:tcBorders>
                    <w:bottom w:val="single" w:sz="4" w:space="0" w:color="auto"/>
                  </w:tcBorders>
                </w:tcPr>
                <w:p w:rsidR="00573A85" w:rsidRPr="00B52E3C" w:rsidRDefault="00573A85" w:rsidP="00AF120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t>Stadiul I</w:t>
                  </w:r>
                </w:p>
                <w:p w:rsidR="00573A85" w:rsidRPr="00B52E3C" w:rsidRDefault="00573A85" w:rsidP="00AF120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Risc minim, intermediar </w:t>
                  </w:r>
                </w:p>
                <w:p w:rsidR="00573A85" w:rsidRPr="00B52E3C" w:rsidRDefault="00573A85" w:rsidP="001F6435">
                  <w:pPr>
                    <w:pStyle w:val="a6"/>
                    <w:numPr>
                      <w:ilvl w:val="0"/>
                      <w:numId w:val="38"/>
                    </w:numPr>
                    <w:tabs>
                      <w:tab w:val="left" w:pos="175"/>
                    </w:tabs>
                    <w:ind w:left="34" w:firstLine="0"/>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(operație organomenajantă, mastectomie)</w:t>
                  </w:r>
                </w:p>
                <w:p w:rsidR="00573A85" w:rsidRPr="00B52E3C" w:rsidRDefault="00573A85" w:rsidP="001F6435">
                  <w:pPr>
                    <w:pStyle w:val="a6"/>
                    <w:numPr>
                      <w:ilvl w:val="0"/>
                      <w:numId w:val="38"/>
                    </w:numPr>
                    <w:tabs>
                      <w:tab w:val="left" w:pos="175"/>
                    </w:tabs>
                    <w:ind w:left="34" w:firstLine="0"/>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w:t>
                  </w:r>
                </w:p>
                <w:p w:rsidR="00573A85" w:rsidRPr="00B52E3C" w:rsidRDefault="00573A85" w:rsidP="00AF120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 Risc maxim</w:t>
                  </w:r>
                </w:p>
                <w:p w:rsidR="00573A85" w:rsidRPr="00B52E3C" w:rsidRDefault="00573A85" w:rsidP="00AF1209">
                  <w:pPr>
                    <w:tabs>
                      <w:tab w:val="left" w:pos="175"/>
                    </w:tabs>
                    <w:rPr>
                      <w:rFonts w:ascii="Times New Roman" w:hAnsi="Times New Roman" w:cs="Times New Roman"/>
                      <w:sz w:val="24"/>
                      <w:szCs w:val="24"/>
                      <w:lang w:val="en-US"/>
                    </w:rPr>
                  </w:pPr>
                  <w:r w:rsidRPr="00B52E3C">
                    <w:rPr>
                      <w:rFonts w:ascii="Times New Roman" w:hAnsi="Times New Roman" w:cs="Times New Roman"/>
                      <w:sz w:val="24"/>
                      <w:szCs w:val="24"/>
                      <w:lang w:val="en-US"/>
                    </w:rPr>
                    <w:t>•</w:t>
                  </w:r>
                  <w:r w:rsidRPr="00B52E3C">
                    <w:rPr>
                      <w:rFonts w:ascii="Times New Roman" w:hAnsi="Times New Roman" w:cs="Times New Roman"/>
                      <w:sz w:val="24"/>
                      <w:szCs w:val="24"/>
                      <w:lang w:val="en-US"/>
                    </w:rPr>
                    <w:tab/>
                    <w:t>Polichimioterapie neadjuvantă</w:t>
                  </w:r>
                </w:p>
                <w:p w:rsidR="00573A85" w:rsidRPr="00B52E3C" w:rsidRDefault="00573A85" w:rsidP="00AF1209">
                  <w:pPr>
                    <w:tabs>
                      <w:tab w:val="left" w:pos="175"/>
                    </w:tabs>
                    <w:rPr>
                      <w:rFonts w:ascii="Times New Roman" w:hAnsi="Times New Roman" w:cs="Times New Roman"/>
                      <w:sz w:val="24"/>
                      <w:szCs w:val="24"/>
                      <w:lang w:val="en-US"/>
                    </w:rPr>
                  </w:pPr>
                  <w:r w:rsidRPr="00B52E3C">
                    <w:rPr>
                      <w:rFonts w:ascii="Times New Roman" w:hAnsi="Times New Roman" w:cs="Times New Roman"/>
                      <w:sz w:val="24"/>
                      <w:szCs w:val="24"/>
                      <w:lang w:val="en-US"/>
                    </w:rPr>
                    <w:t>•</w:t>
                  </w:r>
                  <w:r w:rsidRPr="00B52E3C">
                    <w:rPr>
                      <w:rFonts w:ascii="Times New Roman" w:hAnsi="Times New Roman" w:cs="Times New Roman"/>
                      <w:sz w:val="24"/>
                      <w:szCs w:val="24"/>
                      <w:lang w:val="en-US"/>
                    </w:rPr>
                    <w:tab/>
                    <w:t>Tratament chirurgical (operație organomenajantă, mastectomie)</w:t>
                  </w:r>
                </w:p>
                <w:p w:rsidR="00573A85" w:rsidRPr="00B52E3C" w:rsidRDefault="00573A85" w:rsidP="00AF1209">
                  <w:pPr>
                    <w:tabs>
                      <w:tab w:val="left" w:pos="175"/>
                    </w:tabs>
                    <w:rPr>
                      <w:rFonts w:ascii="Times New Roman" w:hAnsi="Times New Roman" w:cs="Times New Roman"/>
                      <w:sz w:val="24"/>
                      <w:szCs w:val="24"/>
                      <w:lang w:val="en-US"/>
                    </w:rPr>
                  </w:pPr>
                  <w:r w:rsidRPr="00B52E3C">
                    <w:rPr>
                      <w:rFonts w:ascii="Times New Roman" w:hAnsi="Times New Roman" w:cs="Times New Roman"/>
                      <w:sz w:val="24"/>
                      <w:szCs w:val="24"/>
                      <w:lang w:val="en-US"/>
                    </w:rPr>
                    <w:t>•</w:t>
                  </w:r>
                  <w:r w:rsidRPr="00B52E3C">
                    <w:rPr>
                      <w:rFonts w:ascii="Times New Roman" w:hAnsi="Times New Roman" w:cs="Times New Roman"/>
                      <w:sz w:val="24"/>
                      <w:szCs w:val="24"/>
                      <w:lang w:val="en-US"/>
                    </w:rPr>
                    <w:tab/>
                    <w:t>Radioterapie</w:t>
                  </w:r>
                </w:p>
                <w:p w:rsidR="00573A85" w:rsidRPr="00B52E3C" w:rsidRDefault="00573A85" w:rsidP="00AF1209">
                  <w:pPr>
                    <w:tabs>
                      <w:tab w:val="left" w:pos="175"/>
                    </w:tabs>
                    <w:rPr>
                      <w:rFonts w:ascii="Times New Roman" w:hAnsi="Times New Roman" w:cs="Times New Roman"/>
                      <w:sz w:val="24"/>
                      <w:szCs w:val="24"/>
                      <w:lang w:val="en-US"/>
                    </w:rPr>
                  </w:pPr>
                  <w:r w:rsidRPr="00B52E3C">
                    <w:rPr>
                      <w:rFonts w:ascii="Times New Roman" w:hAnsi="Times New Roman" w:cs="Times New Roman"/>
                      <w:sz w:val="24"/>
                      <w:szCs w:val="24"/>
                      <w:lang w:val="en-US"/>
                    </w:rPr>
                    <w:lastRenderedPageBreak/>
                    <w:t>•</w:t>
                  </w:r>
                  <w:r w:rsidRPr="00B52E3C">
                    <w:rPr>
                      <w:rFonts w:ascii="Times New Roman" w:hAnsi="Times New Roman" w:cs="Times New Roman"/>
                      <w:sz w:val="24"/>
                      <w:szCs w:val="24"/>
                      <w:lang w:val="en-US"/>
                    </w:rPr>
                    <w:tab/>
                    <w:t>Hormonoterapie</w:t>
                  </w:r>
                </w:p>
              </w:tc>
            </w:tr>
            <w:tr w:rsidR="00573A85" w:rsidRPr="00B52E3C" w:rsidTr="00625319">
              <w:trPr>
                <w:trHeight w:val="2037"/>
              </w:trPr>
              <w:tc>
                <w:tcPr>
                  <w:tcW w:w="4361" w:type="dxa"/>
                  <w:tcBorders>
                    <w:top w:val="single" w:sz="4" w:space="0" w:color="auto"/>
                  </w:tcBorders>
                </w:tcPr>
                <w:p w:rsidR="00573A85" w:rsidRPr="00B52E3C" w:rsidRDefault="00573A85" w:rsidP="0062531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lastRenderedPageBreak/>
                    <w:t xml:space="preserve">Stadiul IIA </w:t>
                  </w:r>
                </w:p>
                <w:p w:rsidR="00573A85" w:rsidRPr="00B52E3C" w:rsidRDefault="00573A85" w:rsidP="0062531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t>Risc minim, intermediar</w:t>
                  </w:r>
                </w:p>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(operație organomenajantă, mastectomie)</w:t>
                  </w:r>
                </w:p>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 după operațiile organomenajante</w:t>
                  </w:r>
                </w:p>
                <w:p w:rsidR="00573A85" w:rsidRPr="00B52E3C" w:rsidRDefault="00573A85" w:rsidP="00625319">
                  <w:pPr>
                    <w:rPr>
                      <w:rFonts w:ascii="Times New Roman" w:hAnsi="Times New Roman" w:cs="Times New Roman"/>
                      <w:b/>
                      <w:sz w:val="24"/>
                      <w:szCs w:val="24"/>
                      <w:lang w:val="en-US"/>
                    </w:rPr>
                  </w:pPr>
                  <w:r w:rsidRPr="00B52E3C">
                    <w:rPr>
                      <w:rFonts w:ascii="Times New Roman" w:hAnsi="Times New Roman" w:cs="Times New Roman"/>
                      <w:b/>
                      <w:sz w:val="24"/>
                      <w:szCs w:val="24"/>
                      <w:lang w:val="en-US"/>
                    </w:rPr>
                    <w:t>Risc maxim</w:t>
                  </w:r>
                </w:p>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•Polichimioterapie neadjuvantă</w:t>
                  </w:r>
                </w:p>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w:t>
                  </w:r>
                  <w:r w:rsidR="00FE554F">
                    <w:rPr>
                      <w:rFonts w:ascii="Times New Roman" w:hAnsi="Times New Roman" w:cs="Times New Roman"/>
                      <w:sz w:val="24"/>
                      <w:szCs w:val="24"/>
                      <w:lang w:val="en-US"/>
                    </w:rPr>
                    <w:t xml:space="preserve">recomandabil </w:t>
                  </w:r>
                  <w:r w:rsidRPr="00B52E3C">
                    <w:rPr>
                      <w:rFonts w:ascii="Times New Roman" w:hAnsi="Times New Roman" w:cs="Times New Roman"/>
                      <w:sz w:val="24"/>
                      <w:szCs w:val="24"/>
                      <w:lang w:val="en-US"/>
                    </w:rPr>
                    <w:t>mastectomie</w:t>
                  </w:r>
                  <w:r w:rsidR="00FE554F">
                    <w:rPr>
                      <w:rFonts w:ascii="Times New Roman" w:hAnsi="Times New Roman" w:cs="Times New Roman"/>
                      <w:sz w:val="24"/>
                      <w:szCs w:val="24"/>
                      <w:lang w:val="en-US"/>
                    </w:rPr>
                    <w:t>, în caz de refuz- operație organomenejantă</w:t>
                  </w:r>
                  <w:r w:rsidRPr="00B52E3C">
                    <w:rPr>
                      <w:rFonts w:ascii="Times New Roman" w:hAnsi="Times New Roman" w:cs="Times New Roman"/>
                      <w:sz w:val="24"/>
                      <w:szCs w:val="24"/>
                      <w:lang w:val="en-US"/>
                    </w:rPr>
                    <w:t>)</w:t>
                  </w:r>
                </w:p>
                <w:p w:rsidR="00573A85" w:rsidRPr="00FE554F" w:rsidRDefault="00573A85" w:rsidP="00625319">
                  <w:pPr>
                    <w:rPr>
                      <w:rFonts w:ascii="Times New Roman" w:hAnsi="Times New Roman" w:cs="Times New Roman"/>
                      <w:sz w:val="24"/>
                      <w:szCs w:val="24"/>
                      <w:lang w:val="en-US"/>
                    </w:rPr>
                  </w:pPr>
                  <w:r w:rsidRPr="00FE554F">
                    <w:rPr>
                      <w:rFonts w:ascii="Times New Roman" w:hAnsi="Times New Roman" w:cs="Times New Roman"/>
                      <w:sz w:val="24"/>
                      <w:szCs w:val="24"/>
                      <w:lang w:val="en-US"/>
                    </w:rPr>
                    <w:t xml:space="preserve">•Radioterapie </w:t>
                  </w:r>
                </w:p>
                <w:p w:rsidR="00573A85" w:rsidRPr="00FE554F" w:rsidRDefault="00573A85" w:rsidP="00625319">
                  <w:pPr>
                    <w:rPr>
                      <w:rFonts w:ascii="Times New Roman" w:hAnsi="Times New Roman" w:cs="Times New Roman"/>
                      <w:b/>
                      <w:i/>
                      <w:sz w:val="24"/>
                      <w:szCs w:val="24"/>
                      <w:lang w:val="en-US"/>
                    </w:rPr>
                  </w:pPr>
                  <w:r w:rsidRPr="00FE554F">
                    <w:rPr>
                      <w:rFonts w:ascii="Times New Roman" w:hAnsi="Times New Roman" w:cs="Times New Roman"/>
                      <w:sz w:val="24"/>
                      <w:szCs w:val="24"/>
                      <w:lang w:val="en-US"/>
                    </w:rPr>
                    <w:t>•Hormonoterapie</w:t>
                  </w:r>
                </w:p>
              </w:tc>
              <w:tc>
                <w:tcPr>
                  <w:tcW w:w="5528" w:type="dxa"/>
                  <w:tcBorders>
                    <w:top w:val="single" w:sz="4" w:space="0" w:color="auto"/>
                  </w:tcBorders>
                </w:tcPr>
                <w:p w:rsidR="00573A85" w:rsidRPr="00B52E3C" w:rsidRDefault="00573A85" w:rsidP="00625319">
                  <w:pPr>
                    <w:ind w:left="34"/>
                    <w:jc w:val="center"/>
                    <w:rPr>
                      <w:rFonts w:ascii="Times New Roman" w:hAnsi="Times New Roman" w:cs="Times New Roman"/>
                      <w:b/>
                      <w:sz w:val="24"/>
                      <w:szCs w:val="24"/>
                      <w:lang w:val="en-US"/>
                    </w:rPr>
                  </w:pPr>
                  <w:r w:rsidRPr="00B52E3C">
                    <w:rPr>
                      <w:rFonts w:ascii="Times New Roman" w:hAnsi="Times New Roman" w:cs="Times New Roman"/>
                      <w:b/>
                      <w:sz w:val="24"/>
                      <w:szCs w:val="24"/>
                      <w:lang w:val="en-US"/>
                    </w:rPr>
                    <w:t>Stadiul II B</w:t>
                  </w:r>
                </w:p>
                <w:p w:rsidR="00573A85" w:rsidRPr="00B52E3C" w:rsidRDefault="00573A85" w:rsidP="00625319">
                  <w:pPr>
                    <w:rPr>
                      <w:rFonts w:ascii="Times New Roman" w:hAnsi="Times New Roman" w:cs="Times New Roman"/>
                      <w:b/>
                      <w:sz w:val="24"/>
                      <w:szCs w:val="24"/>
                      <w:lang w:val="en-US"/>
                    </w:rPr>
                  </w:pPr>
                  <w:r w:rsidRPr="00B52E3C">
                    <w:rPr>
                      <w:rFonts w:ascii="Times New Roman" w:hAnsi="Times New Roman" w:cs="Times New Roman"/>
                      <w:b/>
                      <w:sz w:val="24"/>
                      <w:szCs w:val="24"/>
                      <w:lang w:val="en-US"/>
                    </w:rPr>
                    <w:t>Risc minim, intermediar</w:t>
                  </w:r>
                </w:p>
                <w:p w:rsidR="00573A85" w:rsidRPr="00B52E3C" w:rsidRDefault="00573A85" w:rsidP="00625319">
                  <w:pPr>
                    <w:ind w:left="34"/>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(operație organomenajantă, mastectomie)</w:t>
                  </w:r>
                </w:p>
                <w:p w:rsidR="00573A85" w:rsidRPr="00B52E3C" w:rsidRDefault="00573A85" w:rsidP="00625319">
                  <w:pPr>
                    <w:ind w:left="34"/>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w:t>
                  </w:r>
                </w:p>
                <w:p w:rsidR="00573A85" w:rsidRPr="00B52E3C" w:rsidRDefault="00573A85" w:rsidP="00625319">
                  <w:pPr>
                    <w:ind w:left="34"/>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•Hormonoterapie </w:t>
                  </w:r>
                </w:p>
                <w:p w:rsidR="00573A85" w:rsidRPr="00B52E3C" w:rsidRDefault="00573A85" w:rsidP="00625319">
                  <w:pPr>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Risc maxim </w:t>
                  </w:r>
                </w:p>
                <w:p w:rsidR="00573A85" w:rsidRPr="00B52E3C" w:rsidRDefault="00573A85" w:rsidP="00625319">
                  <w:pPr>
                    <w:ind w:left="34"/>
                    <w:rPr>
                      <w:rFonts w:ascii="Times New Roman" w:hAnsi="Times New Roman" w:cs="Times New Roman"/>
                      <w:sz w:val="24"/>
                      <w:szCs w:val="24"/>
                      <w:lang w:val="en-US"/>
                    </w:rPr>
                  </w:pPr>
                  <w:r w:rsidRPr="00B52E3C">
                    <w:rPr>
                      <w:rFonts w:ascii="Times New Roman" w:hAnsi="Times New Roman" w:cs="Times New Roman"/>
                      <w:sz w:val="24"/>
                      <w:szCs w:val="24"/>
                      <w:lang w:val="en-US"/>
                    </w:rPr>
                    <w:t>•Polichimioterapie neadjuvantă</w:t>
                  </w:r>
                </w:p>
                <w:p w:rsidR="00573A85" w:rsidRPr="00B52E3C" w:rsidRDefault="00573A85" w:rsidP="00625319">
                  <w:pPr>
                    <w:ind w:left="34"/>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(operație organomenajantă, mastectomie)</w:t>
                  </w:r>
                </w:p>
                <w:p w:rsidR="00573A85" w:rsidRPr="00B52E3C" w:rsidRDefault="00573A85" w:rsidP="00625319">
                  <w:pPr>
                    <w:ind w:left="34"/>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w:t>
                  </w:r>
                </w:p>
                <w:p w:rsidR="00573A85" w:rsidRPr="00B52E3C" w:rsidRDefault="00573A85" w:rsidP="00625319">
                  <w:pPr>
                    <w:ind w:left="34"/>
                    <w:rPr>
                      <w:rFonts w:ascii="Times New Roman" w:hAnsi="Times New Roman" w:cs="Times New Roman"/>
                      <w:b/>
                      <w:i/>
                      <w:sz w:val="24"/>
                      <w:szCs w:val="24"/>
                      <w:lang w:val="en-US"/>
                    </w:rPr>
                  </w:pPr>
                  <w:r w:rsidRPr="00B52E3C">
                    <w:rPr>
                      <w:rFonts w:ascii="Times New Roman" w:hAnsi="Times New Roman" w:cs="Times New Roman"/>
                      <w:sz w:val="24"/>
                      <w:szCs w:val="24"/>
                      <w:lang w:val="en-US"/>
                    </w:rPr>
                    <w:t>•Hormonoterapie</w:t>
                  </w:r>
                </w:p>
              </w:tc>
            </w:tr>
            <w:tr w:rsidR="00573A85" w:rsidRPr="00B52E3C" w:rsidTr="00625319">
              <w:trPr>
                <w:trHeight w:val="3180"/>
              </w:trPr>
              <w:tc>
                <w:tcPr>
                  <w:tcW w:w="4361" w:type="dxa"/>
                  <w:tcBorders>
                    <w:bottom w:val="single" w:sz="4" w:space="0" w:color="auto"/>
                  </w:tcBorders>
                </w:tcPr>
                <w:p w:rsidR="00573A85" w:rsidRPr="00B52E3C" w:rsidRDefault="00573A85" w:rsidP="0062531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            Stadiul III A</w:t>
                  </w:r>
                </w:p>
                <w:p w:rsidR="00573A85" w:rsidRPr="00B52E3C" w:rsidRDefault="00573A85" w:rsidP="0062531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t>Risc minim, intermediar</w:t>
                  </w:r>
                </w:p>
                <w:p w:rsidR="00573A85" w:rsidRPr="00B52E3C" w:rsidRDefault="00573A85" w:rsidP="001F6435">
                  <w:pPr>
                    <w:pStyle w:val="a6"/>
                    <w:numPr>
                      <w:ilvl w:val="0"/>
                      <w:numId w:val="39"/>
                    </w:numPr>
                    <w:tabs>
                      <w:tab w:val="left" w:pos="142"/>
                    </w:tabs>
                    <w:ind w:left="284"/>
                    <w:rPr>
                      <w:rFonts w:ascii="Times New Roman" w:hAnsi="Times New Roman" w:cs="Times New Roman"/>
                      <w:sz w:val="24"/>
                      <w:szCs w:val="24"/>
                      <w:lang w:val="en-US"/>
                    </w:rPr>
                  </w:pPr>
                  <w:r w:rsidRPr="00B52E3C">
                    <w:rPr>
                      <w:rFonts w:ascii="Times New Roman" w:hAnsi="Times New Roman" w:cs="Times New Roman"/>
                      <w:sz w:val="24"/>
                      <w:szCs w:val="24"/>
                      <w:lang w:val="en-US"/>
                    </w:rPr>
                    <w:t>Polichimioterapie neadjuvantă</w:t>
                  </w:r>
                </w:p>
                <w:p w:rsidR="00573A85" w:rsidRPr="00B52E3C" w:rsidRDefault="00573A85" w:rsidP="001F6435">
                  <w:pPr>
                    <w:pStyle w:val="a6"/>
                    <w:numPr>
                      <w:ilvl w:val="0"/>
                      <w:numId w:val="39"/>
                    </w:numPr>
                    <w:tabs>
                      <w:tab w:val="left" w:pos="142"/>
                    </w:tabs>
                    <w:ind w:left="284"/>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(mastectomie)</w:t>
                  </w:r>
                </w:p>
                <w:p w:rsidR="00573A85" w:rsidRPr="00B52E3C" w:rsidRDefault="00573A85" w:rsidP="001F6435">
                  <w:pPr>
                    <w:pStyle w:val="a6"/>
                    <w:numPr>
                      <w:ilvl w:val="0"/>
                      <w:numId w:val="39"/>
                    </w:numPr>
                    <w:tabs>
                      <w:tab w:val="left" w:pos="142"/>
                    </w:tabs>
                    <w:ind w:left="284"/>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w:t>
                  </w:r>
                </w:p>
                <w:p w:rsidR="00573A85" w:rsidRPr="00B52E3C" w:rsidRDefault="00573A85" w:rsidP="001F6435">
                  <w:pPr>
                    <w:pStyle w:val="a6"/>
                    <w:numPr>
                      <w:ilvl w:val="0"/>
                      <w:numId w:val="39"/>
                    </w:numPr>
                    <w:tabs>
                      <w:tab w:val="left" w:pos="142"/>
                    </w:tabs>
                    <w:ind w:left="284"/>
                    <w:rPr>
                      <w:rFonts w:ascii="Times New Roman" w:hAnsi="Times New Roman" w:cs="Times New Roman"/>
                      <w:sz w:val="24"/>
                      <w:szCs w:val="24"/>
                      <w:lang w:val="en-US"/>
                    </w:rPr>
                  </w:pPr>
                  <w:r w:rsidRPr="00B52E3C">
                    <w:rPr>
                      <w:rFonts w:ascii="Times New Roman" w:hAnsi="Times New Roman" w:cs="Times New Roman"/>
                      <w:sz w:val="24"/>
                      <w:szCs w:val="24"/>
                      <w:lang w:val="en-US"/>
                    </w:rPr>
                    <w:t>Hormonoterapie</w:t>
                  </w:r>
                </w:p>
                <w:p w:rsidR="00573A85" w:rsidRPr="00B52E3C" w:rsidRDefault="00573A85" w:rsidP="00625319">
                  <w:pPr>
                    <w:tabs>
                      <w:tab w:val="left" w:pos="851"/>
                    </w:tabs>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 Risc maxim</w:t>
                  </w:r>
                </w:p>
                <w:p w:rsidR="00573A85" w:rsidRPr="00B52E3C" w:rsidRDefault="00573A85" w:rsidP="001F6435">
                  <w:pPr>
                    <w:pStyle w:val="a6"/>
                    <w:numPr>
                      <w:ilvl w:val="0"/>
                      <w:numId w:val="40"/>
                    </w:numPr>
                    <w:ind w:left="142" w:hanging="142"/>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 Polichimioterapie neadjuvantă</w:t>
                  </w:r>
                </w:p>
                <w:p w:rsidR="00573A85" w:rsidRPr="00B52E3C" w:rsidRDefault="00573A85" w:rsidP="001F6435">
                  <w:pPr>
                    <w:pStyle w:val="a6"/>
                    <w:numPr>
                      <w:ilvl w:val="0"/>
                      <w:numId w:val="40"/>
                    </w:numPr>
                    <w:ind w:left="142" w:hanging="142"/>
                    <w:rPr>
                      <w:rFonts w:ascii="Times New Roman" w:hAnsi="Times New Roman" w:cs="Times New Roman"/>
                      <w:sz w:val="24"/>
                      <w:szCs w:val="24"/>
                      <w:lang w:val="en-US"/>
                    </w:rPr>
                  </w:pPr>
                  <w:r w:rsidRPr="00B52E3C">
                    <w:rPr>
                      <w:rFonts w:ascii="Times New Roman" w:hAnsi="Times New Roman" w:cs="Times New Roman"/>
                      <w:sz w:val="24"/>
                      <w:szCs w:val="24"/>
                    </w:rPr>
                    <w:t>Tratament chirurgical (mastectomie)</w:t>
                  </w:r>
                </w:p>
                <w:p w:rsidR="00573A85" w:rsidRPr="00B52E3C" w:rsidRDefault="00573A85" w:rsidP="001F6435">
                  <w:pPr>
                    <w:pStyle w:val="a6"/>
                    <w:numPr>
                      <w:ilvl w:val="0"/>
                      <w:numId w:val="40"/>
                    </w:numPr>
                    <w:ind w:left="142" w:hanging="142"/>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w:t>
                  </w:r>
                </w:p>
                <w:p w:rsidR="00573A85" w:rsidRPr="00B52E3C" w:rsidRDefault="00573A85" w:rsidP="001F6435">
                  <w:pPr>
                    <w:pStyle w:val="a6"/>
                    <w:numPr>
                      <w:ilvl w:val="0"/>
                      <w:numId w:val="40"/>
                    </w:numPr>
                    <w:ind w:left="142" w:hanging="142"/>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Hormonoterapie </w:t>
                  </w:r>
                </w:p>
              </w:tc>
              <w:tc>
                <w:tcPr>
                  <w:tcW w:w="5528" w:type="dxa"/>
                  <w:tcBorders>
                    <w:bottom w:val="single" w:sz="4" w:space="0" w:color="auto"/>
                  </w:tcBorders>
                </w:tcPr>
                <w:p w:rsidR="00573A85" w:rsidRPr="00B52E3C" w:rsidRDefault="00573A85" w:rsidP="00625319">
                  <w:pPr>
                    <w:tabs>
                      <w:tab w:val="left" w:pos="851"/>
                    </w:tabs>
                    <w:ind w:left="317"/>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   Stadiul III B, III C </w:t>
                  </w:r>
                </w:p>
                <w:p w:rsidR="00573A85" w:rsidRPr="00B52E3C" w:rsidRDefault="00573A85" w:rsidP="001F6435">
                  <w:pPr>
                    <w:numPr>
                      <w:ilvl w:val="0"/>
                      <w:numId w:val="37"/>
                    </w:numPr>
                    <w:tabs>
                      <w:tab w:val="left" w:pos="851"/>
                    </w:tabs>
                    <w:ind w:left="317"/>
                    <w:rPr>
                      <w:rFonts w:ascii="Times New Roman" w:hAnsi="Times New Roman" w:cs="Times New Roman"/>
                      <w:b/>
                      <w:sz w:val="24"/>
                      <w:szCs w:val="24"/>
                      <w:lang w:val="en-US"/>
                    </w:rPr>
                  </w:pPr>
                  <w:r w:rsidRPr="00B52E3C">
                    <w:rPr>
                      <w:rFonts w:ascii="Times New Roman" w:hAnsi="Times New Roman" w:cs="Times New Roman"/>
                      <w:b/>
                      <w:sz w:val="24"/>
                      <w:szCs w:val="24"/>
                      <w:lang w:val="en-US"/>
                    </w:rPr>
                    <w:t>Risc minim, intermediar</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Polichimioterapie neadjuvantă</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(mastectomie)</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Hormonoterapie</w:t>
                  </w:r>
                </w:p>
                <w:p w:rsidR="00573A85" w:rsidRPr="00B52E3C" w:rsidRDefault="00573A85" w:rsidP="00625319">
                  <w:pPr>
                    <w:tabs>
                      <w:tab w:val="left" w:pos="851"/>
                    </w:tabs>
                    <w:ind w:left="-43"/>
                    <w:rPr>
                      <w:rFonts w:ascii="Times New Roman" w:hAnsi="Times New Roman" w:cs="Times New Roman"/>
                      <w:b/>
                      <w:sz w:val="24"/>
                      <w:szCs w:val="24"/>
                      <w:lang w:val="en-US"/>
                    </w:rPr>
                  </w:pPr>
                  <w:r w:rsidRPr="00B52E3C">
                    <w:rPr>
                      <w:rFonts w:ascii="Times New Roman" w:hAnsi="Times New Roman" w:cs="Times New Roman"/>
                      <w:b/>
                      <w:sz w:val="24"/>
                      <w:szCs w:val="24"/>
                      <w:lang w:val="en-US"/>
                    </w:rPr>
                    <w:t xml:space="preserve">Risc maxim </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Polichimioterapie neadjuvantă</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Tratament chirurgical ( mastectomie)</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Radioterapie</w:t>
                  </w:r>
                </w:p>
                <w:p w:rsidR="00573A85" w:rsidRPr="00B52E3C" w:rsidRDefault="00573A85" w:rsidP="001F6435">
                  <w:pPr>
                    <w:numPr>
                      <w:ilvl w:val="0"/>
                      <w:numId w:val="37"/>
                    </w:numPr>
                    <w:tabs>
                      <w:tab w:val="left" w:pos="851"/>
                    </w:tabs>
                    <w:ind w:left="317"/>
                    <w:rPr>
                      <w:rFonts w:ascii="Times New Roman" w:hAnsi="Times New Roman" w:cs="Times New Roman"/>
                      <w:sz w:val="24"/>
                      <w:szCs w:val="24"/>
                      <w:lang w:val="en-US"/>
                    </w:rPr>
                  </w:pPr>
                  <w:r w:rsidRPr="00B52E3C">
                    <w:rPr>
                      <w:rFonts w:ascii="Times New Roman" w:hAnsi="Times New Roman" w:cs="Times New Roman"/>
                      <w:sz w:val="24"/>
                      <w:szCs w:val="24"/>
                      <w:lang w:val="en-US"/>
                    </w:rPr>
                    <w:t>Hormonoterapie</w:t>
                  </w:r>
                </w:p>
              </w:tc>
            </w:tr>
          </w:tbl>
          <w:p w:rsidR="00573A85" w:rsidRPr="00B52E3C" w:rsidRDefault="00573A85" w:rsidP="00625319">
            <w:pPr>
              <w:jc w:val="both"/>
              <w:rPr>
                <w:i/>
                <w:iCs/>
                <w:noProof/>
                <w:sz w:val="24"/>
                <w:szCs w:val="24"/>
                <w:lang w:val="en-US"/>
              </w:rPr>
            </w:pPr>
          </w:p>
        </w:tc>
      </w:tr>
    </w:tbl>
    <w:p w:rsidR="00573A85" w:rsidRPr="00B52E3C" w:rsidRDefault="00573A85" w:rsidP="007B529D">
      <w:pPr>
        <w:ind w:left="708" w:firstLine="708"/>
        <w:rPr>
          <w:rFonts w:ascii="Times New Roman" w:eastAsia="Times New Roman" w:hAnsi="Times New Roman" w:cs="Times New Roman"/>
          <w:i/>
          <w:iCs/>
          <w:noProof/>
          <w:sz w:val="24"/>
          <w:szCs w:val="24"/>
          <w:lang w:val="en-US" w:eastAsia="ru-RU"/>
        </w:rPr>
      </w:pPr>
      <w:r w:rsidRPr="00B52E3C">
        <w:rPr>
          <w:rFonts w:ascii="Times New Roman" w:eastAsia="Times New Roman" w:hAnsi="Times New Roman" w:cs="Times New Roman"/>
          <w:b/>
          <w:sz w:val="24"/>
          <w:szCs w:val="24"/>
          <w:lang w:val="ro-RO" w:eastAsia="ru-RU"/>
        </w:rPr>
        <w:lastRenderedPageBreak/>
        <w:t xml:space="preserve">C.2.4.9. </w:t>
      </w:r>
      <w:r w:rsidR="00AA7F7E">
        <w:rPr>
          <w:rFonts w:ascii="Times New Roman" w:eastAsia="Times New Roman" w:hAnsi="Times New Roman" w:cs="Times New Roman"/>
          <w:b/>
          <w:sz w:val="24"/>
          <w:szCs w:val="24"/>
          <w:lang w:val="en-US"/>
        </w:rPr>
        <w:t xml:space="preserve"> </w:t>
      </w:r>
      <w:r w:rsidRPr="00B52E3C">
        <w:rPr>
          <w:rFonts w:ascii="Times New Roman" w:eastAsia="Times New Roman" w:hAnsi="Times New Roman" w:cs="Times New Roman"/>
          <w:b/>
          <w:sz w:val="24"/>
          <w:szCs w:val="24"/>
          <w:lang w:val="en-US"/>
        </w:rPr>
        <w:t xml:space="preserve">PRINCIPIILE </w:t>
      </w:r>
      <w:r w:rsidRPr="00B52E3C">
        <w:rPr>
          <w:rFonts w:ascii="Times New Roman" w:eastAsia="Times New Roman" w:hAnsi="Times New Roman" w:cs="Times New Roman"/>
          <w:b/>
          <w:sz w:val="24"/>
          <w:szCs w:val="24"/>
          <w:lang w:val="ro-RO" w:eastAsia="ru-RU"/>
        </w:rPr>
        <w:t xml:space="preserve">TRATAMENTULUI CHIRURGICAL </w:t>
      </w:r>
      <w:r w:rsidRPr="00B52E3C">
        <w:rPr>
          <w:rFonts w:ascii="Times New Roman" w:eastAsia="Times New Roman" w:hAnsi="Times New Roman" w:cs="Times New Roman"/>
          <w:b/>
          <w:sz w:val="24"/>
          <w:szCs w:val="24"/>
          <w:lang w:val="en-US"/>
        </w:rPr>
        <w:t>AL CGM</w:t>
      </w:r>
    </w:p>
    <w:p w:rsidR="00573A85" w:rsidRPr="00B52E3C" w:rsidRDefault="00573A85" w:rsidP="00573A85">
      <w:pPr>
        <w:jc w:val="both"/>
        <w:rPr>
          <w:rFonts w:ascii="Times New Roman" w:eastAsia="Times New Roman" w:hAnsi="Times New Roman" w:cs="Times New Roman"/>
          <w:i/>
          <w:iCs/>
          <w:noProof/>
          <w:sz w:val="8"/>
          <w:szCs w:val="8"/>
          <w:lang w:val="en-US" w:eastAsia="ru-RU"/>
        </w:rPr>
      </w:pPr>
    </w:p>
    <w:tbl>
      <w:tblPr>
        <w:tblStyle w:val="a5"/>
        <w:tblW w:w="9738" w:type="dxa"/>
        <w:tblLook w:val="04A0" w:firstRow="1" w:lastRow="0" w:firstColumn="1" w:lastColumn="0" w:noHBand="0" w:noVBand="1"/>
      </w:tblPr>
      <w:tblGrid>
        <w:gridCol w:w="9738"/>
      </w:tblGrid>
      <w:tr w:rsidR="00573A85" w:rsidRPr="001C6F23" w:rsidTr="00AA3DC9">
        <w:tc>
          <w:tcPr>
            <w:tcW w:w="9738" w:type="dxa"/>
          </w:tcPr>
          <w:p w:rsidR="00573A85" w:rsidRPr="00B52E3C" w:rsidRDefault="00573A85" w:rsidP="00625319">
            <w:pPr>
              <w:shd w:val="clear" w:color="auto" w:fill="FFFFFF"/>
              <w:jc w:val="both"/>
              <w:rPr>
                <w:i/>
                <w:sz w:val="24"/>
                <w:szCs w:val="24"/>
                <w:lang w:val="en-US"/>
              </w:rPr>
            </w:pPr>
            <w:r w:rsidRPr="00B52E3C">
              <w:rPr>
                <w:b/>
                <w:i/>
                <w:sz w:val="24"/>
                <w:szCs w:val="24"/>
                <w:lang w:val="en-US"/>
              </w:rPr>
              <w:t>Caseta 12.</w:t>
            </w:r>
            <w:r w:rsidR="00AF1209" w:rsidRPr="00B52E3C">
              <w:rPr>
                <w:b/>
                <w:i/>
                <w:sz w:val="24"/>
                <w:szCs w:val="24"/>
                <w:lang w:val="en-US"/>
              </w:rPr>
              <w:t xml:space="preserve"> </w:t>
            </w:r>
            <w:r w:rsidRPr="00B52E3C">
              <w:rPr>
                <w:b/>
                <w:i/>
                <w:sz w:val="24"/>
                <w:szCs w:val="24"/>
                <w:lang w:val="en-US"/>
              </w:rPr>
              <w:t>Pregătirea preoperatorie a pacientelor cu CGM</w:t>
            </w:r>
          </w:p>
          <w:p w:rsidR="00573A85" w:rsidRPr="00B52E3C" w:rsidRDefault="00573A85" w:rsidP="00AA7F7E">
            <w:pPr>
              <w:jc w:val="both"/>
              <w:rPr>
                <w:i/>
                <w:iCs/>
                <w:noProof/>
                <w:sz w:val="24"/>
                <w:szCs w:val="24"/>
                <w:lang w:val="en-US"/>
              </w:rPr>
            </w:pPr>
            <w:r w:rsidRPr="00B52E3C">
              <w:rPr>
                <w:sz w:val="24"/>
                <w:szCs w:val="24"/>
                <w:lang w:val="en-US"/>
              </w:rPr>
              <w:t>Pregatirea preoperatorie pentru tratamentul chirurgical presupune efectuarea unei serii de teste uzuale, de evaluare a functiei hepatice (transaminaze, bilirubina, coagulograma), renale (urei</w:t>
            </w:r>
            <w:r w:rsidR="000370E9">
              <w:rPr>
                <w:sz w:val="24"/>
                <w:szCs w:val="24"/>
                <w:lang w:val="en-US"/>
              </w:rPr>
              <w:t>a, creatinina), si bineînț</w:t>
            </w:r>
            <w:r w:rsidR="00AA7F7E">
              <w:rPr>
                <w:sz w:val="24"/>
                <w:szCs w:val="24"/>
                <w:lang w:val="en-US"/>
              </w:rPr>
              <w:t>eles</w:t>
            </w:r>
            <w:r w:rsidRPr="00B52E3C">
              <w:rPr>
                <w:sz w:val="24"/>
                <w:szCs w:val="24"/>
                <w:lang w:val="en-US"/>
              </w:rPr>
              <w:t xml:space="preserve"> hemograma, e</w:t>
            </w:r>
            <w:r w:rsidR="00AA7F7E">
              <w:rPr>
                <w:sz w:val="24"/>
                <w:szCs w:val="24"/>
                <w:lang w:val="en-US"/>
              </w:rPr>
              <w:t>lectrocardiograma si radiografia</w:t>
            </w:r>
            <w:r w:rsidRPr="00B52E3C">
              <w:rPr>
                <w:sz w:val="24"/>
                <w:szCs w:val="24"/>
                <w:lang w:val="en-US"/>
              </w:rPr>
              <w:t xml:space="preserve"> pulmonara. Scopul acestor investigatii este de a evalua statusul general al pacientei și de a depista, eventual, </w:t>
            </w:r>
            <w:r w:rsidR="00AA7F7E">
              <w:rPr>
                <w:sz w:val="24"/>
                <w:szCs w:val="24"/>
                <w:lang w:val="en-US"/>
              </w:rPr>
              <w:t xml:space="preserve">alte afecțiuni </w:t>
            </w:r>
            <w:r w:rsidRPr="00B52E3C">
              <w:rPr>
                <w:sz w:val="24"/>
                <w:szCs w:val="24"/>
                <w:lang w:val="en-US"/>
              </w:rPr>
              <w:t>infraclinice</w:t>
            </w:r>
            <w:r w:rsidR="00AA7F7E">
              <w:rPr>
                <w:sz w:val="24"/>
                <w:szCs w:val="24"/>
                <w:lang w:val="en-US"/>
              </w:rPr>
              <w:t xml:space="preserve"> a diferitor organe</w:t>
            </w:r>
            <w:r w:rsidRPr="00B52E3C">
              <w:rPr>
                <w:sz w:val="24"/>
                <w:szCs w:val="24"/>
                <w:lang w:val="en-US"/>
              </w:rPr>
              <w:t>. Obligatorie este evaluarea imagistică pentru a depista eventuale diseminari ale neoplasmului mamar sau neoplazii viscerale cu alte localizari. Investigațiile necesare vor fi efectuate de către medicul de familie, iar pacientele se vor spitaliza cu rezultatele normale ale investigațiilor de laborator și a celor instrumentale. Pregătirea preoperatorie va depinde de patologia concomitentă, de dereglările metabolice, determinate de ea. În caz</w:t>
            </w:r>
            <w:r w:rsidR="00AA7F7E">
              <w:rPr>
                <w:sz w:val="24"/>
                <w:szCs w:val="24"/>
                <w:lang w:val="en-US"/>
              </w:rPr>
              <w:t xml:space="preserve"> de pregătire de lungă durată, </w:t>
            </w:r>
            <w:r w:rsidRPr="00B52E3C">
              <w:rPr>
                <w:sz w:val="24"/>
                <w:szCs w:val="24"/>
                <w:lang w:val="en-US"/>
              </w:rPr>
              <w:t>se va efectua în condiţiile secţiilor specializate ale spitalelor raionale sau în caz de patologie concomitentă severă – în instituţiile republicane de profil</w:t>
            </w:r>
            <w:r w:rsidR="00D6098B">
              <w:rPr>
                <w:sz w:val="24"/>
                <w:szCs w:val="24"/>
                <w:lang w:val="en-US"/>
              </w:rPr>
              <w:t xml:space="preserve"> [24</w:t>
            </w:r>
            <w:r w:rsidR="00D6098B">
              <w:rPr>
                <w:sz w:val="24"/>
                <w:szCs w:val="24"/>
                <w:lang w:val="ro-RO"/>
              </w:rPr>
              <w:t>, 40</w:t>
            </w:r>
            <w:r w:rsidR="00D6098B" w:rsidRPr="00B52E3C">
              <w:rPr>
                <w:sz w:val="24"/>
                <w:szCs w:val="24"/>
                <w:lang w:val="en-US"/>
              </w:rPr>
              <w:t>].</w:t>
            </w:r>
          </w:p>
        </w:tc>
      </w:tr>
    </w:tbl>
    <w:p w:rsidR="00573A85" w:rsidRPr="00B52E3C" w:rsidRDefault="00573A85" w:rsidP="00AF1209">
      <w:pPr>
        <w:tabs>
          <w:tab w:val="left" w:pos="851"/>
        </w:tabs>
        <w:jc w:val="center"/>
        <w:rPr>
          <w:rFonts w:ascii="Times New Roman" w:hAnsi="Times New Roman" w:cs="Times New Roman"/>
          <w:b/>
          <w:sz w:val="24"/>
          <w:szCs w:val="24"/>
          <w:lang w:val="en-US"/>
        </w:rPr>
      </w:pPr>
      <w:r w:rsidRPr="00B52E3C">
        <w:rPr>
          <w:rFonts w:ascii="Times New Roman" w:hAnsi="Times New Roman" w:cs="Times New Roman"/>
          <w:b/>
          <w:sz w:val="24"/>
          <w:szCs w:val="24"/>
          <w:lang w:val="en-US"/>
        </w:rPr>
        <w:t>C.2.4.10. INTERVENŢIA CHIRURGICALĂ ÎN CGM</w:t>
      </w: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AF1209">
            <w:pPr>
              <w:shd w:val="clear" w:color="auto" w:fill="FFFFFF"/>
              <w:rPr>
                <w:b/>
                <w:sz w:val="24"/>
                <w:szCs w:val="24"/>
                <w:lang w:val="en-US"/>
              </w:rPr>
            </w:pPr>
            <w:r w:rsidRPr="00B52E3C">
              <w:rPr>
                <w:b/>
                <w:i/>
                <w:sz w:val="24"/>
                <w:szCs w:val="24"/>
                <w:lang w:val="en-US"/>
              </w:rPr>
              <w:t>Caseta 13</w:t>
            </w:r>
            <w:r w:rsidRPr="00B52E3C">
              <w:rPr>
                <w:b/>
                <w:sz w:val="24"/>
                <w:szCs w:val="24"/>
                <w:lang w:val="en-US"/>
              </w:rPr>
              <w:t>.</w:t>
            </w:r>
            <w:r w:rsidR="00AF1209" w:rsidRPr="00B52E3C">
              <w:rPr>
                <w:b/>
                <w:sz w:val="24"/>
                <w:szCs w:val="24"/>
                <w:lang w:val="en-US"/>
              </w:rPr>
              <w:t xml:space="preserve"> </w:t>
            </w:r>
            <w:r w:rsidRPr="00B52E3C">
              <w:rPr>
                <w:b/>
                <w:sz w:val="24"/>
                <w:szCs w:val="24"/>
                <w:lang w:val="en-US"/>
              </w:rPr>
              <w:t>Principiile tratamentului chirurgical al CGM</w:t>
            </w:r>
          </w:p>
          <w:p w:rsidR="00B173A4" w:rsidRDefault="00B173A4" w:rsidP="00625319">
            <w:pPr>
              <w:shd w:val="clear" w:color="auto" w:fill="FFFFFF"/>
              <w:jc w:val="both"/>
              <w:rPr>
                <w:sz w:val="24"/>
                <w:szCs w:val="24"/>
                <w:lang w:val="en-US"/>
              </w:rPr>
            </w:pPr>
            <w:r>
              <w:rPr>
                <w:sz w:val="24"/>
                <w:szCs w:val="24"/>
                <w:lang w:val="en-US"/>
              </w:rPr>
              <w:t xml:space="preserve"> Atât în oncologia denerală, cât și în cea a glandei mamare se utilizează următoarele tipuri de intervenții chirurgicale:</w:t>
            </w:r>
          </w:p>
          <w:p w:rsidR="00B173A4" w:rsidRDefault="00B173A4" w:rsidP="001F6435">
            <w:pPr>
              <w:pStyle w:val="a6"/>
              <w:numPr>
                <w:ilvl w:val="4"/>
                <w:numId w:val="8"/>
              </w:numPr>
              <w:shd w:val="clear" w:color="auto" w:fill="FFFFFF"/>
              <w:ind w:left="0" w:firstLine="0"/>
              <w:jc w:val="both"/>
              <w:rPr>
                <w:sz w:val="24"/>
                <w:szCs w:val="24"/>
                <w:lang w:val="en-US"/>
              </w:rPr>
            </w:pPr>
            <w:r w:rsidRPr="00560264">
              <w:rPr>
                <w:b/>
                <w:sz w:val="24"/>
                <w:szCs w:val="24"/>
                <w:lang w:val="en-US"/>
              </w:rPr>
              <w:t>Radicale</w:t>
            </w:r>
            <w:r w:rsidR="000370E9">
              <w:rPr>
                <w:b/>
                <w:sz w:val="24"/>
                <w:szCs w:val="24"/>
                <w:lang w:val="en-US"/>
              </w:rPr>
              <w:t xml:space="preserve"> </w:t>
            </w:r>
            <w:r>
              <w:rPr>
                <w:sz w:val="24"/>
                <w:szCs w:val="24"/>
                <w:lang w:val="en-US"/>
              </w:rPr>
              <w:t xml:space="preserve">- atunci când intervenția chirurgicală se efectuiază în procesele neoplazice operabile ( lipsa Mt la distanță și a recidivelor locale); </w:t>
            </w:r>
          </w:p>
          <w:p w:rsidR="00B173A4" w:rsidRDefault="00B173A4" w:rsidP="001F6435">
            <w:pPr>
              <w:pStyle w:val="a6"/>
              <w:numPr>
                <w:ilvl w:val="4"/>
                <w:numId w:val="8"/>
              </w:numPr>
              <w:shd w:val="clear" w:color="auto" w:fill="FFFFFF"/>
              <w:ind w:left="0" w:firstLine="0"/>
              <w:jc w:val="both"/>
              <w:rPr>
                <w:sz w:val="24"/>
                <w:szCs w:val="24"/>
                <w:lang w:val="en-US"/>
              </w:rPr>
            </w:pPr>
            <w:r w:rsidRPr="00560264">
              <w:rPr>
                <w:b/>
                <w:sz w:val="24"/>
                <w:szCs w:val="24"/>
                <w:lang w:val="en-US"/>
              </w:rPr>
              <w:t>Paliative</w:t>
            </w:r>
            <w:r>
              <w:rPr>
                <w:sz w:val="24"/>
                <w:szCs w:val="24"/>
                <w:lang w:val="en-US"/>
              </w:rPr>
              <w:t xml:space="preserve"> – când se efectuiază cu scopul înbunătățirii calității vieții pacientelor, a stării generale și a funcțiilor organelor ( în procesele avansate local sau/ și general)</w:t>
            </w:r>
            <w:r w:rsidR="00560264">
              <w:rPr>
                <w:sz w:val="24"/>
                <w:szCs w:val="24"/>
                <w:lang w:val="en-US"/>
              </w:rPr>
              <w:t>;</w:t>
            </w:r>
          </w:p>
          <w:p w:rsidR="00560264" w:rsidRDefault="00560264" w:rsidP="001F6435">
            <w:pPr>
              <w:pStyle w:val="a6"/>
              <w:numPr>
                <w:ilvl w:val="4"/>
                <w:numId w:val="8"/>
              </w:numPr>
              <w:shd w:val="clear" w:color="auto" w:fill="FFFFFF"/>
              <w:ind w:left="0" w:firstLine="0"/>
              <w:jc w:val="both"/>
              <w:rPr>
                <w:sz w:val="24"/>
                <w:szCs w:val="24"/>
                <w:lang w:val="en-US"/>
              </w:rPr>
            </w:pPr>
            <w:r>
              <w:rPr>
                <w:b/>
                <w:sz w:val="24"/>
                <w:szCs w:val="24"/>
                <w:lang w:val="en-US"/>
              </w:rPr>
              <w:t xml:space="preserve">Chirugia metastazelor, a recidivelor locale </w:t>
            </w:r>
            <w:r>
              <w:rPr>
                <w:sz w:val="24"/>
                <w:szCs w:val="24"/>
                <w:lang w:val="en-US"/>
              </w:rPr>
              <w:t>– posibilitatea rezecției complete a metastazelor sau /și a recidivelor locale;</w:t>
            </w:r>
          </w:p>
          <w:p w:rsidR="00560264" w:rsidRPr="00B173A4" w:rsidRDefault="00560264" w:rsidP="001F6435">
            <w:pPr>
              <w:pStyle w:val="a6"/>
              <w:numPr>
                <w:ilvl w:val="4"/>
                <w:numId w:val="8"/>
              </w:numPr>
              <w:shd w:val="clear" w:color="auto" w:fill="FFFFFF"/>
              <w:ind w:left="0" w:firstLine="0"/>
              <w:jc w:val="both"/>
              <w:rPr>
                <w:sz w:val="24"/>
                <w:szCs w:val="24"/>
                <w:lang w:val="en-US"/>
              </w:rPr>
            </w:pPr>
            <w:r w:rsidRPr="00560264">
              <w:rPr>
                <w:b/>
                <w:sz w:val="24"/>
                <w:szCs w:val="24"/>
                <w:lang w:val="en-US"/>
              </w:rPr>
              <w:t>Reconstructive</w:t>
            </w:r>
            <w:r>
              <w:rPr>
                <w:sz w:val="24"/>
                <w:szCs w:val="24"/>
                <w:lang w:val="en-US"/>
              </w:rPr>
              <w:t xml:space="preserve"> - cu scopul corectării deficitelor funcționale sau estetice determinate de chirurgia excizională a leziunii maligne.</w:t>
            </w:r>
          </w:p>
          <w:p w:rsidR="00573A85" w:rsidRPr="00B173A4" w:rsidRDefault="009B648B" w:rsidP="00B173A4">
            <w:pPr>
              <w:shd w:val="clear" w:color="auto" w:fill="FFFFFF"/>
              <w:jc w:val="both"/>
              <w:rPr>
                <w:sz w:val="24"/>
                <w:szCs w:val="24"/>
                <w:lang w:val="ro-RO"/>
              </w:rPr>
            </w:pPr>
            <w:r>
              <w:rPr>
                <w:sz w:val="24"/>
                <w:szCs w:val="24"/>
                <w:lang w:val="en-US"/>
              </w:rPr>
              <w:t xml:space="preserve"> </w:t>
            </w:r>
            <w:r w:rsidR="00573A85" w:rsidRPr="00B173A4">
              <w:rPr>
                <w:sz w:val="24"/>
                <w:szCs w:val="24"/>
                <w:lang w:val="en-US"/>
              </w:rPr>
              <w:t>Chirurgia cancerului glandei mamare vizeaz</w:t>
            </w:r>
            <w:r w:rsidR="00573A85" w:rsidRPr="00B173A4">
              <w:rPr>
                <w:sz w:val="24"/>
                <w:szCs w:val="24"/>
                <w:lang w:val="ro-RO"/>
              </w:rPr>
              <w:t xml:space="preserve">ă îndepărtarea totală sau parțială a organului, în care este localizată tumora. </w:t>
            </w:r>
          </w:p>
          <w:p w:rsidR="00573A85" w:rsidRPr="00B52E3C" w:rsidRDefault="00573A85" w:rsidP="00625319">
            <w:pPr>
              <w:ind w:left="100" w:right="760"/>
              <w:jc w:val="both"/>
              <w:rPr>
                <w:sz w:val="24"/>
                <w:szCs w:val="24"/>
                <w:lang w:val="en-US"/>
              </w:rPr>
            </w:pPr>
            <w:r w:rsidRPr="00B52E3C">
              <w:rPr>
                <w:sz w:val="24"/>
                <w:szCs w:val="24"/>
                <w:lang w:val="en-US"/>
              </w:rPr>
              <w:lastRenderedPageBreak/>
              <w:t xml:space="preserve">Intervenţia chirurgicală este principala etapă de tratament în CGM, în cadrul căreia se înlătură tumora şi ganglionii limfatici regionali (axilari, nivelele I - III). </w:t>
            </w:r>
          </w:p>
          <w:p w:rsidR="00573A85" w:rsidRPr="00B52E3C" w:rsidRDefault="00573A85" w:rsidP="00625319">
            <w:pPr>
              <w:ind w:left="100" w:right="760"/>
              <w:jc w:val="both"/>
              <w:rPr>
                <w:sz w:val="24"/>
                <w:szCs w:val="24"/>
                <w:lang w:val="en-US"/>
              </w:rPr>
            </w:pPr>
            <w:r w:rsidRPr="00B52E3C">
              <w:rPr>
                <w:sz w:val="24"/>
                <w:szCs w:val="24"/>
                <w:lang w:val="en-US"/>
              </w:rPr>
              <w:t xml:space="preserve">Intervențiile chirurgicale efectuate în cadrul tratamentului CGM pot fi în volum de mastectomie, operatie organomenajantă sau rezecție sectorală simplă. </w:t>
            </w:r>
          </w:p>
          <w:p w:rsidR="00573A85" w:rsidRPr="00B52E3C" w:rsidRDefault="00573A85" w:rsidP="00625319">
            <w:pPr>
              <w:shd w:val="clear" w:color="auto" w:fill="FFFFFF"/>
              <w:jc w:val="both"/>
              <w:rPr>
                <w:sz w:val="24"/>
                <w:szCs w:val="24"/>
                <w:lang w:val="en-US"/>
              </w:rPr>
            </w:pPr>
            <w:r w:rsidRPr="00B52E3C">
              <w:rPr>
                <w:sz w:val="24"/>
                <w:szCs w:val="24"/>
                <w:lang w:val="en-US"/>
              </w:rPr>
              <w:t>Alegerea tipului de intervenție chirurgicală se bazează atât pe extinderea şi localizarea tumorii (dimensiunea, numărul de leziuni, numărul şi amploarea interesării ganglionare), cât şi pe caracteristicile biologice</w:t>
            </w:r>
            <w:r w:rsidR="009B648B">
              <w:rPr>
                <w:sz w:val="24"/>
                <w:szCs w:val="24"/>
                <w:lang w:val="en-US"/>
              </w:rPr>
              <w:t xml:space="preserve"> ale acesteia</w:t>
            </w:r>
            <w:r w:rsidRPr="00B52E3C">
              <w:rPr>
                <w:sz w:val="24"/>
                <w:szCs w:val="24"/>
                <w:lang w:val="en-US"/>
              </w:rPr>
              <w:t>. Vârsta pacientei trebuie corelată cu alţi factori şi nu trebuie să reprezinte factorul decisiv pentru refuzul sau limitatea volumului intervenției chirugicale.</w:t>
            </w:r>
          </w:p>
          <w:p w:rsidR="00AF7B58" w:rsidRDefault="00573A85" w:rsidP="00625319">
            <w:pPr>
              <w:shd w:val="clear" w:color="auto" w:fill="FFFFFF"/>
              <w:jc w:val="both"/>
              <w:rPr>
                <w:color w:val="FF0000"/>
                <w:sz w:val="24"/>
                <w:szCs w:val="24"/>
                <w:lang w:val="en-US"/>
              </w:rPr>
            </w:pPr>
            <w:r w:rsidRPr="000F419D">
              <w:rPr>
                <w:b/>
                <w:i/>
                <w:sz w:val="24"/>
                <w:szCs w:val="24"/>
                <w:lang w:val="en-US"/>
              </w:rPr>
              <w:t>Cel mai utilizat tip de intervenţie chirurgicală este în prezent mastectomia radicală modificată Madden.</w:t>
            </w:r>
            <w:r w:rsidR="009B648B">
              <w:rPr>
                <w:sz w:val="24"/>
                <w:szCs w:val="24"/>
                <w:lang w:val="en-US"/>
              </w:rPr>
              <w:t xml:space="preserve"> </w:t>
            </w:r>
            <w:r w:rsidRPr="00B52E3C">
              <w:rPr>
                <w:sz w:val="24"/>
                <w:szCs w:val="24"/>
                <w:lang w:val="en-US"/>
              </w:rPr>
              <w:t>Intervenţia chirurgicală poate fi efectuată cu scop paliativ sau curativ</w:t>
            </w:r>
            <w:r w:rsidRPr="00B52E3C">
              <w:rPr>
                <w:color w:val="FF0000"/>
                <w:sz w:val="24"/>
                <w:szCs w:val="24"/>
                <w:lang w:val="en-US"/>
              </w:rPr>
              <w:t xml:space="preserve">. </w:t>
            </w:r>
          </w:p>
          <w:p w:rsidR="00573A85" w:rsidRPr="00B52E3C" w:rsidRDefault="00573A85" w:rsidP="00625319">
            <w:pPr>
              <w:shd w:val="clear" w:color="auto" w:fill="FFFFFF"/>
              <w:jc w:val="both"/>
              <w:rPr>
                <w:i/>
                <w:iCs/>
                <w:noProof/>
                <w:sz w:val="24"/>
                <w:szCs w:val="24"/>
                <w:lang w:val="en-US"/>
              </w:rPr>
            </w:pPr>
            <w:r w:rsidRPr="00B52E3C">
              <w:rPr>
                <w:sz w:val="24"/>
                <w:szCs w:val="24"/>
                <w:lang w:val="en-US"/>
              </w:rPr>
              <w:t xml:space="preserve">Operaţia paliativă prevede intervenţia chirurgicală îndreptată spre micşorarea suferinţelor pacientei. Aceasta poate avea și caracter sanitar. Aceste intervenţii se folosesc în procesele maligne cu descompunere și/sau hemoragie, din cauza răspândirii procesului tumoral, sau stării generale a pacientei. </w:t>
            </w:r>
          </w:p>
        </w:tc>
      </w:tr>
    </w:tbl>
    <w:p w:rsidR="00573A85" w:rsidRPr="00B52E3C" w:rsidRDefault="00573A85" w:rsidP="00573A85">
      <w:pPr>
        <w:jc w:val="both"/>
        <w:rPr>
          <w:rFonts w:ascii="Times New Roman" w:eastAsia="Times New Roman" w:hAnsi="Times New Roman" w:cs="Times New Roman"/>
          <w:i/>
          <w:iCs/>
          <w:noProof/>
          <w:sz w:val="24"/>
          <w:szCs w:val="24"/>
          <w:lang w:val="en-US" w:eastAsia="ru-RU"/>
        </w:rPr>
      </w:pP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B03A0C" w:rsidRDefault="00573A85" w:rsidP="001F6435">
            <w:pPr>
              <w:tabs>
                <w:tab w:val="left" w:pos="851"/>
              </w:tabs>
              <w:jc w:val="both"/>
              <w:rPr>
                <w:b/>
                <w:bCs/>
                <w:i/>
                <w:sz w:val="24"/>
                <w:szCs w:val="24"/>
                <w:lang w:val="en-US"/>
              </w:rPr>
            </w:pPr>
            <w:r w:rsidRPr="00B52E3C">
              <w:rPr>
                <w:b/>
                <w:i/>
                <w:sz w:val="24"/>
                <w:szCs w:val="24"/>
                <w:lang w:val="ro-RO"/>
              </w:rPr>
              <w:t xml:space="preserve">Caseta 14. </w:t>
            </w:r>
            <w:r w:rsidRPr="00B52E3C">
              <w:rPr>
                <w:b/>
                <w:bCs/>
                <w:i/>
                <w:sz w:val="24"/>
                <w:szCs w:val="24"/>
                <w:lang w:val="en-US"/>
              </w:rPr>
              <w:t>Tipuri de mastectomii folosite în tratamentul cancerului mamar</w:t>
            </w:r>
          </w:p>
          <w:p w:rsidR="001F6435" w:rsidRDefault="00B03A0C" w:rsidP="001F6435">
            <w:pPr>
              <w:shd w:val="clear" w:color="auto" w:fill="FFFFFF"/>
              <w:spacing w:after="100" w:afterAutospacing="1"/>
              <w:jc w:val="both"/>
              <w:rPr>
                <w:sz w:val="24"/>
                <w:szCs w:val="24"/>
                <w:shd w:val="clear" w:color="auto" w:fill="FFFFFF"/>
                <w:lang w:val="en-US"/>
              </w:rPr>
            </w:pPr>
            <w:r w:rsidRPr="00B03A0C">
              <w:rPr>
                <w:rStyle w:val="a8"/>
                <w:i/>
                <w:sz w:val="24"/>
                <w:szCs w:val="24"/>
                <w:shd w:val="clear" w:color="auto" w:fill="FFFFFF"/>
                <w:lang w:val="en-US"/>
              </w:rPr>
              <w:t>Mastectomia</w:t>
            </w:r>
            <w:r w:rsidRPr="00B03A0C">
              <w:rPr>
                <w:sz w:val="24"/>
                <w:szCs w:val="24"/>
                <w:shd w:val="clear" w:color="auto" w:fill="FFFFFF"/>
                <w:lang w:val="en-US"/>
              </w:rPr>
              <w:t> (gr. mastos – mamela, ektome – excizie) se refera l</w:t>
            </w:r>
            <w:r>
              <w:rPr>
                <w:sz w:val="24"/>
                <w:szCs w:val="24"/>
                <w:shd w:val="clear" w:color="auto" w:fill="FFFFFF"/>
                <w:lang w:val="en-US"/>
              </w:rPr>
              <w:t>a indepartarea chirurgicala a sânului, operație indicată î</w:t>
            </w:r>
            <w:r w:rsidRPr="00B03A0C">
              <w:rPr>
                <w:sz w:val="24"/>
                <w:szCs w:val="24"/>
                <w:shd w:val="clear" w:color="auto" w:fill="FFFFFF"/>
                <w:lang w:val="en-US"/>
              </w:rPr>
              <w:t>n cazul</w:t>
            </w:r>
            <w:r>
              <w:rPr>
                <w:sz w:val="24"/>
                <w:szCs w:val="24"/>
                <w:shd w:val="clear" w:color="auto" w:fill="FFFFFF"/>
                <w:lang w:val="en-US"/>
              </w:rPr>
              <w:t xml:space="preserve"> diagnosticului de cancer </w:t>
            </w:r>
            <w:r w:rsidRPr="00B03A0C">
              <w:rPr>
                <w:sz w:val="24"/>
                <w:szCs w:val="24"/>
                <w:shd w:val="clear" w:color="auto" w:fill="FFFFFF"/>
                <w:lang w:val="en-US"/>
              </w:rPr>
              <w:t>mamar.</w:t>
            </w:r>
            <w:r w:rsidR="000370E9">
              <w:rPr>
                <w:sz w:val="24"/>
                <w:szCs w:val="24"/>
                <w:shd w:val="clear" w:color="auto" w:fill="FFFFFF"/>
                <w:lang w:val="en-US"/>
              </w:rPr>
              <w:t xml:space="preserve"> Aceasta poate fi unilaterala (î</w:t>
            </w:r>
            <w:r w:rsidRPr="00B03A0C">
              <w:rPr>
                <w:sz w:val="24"/>
                <w:szCs w:val="24"/>
                <w:shd w:val="clear" w:color="auto" w:fill="FFFFFF"/>
                <w:lang w:val="en-US"/>
              </w:rPr>
              <w:t>ndepartarea unui singur sân) sau bilaterală (îndepartarea ambilor sâni)</w:t>
            </w:r>
            <w:r w:rsidR="001F6435">
              <w:rPr>
                <w:sz w:val="24"/>
                <w:szCs w:val="24"/>
                <w:shd w:val="clear" w:color="auto" w:fill="FFFFFF"/>
                <w:lang w:val="en-US"/>
              </w:rPr>
              <w:t>.</w:t>
            </w:r>
          </w:p>
          <w:p w:rsidR="00573A85" w:rsidRPr="001F6435" w:rsidRDefault="00AF7B58" w:rsidP="00384562">
            <w:pPr>
              <w:shd w:val="clear" w:color="auto" w:fill="FFFFFF"/>
              <w:rPr>
                <w:sz w:val="24"/>
                <w:szCs w:val="24"/>
                <w:shd w:val="clear" w:color="auto" w:fill="FFFFFF"/>
                <w:lang w:val="en-US"/>
              </w:rPr>
            </w:pPr>
            <w:r>
              <w:rPr>
                <w:rFonts w:eastAsia="Times New Roman"/>
                <w:b/>
                <w:bCs/>
                <w:sz w:val="24"/>
                <w:szCs w:val="24"/>
                <w:lang w:val="ro-RO"/>
              </w:rPr>
              <w:t xml:space="preserve">Obiectivul </w:t>
            </w:r>
            <w:r w:rsidR="00B03A0C" w:rsidRPr="00AF7B58">
              <w:rPr>
                <w:rFonts w:eastAsia="Times New Roman"/>
                <w:sz w:val="24"/>
                <w:szCs w:val="24"/>
                <w:lang w:val="ro-RO"/>
              </w:rPr>
              <w:t>principal al interventiilor radicale este cel oncologic, care vizeaza extirparea GM concomitent cu g/l limfatici regionali</w:t>
            </w:r>
            <w:r w:rsidR="001F6435" w:rsidRPr="00AF7B58">
              <w:rPr>
                <w:rFonts w:eastAsia="Times New Roman"/>
                <w:sz w:val="24"/>
                <w:szCs w:val="24"/>
                <w:lang w:val="ro-RO"/>
              </w:rPr>
              <w:t>, inclusiv cei</w:t>
            </w:r>
            <w:r w:rsidR="00B03A0C" w:rsidRPr="00AF7B58">
              <w:rPr>
                <w:rFonts w:eastAsia="Times New Roman"/>
                <w:sz w:val="24"/>
                <w:szCs w:val="24"/>
                <w:lang w:val="ro-RO"/>
              </w:rPr>
              <w:t xml:space="preserve"> interpectorali Rotter, aponevroza clavi-coraco-pectoro-axilara si tesutul celulo-l</w:t>
            </w:r>
            <w:r w:rsidR="000370E9">
              <w:rPr>
                <w:rFonts w:eastAsia="Times New Roman"/>
                <w:sz w:val="24"/>
                <w:szCs w:val="24"/>
                <w:lang w:val="ro-RO"/>
              </w:rPr>
              <w:t>imfoganglionar în totalitate</w:t>
            </w:r>
            <w:r w:rsidR="00B03A0C" w:rsidRPr="00AF7B58">
              <w:rPr>
                <w:rFonts w:eastAsia="Times New Roman"/>
                <w:sz w:val="24"/>
                <w:szCs w:val="24"/>
                <w:lang w:val="ro-RO"/>
              </w:rPr>
              <w:t>.</w:t>
            </w:r>
            <w:r w:rsidR="00573A85" w:rsidRPr="00AF7B58">
              <w:rPr>
                <w:sz w:val="24"/>
                <w:szCs w:val="24"/>
                <w:lang w:val="en-US"/>
              </w:rPr>
              <w:br/>
            </w:r>
            <w:r>
              <w:rPr>
                <w:b/>
                <w:sz w:val="24"/>
                <w:szCs w:val="24"/>
                <w:lang w:val="en-US"/>
              </w:rPr>
              <w:t xml:space="preserve">1. </w:t>
            </w:r>
            <w:r w:rsidR="00573A85" w:rsidRPr="00B52E3C">
              <w:rPr>
                <w:b/>
                <w:i/>
                <w:iCs/>
                <w:sz w:val="24"/>
                <w:szCs w:val="24"/>
                <w:lang w:val="en-US"/>
              </w:rPr>
              <w:t>Mastectomia radicală (Halsted</w:t>
            </w:r>
            <w:r w:rsidR="00573A85" w:rsidRPr="00B52E3C">
              <w:rPr>
                <w:i/>
                <w:iCs/>
                <w:sz w:val="24"/>
                <w:szCs w:val="24"/>
                <w:lang w:val="en-US"/>
              </w:rPr>
              <w:t>)</w:t>
            </w:r>
            <w:r>
              <w:rPr>
                <w:sz w:val="24"/>
                <w:szCs w:val="24"/>
                <w:lang w:val="en-US"/>
              </w:rPr>
              <w:t xml:space="preserve"> </w:t>
            </w:r>
            <w:r w:rsidR="00573A85" w:rsidRPr="00B52E3C">
              <w:rPr>
                <w:sz w:val="24"/>
                <w:szCs w:val="24"/>
                <w:lang w:val="en-US"/>
              </w:rPr>
              <w:t xml:space="preserve">– constă în înlăturarea GM a mușchilor mic și mare pectorali și aria principală a drenajului limfatic. </w:t>
            </w:r>
            <w:r w:rsidR="00F54FD8">
              <w:rPr>
                <w:sz w:val="24"/>
                <w:szCs w:val="24"/>
                <w:lang w:val="en-US"/>
              </w:rPr>
              <w:t xml:space="preserve">Tehnic, mastectomia Halsted oferă avantaje de evidare ganglionară largă și efectuată comod, dar în același timp are dezavantaje din punct de vedere a pacientei: prezența sechelelor grave (limfedemul membrului superior, plexalgiile, aspectul inestetic al părții anterioare al toracelui, etc.) </w:t>
            </w:r>
            <w:r w:rsidR="00573A85" w:rsidRPr="00B52E3C">
              <w:rPr>
                <w:sz w:val="24"/>
                <w:szCs w:val="24"/>
                <w:lang w:val="en-US"/>
              </w:rPr>
              <w:t>Este o tehnică chirurgicală istorică, actualmente este utilizată doar în cazurile, când tumora concrește în mușchii pectoral mare și/sau mic.</w:t>
            </w:r>
          </w:p>
          <w:p w:rsidR="00573A85" w:rsidRPr="00B52E3C" w:rsidRDefault="00AF7B58" w:rsidP="00625319">
            <w:pPr>
              <w:shd w:val="clear" w:color="auto" w:fill="FFFFFF"/>
              <w:jc w:val="both"/>
              <w:rPr>
                <w:sz w:val="24"/>
                <w:szCs w:val="24"/>
                <w:shd w:val="clear" w:color="auto" w:fill="FFFFFF"/>
                <w:lang w:val="en-US"/>
              </w:rPr>
            </w:pPr>
            <w:r>
              <w:rPr>
                <w:b/>
                <w:sz w:val="24"/>
                <w:szCs w:val="24"/>
                <w:lang w:val="ro-RO"/>
              </w:rPr>
              <w:t xml:space="preserve">2. </w:t>
            </w:r>
            <w:r w:rsidR="00573A85" w:rsidRPr="00B52E3C">
              <w:rPr>
                <w:b/>
                <w:i/>
                <w:iCs/>
                <w:sz w:val="24"/>
                <w:szCs w:val="24"/>
                <w:lang w:val="ro-RO"/>
              </w:rPr>
              <w:t>Mastectomia radicală modificată</w:t>
            </w:r>
            <w:r w:rsidR="00573A85" w:rsidRPr="00B52E3C">
              <w:rPr>
                <w:i/>
                <w:iCs/>
                <w:sz w:val="24"/>
                <w:szCs w:val="24"/>
                <w:lang w:val="ro-RO"/>
              </w:rPr>
              <w:t xml:space="preserve">- </w:t>
            </w:r>
            <w:r w:rsidR="00573A85" w:rsidRPr="00B52E3C">
              <w:rPr>
                <w:sz w:val="24"/>
                <w:szCs w:val="24"/>
                <w:shd w:val="clear" w:color="auto" w:fill="FFFFFF"/>
                <w:lang w:val="en-US"/>
              </w:rPr>
              <w:t>implică îndepărtarea glandei mamare, adica țesutul cutanat și subcutan, țesutul glandular mamar, complexul mamelono-areolar. Această procedură este, de obicei, recomandată în tumorile mari sau în cazurile implicării ganglionilor limfatici</w:t>
            </w:r>
            <w:r w:rsidR="000370E9">
              <w:rPr>
                <w:sz w:val="24"/>
                <w:szCs w:val="24"/>
                <w:shd w:val="clear" w:color="auto" w:fill="FFFFFF"/>
                <w:lang w:val="en-US"/>
              </w:rPr>
              <w:t xml:space="preserve"> în proces</w:t>
            </w:r>
            <w:r w:rsidR="00573A85" w:rsidRPr="00B52E3C">
              <w:rPr>
                <w:sz w:val="24"/>
                <w:szCs w:val="24"/>
                <w:shd w:val="clear" w:color="auto" w:fill="FFFFFF"/>
                <w:lang w:val="en-US"/>
              </w:rPr>
              <w:t xml:space="preserve">. </w:t>
            </w:r>
          </w:p>
          <w:p w:rsidR="00573A85" w:rsidRPr="00B52E3C" w:rsidRDefault="00573A85" w:rsidP="00625319">
            <w:pPr>
              <w:shd w:val="clear" w:color="auto" w:fill="FFFFFF"/>
              <w:jc w:val="both"/>
              <w:rPr>
                <w:sz w:val="24"/>
                <w:szCs w:val="24"/>
                <w:lang w:val="ro-RO"/>
              </w:rPr>
            </w:pPr>
            <w:r w:rsidRPr="00B52E3C">
              <w:rPr>
                <w:b/>
                <w:i/>
                <w:sz w:val="24"/>
                <w:szCs w:val="24"/>
                <w:lang w:val="ro-RO"/>
              </w:rPr>
              <w:t>a. Mastectomia radicală modificată (Patey</w:t>
            </w:r>
            <w:r w:rsidRPr="00B52E3C">
              <w:rPr>
                <w:i/>
                <w:sz w:val="24"/>
                <w:szCs w:val="24"/>
                <w:lang w:val="ro-RO"/>
              </w:rPr>
              <w:t xml:space="preserve">) – </w:t>
            </w:r>
            <w:r w:rsidRPr="00B52E3C">
              <w:rPr>
                <w:sz w:val="24"/>
                <w:szCs w:val="24"/>
                <w:lang w:val="ro-RO"/>
              </w:rPr>
              <w:t>se pastrează muș</w:t>
            </w:r>
            <w:r w:rsidR="00F54FD8">
              <w:rPr>
                <w:sz w:val="24"/>
                <w:szCs w:val="24"/>
                <w:lang w:val="ro-RO"/>
              </w:rPr>
              <w:t>chiul</w:t>
            </w:r>
            <w:r w:rsidRPr="00B52E3C">
              <w:rPr>
                <w:sz w:val="24"/>
                <w:szCs w:val="24"/>
                <w:lang w:val="ro-RO"/>
              </w:rPr>
              <w:t xml:space="preserve"> pectoral mare, cu efecte estetic</w:t>
            </w:r>
            <w:r w:rsidR="00F53872">
              <w:rPr>
                <w:sz w:val="24"/>
                <w:szCs w:val="24"/>
                <w:lang w:val="ro-RO"/>
              </w:rPr>
              <w:t>e și funcționale satisfăcătoare. C</w:t>
            </w:r>
            <w:r w:rsidRPr="00B52E3C">
              <w:rPr>
                <w:sz w:val="24"/>
                <w:szCs w:val="24"/>
                <w:lang w:val="ro-RO"/>
              </w:rPr>
              <w:t>onstă în ablația sânului împreună cu fascia pectoralului mare,</w:t>
            </w:r>
            <w:r w:rsidR="00F53872">
              <w:rPr>
                <w:sz w:val="24"/>
                <w:szCs w:val="24"/>
                <w:lang w:val="ro-RO"/>
              </w:rPr>
              <w:t xml:space="preserve"> iar evidarea ganglionară (nivelul I-III</w:t>
            </w:r>
            <w:r w:rsidR="00F53872" w:rsidRPr="00B52E3C">
              <w:rPr>
                <w:sz w:val="24"/>
                <w:szCs w:val="24"/>
                <w:lang w:val="ro-RO"/>
              </w:rPr>
              <w:t xml:space="preserve"> și interpectorală</w:t>
            </w:r>
            <w:r w:rsidR="00F53872">
              <w:rPr>
                <w:sz w:val="24"/>
                <w:szCs w:val="24"/>
                <w:lang w:val="ro-RO"/>
              </w:rPr>
              <w:t>) se efectuiază după secționarea mușchiului mic pectoral</w:t>
            </w:r>
            <w:r w:rsidRPr="00B52E3C">
              <w:rPr>
                <w:sz w:val="24"/>
                <w:szCs w:val="24"/>
                <w:lang w:val="ro-RO"/>
              </w:rPr>
              <w:t xml:space="preserve">. </w:t>
            </w:r>
            <w:r w:rsidR="00F53872">
              <w:rPr>
                <w:sz w:val="24"/>
                <w:szCs w:val="24"/>
                <w:lang w:val="ro-RO"/>
              </w:rPr>
              <w:t xml:space="preserve">Prin păstrarea mușchiului mare pectoral funcționalitatea membrului superior este mai bună, decât după mastectomia tip Halsted, însă acest procedeu nu poate oferi un spațiu suficient pentru disecția corectă a zonei inter- și subpectorale. </w:t>
            </w:r>
          </w:p>
          <w:p w:rsidR="007D50B1" w:rsidRDefault="00573A85" w:rsidP="00625319">
            <w:pPr>
              <w:shd w:val="clear" w:color="auto" w:fill="FFFFFF"/>
              <w:jc w:val="both"/>
              <w:rPr>
                <w:sz w:val="24"/>
                <w:szCs w:val="24"/>
                <w:lang w:val="ro-RO"/>
              </w:rPr>
            </w:pPr>
            <w:r w:rsidRPr="00B52E3C">
              <w:rPr>
                <w:b/>
                <w:i/>
                <w:sz w:val="24"/>
                <w:szCs w:val="24"/>
                <w:lang w:val="ro-RO"/>
              </w:rPr>
              <w:t>b. Mastectomia radicală modificată (Madden)</w:t>
            </w:r>
            <w:r w:rsidR="001F6435" w:rsidRPr="001F6435">
              <w:rPr>
                <w:sz w:val="24"/>
                <w:szCs w:val="24"/>
                <w:lang w:val="ro-RO"/>
              </w:rPr>
              <w:t xml:space="preserve"> </w:t>
            </w:r>
            <w:r w:rsidRPr="001F6435">
              <w:rPr>
                <w:sz w:val="24"/>
                <w:szCs w:val="24"/>
                <w:lang w:val="ro-RO"/>
              </w:rPr>
              <w:t>-</w:t>
            </w:r>
            <w:r w:rsidR="001F6435">
              <w:rPr>
                <w:b/>
                <w:i/>
                <w:sz w:val="24"/>
                <w:szCs w:val="24"/>
                <w:lang w:val="ro-RO"/>
              </w:rPr>
              <w:t xml:space="preserve"> </w:t>
            </w:r>
            <w:r w:rsidRPr="00B52E3C">
              <w:rPr>
                <w:sz w:val="24"/>
                <w:szCs w:val="24"/>
                <w:lang w:val="ro-RO"/>
              </w:rPr>
              <w:t>este o tehnică chirurgicală practicată actualmente mai frecvent, în care se efectuiază ablația sânului împreună cu fascia pectoralului mare, cu evidarea largă axilară ( nivelul I-</w:t>
            </w:r>
            <w:r w:rsidR="001F6435">
              <w:rPr>
                <w:sz w:val="24"/>
                <w:szCs w:val="24"/>
                <w:lang w:val="ro-RO"/>
              </w:rPr>
              <w:t xml:space="preserve">III) și interpectorală, dar cu </w:t>
            </w:r>
            <w:r w:rsidRPr="00B52E3C">
              <w:rPr>
                <w:sz w:val="24"/>
                <w:szCs w:val="24"/>
                <w:lang w:val="ro-RO"/>
              </w:rPr>
              <w:t>păstrarea ambilor mușchi pectorali: mare și cel mic. Metoda are avantaje incontestabile, fiind estetică și funcțională, mai puțin frecventă complicația prin limfostază a m</w:t>
            </w:r>
            <w:r w:rsidR="007D50B1">
              <w:rPr>
                <w:sz w:val="24"/>
                <w:szCs w:val="24"/>
                <w:lang w:val="ro-RO"/>
              </w:rPr>
              <w:t>embrului superior homolateral.</w:t>
            </w:r>
          </w:p>
          <w:p w:rsidR="00573A85" w:rsidRPr="00B52E3C" w:rsidRDefault="00573A85" w:rsidP="00625319">
            <w:pPr>
              <w:shd w:val="clear" w:color="auto" w:fill="FFFFFF"/>
              <w:jc w:val="both"/>
              <w:rPr>
                <w:sz w:val="24"/>
                <w:szCs w:val="24"/>
                <w:lang w:val="en-US"/>
              </w:rPr>
            </w:pPr>
            <w:r w:rsidRPr="00B52E3C">
              <w:rPr>
                <w:b/>
                <w:i/>
                <w:sz w:val="24"/>
                <w:szCs w:val="24"/>
                <w:lang w:val="en-US"/>
              </w:rPr>
              <w:t>3. Mastectomia Pirogov</w:t>
            </w:r>
            <w:r w:rsidRPr="00B52E3C">
              <w:rPr>
                <w:sz w:val="24"/>
                <w:szCs w:val="24"/>
                <w:lang w:val="en-US"/>
              </w:rPr>
              <w:t>– este o tehnică chirurgicală, ce se utilizează rar, doar în cazurile prezenței patologiei concomitente decompensate (afecțiuni cardio-vasculare severe, hepato-renale, diabet zaharat decompensat, etc.), care limitează posibilitatea intervenției chirurgicale mai radicale. Mastectomia Pirogov constă în înlăturarea GM cu evidarea ganglionilor li</w:t>
            </w:r>
            <w:r w:rsidR="007D50B1">
              <w:rPr>
                <w:sz w:val="24"/>
                <w:szCs w:val="24"/>
                <w:lang w:val="en-US"/>
              </w:rPr>
              <w:t>mfa</w:t>
            </w:r>
            <w:r w:rsidRPr="00B52E3C">
              <w:rPr>
                <w:sz w:val="24"/>
                <w:szCs w:val="24"/>
                <w:lang w:val="en-US"/>
              </w:rPr>
              <w:t xml:space="preserve">tici axilari doar nivelul I. </w:t>
            </w:r>
          </w:p>
          <w:p w:rsidR="00573A85" w:rsidRPr="00B52E3C" w:rsidRDefault="00AF7B58" w:rsidP="00625319">
            <w:pPr>
              <w:shd w:val="clear" w:color="auto" w:fill="FFFFFF"/>
              <w:jc w:val="both"/>
              <w:rPr>
                <w:color w:val="222222"/>
                <w:sz w:val="24"/>
                <w:szCs w:val="24"/>
                <w:shd w:val="clear" w:color="auto" w:fill="FFFFFF"/>
                <w:lang w:val="en-US"/>
              </w:rPr>
            </w:pPr>
            <w:r>
              <w:rPr>
                <w:b/>
                <w:sz w:val="24"/>
                <w:szCs w:val="24"/>
                <w:lang w:val="en-US"/>
              </w:rPr>
              <w:t xml:space="preserve">4. </w:t>
            </w:r>
            <w:r w:rsidR="00573A85" w:rsidRPr="00B52E3C">
              <w:rPr>
                <w:b/>
                <w:i/>
                <w:iCs/>
                <w:sz w:val="24"/>
                <w:szCs w:val="24"/>
                <w:lang w:val="en-US"/>
              </w:rPr>
              <w:t>Mastectomia subcutanată</w:t>
            </w:r>
            <w:r>
              <w:rPr>
                <w:sz w:val="24"/>
                <w:szCs w:val="24"/>
                <w:lang w:val="en-US"/>
              </w:rPr>
              <w:t xml:space="preserve"> </w:t>
            </w:r>
            <w:r w:rsidR="00573A85" w:rsidRPr="00B52E3C">
              <w:rPr>
                <w:sz w:val="24"/>
                <w:szCs w:val="24"/>
                <w:lang w:val="en-US"/>
              </w:rPr>
              <w:t>–</w:t>
            </w:r>
            <w:r w:rsidR="00573A85" w:rsidRPr="00B52E3C">
              <w:rPr>
                <w:color w:val="222222"/>
                <w:sz w:val="24"/>
                <w:szCs w:val="24"/>
                <w:shd w:val="clear" w:color="auto" w:fill="FFFFFF"/>
                <w:lang w:val="en-US"/>
              </w:rPr>
              <w:t xml:space="preserve"> implică doar îndepartarea țesutului glandular, cu păstrarea tegumentelor, mamelonului și areolei. Intraoperator se efectuiază analiza morfopatologică extemp</w:t>
            </w:r>
            <w:r>
              <w:rPr>
                <w:color w:val="222222"/>
                <w:sz w:val="24"/>
                <w:szCs w:val="24"/>
                <w:shd w:val="clear" w:color="auto" w:fill="FFFFFF"/>
                <w:lang w:val="en-US"/>
              </w:rPr>
              <w:t>oranee a zonei retromamelonare.</w:t>
            </w:r>
            <w:r w:rsidR="00573A85" w:rsidRPr="00B52E3C">
              <w:rPr>
                <w:color w:val="222222"/>
                <w:sz w:val="24"/>
                <w:szCs w:val="24"/>
                <w:shd w:val="clear" w:color="auto" w:fill="FFFFFF"/>
                <w:lang w:val="en-US"/>
              </w:rPr>
              <w:t xml:space="preserve"> În cazurile prezenței celulelor canceroase se păstrează doar tegumentele GM, cu înlăturarea complexului mamelono-areolar. Se poate face și reconstrucția imediată a GM. </w:t>
            </w:r>
          </w:p>
          <w:p w:rsidR="00573A85" w:rsidRPr="00B52E3C" w:rsidRDefault="00AF7B58" w:rsidP="00625319">
            <w:pPr>
              <w:shd w:val="clear" w:color="auto" w:fill="FFFFFF"/>
              <w:jc w:val="both"/>
              <w:rPr>
                <w:sz w:val="24"/>
                <w:szCs w:val="24"/>
                <w:lang w:val="en-US"/>
              </w:rPr>
            </w:pPr>
            <w:r>
              <w:rPr>
                <w:b/>
                <w:sz w:val="24"/>
                <w:szCs w:val="24"/>
                <w:lang w:val="en-US"/>
              </w:rPr>
              <w:t xml:space="preserve">5. </w:t>
            </w:r>
            <w:r w:rsidR="00573A85" w:rsidRPr="00B52E3C">
              <w:rPr>
                <w:b/>
                <w:i/>
                <w:iCs/>
                <w:sz w:val="24"/>
                <w:szCs w:val="24"/>
                <w:lang w:val="en-US"/>
              </w:rPr>
              <w:t>Mastectomia simplă</w:t>
            </w:r>
            <w:r>
              <w:rPr>
                <w:sz w:val="24"/>
                <w:szCs w:val="24"/>
                <w:lang w:val="en-US"/>
              </w:rPr>
              <w:t xml:space="preserve"> </w:t>
            </w:r>
            <w:r w:rsidR="00573A85" w:rsidRPr="00B52E3C">
              <w:rPr>
                <w:sz w:val="24"/>
                <w:szCs w:val="24"/>
                <w:lang w:val="en-US"/>
              </w:rPr>
              <w:t xml:space="preserve">– constă în îndepartarea glandei mamare fără ganglioni limfatici </w:t>
            </w:r>
            <w:r w:rsidR="00573A85" w:rsidRPr="00B52E3C">
              <w:rPr>
                <w:sz w:val="24"/>
                <w:szCs w:val="24"/>
                <w:lang w:val="en-US"/>
              </w:rPr>
              <w:lastRenderedPageBreak/>
              <w:t>regionali. Este efectuată în cazuri</w:t>
            </w:r>
            <w:r w:rsidR="007D50B1">
              <w:rPr>
                <w:sz w:val="24"/>
                <w:szCs w:val="24"/>
                <w:lang w:val="en-US"/>
              </w:rPr>
              <w:t>le patologiei somatice severe a</w:t>
            </w:r>
            <w:r w:rsidR="00573A85" w:rsidRPr="00B52E3C">
              <w:rPr>
                <w:sz w:val="24"/>
                <w:szCs w:val="24"/>
                <w:lang w:val="en-US"/>
              </w:rPr>
              <w:t>sociate și imposibilitatea efectuării tratamentului chirurgical radical.</w:t>
            </w:r>
          </w:p>
          <w:p w:rsidR="00573A85" w:rsidRPr="00B52E3C" w:rsidRDefault="00573A85" w:rsidP="00625319">
            <w:pPr>
              <w:shd w:val="clear" w:color="auto" w:fill="FFFFFF"/>
              <w:jc w:val="both"/>
              <w:rPr>
                <w:sz w:val="24"/>
                <w:szCs w:val="24"/>
                <w:lang w:val="en-US"/>
              </w:rPr>
            </w:pPr>
            <w:r w:rsidRPr="00B52E3C">
              <w:rPr>
                <w:b/>
                <w:i/>
                <w:sz w:val="24"/>
                <w:szCs w:val="24"/>
                <w:lang w:val="en-US"/>
              </w:rPr>
              <w:t>6. Mastectomia sanitară</w:t>
            </w:r>
            <w:r w:rsidRPr="00B52E3C">
              <w:rPr>
                <w:sz w:val="24"/>
                <w:szCs w:val="24"/>
                <w:lang w:val="en-US"/>
              </w:rPr>
              <w:t xml:space="preserve"> – se efectuiază în cazul tumorilor cu distrucție și descompunere și/sau hemoragie. Scopul principal al intervenției ramâne înlăturare</w:t>
            </w:r>
            <w:r w:rsidR="007D50B1">
              <w:rPr>
                <w:sz w:val="24"/>
                <w:szCs w:val="24"/>
                <w:lang w:val="en-US"/>
              </w:rPr>
              <w:t>a</w:t>
            </w:r>
            <w:r w:rsidRPr="00B52E3C">
              <w:rPr>
                <w:sz w:val="24"/>
                <w:szCs w:val="24"/>
                <w:lang w:val="en-US"/>
              </w:rPr>
              <w:t xml:space="preserve"> masei tumorale, stoparea hemoragiei și, de regulă, poartă un caracter paliativ și nu unul curativ. În cazul hemoragiilor</w:t>
            </w:r>
            <w:r w:rsidR="007D50B1">
              <w:rPr>
                <w:sz w:val="24"/>
                <w:szCs w:val="24"/>
                <w:lang w:val="en-US"/>
              </w:rPr>
              <w:t>,</w:t>
            </w:r>
            <w:r w:rsidRPr="00B52E3C">
              <w:rPr>
                <w:sz w:val="24"/>
                <w:szCs w:val="24"/>
                <w:lang w:val="en-US"/>
              </w:rPr>
              <w:t xml:space="preserve"> intervențiile chirurgicale se efectuiază în mod urgent.</w:t>
            </w:r>
          </w:p>
          <w:p w:rsidR="00573A85" w:rsidRPr="00B52E3C" w:rsidRDefault="00573A85" w:rsidP="00625319">
            <w:pPr>
              <w:autoSpaceDE w:val="0"/>
              <w:autoSpaceDN w:val="0"/>
              <w:adjustRightInd w:val="0"/>
              <w:jc w:val="both"/>
              <w:rPr>
                <w:sz w:val="24"/>
                <w:szCs w:val="24"/>
                <w:lang w:val="en-US"/>
              </w:rPr>
            </w:pPr>
            <w:r w:rsidRPr="00B52E3C">
              <w:rPr>
                <w:b/>
                <w:sz w:val="24"/>
                <w:szCs w:val="24"/>
                <w:lang w:val="en-US"/>
              </w:rPr>
              <w:t xml:space="preserve">Operațiile organomenajante – </w:t>
            </w:r>
            <w:r w:rsidRPr="00B52E3C">
              <w:rPr>
                <w:sz w:val="24"/>
                <w:szCs w:val="24"/>
                <w:lang w:val="en-US"/>
              </w:rPr>
              <w:t>rezecție sectorală lărgită cu limfadenectomie regională.</w:t>
            </w:r>
            <w:r w:rsidR="00887DF4">
              <w:rPr>
                <w:sz w:val="24"/>
                <w:szCs w:val="24"/>
                <w:lang w:val="en-US"/>
              </w:rPr>
              <w:t xml:space="preserve"> </w:t>
            </w:r>
            <w:r w:rsidRPr="00B52E3C">
              <w:rPr>
                <w:sz w:val="24"/>
                <w:szCs w:val="24"/>
                <w:lang w:val="en-US"/>
              </w:rPr>
              <w:t>Se va efectua verificarea histologică extemporanee a mărginilor de securitate și a zonei subareolare.</w:t>
            </w:r>
            <w:r w:rsidR="00AF7B58">
              <w:rPr>
                <w:sz w:val="24"/>
                <w:szCs w:val="24"/>
                <w:lang w:val="en-US"/>
              </w:rPr>
              <w:t xml:space="preserve"> </w:t>
            </w:r>
            <w:r w:rsidRPr="00B52E3C">
              <w:rPr>
                <w:sz w:val="24"/>
                <w:szCs w:val="24"/>
                <w:lang w:val="en-US"/>
              </w:rPr>
              <w:t>În cazul rezultatului p</w:t>
            </w:r>
            <w:r w:rsidR="00887DF4">
              <w:rPr>
                <w:sz w:val="24"/>
                <w:szCs w:val="24"/>
                <w:lang w:val="en-US"/>
              </w:rPr>
              <w:t xml:space="preserve">ozitiv se efectuiază rerezecția </w:t>
            </w:r>
            <w:r w:rsidRPr="00B52E3C">
              <w:rPr>
                <w:sz w:val="24"/>
                <w:szCs w:val="24"/>
                <w:lang w:val="en-US"/>
              </w:rPr>
              <w:t xml:space="preserve">sau mastectomia radicală. </w:t>
            </w:r>
            <w:r w:rsidRPr="00B52E3C">
              <w:rPr>
                <w:i/>
                <w:sz w:val="24"/>
                <w:szCs w:val="24"/>
                <w:lang w:val="en-US"/>
              </w:rPr>
              <w:t xml:space="preserve">Loja tumorală se marchează cu cleme (clipsuri) metalice din titan, pentru facilitatea </w:t>
            </w:r>
            <w:r w:rsidRPr="00B52E3C">
              <w:rPr>
                <w:rFonts w:eastAsia="TimesNewRomanPSMT"/>
                <w:i/>
                <w:sz w:val="24"/>
                <w:szCs w:val="24"/>
                <w:lang w:val="en-US"/>
              </w:rPr>
              <w:t>câmpului de administrare a radioterapiei.</w:t>
            </w:r>
          </w:p>
          <w:p w:rsidR="00573A85" w:rsidRPr="00B52E3C" w:rsidRDefault="00573A85" w:rsidP="00625319">
            <w:pPr>
              <w:pStyle w:val="aa"/>
              <w:shd w:val="clear" w:color="auto" w:fill="auto"/>
              <w:spacing w:line="240" w:lineRule="auto"/>
              <w:jc w:val="both"/>
              <w:rPr>
                <w:sz w:val="24"/>
                <w:szCs w:val="24"/>
                <w:lang w:val="en-US"/>
              </w:rPr>
            </w:pPr>
            <w:r w:rsidRPr="00B52E3C">
              <w:rPr>
                <w:b/>
                <w:sz w:val="24"/>
                <w:szCs w:val="24"/>
                <w:lang w:val="en-US"/>
              </w:rPr>
              <w:t>Rezecție sectorală simplă</w:t>
            </w:r>
            <w:r w:rsidRPr="00B52E3C">
              <w:rPr>
                <w:sz w:val="24"/>
                <w:szCs w:val="24"/>
                <w:lang w:val="en-US"/>
              </w:rPr>
              <w:t xml:space="preserve"> – extirparea în bloc a tumorii cu marja de rezecție nu mai puțin de 3 cm, fără limfadenectomie. Se efectuiază în cazul patologiei concomitente severe sau la refuzul categoric al pacientei la alt tip de tratament chirurgical. </w:t>
            </w:r>
          </w:p>
          <w:p w:rsidR="00573A85" w:rsidRPr="00B52E3C" w:rsidRDefault="00573A85" w:rsidP="00625319">
            <w:pPr>
              <w:autoSpaceDE w:val="0"/>
              <w:autoSpaceDN w:val="0"/>
              <w:adjustRightInd w:val="0"/>
              <w:jc w:val="both"/>
              <w:rPr>
                <w:rFonts w:eastAsia="TimesNewRomanPSMT"/>
                <w:sz w:val="24"/>
                <w:szCs w:val="24"/>
                <w:lang w:val="en-US"/>
              </w:rPr>
            </w:pPr>
            <w:r w:rsidRPr="00B52E3C">
              <w:rPr>
                <w:rFonts w:eastAsia="TimesNewRomanPSMT"/>
                <w:b/>
                <w:sz w:val="24"/>
                <w:szCs w:val="24"/>
                <w:lang w:val="en-US"/>
              </w:rPr>
              <w:t>Reconstrucţia glandei mamare</w:t>
            </w:r>
            <w:r w:rsidR="007D50B1">
              <w:rPr>
                <w:rFonts w:eastAsia="TimesNewRomanPSMT"/>
                <w:sz w:val="24"/>
                <w:szCs w:val="24"/>
                <w:lang w:val="en-US"/>
              </w:rPr>
              <w:t xml:space="preserve"> - </w:t>
            </w:r>
            <w:r w:rsidRPr="00B52E3C">
              <w:rPr>
                <w:rFonts w:eastAsia="TimesNewRomanPSMT"/>
                <w:sz w:val="24"/>
                <w:szCs w:val="24"/>
                <w:lang w:val="en-US"/>
              </w:rPr>
              <w:t xml:space="preserve">pentru </w:t>
            </w:r>
            <w:r w:rsidR="007D50B1">
              <w:rPr>
                <w:rFonts w:eastAsia="TimesNewRomanPSMT"/>
                <w:sz w:val="24"/>
                <w:szCs w:val="24"/>
                <w:lang w:val="en-US"/>
              </w:rPr>
              <w:t xml:space="preserve">pacientele </w:t>
            </w:r>
            <w:r w:rsidRPr="00B52E3C">
              <w:rPr>
                <w:rFonts w:eastAsia="TimesNewRomanPSMT"/>
                <w:sz w:val="24"/>
                <w:szCs w:val="24"/>
                <w:lang w:val="en-US"/>
              </w:rPr>
              <w:t>care</w:t>
            </w:r>
            <w:r w:rsidR="007D50B1">
              <w:rPr>
                <w:rFonts w:eastAsia="TimesNewRomanPSMT"/>
                <w:sz w:val="24"/>
                <w:szCs w:val="24"/>
                <w:lang w:val="en-US"/>
              </w:rPr>
              <w:t xml:space="preserve"> suportă </w:t>
            </w:r>
            <w:r w:rsidRPr="00B52E3C">
              <w:rPr>
                <w:rFonts w:eastAsia="TimesNewRomanPSMT"/>
                <w:sz w:val="24"/>
                <w:szCs w:val="24"/>
                <w:lang w:val="en-US"/>
              </w:rPr>
              <w:t xml:space="preserve">mastectomie.  </w:t>
            </w:r>
            <w:r w:rsidRPr="00B52E3C">
              <w:rPr>
                <w:sz w:val="24"/>
                <w:szCs w:val="24"/>
                <w:lang w:val="en-US"/>
              </w:rPr>
              <w:t xml:space="preserve">Un pas revoluţionar în evoluarea chirurgiei </w:t>
            </w:r>
            <w:r w:rsidR="007D50B1">
              <w:rPr>
                <w:sz w:val="24"/>
                <w:szCs w:val="24"/>
                <w:lang w:val="en-US"/>
              </w:rPr>
              <w:t>plastic în reconstrucţia mamară</w:t>
            </w:r>
            <w:r w:rsidRPr="00B52E3C">
              <w:rPr>
                <w:sz w:val="24"/>
                <w:szCs w:val="24"/>
                <w:lang w:val="en-US"/>
              </w:rPr>
              <w:t xml:space="preserve"> a constituit utilizarea endoprotezelor din silicon şi expanderelor pentru înlăturarea deficitului de ţesut. S-a stabilit, că implantele cu gel de silicon nu au efecte nocive asupra ţesuturilor adiacente, nu-şi schimbă proprietăţile fizico-chimice şi nu sunt cancerogene. În acelaşi timp protezele mamare nu pot soluţiona toate cazurile de reconstrucţie a GM. </w:t>
            </w:r>
            <w:r w:rsidRPr="00B52E3C">
              <w:rPr>
                <w:rFonts w:eastAsia="TimesNewRomanPSMT"/>
                <w:sz w:val="24"/>
                <w:szCs w:val="24"/>
                <w:lang w:val="en-US"/>
              </w:rPr>
              <w:t xml:space="preserve">Se va discuta cu pacienta individual tehnica optimă şi se va ţine cont de factorii anatomici, terapeutici şi corelaţi cu preferinţa acesteia.  </w:t>
            </w:r>
          </w:p>
          <w:p w:rsidR="00573A85" w:rsidRPr="00384562" w:rsidRDefault="00573A85" w:rsidP="00384562">
            <w:pPr>
              <w:autoSpaceDE w:val="0"/>
              <w:autoSpaceDN w:val="0"/>
              <w:adjustRightInd w:val="0"/>
              <w:jc w:val="both"/>
              <w:rPr>
                <w:rFonts w:eastAsia="TimesNewRomanPSMT"/>
                <w:sz w:val="24"/>
                <w:szCs w:val="24"/>
                <w:u w:val="single"/>
                <w:lang w:val="en-US"/>
              </w:rPr>
            </w:pPr>
            <w:r w:rsidRPr="00B52E3C">
              <w:rPr>
                <w:b/>
                <w:sz w:val="24"/>
                <w:szCs w:val="24"/>
                <w:u w:val="single"/>
                <w:lang w:val="en-US"/>
              </w:rPr>
              <w:t>Contraindicaţii oncologice</w:t>
            </w:r>
            <w:r w:rsidRPr="00B52E3C">
              <w:rPr>
                <w:sz w:val="24"/>
                <w:szCs w:val="24"/>
                <w:lang w:val="en-US"/>
              </w:rPr>
              <w:t xml:space="preserve"> pentru reconstrucția mamară sunt tumorile de dimensiuni mari, cu concreştere în cutia toracică, forma infiltrativ-edematoasă a cancerului, prezenţa recidivelor şi a metastazelor îndepărtate. Comorbidităţile sistemelor cardio-vascular şi respirator, diabetul zaharat</w:t>
            </w:r>
            <w:r w:rsidR="007D50B1">
              <w:rPr>
                <w:sz w:val="24"/>
                <w:szCs w:val="24"/>
                <w:lang w:val="en-US"/>
              </w:rPr>
              <w:t>,</w:t>
            </w:r>
            <w:r w:rsidRPr="00B52E3C">
              <w:rPr>
                <w:sz w:val="24"/>
                <w:szCs w:val="24"/>
                <w:lang w:val="en-US"/>
              </w:rPr>
              <w:t xml:space="preserve"> la fel</w:t>
            </w:r>
            <w:r w:rsidR="007D50B1">
              <w:rPr>
                <w:sz w:val="24"/>
                <w:szCs w:val="24"/>
                <w:lang w:val="en-US"/>
              </w:rPr>
              <w:t>,</w:t>
            </w:r>
            <w:r w:rsidRPr="00B52E3C">
              <w:rPr>
                <w:sz w:val="24"/>
                <w:szCs w:val="24"/>
                <w:lang w:val="en-US"/>
              </w:rPr>
              <w:t xml:space="preserve"> constituie contraindicaţii absolute. Obezitatea se consideră o contraindicaţie relativă.</w:t>
            </w:r>
            <w:r w:rsidR="000B0DCB">
              <w:rPr>
                <w:sz w:val="24"/>
                <w:szCs w:val="24"/>
                <w:lang w:val="en-US"/>
              </w:rPr>
              <w:t xml:space="preserve"> </w:t>
            </w:r>
            <w:r w:rsidRPr="00B52E3C">
              <w:rPr>
                <w:rFonts w:eastAsia="TimesNewRomanPSMT"/>
                <w:sz w:val="24"/>
                <w:szCs w:val="24"/>
                <w:u w:val="single"/>
                <w:lang w:val="en-US"/>
              </w:rPr>
              <w:t>Nu se recomandă reconstrucţia imediată pacientelor care necesită radioterapie postoperatorie, deoarece poate duce la imposibilitatea efectuării tratamentului radioterapic adjuvant și/sau rezultate estetice nefavorabile.</w:t>
            </w:r>
          </w:p>
        </w:tc>
      </w:tr>
    </w:tbl>
    <w:p w:rsidR="000B0DCB" w:rsidRPr="00B52E3C" w:rsidRDefault="000B0DCB" w:rsidP="00573A85">
      <w:pPr>
        <w:jc w:val="both"/>
        <w:rPr>
          <w:rFonts w:ascii="Times New Roman" w:eastAsia="Times New Roman" w:hAnsi="Times New Roman" w:cs="Times New Roman"/>
          <w:i/>
          <w:iCs/>
          <w:noProof/>
          <w:sz w:val="24"/>
          <w:szCs w:val="24"/>
          <w:lang w:val="en-US" w:eastAsia="ru-RU"/>
        </w:rPr>
      </w:pP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rPr>
                <w:sz w:val="24"/>
                <w:szCs w:val="24"/>
              </w:rPr>
            </w:pPr>
            <w:r w:rsidRPr="00B52E3C">
              <w:rPr>
                <w:b/>
                <w:i/>
                <w:sz w:val="24"/>
                <w:szCs w:val="24"/>
              </w:rPr>
              <w:t>Caseta 15. Conduita postoperatorie</w:t>
            </w:r>
            <w:r w:rsidRPr="00B52E3C">
              <w:rPr>
                <w:sz w:val="24"/>
                <w:szCs w:val="24"/>
              </w:rPr>
              <w:t>.</w:t>
            </w:r>
          </w:p>
          <w:p w:rsidR="00573A85" w:rsidRPr="008236BE" w:rsidRDefault="00573A85" w:rsidP="001F6435">
            <w:pPr>
              <w:numPr>
                <w:ilvl w:val="0"/>
                <w:numId w:val="35"/>
              </w:numPr>
              <w:ind w:left="288"/>
              <w:jc w:val="both"/>
              <w:rPr>
                <w:color w:val="000000" w:themeColor="text1"/>
                <w:sz w:val="24"/>
                <w:szCs w:val="24"/>
                <w:lang w:val="en-US"/>
              </w:rPr>
            </w:pPr>
            <w:r w:rsidRPr="008236BE">
              <w:rPr>
                <w:color w:val="000000" w:themeColor="text1"/>
                <w:sz w:val="24"/>
                <w:szCs w:val="24"/>
                <w:lang w:val="en-US"/>
              </w:rPr>
              <w:t xml:space="preserve"> În caz de prezența durerilor - administrarea preparatelor </w:t>
            </w:r>
            <w:r w:rsidR="00B0075F" w:rsidRPr="008236BE">
              <w:rPr>
                <w:color w:val="000000" w:themeColor="text1"/>
                <w:sz w:val="24"/>
                <w:szCs w:val="24"/>
                <w:lang w:val="en-US"/>
              </w:rPr>
              <w:t>a</w:t>
            </w:r>
            <w:r w:rsidR="00A66605" w:rsidRPr="008236BE">
              <w:rPr>
                <w:color w:val="000000" w:themeColor="text1"/>
                <w:sz w:val="24"/>
                <w:szCs w:val="24"/>
                <w:lang w:val="en-US"/>
              </w:rPr>
              <w:t>nalgezi</w:t>
            </w:r>
            <w:r w:rsidR="00B0075F" w:rsidRPr="008236BE">
              <w:rPr>
                <w:color w:val="000000" w:themeColor="text1"/>
                <w:sz w:val="24"/>
                <w:szCs w:val="24"/>
                <w:lang w:val="en-US"/>
              </w:rPr>
              <w:t>ce</w:t>
            </w:r>
            <w:r w:rsidR="002B2A89" w:rsidRPr="008236BE">
              <w:rPr>
                <w:color w:val="000000" w:themeColor="text1"/>
                <w:sz w:val="24"/>
                <w:szCs w:val="24"/>
                <w:lang w:val="en-US"/>
              </w:rPr>
              <w:t xml:space="preserve"> (</w:t>
            </w:r>
            <w:r w:rsidR="007A7D3A" w:rsidRPr="007A7D3A">
              <w:rPr>
                <w:rFonts w:eastAsia="Times New Roman" w:cs="Calibri"/>
                <w:color w:val="000000"/>
                <w:sz w:val="24"/>
                <w:szCs w:val="24"/>
                <w:lang w:val="en-US"/>
              </w:rPr>
              <w:t>Metamizoli natrium</w:t>
            </w:r>
            <w:r w:rsidR="002B2A89" w:rsidRPr="008236BE">
              <w:rPr>
                <w:color w:val="000000" w:themeColor="text1"/>
                <w:sz w:val="24"/>
                <w:szCs w:val="24"/>
                <w:lang w:val="en-US"/>
              </w:rPr>
              <w:t>, </w:t>
            </w:r>
            <w:hyperlink r:id="rId14" w:tooltip="Ketorolac" w:history="1">
              <w:r w:rsidR="002B2A89" w:rsidRPr="008236BE">
                <w:rPr>
                  <w:rStyle w:val="af0"/>
                  <w:color w:val="000000" w:themeColor="text1"/>
                  <w:sz w:val="24"/>
                  <w:szCs w:val="24"/>
                  <w:u w:val="none"/>
                  <w:lang w:val="en-US"/>
                </w:rPr>
                <w:t>Ketorolac</w:t>
              </w:r>
            </w:hyperlink>
            <w:r w:rsidR="008236BE" w:rsidRPr="008236BE">
              <w:rPr>
                <w:color w:val="000000" w:themeColor="text1"/>
                <w:sz w:val="24"/>
                <w:szCs w:val="24"/>
                <w:lang w:val="ro-RO"/>
              </w:rPr>
              <w:t>, etc.,</w:t>
            </w:r>
            <w:r w:rsidR="002B2A89" w:rsidRPr="008236BE">
              <w:rPr>
                <w:color w:val="000000" w:themeColor="text1"/>
                <w:sz w:val="24"/>
                <w:szCs w:val="24"/>
                <w:lang w:val="ro-RO"/>
              </w:rPr>
              <w:t xml:space="preserve">) </w:t>
            </w:r>
            <w:r w:rsidRPr="008236BE">
              <w:rPr>
                <w:color w:val="000000" w:themeColor="text1"/>
                <w:sz w:val="24"/>
                <w:szCs w:val="24"/>
                <w:lang w:val="en-US"/>
              </w:rPr>
              <w:t>în decurs de 3-5 zile după operaţie.</w:t>
            </w:r>
          </w:p>
          <w:p w:rsidR="00573A85" w:rsidRPr="008236BE" w:rsidRDefault="00573A85" w:rsidP="001F6435">
            <w:pPr>
              <w:numPr>
                <w:ilvl w:val="0"/>
                <w:numId w:val="35"/>
              </w:numPr>
              <w:ind w:left="288"/>
              <w:jc w:val="both"/>
              <w:rPr>
                <w:color w:val="000000" w:themeColor="text1"/>
                <w:sz w:val="24"/>
                <w:szCs w:val="24"/>
                <w:lang w:val="en-US"/>
              </w:rPr>
            </w:pPr>
            <w:r w:rsidRPr="008236BE">
              <w:rPr>
                <w:color w:val="000000" w:themeColor="text1"/>
                <w:sz w:val="24"/>
                <w:szCs w:val="24"/>
                <w:lang w:val="en-US"/>
              </w:rPr>
              <w:t xml:space="preserve">Prelungirea tratamentului </w:t>
            </w:r>
            <w:r w:rsidR="00A66605" w:rsidRPr="008236BE">
              <w:rPr>
                <w:color w:val="000000" w:themeColor="text1"/>
                <w:sz w:val="24"/>
                <w:szCs w:val="24"/>
                <w:lang w:val="en-US"/>
              </w:rPr>
              <w:t>analgezic</w:t>
            </w:r>
            <w:r w:rsidRPr="008236BE">
              <w:rPr>
                <w:color w:val="000000" w:themeColor="text1"/>
                <w:sz w:val="24"/>
                <w:szCs w:val="24"/>
                <w:lang w:val="en-US"/>
              </w:rPr>
              <w:t xml:space="preserve"> mai mult de 72 ore se hotărăşte individual, conform intensităţii manifestării sindromului algic. </w:t>
            </w:r>
          </w:p>
          <w:p w:rsidR="00573A85" w:rsidRPr="008236BE" w:rsidRDefault="00A66605" w:rsidP="00A66605">
            <w:pPr>
              <w:numPr>
                <w:ilvl w:val="0"/>
                <w:numId w:val="35"/>
              </w:numPr>
              <w:ind w:left="288"/>
              <w:rPr>
                <w:color w:val="000000" w:themeColor="text1"/>
                <w:sz w:val="24"/>
                <w:szCs w:val="24"/>
                <w:lang w:val="en-US"/>
              </w:rPr>
            </w:pPr>
            <w:r w:rsidRPr="008236BE">
              <w:rPr>
                <w:color w:val="000000" w:themeColor="text1"/>
                <w:sz w:val="24"/>
                <w:szCs w:val="24"/>
                <w:lang w:val="ro-RO"/>
              </w:rPr>
              <w:t xml:space="preserve">Se va efectua </w:t>
            </w:r>
            <w:r w:rsidR="00D57B48" w:rsidRPr="008236BE">
              <w:rPr>
                <w:color w:val="000000" w:themeColor="text1"/>
                <w:sz w:val="24"/>
                <w:szCs w:val="24"/>
                <w:lang w:val="ro-RO"/>
              </w:rPr>
              <w:t>profilaxia</w:t>
            </w:r>
            <w:r w:rsidR="00573A85" w:rsidRPr="008236BE">
              <w:rPr>
                <w:color w:val="000000" w:themeColor="text1"/>
                <w:sz w:val="24"/>
                <w:szCs w:val="24"/>
                <w:lang w:val="ro-RO"/>
              </w:rPr>
              <w:t xml:space="preserve"> intraoperatorie</w:t>
            </w:r>
            <w:r w:rsidRPr="008236BE">
              <w:rPr>
                <w:color w:val="000000" w:themeColor="text1"/>
                <w:sz w:val="24"/>
                <w:szCs w:val="24"/>
                <w:lang w:val="ro-RO"/>
              </w:rPr>
              <w:t xml:space="preserve"> cu antibiotice </w:t>
            </w:r>
            <w:r w:rsidR="00573A85" w:rsidRPr="008236BE">
              <w:rPr>
                <w:color w:val="000000" w:themeColor="text1"/>
                <w:sz w:val="24"/>
                <w:szCs w:val="24"/>
                <w:lang w:val="ro-RO"/>
              </w:rPr>
              <w:t xml:space="preserve"> </w:t>
            </w:r>
            <w:r w:rsidR="002B2A89" w:rsidRPr="008236BE">
              <w:rPr>
                <w:color w:val="000000" w:themeColor="text1"/>
                <w:sz w:val="24"/>
                <w:szCs w:val="24"/>
                <w:lang w:val="ro-RO"/>
              </w:rPr>
              <w:t xml:space="preserve"> (</w:t>
            </w:r>
            <w:hyperlink r:id="rId15" w:tooltip="Cefazolină" w:history="1">
              <w:r w:rsidR="002B2A89" w:rsidRPr="002B2A89">
                <w:rPr>
                  <w:rFonts w:eastAsia="Times New Roman"/>
                  <w:color w:val="000000" w:themeColor="text1"/>
                  <w:sz w:val="24"/>
                  <w:szCs w:val="24"/>
                  <w:lang w:val="en-US"/>
                </w:rPr>
                <w:t>Cefazolin</w:t>
              </w:r>
            </w:hyperlink>
            <w:r w:rsidR="007A7D3A">
              <w:rPr>
                <w:rFonts w:eastAsia="Times New Roman"/>
                <w:color w:val="000000" w:themeColor="text1"/>
                <w:sz w:val="24"/>
                <w:szCs w:val="24"/>
                <w:lang w:val="en-US"/>
              </w:rPr>
              <w:t>um</w:t>
            </w:r>
            <w:r w:rsidR="008236BE" w:rsidRPr="008236BE">
              <w:rPr>
                <w:rFonts w:eastAsia="Times New Roman"/>
                <w:color w:val="000000" w:themeColor="text1"/>
                <w:sz w:val="24"/>
                <w:szCs w:val="24"/>
                <w:lang w:val="en-US"/>
              </w:rPr>
              <w:t>,</w:t>
            </w:r>
            <w:r w:rsidR="002B2A89" w:rsidRPr="008236BE">
              <w:rPr>
                <w:rFonts w:eastAsia="Times New Roman"/>
                <w:color w:val="000000" w:themeColor="text1"/>
                <w:sz w:val="24"/>
                <w:szCs w:val="24"/>
                <w:vertAlign w:val="superscript"/>
                <w:lang w:val="en-US"/>
              </w:rPr>
              <w:t xml:space="preserve"> </w:t>
            </w:r>
            <w:r w:rsidR="002B2A89" w:rsidRPr="008236BE">
              <w:rPr>
                <w:rFonts w:eastAsia="Times New Roman"/>
                <w:color w:val="000000" w:themeColor="text1"/>
                <w:sz w:val="24"/>
                <w:szCs w:val="24"/>
                <w:lang w:val="en-US"/>
              </w:rPr>
              <w:t>Ceftriaxon</w:t>
            </w:r>
            <w:r w:rsidR="007A7D3A">
              <w:rPr>
                <w:rFonts w:eastAsia="Times New Roman"/>
                <w:color w:val="000000" w:themeColor="text1"/>
                <w:sz w:val="24"/>
                <w:szCs w:val="24"/>
                <w:lang w:val="en-US"/>
              </w:rPr>
              <w:t>um</w:t>
            </w:r>
            <w:r w:rsidR="002B2A89" w:rsidRPr="008236BE">
              <w:rPr>
                <w:rFonts w:eastAsia="Times New Roman"/>
                <w:color w:val="000000" w:themeColor="text1"/>
                <w:sz w:val="24"/>
                <w:szCs w:val="24"/>
                <w:lang w:val="en-US"/>
              </w:rPr>
              <w:t xml:space="preserve">, </w:t>
            </w:r>
            <w:r w:rsidR="008236BE" w:rsidRPr="008236BE">
              <w:rPr>
                <w:rFonts w:eastAsia="Times New Roman"/>
                <w:color w:val="000000" w:themeColor="text1"/>
                <w:sz w:val="24"/>
                <w:szCs w:val="24"/>
                <w:lang w:val="en-US"/>
              </w:rPr>
              <w:t>etc.,</w:t>
            </w:r>
            <w:r w:rsidR="002B2A89" w:rsidRPr="002B2A89">
              <w:rPr>
                <w:rFonts w:eastAsia="Times New Roman"/>
                <w:color w:val="000000" w:themeColor="text1"/>
                <w:sz w:val="24"/>
                <w:szCs w:val="24"/>
                <w:lang w:val="en-US"/>
              </w:rPr>
              <w:t>  </w:t>
            </w:r>
            <w:r w:rsidR="002B2A89" w:rsidRPr="008236BE">
              <w:rPr>
                <w:color w:val="000000" w:themeColor="text1"/>
                <w:sz w:val="24"/>
                <w:szCs w:val="24"/>
                <w:lang w:val="ro-RO"/>
              </w:rPr>
              <w:t xml:space="preserve">)  </w:t>
            </w:r>
            <w:r w:rsidR="00573A85" w:rsidRPr="008236BE">
              <w:rPr>
                <w:color w:val="000000" w:themeColor="text1"/>
                <w:sz w:val="24"/>
                <w:szCs w:val="24"/>
                <w:lang w:val="ro-RO"/>
              </w:rPr>
              <w:t>(administrarea dozei duble de antibiotic, unimomentan)</w:t>
            </w:r>
            <w:r w:rsidR="00766F3B" w:rsidRPr="008236BE">
              <w:rPr>
                <w:color w:val="000000" w:themeColor="text1"/>
                <w:sz w:val="24"/>
                <w:szCs w:val="24"/>
                <w:lang w:val="ro-RO"/>
              </w:rPr>
              <w:t>.</w:t>
            </w:r>
          </w:p>
          <w:p w:rsidR="00573A85" w:rsidRPr="00B52E3C" w:rsidRDefault="00573A85" w:rsidP="001F6435">
            <w:pPr>
              <w:numPr>
                <w:ilvl w:val="0"/>
                <w:numId w:val="35"/>
              </w:numPr>
              <w:ind w:left="288"/>
              <w:jc w:val="both"/>
              <w:rPr>
                <w:sz w:val="24"/>
                <w:szCs w:val="24"/>
                <w:lang w:val="en-US"/>
              </w:rPr>
            </w:pPr>
            <w:r w:rsidRPr="00B52E3C">
              <w:rPr>
                <w:sz w:val="24"/>
                <w:szCs w:val="24"/>
                <w:lang w:val="en-US"/>
              </w:rPr>
              <w:t>Se indică tratament antibacterian în cazurile tumorilor cu descompunere și/sau patologiei concomitente: obezitate gr. III-IV, diabet zaharat etc.</w:t>
            </w:r>
          </w:p>
          <w:p w:rsidR="00573A85" w:rsidRPr="00B52E3C" w:rsidRDefault="00573A85" w:rsidP="001F6435">
            <w:pPr>
              <w:numPr>
                <w:ilvl w:val="0"/>
                <w:numId w:val="35"/>
              </w:numPr>
              <w:ind w:left="288"/>
              <w:jc w:val="both"/>
              <w:rPr>
                <w:sz w:val="24"/>
                <w:szCs w:val="24"/>
                <w:lang w:val="en-US"/>
              </w:rPr>
            </w:pPr>
            <w:r w:rsidRPr="00B52E3C">
              <w:rPr>
                <w:sz w:val="24"/>
                <w:szCs w:val="24"/>
                <w:lang w:val="en-US"/>
              </w:rPr>
              <w:t>Drenajul activ se înlătură peste 7-10 zile postoperator. Paciente</w:t>
            </w:r>
            <w:r w:rsidR="007D50B1">
              <w:rPr>
                <w:sz w:val="24"/>
                <w:szCs w:val="24"/>
                <w:lang w:val="en-US"/>
              </w:rPr>
              <w:t>lor obeze, cu diabet zaharat (care por avea</w:t>
            </w:r>
            <w:r w:rsidRPr="00B52E3C">
              <w:rPr>
                <w:sz w:val="24"/>
                <w:szCs w:val="24"/>
                <w:lang w:val="en-US"/>
              </w:rPr>
              <w:t xml:space="preserve"> limforee abundentă și prolongată) necesitatea înlăturării drenajului activ se va decide individual.</w:t>
            </w:r>
          </w:p>
          <w:p w:rsidR="00573A85" w:rsidRPr="00384562" w:rsidRDefault="00573A85" w:rsidP="00384562">
            <w:pPr>
              <w:pStyle w:val="a7"/>
              <w:shd w:val="clear" w:color="auto" w:fill="FFFFFF"/>
              <w:spacing w:before="120" w:beforeAutospacing="0" w:after="120" w:afterAutospacing="0"/>
              <w:rPr>
                <w:rFonts w:ascii="Arial" w:hAnsi="Arial" w:cs="Arial"/>
                <w:color w:val="222222"/>
                <w:sz w:val="21"/>
                <w:szCs w:val="21"/>
                <w:lang w:val="en-US"/>
              </w:rPr>
            </w:pPr>
            <w:r w:rsidRPr="00B52E3C">
              <w:rPr>
                <w:lang w:val="en-US"/>
              </w:rPr>
              <w:t>Peste 14-21 zile se înlătură firele de sutură</w:t>
            </w:r>
            <w:r w:rsidR="00857694">
              <w:rPr>
                <w:lang w:val="en-US"/>
              </w:rPr>
              <w:t xml:space="preserve">. </w:t>
            </w:r>
            <w:r w:rsidR="00857694" w:rsidRPr="00B52E3C">
              <w:rPr>
                <w:lang w:val="en-US"/>
              </w:rPr>
              <w:t>Paciente</w:t>
            </w:r>
            <w:r w:rsidR="00857694">
              <w:rPr>
                <w:lang w:val="en-US"/>
              </w:rPr>
              <w:t xml:space="preserve">lor obeze, cu diabet zaharat </w:t>
            </w:r>
            <w:r w:rsidR="00857694" w:rsidRPr="00B52E3C">
              <w:rPr>
                <w:lang w:val="en-US"/>
              </w:rPr>
              <w:t>necesitatea înlăturării</w:t>
            </w:r>
            <w:r w:rsidR="00857694">
              <w:rPr>
                <w:lang w:val="en-US"/>
              </w:rPr>
              <w:t xml:space="preserve"> firelor se decide individual. P</w:t>
            </w:r>
            <w:r w:rsidRPr="00B52E3C">
              <w:rPr>
                <w:lang w:val="en-US"/>
              </w:rPr>
              <w:t xml:space="preserve">acientele se externează pentru continuarea tratamentului specific sub supravegherea </w:t>
            </w:r>
            <w:r w:rsidR="002B2A89">
              <w:rPr>
                <w:lang w:val="en-US"/>
              </w:rPr>
              <w:t>medicului de familie</w:t>
            </w:r>
            <w:r w:rsidR="008E2483">
              <w:rPr>
                <w:lang w:val="en-US"/>
              </w:rPr>
              <w:t xml:space="preserve"> </w:t>
            </w:r>
            <w:r w:rsidR="002B2A89">
              <w:rPr>
                <w:lang w:val="en-US"/>
              </w:rPr>
              <w:t>s</w:t>
            </w:r>
            <w:r w:rsidR="008E2483">
              <w:rPr>
                <w:lang w:val="en-US"/>
              </w:rPr>
              <w:t xml:space="preserve">au/și a </w:t>
            </w:r>
            <w:r w:rsidRPr="00B52E3C">
              <w:rPr>
                <w:lang w:val="en-US"/>
              </w:rPr>
              <w:t xml:space="preserve">oncologului raional cu controale respective la </w:t>
            </w:r>
            <w:r w:rsidR="008E2483">
              <w:rPr>
                <w:lang w:val="en-US"/>
              </w:rPr>
              <w:t>instituția specializată.</w:t>
            </w:r>
            <w:r w:rsidR="002B2A89" w:rsidRPr="002B2A89">
              <w:rPr>
                <w:rFonts w:ascii="Arial" w:hAnsi="Arial" w:cs="Arial"/>
                <w:color w:val="222222"/>
                <w:sz w:val="21"/>
                <w:szCs w:val="21"/>
                <w:lang w:val="en-US"/>
              </w:rPr>
              <w:t xml:space="preserve"> </w:t>
            </w:r>
          </w:p>
        </w:tc>
      </w:tr>
    </w:tbl>
    <w:p w:rsidR="00573A85" w:rsidRPr="00B52E3C" w:rsidRDefault="00573A85" w:rsidP="00573A85">
      <w:pPr>
        <w:jc w:val="both"/>
        <w:rPr>
          <w:rFonts w:ascii="Times New Roman" w:eastAsia="Times New Roman" w:hAnsi="Times New Roman" w:cs="Times New Roman"/>
          <w:i/>
          <w:iCs/>
          <w:noProof/>
          <w:sz w:val="24"/>
          <w:szCs w:val="24"/>
          <w:lang w:val="en-US" w:eastAsia="ru-RU"/>
        </w:rPr>
      </w:pP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tabs>
                <w:tab w:val="left" w:pos="-284"/>
              </w:tabs>
              <w:rPr>
                <w:b/>
                <w:i/>
                <w:color w:val="000000" w:themeColor="text1"/>
                <w:sz w:val="24"/>
                <w:szCs w:val="24"/>
                <w:lang w:val="ro-RO"/>
              </w:rPr>
            </w:pPr>
            <w:r w:rsidRPr="00B52E3C">
              <w:rPr>
                <w:b/>
                <w:i/>
                <w:color w:val="000000" w:themeColor="text1"/>
                <w:sz w:val="24"/>
                <w:szCs w:val="24"/>
                <w:lang w:val="ro-RO"/>
              </w:rPr>
              <w:t>Caseta 16. Complicaţiile postoperatorii</w:t>
            </w:r>
          </w:p>
          <w:p w:rsidR="00573A85" w:rsidRPr="00B52E3C" w:rsidRDefault="001C6F23" w:rsidP="00625319">
            <w:pPr>
              <w:tabs>
                <w:tab w:val="left" w:pos="-284"/>
              </w:tabs>
              <w:rPr>
                <w:b/>
                <w:sz w:val="24"/>
                <w:szCs w:val="24"/>
                <w:lang w:val="ro-RO"/>
              </w:rPr>
            </w:pPr>
            <w:hyperlink r:id="rId16" w:history="1">
              <w:r w:rsidR="00573A85" w:rsidRPr="00B52E3C">
                <w:rPr>
                  <w:color w:val="000000" w:themeColor="text1"/>
                  <w:sz w:val="24"/>
                  <w:szCs w:val="24"/>
                  <w:bdr w:val="none" w:sz="0" w:space="0" w:color="auto" w:frame="1"/>
                  <w:lang w:val="en-US"/>
                </w:rPr>
                <w:t xml:space="preserve">Infectiile </w:t>
              </w:r>
              <w:r w:rsidR="00906BC5" w:rsidRPr="00B52E3C">
                <w:rPr>
                  <w:color w:val="000000" w:themeColor="text1"/>
                  <w:sz w:val="24"/>
                  <w:szCs w:val="24"/>
                  <w:bdr w:val="none" w:sz="0" w:space="0" w:color="auto" w:frame="1"/>
                  <w:lang w:val="en-US"/>
                </w:rPr>
                <w:t>postoperatorii</w:t>
              </w:r>
              <w:r w:rsidR="00906BC5">
                <w:rPr>
                  <w:color w:val="000000" w:themeColor="text1"/>
                  <w:sz w:val="24"/>
                  <w:szCs w:val="24"/>
                  <w:bdr w:val="none" w:sz="0" w:space="0" w:color="auto" w:frame="1"/>
                  <w:lang w:val="en-US"/>
                </w:rPr>
                <w:t xml:space="preserve"> </w:t>
              </w:r>
            </w:hyperlink>
            <w:r w:rsidR="00573A85" w:rsidRPr="00B52E3C">
              <w:rPr>
                <w:color w:val="000000" w:themeColor="text1"/>
                <w:sz w:val="24"/>
                <w:szCs w:val="24"/>
                <w:lang w:val="en-US"/>
              </w:rPr>
              <w:t>se numără printre cele mai frecvente complicatii posibile ale unei interventii chirurgicale, provocând durere, vindecare dificilă</w:t>
            </w:r>
            <w:r w:rsidR="00906BC5">
              <w:rPr>
                <w:color w:val="000000" w:themeColor="text1"/>
                <w:sz w:val="24"/>
                <w:szCs w:val="24"/>
                <w:lang w:val="en-US"/>
              </w:rPr>
              <w:t xml:space="preserve"> </w:t>
            </w:r>
            <w:r w:rsidR="00573A85" w:rsidRPr="00B52E3C">
              <w:rPr>
                <w:color w:val="000000" w:themeColor="text1"/>
                <w:sz w:val="24"/>
                <w:szCs w:val="24"/>
                <w:lang w:val="en-US"/>
              </w:rPr>
              <w:t>a plăgii, necesitatea administrării antibioticelor</w:t>
            </w:r>
            <w:r w:rsidR="008236BE">
              <w:rPr>
                <w:color w:val="000000" w:themeColor="text1"/>
                <w:sz w:val="24"/>
                <w:szCs w:val="24"/>
                <w:lang w:val="en-US"/>
              </w:rPr>
              <w:t xml:space="preserve"> </w:t>
            </w:r>
            <w:r w:rsidR="008236BE" w:rsidRPr="008236BE">
              <w:rPr>
                <w:color w:val="000000" w:themeColor="text1"/>
                <w:sz w:val="24"/>
                <w:szCs w:val="24"/>
                <w:lang w:val="ro-RO"/>
              </w:rPr>
              <w:t>(</w:t>
            </w:r>
            <w:hyperlink r:id="rId17" w:tooltip="Cefazolină" w:history="1">
              <w:r w:rsidR="008236BE" w:rsidRPr="002B2A89">
                <w:rPr>
                  <w:rFonts w:eastAsia="Times New Roman"/>
                  <w:color w:val="000000" w:themeColor="text1"/>
                  <w:sz w:val="24"/>
                  <w:szCs w:val="24"/>
                  <w:lang w:val="en-US"/>
                </w:rPr>
                <w:t>Cefazolin</w:t>
              </w:r>
            </w:hyperlink>
            <w:r w:rsidR="007A7D3A">
              <w:rPr>
                <w:rFonts w:eastAsia="Times New Roman"/>
                <w:color w:val="000000" w:themeColor="text1"/>
                <w:sz w:val="24"/>
                <w:szCs w:val="24"/>
                <w:lang w:val="en-US"/>
              </w:rPr>
              <w:t>um</w:t>
            </w:r>
            <w:r w:rsidR="008236BE" w:rsidRPr="008236BE">
              <w:rPr>
                <w:rFonts w:eastAsia="Times New Roman"/>
                <w:color w:val="000000" w:themeColor="text1"/>
                <w:sz w:val="24"/>
                <w:szCs w:val="24"/>
                <w:lang w:val="en-US"/>
              </w:rPr>
              <w:t>,</w:t>
            </w:r>
            <w:r w:rsidR="008236BE" w:rsidRPr="008236BE">
              <w:rPr>
                <w:rFonts w:eastAsia="Times New Roman"/>
                <w:color w:val="000000" w:themeColor="text1"/>
                <w:sz w:val="24"/>
                <w:szCs w:val="24"/>
                <w:vertAlign w:val="superscript"/>
                <w:lang w:val="en-US"/>
              </w:rPr>
              <w:t xml:space="preserve"> </w:t>
            </w:r>
            <w:r w:rsidR="008236BE" w:rsidRPr="008236BE">
              <w:rPr>
                <w:rFonts w:eastAsia="Times New Roman"/>
                <w:color w:val="000000" w:themeColor="text1"/>
                <w:sz w:val="24"/>
                <w:szCs w:val="24"/>
                <w:lang w:val="en-US"/>
              </w:rPr>
              <w:t>Ceftriaxon</w:t>
            </w:r>
            <w:r w:rsidR="007A7D3A">
              <w:rPr>
                <w:rFonts w:eastAsia="Times New Roman"/>
                <w:color w:val="000000" w:themeColor="text1"/>
                <w:sz w:val="24"/>
                <w:szCs w:val="24"/>
                <w:lang w:val="en-US"/>
              </w:rPr>
              <w:t>um</w:t>
            </w:r>
            <w:r w:rsidR="008236BE" w:rsidRPr="008236BE">
              <w:rPr>
                <w:rFonts w:eastAsia="Times New Roman"/>
                <w:color w:val="000000" w:themeColor="text1"/>
                <w:sz w:val="24"/>
                <w:szCs w:val="24"/>
                <w:lang w:val="en-US"/>
              </w:rPr>
              <w:t>, etc.,</w:t>
            </w:r>
            <w:r w:rsidR="00DA6E9F">
              <w:rPr>
                <w:color w:val="000000" w:themeColor="text1"/>
                <w:sz w:val="24"/>
                <w:szCs w:val="24"/>
                <w:lang w:val="ro-RO"/>
              </w:rPr>
              <w:t xml:space="preserve">), </w:t>
            </w:r>
            <w:r w:rsidR="00573A85" w:rsidRPr="00B52E3C">
              <w:rPr>
                <w:color w:val="000000" w:themeColor="text1"/>
                <w:sz w:val="24"/>
                <w:szCs w:val="24"/>
                <w:lang w:val="en-US"/>
              </w:rPr>
              <w:t>spitalizare prelungită si cheltueli suplimentare.</w:t>
            </w:r>
          </w:p>
          <w:p w:rsidR="00573A85" w:rsidRPr="00B52E3C" w:rsidRDefault="00573A85" w:rsidP="00625319">
            <w:pPr>
              <w:shd w:val="clear" w:color="auto" w:fill="FFFFFF"/>
              <w:textAlignment w:val="baseline"/>
              <w:rPr>
                <w:color w:val="000000" w:themeColor="text1"/>
                <w:sz w:val="24"/>
                <w:szCs w:val="24"/>
                <w:lang w:val="en-US"/>
              </w:rPr>
            </w:pPr>
            <w:r w:rsidRPr="00B52E3C">
              <w:rPr>
                <w:color w:val="000000" w:themeColor="text1"/>
                <w:sz w:val="24"/>
                <w:szCs w:val="24"/>
                <w:lang w:val="en-US"/>
              </w:rPr>
              <w:t>Totodata, infectiile postopera</w:t>
            </w:r>
            <w:r w:rsidR="007D50B1">
              <w:rPr>
                <w:color w:val="000000" w:themeColor="text1"/>
                <w:sz w:val="24"/>
                <w:szCs w:val="24"/>
                <w:lang w:val="en-US"/>
              </w:rPr>
              <w:t>torii pot cauza probleme severe</w:t>
            </w:r>
            <w:r w:rsidRPr="00B52E3C">
              <w:rPr>
                <w:color w:val="000000" w:themeColor="text1"/>
                <w:sz w:val="24"/>
                <w:szCs w:val="24"/>
                <w:lang w:val="en-US"/>
              </w:rPr>
              <w:t xml:space="preserve"> pre</w:t>
            </w:r>
            <w:r w:rsidR="00B2416D">
              <w:rPr>
                <w:color w:val="000000" w:themeColor="text1"/>
                <w:sz w:val="24"/>
                <w:szCs w:val="24"/>
                <w:lang w:val="en-US"/>
              </w:rPr>
              <w:t>cum eșecul operatiei, septicemie, insuficiență organică</w:t>
            </w:r>
            <w:r w:rsidRPr="00B52E3C">
              <w:rPr>
                <w:color w:val="000000" w:themeColor="text1"/>
                <w:sz w:val="24"/>
                <w:szCs w:val="24"/>
                <w:lang w:val="en-US"/>
              </w:rPr>
              <w:t xml:space="preserve"> si chiar decesul pacientei.</w:t>
            </w:r>
          </w:p>
          <w:p w:rsidR="00573A85" w:rsidRPr="00B52E3C" w:rsidRDefault="00573A85" w:rsidP="00625319">
            <w:pPr>
              <w:shd w:val="clear" w:color="auto" w:fill="FFFFFF"/>
              <w:textAlignment w:val="baseline"/>
              <w:rPr>
                <w:color w:val="000000" w:themeColor="text1"/>
                <w:sz w:val="24"/>
                <w:szCs w:val="24"/>
                <w:lang w:val="en-US"/>
              </w:rPr>
            </w:pPr>
            <w:r w:rsidRPr="00B52E3C">
              <w:rPr>
                <w:color w:val="000000" w:themeColor="text1"/>
                <w:sz w:val="24"/>
                <w:szCs w:val="24"/>
                <w:lang w:val="en-US"/>
              </w:rPr>
              <w:t xml:space="preserve">Pericolul infecțiilor instalate după o interventie chirurgicală este influentat de factorii de risc la </w:t>
            </w:r>
            <w:r w:rsidRPr="00B52E3C">
              <w:rPr>
                <w:color w:val="000000" w:themeColor="text1"/>
                <w:sz w:val="24"/>
                <w:szCs w:val="24"/>
                <w:lang w:val="en-US"/>
              </w:rPr>
              <w:lastRenderedPageBreak/>
              <w:t>care este supusă pacienta:</w:t>
            </w:r>
          </w:p>
          <w:p w:rsidR="00573A85" w:rsidRPr="00B52E3C" w:rsidRDefault="00906BC5" w:rsidP="00625319">
            <w:pPr>
              <w:shd w:val="clear" w:color="auto" w:fill="FFFFFF"/>
              <w:ind w:left="1276"/>
              <w:textAlignment w:val="baseline"/>
              <w:rPr>
                <w:color w:val="000000" w:themeColor="text1"/>
                <w:sz w:val="24"/>
                <w:szCs w:val="24"/>
                <w:lang w:val="en-US"/>
              </w:rPr>
            </w:pPr>
            <w:r>
              <w:rPr>
                <w:color w:val="000000" w:themeColor="text1"/>
                <w:sz w:val="24"/>
                <w:szCs w:val="24"/>
                <w:lang w:val="en-US"/>
              </w:rPr>
              <w:t>-</w:t>
            </w:r>
            <w:hyperlink r:id="rId18" w:history="1">
              <w:r w:rsidR="00573A85" w:rsidRPr="00B52E3C">
                <w:rPr>
                  <w:color w:val="000000" w:themeColor="text1"/>
                  <w:sz w:val="24"/>
                  <w:szCs w:val="24"/>
                  <w:bdr w:val="none" w:sz="0" w:space="0" w:color="auto" w:frame="1"/>
                  <w:lang w:val="en-US"/>
                </w:rPr>
                <w:t>diabetul</w:t>
              </w:r>
            </w:hyperlink>
            <w:r w:rsidR="00573A85" w:rsidRPr="00B52E3C">
              <w:rPr>
                <w:color w:val="000000" w:themeColor="text1"/>
                <w:sz w:val="24"/>
                <w:szCs w:val="24"/>
                <w:lang w:val="ro-RO"/>
              </w:rPr>
              <w:t xml:space="preserve"> zaharat</w:t>
            </w:r>
            <w:r w:rsidR="00573A85" w:rsidRPr="00B52E3C">
              <w:rPr>
                <w:color w:val="000000" w:themeColor="text1"/>
                <w:sz w:val="24"/>
                <w:szCs w:val="24"/>
                <w:lang w:val="en-US"/>
              </w:rPr>
              <w:t>;</w:t>
            </w:r>
            <w:r w:rsidR="00573A85" w:rsidRPr="00B52E3C">
              <w:rPr>
                <w:color w:val="000000" w:themeColor="text1"/>
                <w:sz w:val="24"/>
                <w:szCs w:val="24"/>
                <w:lang w:val="en-US"/>
              </w:rPr>
              <w:br/>
              <w:t>- supraponderal</w:t>
            </w:r>
            <w:r>
              <w:rPr>
                <w:color w:val="000000" w:themeColor="text1"/>
                <w:sz w:val="24"/>
                <w:szCs w:val="24"/>
                <w:lang w:val="en-US"/>
              </w:rPr>
              <w:t>itatea si obezitatea;</w:t>
            </w:r>
            <w:r>
              <w:rPr>
                <w:color w:val="000000" w:themeColor="text1"/>
                <w:sz w:val="24"/>
                <w:szCs w:val="24"/>
                <w:lang w:val="en-US"/>
              </w:rPr>
              <w:br/>
              <w:t>- vârsta î</w:t>
            </w:r>
            <w:r w:rsidR="00573A85" w:rsidRPr="00B52E3C">
              <w:rPr>
                <w:color w:val="000000" w:themeColor="text1"/>
                <w:sz w:val="24"/>
                <w:szCs w:val="24"/>
                <w:lang w:val="en-US"/>
              </w:rPr>
              <w:t>naintată;</w:t>
            </w:r>
            <w:r w:rsidR="00573A85" w:rsidRPr="00B52E3C">
              <w:rPr>
                <w:color w:val="000000" w:themeColor="text1"/>
                <w:sz w:val="24"/>
                <w:szCs w:val="24"/>
                <w:lang w:val="en-US"/>
              </w:rPr>
              <w:br/>
              <w:t xml:space="preserve">- operațiile de </w:t>
            </w:r>
            <w:r w:rsidR="007D50B1">
              <w:rPr>
                <w:color w:val="000000" w:themeColor="text1"/>
                <w:sz w:val="24"/>
                <w:szCs w:val="24"/>
                <w:lang w:val="en-US"/>
              </w:rPr>
              <w:t>urgență;</w:t>
            </w:r>
            <w:r w:rsidR="007D50B1">
              <w:rPr>
                <w:color w:val="000000" w:themeColor="text1"/>
                <w:sz w:val="24"/>
                <w:szCs w:val="24"/>
                <w:lang w:val="en-US"/>
              </w:rPr>
              <w:br/>
              <w:t>- contaminarea evidentă</w:t>
            </w:r>
            <w:r w:rsidR="00573A85" w:rsidRPr="00B52E3C">
              <w:rPr>
                <w:color w:val="000000" w:themeColor="text1"/>
                <w:sz w:val="24"/>
                <w:szCs w:val="24"/>
                <w:lang w:val="en-US"/>
              </w:rPr>
              <w:t xml:space="preserve"> </w:t>
            </w:r>
            <w:r w:rsidR="00B2416D">
              <w:rPr>
                <w:color w:val="000000" w:themeColor="text1"/>
                <w:sz w:val="24"/>
                <w:szCs w:val="24"/>
                <w:lang w:val="en-US"/>
              </w:rPr>
              <w:t>a plagii operatorii;</w:t>
            </w:r>
            <w:r w:rsidR="00B2416D">
              <w:rPr>
                <w:color w:val="000000" w:themeColor="text1"/>
                <w:sz w:val="24"/>
                <w:szCs w:val="24"/>
                <w:lang w:val="en-US"/>
              </w:rPr>
              <w:br/>
              <w:t>- intervenț</w:t>
            </w:r>
            <w:r w:rsidR="00573A85" w:rsidRPr="00B52E3C">
              <w:rPr>
                <w:color w:val="000000" w:themeColor="text1"/>
                <w:sz w:val="24"/>
                <w:szCs w:val="24"/>
                <w:lang w:val="en-US"/>
              </w:rPr>
              <w:t>iile chirurgicale care durează mai mult de doua ore;</w:t>
            </w:r>
          </w:p>
          <w:p w:rsidR="00573A85" w:rsidRPr="00384562" w:rsidRDefault="00DA6E9F" w:rsidP="00384562">
            <w:pPr>
              <w:shd w:val="clear" w:color="auto" w:fill="FFFFFF"/>
              <w:ind w:left="1276"/>
              <w:textAlignment w:val="baseline"/>
              <w:rPr>
                <w:color w:val="000000"/>
                <w:sz w:val="24"/>
                <w:szCs w:val="24"/>
                <w:lang w:val="en-US"/>
              </w:rPr>
            </w:pPr>
            <w:r>
              <w:rPr>
                <w:color w:val="000000"/>
                <w:sz w:val="24"/>
                <w:szCs w:val="24"/>
                <w:lang w:val="en-US"/>
              </w:rPr>
              <w:t>- sistemul imunitar slă</w:t>
            </w:r>
            <w:r w:rsidR="00B2416D">
              <w:rPr>
                <w:color w:val="000000"/>
                <w:sz w:val="24"/>
                <w:szCs w:val="24"/>
                <w:lang w:val="en-US"/>
              </w:rPr>
              <w:t>bit.</w:t>
            </w:r>
          </w:p>
          <w:p w:rsidR="00573A85" w:rsidRPr="00B52E3C" w:rsidRDefault="00573A85" w:rsidP="00625319">
            <w:pPr>
              <w:shd w:val="clear" w:color="auto" w:fill="FFFFFF"/>
              <w:ind w:firstLine="708"/>
              <w:rPr>
                <w:b/>
                <w:i/>
                <w:color w:val="333333"/>
                <w:sz w:val="24"/>
                <w:szCs w:val="24"/>
                <w:lang w:val="en-US"/>
              </w:rPr>
            </w:pPr>
            <w:r w:rsidRPr="00B52E3C">
              <w:rPr>
                <w:b/>
                <w:i/>
                <w:color w:val="333333"/>
                <w:sz w:val="24"/>
                <w:szCs w:val="24"/>
                <w:lang w:val="en-US"/>
              </w:rPr>
              <w:t>Complicat</w:t>
            </w:r>
            <w:r w:rsidR="00EE2E8C">
              <w:rPr>
                <w:b/>
                <w:i/>
                <w:color w:val="333333"/>
                <w:sz w:val="24"/>
                <w:szCs w:val="24"/>
                <w:lang w:val="en-US"/>
              </w:rPr>
              <w:t xml:space="preserve">iile care pot surveni în perioada </w:t>
            </w:r>
            <w:r w:rsidRPr="00B52E3C">
              <w:rPr>
                <w:b/>
                <w:i/>
                <w:color w:val="333333"/>
                <w:sz w:val="24"/>
                <w:szCs w:val="24"/>
                <w:lang w:val="en-US"/>
              </w:rPr>
              <w:t>cicatrizarii plagilor sunt:</w:t>
            </w:r>
          </w:p>
          <w:p w:rsidR="00573A85" w:rsidRPr="00B52E3C" w:rsidRDefault="00573A85" w:rsidP="001F6435">
            <w:pPr>
              <w:numPr>
                <w:ilvl w:val="0"/>
                <w:numId w:val="52"/>
              </w:numPr>
              <w:shd w:val="clear" w:color="auto" w:fill="FFFFFF"/>
              <w:rPr>
                <w:color w:val="333333"/>
                <w:sz w:val="24"/>
                <w:szCs w:val="24"/>
                <w:lang w:val="en-US"/>
              </w:rPr>
            </w:pPr>
            <w:r w:rsidRPr="00B52E3C">
              <w:rPr>
                <w:b/>
                <w:iCs/>
                <w:color w:val="333333"/>
                <w:sz w:val="24"/>
                <w:szCs w:val="24"/>
                <w:lang w:val="en-US"/>
              </w:rPr>
              <w:t>Infectarea plăgii</w:t>
            </w:r>
            <w:r w:rsidRPr="00B52E3C">
              <w:rPr>
                <w:b/>
                <w:color w:val="333333"/>
                <w:sz w:val="24"/>
                <w:szCs w:val="24"/>
                <w:lang w:val="en-US"/>
              </w:rPr>
              <w:t>.</w:t>
            </w:r>
            <w:r w:rsidRPr="00B52E3C">
              <w:rPr>
                <w:color w:val="333333"/>
                <w:sz w:val="24"/>
                <w:szCs w:val="24"/>
                <w:lang w:val="en-US"/>
              </w:rPr>
              <w:t xml:space="preserve"> Inflamația consecutivă infectiei parcurge o fază presupurativă si o fază supu</w:t>
            </w:r>
            <w:r w:rsidR="0059796B">
              <w:rPr>
                <w:color w:val="333333"/>
                <w:sz w:val="24"/>
                <w:szCs w:val="24"/>
                <w:lang w:val="en-US"/>
              </w:rPr>
              <w:t>rativă. Infecția este favorizată</w:t>
            </w:r>
            <w:r w:rsidRPr="00B52E3C">
              <w:rPr>
                <w:color w:val="333333"/>
                <w:sz w:val="24"/>
                <w:szCs w:val="24"/>
                <w:lang w:val="en-US"/>
              </w:rPr>
              <w:t xml:space="preserve"> d</w:t>
            </w:r>
            <w:r w:rsidR="00EE2E8C">
              <w:rPr>
                <w:color w:val="333333"/>
                <w:sz w:val="24"/>
                <w:szCs w:val="24"/>
                <w:lang w:val="en-US"/>
              </w:rPr>
              <w:t>e prezența corpilor străini. Plă</w:t>
            </w:r>
            <w:r w:rsidRPr="00B52E3C">
              <w:rPr>
                <w:color w:val="333333"/>
                <w:sz w:val="24"/>
                <w:szCs w:val="24"/>
                <w:lang w:val="en-US"/>
              </w:rPr>
              <w:t xml:space="preserve">gile profunde crează conditii de dezvoltare locală a unor germeni anaerobi. </w:t>
            </w:r>
          </w:p>
          <w:p w:rsidR="00573A85" w:rsidRPr="00B52E3C" w:rsidRDefault="00573A85" w:rsidP="001F6435">
            <w:pPr>
              <w:numPr>
                <w:ilvl w:val="0"/>
                <w:numId w:val="52"/>
              </w:numPr>
              <w:shd w:val="clear" w:color="auto" w:fill="FFFFFF"/>
              <w:rPr>
                <w:color w:val="333333"/>
                <w:sz w:val="24"/>
                <w:szCs w:val="24"/>
                <w:lang w:val="en-US"/>
              </w:rPr>
            </w:pPr>
            <w:r w:rsidRPr="00B52E3C">
              <w:rPr>
                <w:b/>
                <w:iCs/>
                <w:color w:val="333333"/>
                <w:sz w:val="24"/>
                <w:szCs w:val="24"/>
                <w:lang w:val="ro-RO"/>
              </w:rPr>
              <w:t>H</w:t>
            </w:r>
            <w:r w:rsidR="00EE2E8C">
              <w:rPr>
                <w:b/>
                <w:iCs/>
                <w:color w:val="333333"/>
                <w:sz w:val="24"/>
                <w:szCs w:val="24"/>
                <w:lang w:val="en-US"/>
              </w:rPr>
              <w:t xml:space="preserve">ematomul </w:t>
            </w:r>
            <w:r w:rsidR="00EE2E8C">
              <w:rPr>
                <w:b/>
                <w:color w:val="333333"/>
                <w:sz w:val="24"/>
                <w:szCs w:val="24"/>
                <w:lang w:val="en-US"/>
              </w:rPr>
              <w:t xml:space="preserve">sau </w:t>
            </w:r>
            <w:r w:rsidRPr="00B52E3C">
              <w:rPr>
                <w:b/>
                <w:iCs/>
                <w:color w:val="333333"/>
                <w:sz w:val="24"/>
                <w:szCs w:val="24"/>
                <w:lang w:val="en-US"/>
              </w:rPr>
              <w:t>seromul</w:t>
            </w:r>
            <w:r w:rsidR="00EE2E8C">
              <w:rPr>
                <w:i/>
                <w:iCs/>
                <w:color w:val="333333"/>
                <w:sz w:val="24"/>
                <w:szCs w:val="24"/>
                <w:lang w:val="en-US"/>
              </w:rPr>
              <w:t xml:space="preserve"> </w:t>
            </w:r>
            <w:r w:rsidRPr="00B52E3C">
              <w:rPr>
                <w:color w:val="333333"/>
                <w:sz w:val="24"/>
                <w:szCs w:val="24"/>
                <w:lang w:val="en-US"/>
              </w:rPr>
              <w:t xml:space="preserve">plagii se formeaza prin acumularea sangvina sau sero-limfatică. </w:t>
            </w:r>
            <w:r w:rsidR="00EE2E8C">
              <w:rPr>
                <w:color w:val="333333"/>
                <w:sz w:val="24"/>
                <w:szCs w:val="24"/>
                <w:lang w:val="en-US"/>
              </w:rPr>
              <w:t>Prezența</w:t>
            </w:r>
            <w:r w:rsidRPr="00B52E3C">
              <w:rPr>
                <w:color w:val="333333"/>
                <w:sz w:val="24"/>
                <w:szCs w:val="24"/>
                <w:lang w:val="en-US"/>
              </w:rPr>
              <w:t xml:space="preserve"> acestora predispune la apariția infecției si întârzie vindecarea.</w:t>
            </w:r>
          </w:p>
          <w:p w:rsidR="00573A85" w:rsidRPr="00B52E3C" w:rsidRDefault="00573A85" w:rsidP="001F6435">
            <w:pPr>
              <w:numPr>
                <w:ilvl w:val="0"/>
                <w:numId w:val="52"/>
              </w:numPr>
              <w:shd w:val="clear" w:color="auto" w:fill="FFFFFF"/>
              <w:rPr>
                <w:color w:val="333333"/>
                <w:sz w:val="24"/>
                <w:szCs w:val="24"/>
                <w:lang w:val="en-US"/>
              </w:rPr>
            </w:pPr>
            <w:r w:rsidRPr="00B52E3C">
              <w:rPr>
                <w:b/>
                <w:iCs/>
                <w:color w:val="333333"/>
                <w:sz w:val="24"/>
                <w:szCs w:val="24"/>
                <w:lang w:val="en-US"/>
              </w:rPr>
              <w:t>Dehiscenta</w:t>
            </w:r>
            <w:r w:rsidR="00EE2E8C">
              <w:rPr>
                <w:i/>
                <w:iCs/>
                <w:color w:val="333333"/>
                <w:sz w:val="24"/>
                <w:szCs w:val="24"/>
                <w:lang w:val="en-US"/>
              </w:rPr>
              <w:t xml:space="preserve"> </w:t>
            </w:r>
            <w:r w:rsidRPr="00B52E3C">
              <w:rPr>
                <w:color w:val="333333"/>
                <w:sz w:val="24"/>
                <w:szCs w:val="24"/>
                <w:lang w:val="en-US"/>
              </w:rPr>
              <w:t>plagii</w:t>
            </w:r>
            <w:r w:rsidR="00EE2E8C">
              <w:rPr>
                <w:color w:val="333333"/>
                <w:sz w:val="24"/>
                <w:szCs w:val="24"/>
                <w:lang w:val="en-US"/>
              </w:rPr>
              <w:t xml:space="preserve"> </w:t>
            </w:r>
            <w:r w:rsidRPr="00B52E3C">
              <w:rPr>
                <w:color w:val="333333"/>
                <w:sz w:val="24"/>
                <w:szCs w:val="24"/>
                <w:lang w:val="en-US"/>
              </w:rPr>
              <w:t xml:space="preserve">postoperatorii se produce în urma infecției sau datorită stării biologice precare a pacientei (deseori anemie). </w:t>
            </w:r>
          </w:p>
          <w:p w:rsidR="00573A85" w:rsidRPr="007A7D3A" w:rsidRDefault="00573A85" w:rsidP="007A7D3A">
            <w:pPr>
              <w:shd w:val="clear" w:color="auto" w:fill="FFFFFF"/>
              <w:rPr>
                <w:color w:val="333333"/>
                <w:sz w:val="24"/>
                <w:szCs w:val="24"/>
                <w:lang w:val="en-US"/>
              </w:rPr>
            </w:pPr>
            <w:r w:rsidRPr="00B52E3C">
              <w:rPr>
                <w:color w:val="000000"/>
                <w:sz w:val="24"/>
                <w:szCs w:val="24"/>
                <w:lang w:val="en-US"/>
              </w:rPr>
              <w:t>Tratamentul infecțiilor postoperatorii implică administrarea</w:t>
            </w:r>
            <w:r w:rsidR="00EE2E8C">
              <w:rPr>
                <w:color w:val="000000"/>
                <w:sz w:val="24"/>
                <w:szCs w:val="24"/>
                <w:lang w:val="en-US"/>
              </w:rPr>
              <w:t xml:space="preserve"> antibioticelor</w:t>
            </w:r>
            <w:r w:rsidR="008236BE">
              <w:rPr>
                <w:color w:val="000000"/>
                <w:sz w:val="24"/>
                <w:szCs w:val="24"/>
                <w:lang w:val="en-US"/>
              </w:rPr>
              <w:t xml:space="preserve"> cu spectrul larg de acțiune </w:t>
            </w:r>
            <w:r w:rsidR="008236BE" w:rsidRPr="008236BE">
              <w:rPr>
                <w:color w:val="000000" w:themeColor="text1"/>
                <w:sz w:val="24"/>
                <w:szCs w:val="24"/>
                <w:lang w:val="en-US"/>
              </w:rPr>
              <w:t>(</w:t>
            </w:r>
            <w:hyperlink r:id="rId19" w:tooltip="Ampicilină" w:history="1">
              <w:r w:rsidR="008236BE" w:rsidRPr="008236BE">
                <w:rPr>
                  <w:rStyle w:val="af0"/>
                  <w:color w:val="000000" w:themeColor="text1"/>
                  <w:sz w:val="24"/>
                  <w:szCs w:val="24"/>
                  <w:u w:val="none"/>
                  <w:shd w:val="clear" w:color="auto" w:fill="FDFDFD"/>
                  <w:lang w:val="en-US"/>
                </w:rPr>
                <w:t>Ampicilin</w:t>
              </w:r>
              <w:r w:rsidR="007A7D3A">
                <w:rPr>
                  <w:rStyle w:val="af0"/>
                  <w:color w:val="000000" w:themeColor="text1"/>
                  <w:sz w:val="24"/>
                  <w:szCs w:val="24"/>
                  <w:u w:val="none"/>
                  <w:shd w:val="clear" w:color="auto" w:fill="FDFDFD"/>
                  <w:lang w:val="en-US"/>
                </w:rPr>
                <w:t>um</w:t>
              </w:r>
              <w:r w:rsidR="008236BE">
                <w:rPr>
                  <w:rStyle w:val="af0"/>
                  <w:color w:val="000000" w:themeColor="text1"/>
                  <w:sz w:val="24"/>
                  <w:szCs w:val="24"/>
                  <w:u w:val="none"/>
                  <w:shd w:val="clear" w:color="auto" w:fill="FDFDFD"/>
                  <w:lang w:val="en-US"/>
                </w:rPr>
                <w:t>,</w:t>
              </w:r>
            </w:hyperlink>
            <w:r w:rsidR="008236BE" w:rsidRPr="008236BE">
              <w:rPr>
                <w:color w:val="000000" w:themeColor="text1"/>
                <w:sz w:val="24"/>
                <w:szCs w:val="24"/>
                <w:shd w:val="clear" w:color="auto" w:fill="FDFDFD"/>
                <w:lang w:val="en-US"/>
              </w:rPr>
              <w:t> </w:t>
            </w:r>
            <w:hyperlink r:id="rId20" w:tooltip="Carbenicilină" w:history="1">
              <w:r w:rsidR="008236BE" w:rsidRPr="008236BE">
                <w:rPr>
                  <w:rStyle w:val="af0"/>
                  <w:color w:val="000000" w:themeColor="text1"/>
                  <w:sz w:val="24"/>
                  <w:szCs w:val="24"/>
                  <w:u w:val="none"/>
                  <w:shd w:val="clear" w:color="auto" w:fill="FDFDFD"/>
                  <w:lang w:val="en-US"/>
                </w:rPr>
                <w:t>Carbenicilin</w:t>
              </w:r>
              <w:r w:rsidR="007A7D3A">
                <w:rPr>
                  <w:rStyle w:val="af0"/>
                  <w:color w:val="000000" w:themeColor="text1"/>
                  <w:sz w:val="24"/>
                  <w:szCs w:val="24"/>
                  <w:u w:val="none"/>
                  <w:shd w:val="clear" w:color="auto" w:fill="FDFDFD"/>
                  <w:lang w:val="en-US"/>
                </w:rPr>
                <w:t>um</w:t>
              </w:r>
              <w:r w:rsidR="008236BE">
                <w:rPr>
                  <w:rStyle w:val="af0"/>
                  <w:color w:val="000000" w:themeColor="text1"/>
                  <w:sz w:val="24"/>
                  <w:szCs w:val="24"/>
                  <w:u w:val="none"/>
                  <w:shd w:val="clear" w:color="auto" w:fill="FDFDFD"/>
                  <w:lang w:val="en-US"/>
                </w:rPr>
                <w:t>,</w:t>
              </w:r>
            </w:hyperlink>
            <w:r w:rsidR="008236BE">
              <w:rPr>
                <w:color w:val="000000" w:themeColor="text1"/>
                <w:sz w:val="24"/>
                <w:szCs w:val="24"/>
                <w:lang w:val="ro-RO"/>
              </w:rPr>
              <w:t xml:space="preserve"> etc.,). </w:t>
            </w:r>
            <w:r w:rsidR="00EE2E8C">
              <w:rPr>
                <w:color w:val="000000"/>
                <w:sz w:val="24"/>
                <w:szCs w:val="24"/>
                <w:lang w:val="en-US"/>
              </w:rPr>
              <w:t xml:space="preserve"> In unele situații, pot fi necesare intervenț</w:t>
            </w:r>
            <w:r w:rsidRPr="00B52E3C">
              <w:rPr>
                <w:color w:val="000000"/>
                <w:sz w:val="24"/>
                <w:szCs w:val="24"/>
                <w:lang w:val="en-US"/>
              </w:rPr>
              <w:t>ii chirurgicale repetate. Antibioticele pot fi administrate oral, intramuscular sau intravenous - în cazul infecțiilor severe. Este necesară prelevar</w:t>
            </w:r>
            <w:r w:rsidR="00EE2E8C">
              <w:rPr>
                <w:color w:val="000000"/>
                <w:sz w:val="24"/>
                <w:szCs w:val="24"/>
                <w:lang w:val="en-US"/>
              </w:rPr>
              <w:t>ea culturi din regiunea plă</w:t>
            </w:r>
            <w:r w:rsidRPr="00B52E3C">
              <w:rPr>
                <w:color w:val="000000"/>
                <w:sz w:val="24"/>
                <w:szCs w:val="24"/>
                <w:lang w:val="en-US"/>
              </w:rPr>
              <w:t xml:space="preserve">gii, pentru a verifica sensibilitatea la antibiotice. Antipireticile, </w:t>
            </w:r>
            <w:r w:rsidR="00844345">
              <w:rPr>
                <w:color w:val="000000"/>
                <w:sz w:val="24"/>
                <w:szCs w:val="24"/>
                <w:lang w:val="en-US"/>
              </w:rPr>
              <w:t>substituenții de volum plasmatic</w:t>
            </w:r>
            <w:r w:rsidR="00EE2E8C">
              <w:rPr>
                <w:color w:val="000000"/>
                <w:sz w:val="24"/>
                <w:szCs w:val="24"/>
                <w:lang w:val="en-US"/>
              </w:rPr>
              <w:t xml:space="preserve"> si analget</w:t>
            </w:r>
            <w:r w:rsidRPr="00B52E3C">
              <w:rPr>
                <w:color w:val="000000"/>
                <w:sz w:val="24"/>
                <w:szCs w:val="24"/>
                <w:lang w:val="en-US"/>
              </w:rPr>
              <w:t>icele sunt deseori o parte importantă a tratamentului. S-a demonstrat, că profilaxia cu antibiotice preoperator sau intraoperator contribuie semnificativ la scăderea frecvenței infec</w:t>
            </w:r>
            <w:r w:rsidR="00EE2E8C">
              <w:rPr>
                <w:color w:val="000000"/>
                <w:sz w:val="24"/>
                <w:szCs w:val="24"/>
                <w:lang w:val="en-US"/>
              </w:rPr>
              <w:t xml:space="preserve">tării plăgilor postoperatorii. </w:t>
            </w:r>
            <w:r w:rsidRPr="00B52E3C">
              <w:rPr>
                <w:sz w:val="24"/>
                <w:szCs w:val="24"/>
                <w:lang w:val="en-US"/>
              </w:rPr>
              <w:t>Deseori, e</w:t>
            </w:r>
            <w:r w:rsidRPr="00B52E3C">
              <w:rPr>
                <w:color w:val="000000"/>
                <w:sz w:val="24"/>
                <w:szCs w:val="24"/>
                <w:lang w:val="en-US"/>
              </w:rPr>
              <w:t>xplorarea unei incizii chirurgicale poate fi necesară pentru drenarea cavității purulente, a abcesului sau a hematomului.</w:t>
            </w:r>
          </w:p>
        </w:tc>
      </w:tr>
    </w:tbl>
    <w:p w:rsidR="007A7D3A" w:rsidRDefault="007A7D3A" w:rsidP="007E6E07">
      <w:pPr>
        <w:rPr>
          <w:rFonts w:ascii="Times New Roman" w:hAnsi="Times New Roman" w:cs="Times New Roman"/>
          <w:b/>
          <w:sz w:val="24"/>
          <w:szCs w:val="24"/>
          <w:lang w:val="en-US"/>
        </w:rPr>
      </w:pPr>
    </w:p>
    <w:p w:rsidR="00573A85" w:rsidRPr="00B52E3C" w:rsidRDefault="00573A85" w:rsidP="007E6E07">
      <w:pPr>
        <w:rPr>
          <w:rFonts w:ascii="Times New Roman" w:hAnsi="Times New Roman" w:cs="Times New Roman"/>
          <w:b/>
          <w:sz w:val="24"/>
          <w:szCs w:val="24"/>
          <w:lang w:val="en-US"/>
        </w:rPr>
      </w:pPr>
      <w:r w:rsidRPr="00B52E3C">
        <w:rPr>
          <w:rFonts w:ascii="Times New Roman" w:hAnsi="Times New Roman" w:cs="Times New Roman"/>
          <w:b/>
          <w:sz w:val="24"/>
          <w:szCs w:val="24"/>
          <w:lang w:val="en-US"/>
        </w:rPr>
        <w:t>C.2.4.11. RADIOTERAPIA CANCERULUI GLANDEI MAMARE</w:t>
      </w: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ind w:left="20"/>
              <w:jc w:val="both"/>
              <w:rPr>
                <w:b/>
                <w:sz w:val="24"/>
                <w:szCs w:val="24"/>
                <w:lang w:val="en-US"/>
              </w:rPr>
            </w:pPr>
            <w:r w:rsidRPr="00B52E3C">
              <w:rPr>
                <w:b/>
                <w:i/>
                <w:iCs/>
                <w:noProof/>
                <w:sz w:val="24"/>
                <w:szCs w:val="24"/>
                <w:lang w:val="en-US"/>
              </w:rPr>
              <w:t>Caseta 17.</w:t>
            </w:r>
            <w:r w:rsidR="0059796B">
              <w:rPr>
                <w:b/>
                <w:i/>
                <w:iCs/>
                <w:noProof/>
                <w:sz w:val="24"/>
                <w:szCs w:val="24"/>
                <w:lang w:val="en-US"/>
              </w:rPr>
              <w:t xml:space="preserve"> </w:t>
            </w:r>
            <w:r w:rsidRPr="00B52E3C">
              <w:rPr>
                <w:b/>
                <w:sz w:val="24"/>
                <w:szCs w:val="24"/>
                <w:lang w:val="en-US"/>
              </w:rPr>
              <w:t>Particularităţile radioterapiei CGM.</w:t>
            </w:r>
          </w:p>
          <w:p w:rsidR="00573A85" w:rsidRPr="00B52E3C" w:rsidRDefault="00573A85" w:rsidP="00625319">
            <w:pPr>
              <w:tabs>
                <w:tab w:val="left" w:pos="3720"/>
              </w:tabs>
              <w:jc w:val="both"/>
              <w:rPr>
                <w:rFonts w:eastAsia="Arial Unicode MS"/>
                <w:sz w:val="24"/>
                <w:szCs w:val="24"/>
                <w:lang w:val="en-US"/>
              </w:rPr>
            </w:pPr>
            <w:r w:rsidRPr="00B52E3C">
              <w:rPr>
                <w:sz w:val="24"/>
                <w:szCs w:val="24"/>
                <w:lang w:val="en-US"/>
              </w:rPr>
              <w:t>Radioterapia</w:t>
            </w:r>
            <w:r w:rsidRPr="00B52E3C">
              <w:rPr>
                <w:rFonts w:eastAsia="Arial Unicode MS"/>
                <w:sz w:val="24"/>
                <w:szCs w:val="24"/>
                <w:lang w:val="en-US"/>
              </w:rPr>
              <w:t xml:space="preserve"> în CGM urmarește scopl obținerii unui control local fără recidive și metastaze și</w:t>
            </w:r>
            <w:r w:rsidR="00161AF8">
              <w:rPr>
                <w:rFonts w:eastAsia="Arial Unicode MS"/>
                <w:sz w:val="24"/>
                <w:szCs w:val="24"/>
                <w:lang w:val="en-US"/>
              </w:rPr>
              <w:t>,</w:t>
            </w:r>
            <w:r w:rsidRPr="00B52E3C">
              <w:rPr>
                <w:rFonts w:eastAsia="Arial Unicode MS"/>
                <w:sz w:val="24"/>
                <w:szCs w:val="24"/>
                <w:lang w:val="en-US"/>
              </w:rPr>
              <w:t xml:space="preserve"> prin aceasta</w:t>
            </w:r>
            <w:r w:rsidR="00161AF8">
              <w:rPr>
                <w:rFonts w:eastAsia="Arial Unicode MS"/>
                <w:sz w:val="24"/>
                <w:szCs w:val="24"/>
                <w:lang w:val="en-US"/>
              </w:rPr>
              <w:t>,</w:t>
            </w:r>
            <w:r w:rsidRPr="00B52E3C">
              <w:rPr>
                <w:rFonts w:eastAsia="Arial Unicode MS"/>
                <w:sz w:val="24"/>
                <w:szCs w:val="24"/>
                <w:lang w:val="en-US"/>
              </w:rPr>
              <w:t xml:space="preserve"> a creșterii duratei supraviețuirii și a calității vieții. Tratamentul radiotera</w:t>
            </w:r>
            <w:r w:rsidR="0059796B">
              <w:rPr>
                <w:rFonts w:eastAsia="Arial Unicode MS"/>
                <w:sz w:val="24"/>
                <w:szCs w:val="24"/>
                <w:lang w:val="en-US"/>
              </w:rPr>
              <w:t>pic a glandei mamare se aplică î</w:t>
            </w:r>
            <w:r w:rsidRPr="00B52E3C">
              <w:rPr>
                <w:rFonts w:eastAsia="Arial Unicode MS"/>
                <w:sz w:val="24"/>
                <w:szCs w:val="24"/>
                <w:lang w:val="en-US"/>
              </w:rPr>
              <w:t xml:space="preserve">n funcție de stadiul maladiei, volumului intervenției chirurgicale, datele morfopatologice, a factorilor de risc și a vârstei pacientei. </w:t>
            </w:r>
          </w:p>
          <w:p w:rsidR="00573A85" w:rsidRPr="00B52E3C" w:rsidRDefault="00573A85" w:rsidP="00625319">
            <w:pPr>
              <w:jc w:val="both"/>
              <w:rPr>
                <w:sz w:val="24"/>
                <w:szCs w:val="24"/>
                <w:lang w:val="en-US"/>
              </w:rPr>
            </w:pPr>
            <w:r w:rsidRPr="00B52E3C">
              <w:rPr>
                <w:rFonts w:eastAsia="Arial Unicode MS"/>
                <w:sz w:val="24"/>
                <w:szCs w:val="24"/>
                <w:lang w:val="en-US"/>
              </w:rPr>
              <w:t>Radioterapia CGM se efectuează la acceleratorul liniar sau la aparatele de cobaltoterapie, iar la ganglioni</w:t>
            </w:r>
            <w:r w:rsidR="00161AF8">
              <w:rPr>
                <w:rFonts w:eastAsia="Arial Unicode MS"/>
                <w:sz w:val="24"/>
                <w:szCs w:val="24"/>
                <w:lang w:val="en-US"/>
              </w:rPr>
              <w:t>i</w:t>
            </w:r>
            <w:r w:rsidRPr="00B52E3C">
              <w:rPr>
                <w:rFonts w:eastAsia="Arial Unicode MS"/>
                <w:sz w:val="24"/>
                <w:szCs w:val="24"/>
                <w:lang w:val="en-US"/>
              </w:rPr>
              <w:t xml:space="preserve"> limfatici mamari interni </w:t>
            </w:r>
            <w:r w:rsidR="00161AF8">
              <w:rPr>
                <w:rFonts w:eastAsia="Arial Unicode MS"/>
                <w:sz w:val="24"/>
                <w:szCs w:val="24"/>
                <w:lang w:val="en-US"/>
              </w:rPr>
              <w:t xml:space="preserve">- </w:t>
            </w:r>
            <w:r w:rsidRPr="00B52E3C">
              <w:rPr>
                <w:rFonts w:eastAsia="Arial Unicode MS"/>
                <w:sz w:val="24"/>
                <w:szCs w:val="24"/>
                <w:lang w:val="en-US"/>
              </w:rPr>
              <w:t>prin alternanţă de fotoni şi fascicule de electroni, sau numai cu electroni, în dependen</w:t>
            </w:r>
            <w:r w:rsidRPr="00B52E3C">
              <w:rPr>
                <w:rFonts w:eastAsia="Tahoma"/>
                <w:sz w:val="24"/>
                <w:szCs w:val="24"/>
                <w:shd w:val="clear" w:color="auto" w:fill="FFFFFF"/>
                <w:lang w:val="en-US"/>
              </w:rPr>
              <w:t>ţ</w:t>
            </w:r>
            <w:r w:rsidR="00161AF8">
              <w:rPr>
                <w:rFonts w:eastAsia="Arial Unicode MS"/>
                <w:sz w:val="24"/>
                <w:szCs w:val="24"/>
                <w:lang w:val="en-US"/>
              </w:rPr>
              <w:t>ă de adâncimea</w:t>
            </w:r>
            <w:r w:rsidRPr="00B52E3C">
              <w:rPr>
                <w:rFonts w:eastAsia="Arial Unicode MS"/>
                <w:sz w:val="24"/>
                <w:szCs w:val="24"/>
                <w:lang w:val="en-US"/>
              </w:rPr>
              <w:t xml:space="preserve"> lanţului g/l parasternali. Iradierea zonei parasternale cu sursă 60Co la aparatele gamaterapeutice sau numai cu fascicul de fotoni la acceleratorul linear, poate duce la dezvoltarea pulmonitei, mediastinitei</w:t>
            </w:r>
            <w:r w:rsidRPr="00B52E3C">
              <w:rPr>
                <w:rFonts w:eastAsia="Tahoma"/>
                <w:sz w:val="24"/>
                <w:szCs w:val="24"/>
                <w:shd w:val="clear" w:color="auto" w:fill="FFFFFF"/>
                <w:lang w:val="en-US"/>
              </w:rPr>
              <w:t xml:space="preserve"> ș</w:t>
            </w:r>
            <w:r w:rsidRPr="00B52E3C">
              <w:rPr>
                <w:rFonts w:eastAsia="Arial Unicode MS"/>
                <w:sz w:val="24"/>
                <w:szCs w:val="24"/>
                <w:lang w:val="en-US"/>
              </w:rPr>
              <w:t>i pericarditei postradiante.</w:t>
            </w:r>
          </w:p>
          <w:p w:rsidR="00573A85" w:rsidRPr="00B52E3C" w:rsidRDefault="00573A85" w:rsidP="00625319">
            <w:pPr>
              <w:tabs>
                <w:tab w:val="left" w:pos="3720"/>
              </w:tabs>
              <w:rPr>
                <w:rFonts w:eastAsia="Arial Unicode MS"/>
                <w:b/>
                <w:i/>
                <w:sz w:val="24"/>
                <w:szCs w:val="24"/>
                <w:lang w:val="en-US"/>
              </w:rPr>
            </w:pPr>
            <w:r w:rsidRPr="00B52E3C">
              <w:rPr>
                <w:rFonts w:eastAsia="Arial Unicode MS"/>
                <w:b/>
                <w:i/>
                <w:sz w:val="24"/>
                <w:szCs w:val="24"/>
                <w:lang w:val="en-US"/>
              </w:rPr>
              <w:t xml:space="preserve">   Iradierea glandei mamare:</w:t>
            </w:r>
          </w:p>
          <w:p w:rsidR="00573A85" w:rsidRPr="00B52E3C" w:rsidRDefault="00573A85" w:rsidP="00625319">
            <w:pPr>
              <w:ind w:left="20" w:right="60"/>
              <w:jc w:val="both"/>
              <w:rPr>
                <w:sz w:val="24"/>
                <w:szCs w:val="24"/>
                <w:lang w:val="en-US"/>
              </w:rPr>
            </w:pPr>
            <w:r w:rsidRPr="00B52E3C">
              <w:rPr>
                <w:sz w:val="24"/>
                <w:szCs w:val="24"/>
                <w:lang w:val="en-US"/>
              </w:rPr>
              <w:t>Volumul- ţintă</w:t>
            </w:r>
            <w:r w:rsidR="00161AF8">
              <w:rPr>
                <w:sz w:val="24"/>
                <w:szCs w:val="24"/>
                <w:lang w:val="en-US"/>
              </w:rPr>
              <w:t xml:space="preserve"> de iradiere include</w:t>
            </w:r>
            <w:r w:rsidRPr="00B52E3C">
              <w:rPr>
                <w:rFonts w:eastAsia="Tahoma"/>
                <w:sz w:val="24"/>
                <w:szCs w:val="24"/>
                <w:shd w:val="clear" w:color="auto" w:fill="FFFFFF"/>
                <w:lang w:val="en-US"/>
              </w:rPr>
              <w:t xml:space="preserve"> ţ</w:t>
            </w:r>
            <w:r w:rsidR="00161AF8">
              <w:rPr>
                <w:sz w:val="24"/>
                <w:szCs w:val="24"/>
                <w:lang w:val="en-US"/>
              </w:rPr>
              <w:t>esutului mamar cu o distribuţie minimă a dozei pe</w:t>
            </w:r>
            <w:r w:rsidRPr="00B52E3C">
              <w:rPr>
                <w:rFonts w:eastAsia="Tahoma"/>
                <w:sz w:val="24"/>
                <w:szCs w:val="24"/>
                <w:shd w:val="clear" w:color="auto" w:fill="FFFFFF"/>
                <w:lang w:val="en-US"/>
              </w:rPr>
              <w:t xml:space="preserve"> ţ</w:t>
            </w:r>
            <w:r w:rsidR="00161AF8">
              <w:rPr>
                <w:sz w:val="24"/>
                <w:szCs w:val="24"/>
                <w:lang w:val="en-US"/>
              </w:rPr>
              <w:t>esuturile</w:t>
            </w:r>
            <w:r w:rsidRPr="00B52E3C">
              <w:rPr>
                <w:sz w:val="24"/>
                <w:szCs w:val="24"/>
                <w:lang w:val="en-US"/>
              </w:rPr>
              <w:t xml:space="preserve"> adiacente</w:t>
            </w:r>
            <w:r w:rsidR="00161AF8">
              <w:rPr>
                <w:sz w:val="24"/>
                <w:szCs w:val="24"/>
                <w:lang w:val="en-US"/>
              </w:rPr>
              <w:t xml:space="preserve">, ce poate </w:t>
            </w:r>
            <w:r w:rsidRPr="00B52E3C">
              <w:rPr>
                <w:sz w:val="24"/>
                <w:szCs w:val="24"/>
                <w:lang w:val="en-US"/>
              </w:rPr>
              <w:t xml:space="preserve">fi realizat utilizând </w:t>
            </w:r>
            <w:r w:rsidR="00161AF8">
              <w:rPr>
                <w:sz w:val="24"/>
                <w:szCs w:val="24"/>
                <w:lang w:val="en-US"/>
              </w:rPr>
              <w:t xml:space="preserve">așa metode </w:t>
            </w:r>
            <w:r w:rsidR="00E1058A">
              <w:rPr>
                <w:sz w:val="24"/>
                <w:szCs w:val="24"/>
                <w:lang w:val="en-US"/>
              </w:rPr>
              <w:t>compensătoare</w:t>
            </w:r>
            <w:r w:rsidRPr="00B52E3C">
              <w:rPr>
                <w:sz w:val="24"/>
                <w:szCs w:val="24"/>
                <w:lang w:val="en-US"/>
              </w:rPr>
              <w:t xml:space="preserve"> cum ar fi</w:t>
            </w:r>
            <w:r w:rsidR="00161AF8">
              <w:rPr>
                <w:sz w:val="24"/>
                <w:szCs w:val="24"/>
                <w:lang w:val="en-US"/>
              </w:rPr>
              <w:t>:</w:t>
            </w:r>
            <w:r w:rsidRPr="00B52E3C">
              <w:rPr>
                <w:sz w:val="24"/>
                <w:szCs w:val="24"/>
                <w:lang w:val="en-US"/>
              </w:rPr>
              <w:t xml:space="preserve"> filtre-wedge, poziţionarea pacientei pe abdomen, etc. Glanda mamară trebuie să primească o doză de 44-50 Gy</w:t>
            </w:r>
            <w:r w:rsidR="0072530E">
              <w:rPr>
                <w:sz w:val="24"/>
                <w:szCs w:val="24"/>
                <w:lang w:val="en-US"/>
              </w:rPr>
              <w:t>,</w:t>
            </w:r>
            <w:r w:rsidRPr="00B52E3C">
              <w:rPr>
                <w:sz w:val="24"/>
                <w:szCs w:val="24"/>
                <w:lang w:val="en-US"/>
              </w:rPr>
              <w:t xml:space="preserve"> cu 2 Gy pe</w:t>
            </w:r>
            <w:r w:rsidRPr="00B52E3C">
              <w:rPr>
                <w:rFonts w:eastAsia="Tahoma"/>
                <w:sz w:val="24"/>
                <w:szCs w:val="24"/>
                <w:shd w:val="clear" w:color="auto" w:fill="FFFFFF"/>
                <w:lang w:val="en-US"/>
              </w:rPr>
              <w:t xml:space="preserve"> ș</w:t>
            </w:r>
            <w:r w:rsidRPr="00B52E3C">
              <w:rPr>
                <w:sz w:val="24"/>
                <w:szCs w:val="24"/>
                <w:lang w:val="en-US"/>
              </w:rPr>
              <w:t>edin</w:t>
            </w:r>
            <w:r w:rsidRPr="00B52E3C">
              <w:rPr>
                <w:rFonts w:eastAsia="Tahoma"/>
                <w:sz w:val="24"/>
                <w:szCs w:val="24"/>
                <w:shd w:val="clear" w:color="auto" w:fill="FFFFFF"/>
                <w:lang w:val="en-US"/>
              </w:rPr>
              <w:t>ţ</w:t>
            </w:r>
            <w:r w:rsidRPr="00B52E3C">
              <w:rPr>
                <w:sz w:val="24"/>
                <w:szCs w:val="24"/>
                <w:lang w:val="en-US"/>
              </w:rPr>
              <w:t>ă. Iradierea suplimentară a patului tumoral (boost) este recomandată la paciente</w:t>
            </w:r>
            <w:r w:rsidR="0072530E">
              <w:rPr>
                <w:sz w:val="24"/>
                <w:szCs w:val="24"/>
                <w:lang w:val="en-US"/>
              </w:rPr>
              <w:t>le cu risc înalt de recidivă</w:t>
            </w:r>
            <w:r w:rsidRPr="00B52E3C">
              <w:rPr>
                <w:sz w:val="24"/>
                <w:szCs w:val="24"/>
                <w:lang w:val="en-US"/>
              </w:rPr>
              <w:t xml:space="preserve"> locală. Acest lucru poate fi realizat cu fascicul de e</w:t>
            </w:r>
            <w:r w:rsidR="0072530E">
              <w:rPr>
                <w:sz w:val="24"/>
                <w:szCs w:val="24"/>
                <w:lang w:val="en-US"/>
              </w:rPr>
              <w:t>lectroni sau de fotoni. Condiția</w:t>
            </w:r>
            <w:r w:rsidRPr="00B52E3C">
              <w:rPr>
                <w:sz w:val="24"/>
                <w:szCs w:val="24"/>
                <w:lang w:val="en-US"/>
              </w:rPr>
              <w:t xml:space="preserve"> necesară pentru realizarea iradierii patului tumoral – marcarea intraoperatorie a patului tumoral cu clipse chirurgicale. Doze tipice recomandate sunt </w:t>
            </w:r>
            <w:r w:rsidR="00F30AD9">
              <w:rPr>
                <w:sz w:val="24"/>
                <w:szCs w:val="24"/>
                <w:lang w:val="en-US"/>
              </w:rPr>
              <w:t>10-16</w:t>
            </w:r>
            <w:r w:rsidRPr="00B52E3C">
              <w:rPr>
                <w:sz w:val="24"/>
                <w:szCs w:val="24"/>
                <w:lang w:val="en-US"/>
              </w:rPr>
              <w:t xml:space="preserve"> Gy cu 2 Gy pe</w:t>
            </w:r>
            <w:r w:rsidRPr="00B52E3C">
              <w:rPr>
                <w:rFonts w:eastAsia="Tahoma"/>
                <w:sz w:val="24"/>
                <w:szCs w:val="24"/>
                <w:shd w:val="clear" w:color="auto" w:fill="FFFFFF"/>
                <w:lang w:val="en-US"/>
              </w:rPr>
              <w:t xml:space="preserve"> ș</w:t>
            </w:r>
            <w:r w:rsidRPr="00B52E3C">
              <w:rPr>
                <w:sz w:val="24"/>
                <w:szCs w:val="24"/>
                <w:lang w:val="en-US"/>
              </w:rPr>
              <w:t>edin</w:t>
            </w:r>
            <w:r w:rsidRPr="00B52E3C">
              <w:rPr>
                <w:rFonts w:eastAsia="Tahoma"/>
                <w:sz w:val="24"/>
                <w:szCs w:val="24"/>
                <w:shd w:val="clear" w:color="auto" w:fill="FFFFFF"/>
                <w:lang w:val="en-US"/>
              </w:rPr>
              <w:t>ţ</w:t>
            </w:r>
            <w:r w:rsidRPr="00B52E3C">
              <w:rPr>
                <w:sz w:val="24"/>
                <w:szCs w:val="24"/>
                <w:lang w:val="en-US"/>
              </w:rPr>
              <w:t>ă sau 10</w:t>
            </w:r>
            <w:r w:rsidR="0072530E">
              <w:rPr>
                <w:sz w:val="24"/>
                <w:szCs w:val="24"/>
                <w:lang w:val="en-US"/>
              </w:rPr>
              <w:t xml:space="preserve"> </w:t>
            </w:r>
            <w:r w:rsidRPr="00B52E3C">
              <w:rPr>
                <w:sz w:val="24"/>
                <w:szCs w:val="24"/>
                <w:lang w:val="en-US"/>
              </w:rPr>
              <w:t xml:space="preserve">Gy </w:t>
            </w:r>
            <w:r w:rsidR="0072530E">
              <w:rPr>
                <w:sz w:val="24"/>
                <w:szCs w:val="24"/>
                <w:lang w:val="en-US"/>
              </w:rPr>
              <w:t xml:space="preserve">- </w:t>
            </w:r>
            <w:r w:rsidRPr="00B52E3C">
              <w:rPr>
                <w:sz w:val="24"/>
                <w:szCs w:val="24"/>
                <w:lang w:val="en-US"/>
              </w:rPr>
              <w:t xml:space="preserve">cu 2,5 Gy. Ritmul de iradiere </w:t>
            </w:r>
            <w:r w:rsidR="00E32DB7">
              <w:rPr>
                <w:sz w:val="24"/>
                <w:szCs w:val="24"/>
                <w:lang w:val="en-US"/>
              </w:rPr>
              <w:t>–</w:t>
            </w:r>
            <w:r w:rsidRPr="00B52E3C">
              <w:rPr>
                <w:sz w:val="24"/>
                <w:szCs w:val="24"/>
                <w:lang w:val="en-US"/>
              </w:rPr>
              <w:t xml:space="preserve"> </w:t>
            </w:r>
            <w:r w:rsidR="00E32DB7">
              <w:rPr>
                <w:sz w:val="24"/>
                <w:szCs w:val="24"/>
                <w:lang w:val="en-US"/>
              </w:rPr>
              <w:t xml:space="preserve">5 </w:t>
            </w:r>
            <w:r w:rsidR="00E32DB7" w:rsidRPr="00B52E3C">
              <w:rPr>
                <w:sz w:val="24"/>
                <w:szCs w:val="24"/>
                <w:lang w:val="en-US"/>
              </w:rPr>
              <w:t>ori</w:t>
            </w:r>
            <w:r w:rsidRPr="00B52E3C">
              <w:rPr>
                <w:sz w:val="24"/>
                <w:szCs w:val="24"/>
                <w:lang w:val="en-US"/>
              </w:rPr>
              <w:t xml:space="preserve"> pe săptămână.</w:t>
            </w:r>
          </w:p>
          <w:p w:rsidR="00573A85" w:rsidRPr="00B52E3C" w:rsidRDefault="00573A85" w:rsidP="00625319">
            <w:pPr>
              <w:keepNext/>
              <w:keepLines/>
              <w:ind w:left="20"/>
              <w:jc w:val="both"/>
              <w:rPr>
                <w:rFonts w:eastAsia="Arial Unicode MS"/>
                <w:b/>
                <w:sz w:val="24"/>
                <w:szCs w:val="24"/>
                <w:lang w:val="en-US"/>
              </w:rPr>
            </w:pPr>
            <w:r w:rsidRPr="00B52E3C">
              <w:rPr>
                <w:rFonts w:eastAsia="Arial Unicode MS"/>
                <w:b/>
                <w:sz w:val="24"/>
                <w:szCs w:val="24"/>
                <w:lang w:val="en-US"/>
              </w:rPr>
              <w:t>Iradierea peretelui toracic :</w:t>
            </w:r>
          </w:p>
          <w:p w:rsidR="00573A85" w:rsidRPr="00B52E3C" w:rsidRDefault="00E32DB7" w:rsidP="00625319">
            <w:pPr>
              <w:keepNext/>
              <w:keepLines/>
              <w:ind w:left="20"/>
              <w:jc w:val="both"/>
              <w:rPr>
                <w:rFonts w:eastAsia="Arial Unicode MS"/>
                <w:b/>
                <w:sz w:val="24"/>
                <w:szCs w:val="24"/>
                <w:lang w:val="en-US"/>
              </w:rPr>
            </w:pPr>
            <w:r>
              <w:rPr>
                <w:rFonts w:eastAsia="Arial Unicode MS"/>
                <w:sz w:val="24"/>
                <w:szCs w:val="24"/>
                <w:lang w:val="en-US"/>
              </w:rPr>
              <w:t>Iradierea peretelui t</w:t>
            </w:r>
            <w:r w:rsidR="00573A85" w:rsidRPr="00B52E3C">
              <w:rPr>
                <w:rFonts w:eastAsia="Arial Unicode MS"/>
                <w:sz w:val="24"/>
                <w:szCs w:val="24"/>
                <w:lang w:val="en-US"/>
              </w:rPr>
              <w:t xml:space="preserve">oracic și </w:t>
            </w:r>
            <w:r>
              <w:rPr>
                <w:rFonts w:eastAsia="Arial Unicode MS"/>
                <w:sz w:val="24"/>
                <w:szCs w:val="24"/>
                <w:lang w:val="en-US"/>
              </w:rPr>
              <w:t xml:space="preserve">a </w:t>
            </w:r>
            <w:r w:rsidR="00573A85" w:rsidRPr="00B52E3C">
              <w:rPr>
                <w:rFonts w:eastAsia="Arial Unicode MS"/>
                <w:sz w:val="24"/>
                <w:szCs w:val="24"/>
                <w:lang w:val="en-US"/>
              </w:rPr>
              <w:t>regiunilor ganglionare: tumor primar &gt;3cm, boala mul</w:t>
            </w:r>
            <w:r>
              <w:rPr>
                <w:rFonts w:eastAsia="Arial Unicode MS"/>
                <w:sz w:val="24"/>
                <w:szCs w:val="24"/>
                <w:lang w:val="en-US"/>
              </w:rPr>
              <w:t>ticentrică, invazia microscopică</w:t>
            </w:r>
            <w:r w:rsidR="00573A85" w:rsidRPr="00B52E3C">
              <w:rPr>
                <w:rFonts w:eastAsia="Arial Unicode MS"/>
                <w:sz w:val="24"/>
                <w:szCs w:val="24"/>
                <w:lang w:val="en-US"/>
              </w:rPr>
              <w:t xml:space="preserve"> limfovasculară și perineurală, gradul de diferentiere G</w:t>
            </w:r>
            <w:r>
              <w:rPr>
                <w:rFonts w:eastAsia="Arial Unicode MS"/>
                <w:sz w:val="24"/>
                <w:szCs w:val="24"/>
                <w:lang w:val="en-US"/>
              </w:rPr>
              <w:t xml:space="preserve">3, margini rezectate positive, </w:t>
            </w:r>
            <w:r w:rsidR="00573A85" w:rsidRPr="00B52E3C">
              <w:rPr>
                <w:rFonts w:eastAsia="Arial Unicode MS"/>
                <w:sz w:val="24"/>
                <w:szCs w:val="24"/>
                <w:lang w:val="en-US"/>
              </w:rPr>
              <w:t>la oric</w:t>
            </w:r>
            <w:r>
              <w:rPr>
                <w:rFonts w:eastAsia="Arial Unicode MS"/>
                <w:sz w:val="24"/>
                <w:szCs w:val="24"/>
                <w:lang w:val="en-US"/>
              </w:rPr>
              <w:t>e pN+ dupa mastectomia radical</w:t>
            </w:r>
            <w:r w:rsidR="0059796B">
              <w:rPr>
                <w:rFonts w:eastAsia="Arial Unicode MS"/>
                <w:sz w:val="24"/>
                <w:szCs w:val="24"/>
                <w:lang w:val="en-US"/>
              </w:rPr>
              <w:t>ă</w:t>
            </w:r>
            <w:r>
              <w:rPr>
                <w:rFonts w:eastAsia="Arial Unicode MS"/>
                <w:sz w:val="24"/>
                <w:szCs w:val="24"/>
                <w:lang w:val="en-US"/>
              </w:rPr>
              <w:t xml:space="preserve"> -</w:t>
            </w:r>
            <w:r w:rsidR="00573A85" w:rsidRPr="00B52E3C">
              <w:rPr>
                <w:rFonts w:eastAsia="Arial Unicode MS"/>
                <w:sz w:val="24"/>
                <w:szCs w:val="24"/>
                <w:lang w:val="en-US"/>
              </w:rPr>
              <w:t xml:space="preserve"> se indică radioterapie. </w:t>
            </w:r>
          </w:p>
          <w:p w:rsidR="00573A85" w:rsidRPr="00B52E3C" w:rsidRDefault="00573A85" w:rsidP="00625319">
            <w:pPr>
              <w:ind w:left="20" w:right="60"/>
              <w:jc w:val="both"/>
              <w:rPr>
                <w:sz w:val="24"/>
                <w:szCs w:val="24"/>
                <w:lang w:val="en-US"/>
              </w:rPr>
            </w:pPr>
            <w:r w:rsidRPr="00B52E3C">
              <w:rPr>
                <w:sz w:val="24"/>
                <w:szCs w:val="24"/>
                <w:lang w:val="en-US"/>
              </w:rPr>
              <w:t>Volumul-ţintă de iradiere include peretel</w:t>
            </w:r>
            <w:r w:rsidR="0059796B">
              <w:rPr>
                <w:sz w:val="24"/>
                <w:szCs w:val="24"/>
                <w:lang w:val="en-US"/>
              </w:rPr>
              <w:t>e toracic ipsilateral, cicatric</w:t>
            </w:r>
            <w:r w:rsidRPr="00B52E3C">
              <w:rPr>
                <w:sz w:val="24"/>
                <w:szCs w:val="24"/>
                <w:lang w:val="en-US"/>
              </w:rPr>
              <w:t>e</w:t>
            </w:r>
            <w:r w:rsidR="00E32DB7">
              <w:rPr>
                <w:sz w:val="24"/>
                <w:szCs w:val="24"/>
                <w:lang w:val="en-US"/>
              </w:rPr>
              <w:t>a postmastectomie şi orificiul de drenare</w:t>
            </w:r>
            <w:r w:rsidRPr="00B52E3C">
              <w:rPr>
                <w:sz w:val="24"/>
                <w:szCs w:val="24"/>
                <w:lang w:val="en-US"/>
              </w:rPr>
              <w:t xml:space="preserve">. Există multe tehnici de iradiere prin utilizarea razelor X şi / sau </w:t>
            </w:r>
            <w:r w:rsidR="00E32DB7">
              <w:rPr>
                <w:sz w:val="24"/>
                <w:szCs w:val="24"/>
                <w:lang w:val="en-US"/>
              </w:rPr>
              <w:t>a electronilor.</w:t>
            </w:r>
            <w:r w:rsidRPr="00B52E3C">
              <w:rPr>
                <w:sz w:val="24"/>
                <w:szCs w:val="24"/>
                <w:lang w:val="en-US"/>
              </w:rPr>
              <w:t xml:space="preserve"> </w:t>
            </w:r>
            <w:r w:rsidR="00E32DB7">
              <w:rPr>
                <w:sz w:val="24"/>
                <w:szCs w:val="24"/>
                <w:lang w:val="en-US"/>
              </w:rPr>
              <w:t>Cea mai frecventă</w:t>
            </w:r>
            <w:r w:rsidRPr="00B52E3C">
              <w:rPr>
                <w:sz w:val="24"/>
                <w:szCs w:val="24"/>
                <w:lang w:val="en-US"/>
              </w:rPr>
              <w:t xml:space="preserve"> </w:t>
            </w:r>
            <w:r w:rsidR="00E32DB7">
              <w:rPr>
                <w:sz w:val="24"/>
                <w:szCs w:val="24"/>
                <w:lang w:val="en-US"/>
              </w:rPr>
              <w:t xml:space="preserve">utilizate </w:t>
            </w:r>
            <w:r w:rsidRPr="00B52E3C">
              <w:rPr>
                <w:sz w:val="24"/>
                <w:szCs w:val="24"/>
                <w:lang w:val="en-US"/>
              </w:rPr>
              <w:t>la p</w:t>
            </w:r>
            <w:r w:rsidR="0059796B">
              <w:rPr>
                <w:sz w:val="24"/>
                <w:szCs w:val="24"/>
                <w:lang w:val="en-US"/>
              </w:rPr>
              <w:t>eretele t</w:t>
            </w:r>
            <w:r w:rsidR="00E32DB7">
              <w:rPr>
                <w:sz w:val="24"/>
                <w:szCs w:val="24"/>
                <w:lang w:val="en-US"/>
              </w:rPr>
              <w:t>oracic este de</w:t>
            </w:r>
            <w:r w:rsidRPr="00B52E3C">
              <w:rPr>
                <w:sz w:val="24"/>
                <w:szCs w:val="24"/>
                <w:lang w:val="en-US"/>
              </w:rPr>
              <w:t xml:space="preserve"> 44-50 Gy cu 2 Gy </w:t>
            </w:r>
            <w:r w:rsidR="00E32DB7">
              <w:rPr>
                <w:sz w:val="24"/>
                <w:szCs w:val="24"/>
                <w:lang w:val="en-US"/>
              </w:rPr>
              <w:t>pe ședință</w:t>
            </w:r>
            <w:r w:rsidRPr="00B52E3C">
              <w:rPr>
                <w:sz w:val="24"/>
                <w:szCs w:val="24"/>
                <w:lang w:val="en-US"/>
              </w:rPr>
              <w:t xml:space="preserve">. Se recomandă planificarea tratamentului radiant </w:t>
            </w:r>
            <w:r w:rsidR="007D4254">
              <w:rPr>
                <w:sz w:val="24"/>
                <w:szCs w:val="24"/>
                <w:lang w:val="en-US"/>
              </w:rPr>
              <w:t>cu ajutorul</w:t>
            </w:r>
            <w:r w:rsidRPr="00B52E3C">
              <w:rPr>
                <w:sz w:val="24"/>
                <w:szCs w:val="24"/>
                <w:lang w:val="en-US"/>
              </w:rPr>
              <w:t xml:space="preserve"> </w:t>
            </w:r>
            <w:r w:rsidRPr="00B52E3C">
              <w:rPr>
                <w:rFonts w:eastAsia="Arial Unicode MS"/>
                <w:sz w:val="24"/>
                <w:szCs w:val="24"/>
                <w:lang w:val="en-US"/>
              </w:rPr>
              <w:t>T</w:t>
            </w:r>
            <w:r w:rsidR="00E32DB7">
              <w:rPr>
                <w:rFonts w:eastAsia="Arial Unicode MS"/>
                <w:sz w:val="24"/>
                <w:szCs w:val="24"/>
                <w:lang w:val="en-US"/>
              </w:rPr>
              <w:t>C</w:t>
            </w:r>
            <w:r w:rsidRPr="00B52E3C">
              <w:rPr>
                <w:sz w:val="24"/>
                <w:szCs w:val="24"/>
                <w:lang w:val="en-US"/>
              </w:rPr>
              <w:t xml:space="preserve"> cu scopul de a identifica </w:t>
            </w:r>
            <w:r w:rsidRPr="00B52E3C">
              <w:rPr>
                <w:sz w:val="24"/>
                <w:szCs w:val="24"/>
                <w:lang w:val="en-US"/>
              </w:rPr>
              <w:lastRenderedPageBreak/>
              <w:t>volum</w:t>
            </w:r>
            <w:r w:rsidR="007D4254">
              <w:rPr>
                <w:sz w:val="24"/>
                <w:szCs w:val="24"/>
                <w:lang w:val="en-US"/>
              </w:rPr>
              <w:t>ul pulmonar şi cardiac cu scopul de</w:t>
            </w:r>
            <w:r w:rsidRPr="00B52E3C">
              <w:rPr>
                <w:sz w:val="24"/>
                <w:szCs w:val="24"/>
                <w:lang w:val="en-US"/>
              </w:rPr>
              <w:t xml:space="preserve"> a minimiza expunerea acestor organe la iradiere. O atenţie specială trebuie să fie acordată utilizării materialului- bolus atunci când sunt folosite fotoni (razele X), </w:t>
            </w:r>
            <w:r w:rsidR="007D4254">
              <w:rPr>
                <w:sz w:val="24"/>
                <w:szCs w:val="24"/>
                <w:lang w:val="en-US"/>
              </w:rPr>
              <w:t>pentru asigurarea dozei adecvate</w:t>
            </w:r>
            <w:r w:rsidRPr="00B52E3C">
              <w:rPr>
                <w:sz w:val="24"/>
                <w:szCs w:val="24"/>
                <w:lang w:val="en-US"/>
              </w:rPr>
              <w:t xml:space="preserve"> la piele.</w:t>
            </w:r>
          </w:p>
          <w:p w:rsidR="00573A85" w:rsidRPr="00B52E3C" w:rsidRDefault="00573A85" w:rsidP="00625319">
            <w:pPr>
              <w:keepNext/>
              <w:keepLines/>
              <w:ind w:left="20"/>
              <w:jc w:val="both"/>
              <w:rPr>
                <w:rFonts w:eastAsia="Arial Unicode MS"/>
                <w:b/>
                <w:sz w:val="24"/>
                <w:szCs w:val="24"/>
                <w:lang w:val="en-US"/>
              </w:rPr>
            </w:pPr>
            <w:r w:rsidRPr="00B52E3C">
              <w:rPr>
                <w:rFonts w:eastAsia="Arial Unicode MS"/>
                <w:b/>
                <w:sz w:val="24"/>
                <w:szCs w:val="24"/>
                <w:lang w:val="en-US"/>
              </w:rPr>
              <w:t>Iradierea ganglionilor limfatici regionali:</w:t>
            </w:r>
          </w:p>
          <w:p w:rsidR="00573A85" w:rsidRPr="00B52E3C" w:rsidRDefault="00573A85" w:rsidP="00625319">
            <w:pPr>
              <w:tabs>
                <w:tab w:val="left" w:pos="2127"/>
              </w:tabs>
              <w:jc w:val="both"/>
              <w:rPr>
                <w:rFonts w:eastAsia="Arial Unicode MS"/>
                <w:sz w:val="24"/>
                <w:szCs w:val="24"/>
                <w:highlight w:val="yellow"/>
                <w:lang w:val="en-US"/>
              </w:rPr>
            </w:pPr>
            <w:r w:rsidRPr="00B52E3C">
              <w:rPr>
                <w:rFonts w:eastAsia="Arial Unicode MS"/>
                <w:sz w:val="24"/>
                <w:szCs w:val="24"/>
                <w:lang w:val="en-US"/>
              </w:rPr>
              <w:t>Ir</w:t>
            </w:r>
            <w:r w:rsidR="00877FA3">
              <w:rPr>
                <w:rFonts w:eastAsia="Arial Unicode MS"/>
                <w:sz w:val="24"/>
                <w:szCs w:val="24"/>
                <w:lang w:val="en-US"/>
              </w:rPr>
              <w:t>adierea regiunilor ganglionare î</w:t>
            </w:r>
            <w:r w:rsidRPr="00B52E3C">
              <w:rPr>
                <w:rFonts w:eastAsia="Arial Unicode MS"/>
                <w:sz w:val="24"/>
                <w:szCs w:val="24"/>
                <w:lang w:val="en-US"/>
              </w:rPr>
              <w:t>n totalitate (ggl axilari, supraclaviculari)</w:t>
            </w:r>
            <w:r w:rsidR="00A54477">
              <w:rPr>
                <w:rFonts w:eastAsia="Arial Unicode MS"/>
                <w:sz w:val="24"/>
                <w:szCs w:val="24"/>
                <w:lang w:val="en-US"/>
              </w:rPr>
              <w:t xml:space="preserve"> se efectuiază în următoarele cazuri</w:t>
            </w:r>
            <w:r w:rsidRPr="00B52E3C">
              <w:rPr>
                <w:rFonts w:eastAsia="Arial Unicode MS"/>
                <w:sz w:val="24"/>
                <w:szCs w:val="24"/>
                <w:lang w:val="en-US"/>
              </w:rPr>
              <w:t xml:space="preserve">: </w:t>
            </w:r>
            <w:r w:rsidR="00A54477">
              <w:rPr>
                <w:rFonts w:eastAsia="Arial Unicode MS"/>
                <w:sz w:val="24"/>
                <w:szCs w:val="24"/>
                <w:lang w:val="en-US"/>
              </w:rPr>
              <w:t xml:space="preserve"> când sunt afectați peste 3 ggl axilari</w:t>
            </w:r>
            <w:r w:rsidRPr="00B52E3C">
              <w:rPr>
                <w:rFonts w:eastAsia="Arial Unicode MS"/>
                <w:sz w:val="24"/>
                <w:szCs w:val="24"/>
                <w:lang w:val="en-US"/>
              </w:rPr>
              <w:t>, depășirea microscopică a capsulei ganglionare, dubii asupra calității evidării axilare. Aprecierea volumului</w:t>
            </w:r>
            <w:r w:rsidRPr="00B52E3C">
              <w:rPr>
                <w:rFonts w:eastAsia="Tahoma"/>
                <w:sz w:val="24"/>
                <w:szCs w:val="24"/>
                <w:shd w:val="clear" w:color="auto" w:fill="FFFFFF"/>
                <w:lang w:val="en-US"/>
              </w:rPr>
              <w:t>-ţ</w:t>
            </w:r>
            <w:r w:rsidRPr="00B52E3C">
              <w:rPr>
                <w:rFonts w:eastAsia="Arial Unicode MS"/>
                <w:sz w:val="24"/>
                <w:szCs w:val="24"/>
                <w:lang w:val="en-US"/>
              </w:rPr>
              <w:t xml:space="preserve">intă de iradiere se realizează utilizând planificarea tratamentului radiant </w:t>
            </w:r>
            <w:r w:rsidR="00A54477">
              <w:rPr>
                <w:rFonts w:eastAsia="Arial Unicode MS"/>
                <w:sz w:val="24"/>
                <w:szCs w:val="24"/>
                <w:lang w:val="en-US"/>
              </w:rPr>
              <w:t xml:space="preserve">în baza </w:t>
            </w:r>
            <w:r w:rsidRPr="00B52E3C">
              <w:rPr>
                <w:rFonts w:eastAsia="Arial Unicode MS"/>
                <w:sz w:val="24"/>
                <w:szCs w:val="24"/>
                <w:lang w:val="en-US"/>
              </w:rPr>
              <w:t>T</w:t>
            </w:r>
            <w:r w:rsidR="00A54477">
              <w:rPr>
                <w:rFonts w:eastAsia="Arial Unicode MS"/>
                <w:sz w:val="24"/>
                <w:szCs w:val="24"/>
                <w:lang w:val="en-US"/>
              </w:rPr>
              <w:t>C</w:t>
            </w:r>
            <w:r w:rsidRPr="00B52E3C">
              <w:rPr>
                <w:rFonts w:eastAsia="Arial Unicode MS"/>
                <w:sz w:val="24"/>
                <w:szCs w:val="24"/>
                <w:lang w:val="en-US"/>
              </w:rPr>
              <w:t>. Pentru g/l axilari</w:t>
            </w:r>
            <w:r w:rsidRPr="00B52E3C">
              <w:rPr>
                <w:rFonts w:eastAsia="Tahoma"/>
                <w:sz w:val="24"/>
                <w:szCs w:val="24"/>
                <w:shd w:val="clear" w:color="auto" w:fill="FFFFFF"/>
                <w:lang w:val="en-US"/>
              </w:rPr>
              <w:t xml:space="preserve"> ș</w:t>
            </w:r>
            <w:r w:rsidRPr="00B52E3C">
              <w:rPr>
                <w:rFonts w:eastAsia="Arial Unicode MS"/>
                <w:sz w:val="24"/>
                <w:szCs w:val="24"/>
                <w:lang w:val="en-US"/>
              </w:rPr>
              <w:t xml:space="preserve">i subclaviculari, </w:t>
            </w:r>
            <w:r w:rsidR="00A54477">
              <w:rPr>
                <w:rFonts w:eastAsia="Arial Unicode MS"/>
                <w:sz w:val="24"/>
                <w:szCs w:val="24"/>
                <w:shd w:val="clear" w:color="auto" w:fill="FFFFFF"/>
                <w:lang w:val="en-US"/>
              </w:rPr>
              <w:t>adâncimea</w:t>
            </w:r>
            <w:r w:rsidRPr="00B52E3C">
              <w:rPr>
                <w:rFonts w:eastAsia="Arial Unicode MS"/>
                <w:sz w:val="24"/>
                <w:szCs w:val="24"/>
                <w:shd w:val="clear" w:color="auto" w:fill="FFFFFF"/>
                <w:lang w:val="en-US"/>
              </w:rPr>
              <w:t xml:space="preserve"> </w:t>
            </w:r>
            <w:r w:rsidR="00A54477">
              <w:rPr>
                <w:rFonts w:eastAsia="Arial Unicode MS"/>
                <w:sz w:val="24"/>
                <w:szCs w:val="24"/>
                <w:shd w:val="clear" w:color="auto" w:fill="FFFFFF"/>
                <w:lang w:val="en-US"/>
              </w:rPr>
              <w:t xml:space="preserve">iradierii </w:t>
            </w:r>
            <w:r w:rsidRPr="00B52E3C">
              <w:rPr>
                <w:rFonts w:eastAsia="Arial Unicode MS"/>
                <w:sz w:val="24"/>
                <w:szCs w:val="24"/>
                <w:shd w:val="clear" w:color="auto" w:fill="FFFFFF"/>
                <w:lang w:val="en-US"/>
              </w:rPr>
              <w:t>variază în dependen</w:t>
            </w:r>
            <w:r w:rsidRPr="00B52E3C">
              <w:rPr>
                <w:rFonts w:eastAsia="Tahoma"/>
                <w:sz w:val="24"/>
                <w:szCs w:val="24"/>
                <w:shd w:val="clear" w:color="auto" w:fill="FFFFFF"/>
                <w:lang w:val="en-US"/>
              </w:rPr>
              <w:t>ţ</w:t>
            </w:r>
            <w:r w:rsidRPr="00B52E3C">
              <w:rPr>
                <w:rFonts w:eastAsia="Arial Unicode MS"/>
                <w:sz w:val="24"/>
                <w:szCs w:val="24"/>
                <w:shd w:val="clear" w:color="auto" w:fill="FFFFFF"/>
                <w:lang w:val="en-US"/>
              </w:rPr>
              <w:t>ă de greutatea pacientei. Luând în considera</w:t>
            </w:r>
            <w:r w:rsidRPr="00B52E3C">
              <w:rPr>
                <w:rFonts w:eastAsia="Tahoma"/>
                <w:sz w:val="24"/>
                <w:szCs w:val="24"/>
                <w:shd w:val="clear" w:color="auto" w:fill="FFFFFF"/>
                <w:lang w:val="en-US"/>
              </w:rPr>
              <w:t>ţ</w:t>
            </w:r>
            <w:r w:rsidRPr="00B52E3C">
              <w:rPr>
                <w:rFonts w:eastAsia="Arial Unicode MS"/>
                <w:sz w:val="24"/>
                <w:szCs w:val="24"/>
                <w:shd w:val="clear" w:color="auto" w:fill="FFFFFF"/>
                <w:lang w:val="en-US"/>
              </w:rPr>
              <w:t>ie că</w:t>
            </w:r>
            <w:r w:rsidRPr="00B52E3C">
              <w:rPr>
                <w:rFonts w:eastAsia="Arial Unicode MS"/>
                <w:sz w:val="24"/>
                <w:szCs w:val="24"/>
                <w:lang w:val="en-US"/>
              </w:rPr>
              <w:t xml:space="preserve"> g/l mamari interni</w:t>
            </w:r>
            <w:r w:rsidR="00A54477">
              <w:rPr>
                <w:rFonts w:eastAsia="Arial Unicode MS"/>
                <w:sz w:val="24"/>
                <w:szCs w:val="24"/>
                <w:lang w:val="en-US"/>
              </w:rPr>
              <w:t>,</w:t>
            </w:r>
            <w:r w:rsidRPr="00B52E3C">
              <w:rPr>
                <w:rFonts w:eastAsia="Arial Unicode MS"/>
                <w:sz w:val="24"/>
                <w:szCs w:val="24"/>
                <w:lang w:val="en-US"/>
              </w:rPr>
              <w:t xml:space="preserve"> de obicei</w:t>
            </w:r>
            <w:r w:rsidR="00A54477">
              <w:rPr>
                <w:rFonts w:eastAsia="Arial Unicode MS"/>
                <w:sz w:val="24"/>
                <w:szCs w:val="24"/>
                <w:lang w:val="en-US"/>
              </w:rPr>
              <w:t xml:space="preserve">, nu sunt vizibili pe imaginile </w:t>
            </w:r>
            <w:r w:rsidRPr="00B52E3C">
              <w:rPr>
                <w:rFonts w:eastAsia="Arial Unicode MS"/>
                <w:sz w:val="24"/>
                <w:szCs w:val="24"/>
                <w:lang w:val="en-US"/>
              </w:rPr>
              <w:t>T</w:t>
            </w:r>
            <w:r w:rsidR="00A54477">
              <w:rPr>
                <w:rFonts w:eastAsia="Arial Unicode MS"/>
                <w:sz w:val="24"/>
                <w:szCs w:val="24"/>
                <w:lang w:val="en-US"/>
              </w:rPr>
              <w:t>C</w:t>
            </w:r>
            <w:r w:rsidRPr="00B52E3C">
              <w:rPr>
                <w:rFonts w:eastAsia="Arial Unicode MS"/>
                <w:sz w:val="24"/>
                <w:szCs w:val="24"/>
                <w:lang w:val="en-US"/>
              </w:rPr>
              <w:t>, aprecierea localizării arterei</w:t>
            </w:r>
            <w:r w:rsidRPr="00B52E3C">
              <w:rPr>
                <w:rFonts w:eastAsia="Tahoma"/>
                <w:sz w:val="24"/>
                <w:szCs w:val="24"/>
                <w:shd w:val="clear" w:color="auto" w:fill="FFFFFF"/>
                <w:lang w:val="en-US"/>
              </w:rPr>
              <w:t xml:space="preserve"> ș</w:t>
            </w:r>
            <w:r w:rsidRPr="00B52E3C">
              <w:rPr>
                <w:rFonts w:eastAsia="Arial Unicode MS"/>
                <w:sz w:val="24"/>
                <w:szCs w:val="24"/>
                <w:lang w:val="en-US"/>
              </w:rPr>
              <w:t>i venei mamare interne poate ajuta în identificarea lor. Dose</w:t>
            </w:r>
            <w:r w:rsidR="00A54477">
              <w:rPr>
                <w:rFonts w:eastAsia="Arial Unicode MS"/>
                <w:sz w:val="24"/>
                <w:szCs w:val="24"/>
                <w:lang w:val="en-US"/>
              </w:rPr>
              <w:t>le</w:t>
            </w:r>
            <w:r w:rsidRPr="00B52E3C">
              <w:rPr>
                <w:rFonts w:eastAsia="Arial Unicode MS"/>
                <w:sz w:val="24"/>
                <w:szCs w:val="24"/>
                <w:lang w:val="en-US"/>
              </w:rPr>
              <w:t xml:space="preserve"> tipice recomandate sunt</w:t>
            </w:r>
            <w:r w:rsidR="00A54477">
              <w:rPr>
                <w:rFonts w:eastAsia="Arial Unicode MS"/>
                <w:sz w:val="24"/>
                <w:szCs w:val="24"/>
                <w:lang w:val="en-US"/>
              </w:rPr>
              <w:t xml:space="preserve"> de</w:t>
            </w:r>
            <w:r w:rsidRPr="00B52E3C">
              <w:rPr>
                <w:rFonts w:eastAsia="Arial Unicode MS"/>
                <w:sz w:val="24"/>
                <w:szCs w:val="24"/>
                <w:lang w:val="en-US"/>
              </w:rPr>
              <w:t xml:space="preserve"> 44-50 Gy cu 2 Gy pe</w:t>
            </w:r>
            <w:r w:rsidR="00A54477">
              <w:rPr>
                <w:rFonts w:eastAsia="Tahoma"/>
                <w:sz w:val="24"/>
                <w:szCs w:val="24"/>
                <w:shd w:val="clear" w:color="auto" w:fill="FFFFFF"/>
                <w:lang w:val="en-US"/>
              </w:rPr>
              <w:t xml:space="preserve"> ș</w:t>
            </w:r>
            <w:r w:rsidRPr="00B52E3C">
              <w:rPr>
                <w:rFonts w:eastAsia="Arial Unicode MS"/>
                <w:sz w:val="24"/>
                <w:szCs w:val="24"/>
                <w:lang w:val="en-US"/>
              </w:rPr>
              <w:t>edin</w:t>
            </w:r>
            <w:r w:rsidRPr="00B52E3C">
              <w:rPr>
                <w:rFonts w:eastAsia="Tahoma"/>
                <w:sz w:val="24"/>
                <w:szCs w:val="24"/>
                <w:shd w:val="clear" w:color="auto" w:fill="FFFFFF"/>
                <w:lang w:val="en-US"/>
              </w:rPr>
              <w:t>ţ</w:t>
            </w:r>
            <w:r w:rsidR="0059796B">
              <w:rPr>
                <w:rFonts w:eastAsia="Arial Unicode MS"/>
                <w:sz w:val="24"/>
                <w:szCs w:val="24"/>
                <w:lang w:val="en-US"/>
              </w:rPr>
              <w:t>ă (+</w:t>
            </w:r>
            <w:r w:rsidR="003F3441">
              <w:rPr>
                <w:rFonts w:eastAsia="Arial Unicode MS"/>
                <w:sz w:val="24"/>
                <w:szCs w:val="24"/>
                <w:lang w:val="en-US"/>
              </w:rPr>
              <w:t xml:space="preserve"> iradierea suplimentară (boost</w:t>
            </w:r>
            <w:r w:rsidR="0059796B">
              <w:rPr>
                <w:rFonts w:eastAsia="Arial Unicode MS"/>
                <w:sz w:val="24"/>
                <w:szCs w:val="24"/>
                <w:lang w:val="en-US"/>
              </w:rPr>
              <w:t xml:space="preserve">. Ritmul de iradiere – 5 </w:t>
            </w:r>
            <w:r w:rsidRPr="00B52E3C">
              <w:rPr>
                <w:rFonts w:eastAsia="Arial Unicode MS"/>
                <w:sz w:val="24"/>
                <w:szCs w:val="24"/>
                <w:lang w:val="en-US"/>
              </w:rPr>
              <w:t>ori pe săptămână.</w:t>
            </w:r>
          </w:p>
          <w:p w:rsidR="00573A85" w:rsidRPr="00B52E3C" w:rsidRDefault="00573A85" w:rsidP="00625319">
            <w:pPr>
              <w:jc w:val="both"/>
              <w:rPr>
                <w:rFonts w:eastAsia="Arial Unicode MS"/>
                <w:sz w:val="24"/>
                <w:szCs w:val="24"/>
                <w:lang w:val="en-US"/>
              </w:rPr>
            </w:pPr>
            <w:r w:rsidRPr="00B52E3C">
              <w:rPr>
                <w:rFonts w:eastAsia="Arial Unicode MS"/>
                <w:sz w:val="24"/>
                <w:szCs w:val="24"/>
                <w:lang w:val="en-US"/>
              </w:rPr>
              <w:t xml:space="preserve">G/l mamari interni ipsilaterali se iradiază </w:t>
            </w:r>
            <w:r w:rsidR="00A54477">
              <w:rPr>
                <w:rFonts w:eastAsia="Arial Unicode MS"/>
                <w:sz w:val="24"/>
                <w:szCs w:val="24"/>
                <w:lang w:val="en-US"/>
              </w:rPr>
              <w:t>în cazurile când sunt afectați</w:t>
            </w:r>
            <w:r w:rsidRPr="00B52E3C">
              <w:rPr>
                <w:rFonts w:eastAsia="Arial Unicode MS"/>
                <w:sz w:val="24"/>
                <w:szCs w:val="24"/>
                <w:lang w:val="en-US"/>
              </w:rPr>
              <w:t>, în caz contrar, radioterapia la ganglio</w:t>
            </w:r>
            <w:r w:rsidR="00A54477">
              <w:rPr>
                <w:rFonts w:eastAsia="Arial Unicode MS"/>
                <w:sz w:val="24"/>
                <w:szCs w:val="24"/>
                <w:lang w:val="en-US"/>
              </w:rPr>
              <w:t>ni limfatici mamari interni rămâ</w:t>
            </w:r>
            <w:r w:rsidRPr="00B52E3C">
              <w:rPr>
                <w:rFonts w:eastAsia="Arial Unicode MS"/>
                <w:sz w:val="24"/>
                <w:szCs w:val="24"/>
                <w:lang w:val="en-US"/>
              </w:rPr>
              <w:t>ne la discre</w:t>
            </w:r>
            <w:r w:rsidRPr="00B52E3C">
              <w:rPr>
                <w:rFonts w:eastAsia="Tahoma"/>
                <w:sz w:val="24"/>
                <w:szCs w:val="24"/>
                <w:shd w:val="clear" w:color="auto" w:fill="FFFFFF"/>
                <w:lang w:val="en-US"/>
              </w:rPr>
              <w:t>ţ</w:t>
            </w:r>
            <w:r w:rsidRPr="00B52E3C">
              <w:rPr>
                <w:rFonts w:eastAsia="Arial Unicode MS"/>
                <w:sz w:val="24"/>
                <w:szCs w:val="24"/>
                <w:lang w:val="en-US"/>
              </w:rPr>
              <w:t>ia medicului radioterapeut. Planifica</w:t>
            </w:r>
            <w:r w:rsidR="00A54477">
              <w:rPr>
                <w:rFonts w:eastAsia="Arial Unicode MS"/>
                <w:sz w:val="24"/>
                <w:szCs w:val="24"/>
                <w:lang w:val="en-US"/>
              </w:rPr>
              <w:t xml:space="preserve">rea tratamentului radiant bazat pe </w:t>
            </w:r>
            <w:r w:rsidRPr="00B52E3C">
              <w:rPr>
                <w:rFonts w:eastAsia="Arial Unicode MS"/>
                <w:sz w:val="24"/>
                <w:szCs w:val="24"/>
                <w:lang w:val="en-US"/>
              </w:rPr>
              <w:t>T</w:t>
            </w:r>
            <w:r w:rsidR="00A54477">
              <w:rPr>
                <w:rFonts w:eastAsia="Arial Unicode MS"/>
                <w:sz w:val="24"/>
                <w:szCs w:val="24"/>
                <w:lang w:val="en-US"/>
              </w:rPr>
              <w:t>C</w:t>
            </w:r>
            <w:r w:rsidRPr="00B52E3C">
              <w:rPr>
                <w:rFonts w:eastAsia="Arial Unicode MS"/>
                <w:sz w:val="24"/>
                <w:szCs w:val="24"/>
                <w:lang w:val="en-US"/>
              </w:rPr>
              <w:t xml:space="preserve"> se utilizează în toate cazurile în care este efectuată radioterapia la g/l mamari interni. </w:t>
            </w:r>
          </w:p>
          <w:p w:rsidR="00573A85" w:rsidRPr="003F3441" w:rsidRDefault="00573A85" w:rsidP="003F3441">
            <w:pPr>
              <w:tabs>
                <w:tab w:val="left" w:pos="3720"/>
              </w:tabs>
              <w:jc w:val="both"/>
              <w:rPr>
                <w:rFonts w:eastAsia="Arial Unicode MS"/>
                <w:sz w:val="24"/>
                <w:szCs w:val="24"/>
                <w:lang w:val="en-US"/>
              </w:rPr>
            </w:pPr>
            <w:r w:rsidRPr="00B52E3C">
              <w:rPr>
                <w:rFonts w:eastAsia="Arial Unicode MS"/>
                <w:b/>
                <w:sz w:val="24"/>
                <w:szCs w:val="24"/>
                <w:lang w:val="en-US"/>
              </w:rPr>
              <w:t>Radioterapie preoperatorie</w:t>
            </w:r>
            <w:r w:rsidRPr="00B52E3C">
              <w:rPr>
                <w:rFonts w:eastAsia="Arial Unicode MS"/>
                <w:sz w:val="24"/>
                <w:szCs w:val="24"/>
                <w:lang w:val="en-US"/>
              </w:rPr>
              <w:t xml:space="preserve"> se aplică în caz de procese locale de T4, în caz de neeficacitatea tratamentului chimioterapic neo</w:t>
            </w:r>
            <w:r w:rsidR="008158F2">
              <w:rPr>
                <w:rFonts w:eastAsia="Arial Unicode MS"/>
                <w:sz w:val="24"/>
                <w:szCs w:val="24"/>
                <w:lang w:val="en-US"/>
              </w:rPr>
              <w:t>a</w:t>
            </w:r>
            <w:r w:rsidRPr="00B52E3C">
              <w:rPr>
                <w:rFonts w:eastAsia="Arial Unicode MS"/>
                <w:sz w:val="24"/>
                <w:szCs w:val="24"/>
                <w:lang w:val="en-US"/>
              </w:rPr>
              <w:t>djuvant, la contraindicații medicale către operație.</w:t>
            </w:r>
            <w:r w:rsidR="00A54477">
              <w:rPr>
                <w:rFonts w:eastAsia="Arial Unicode MS"/>
                <w:sz w:val="24"/>
                <w:szCs w:val="24"/>
                <w:lang w:val="en-US"/>
              </w:rPr>
              <w:t xml:space="preserve"> </w:t>
            </w:r>
          </w:p>
          <w:p w:rsidR="00573A85" w:rsidRPr="00B52E3C" w:rsidRDefault="00573A85" w:rsidP="007E6E07">
            <w:pPr>
              <w:keepNext/>
              <w:keepLines/>
              <w:ind w:left="20"/>
              <w:jc w:val="both"/>
              <w:rPr>
                <w:rFonts w:eastAsia="Arial Unicode MS"/>
                <w:b/>
                <w:i/>
                <w:sz w:val="24"/>
                <w:szCs w:val="24"/>
                <w:lang w:val="en-US"/>
              </w:rPr>
            </w:pPr>
            <w:r w:rsidRPr="00B52E3C">
              <w:rPr>
                <w:rFonts w:eastAsia="Arial Unicode MS"/>
                <w:b/>
                <w:i/>
                <w:sz w:val="24"/>
                <w:szCs w:val="24"/>
                <w:lang w:val="en-US"/>
              </w:rPr>
              <w:t>Radioterapia cancerului glandei mamare metastatic.</w:t>
            </w:r>
          </w:p>
          <w:p w:rsidR="00573A85" w:rsidRPr="00B52E3C" w:rsidRDefault="00573A85" w:rsidP="007E6E07">
            <w:pPr>
              <w:pStyle w:val="a6"/>
              <w:numPr>
                <w:ilvl w:val="2"/>
                <w:numId w:val="33"/>
              </w:numPr>
              <w:ind w:left="851" w:hanging="567"/>
              <w:jc w:val="both"/>
              <w:rPr>
                <w:b/>
                <w:sz w:val="24"/>
                <w:szCs w:val="24"/>
                <w:lang w:val="en-US"/>
              </w:rPr>
            </w:pPr>
            <w:r w:rsidRPr="00B52E3C">
              <w:rPr>
                <w:b/>
                <w:sz w:val="24"/>
                <w:szCs w:val="24"/>
                <w:lang w:val="en-US"/>
              </w:rPr>
              <w:t>Metastaze în creier.</w:t>
            </w:r>
          </w:p>
          <w:p w:rsidR="00573A85" w:rsidRPr="00B52E3C" w:rsidRDefault="00573A85" w:rsidP="007E6E07">
            <w:pPr>
              <w:tabs>
                <w:tab w:val="left" w:pos="284"/>
              </w:tabs>
              <w:ind w:left="20" w:right="440"/>
              <w:jc w:val="both"/>
              <w:rPr>
                <w:sz w:val="24"/>
                <w:szCs w:val="24"/>
                <w:lang w:val="en-US"/>
              </w:rPr>
            </w:pPr>
            <w:r w:rsidRPr="00B52E3C">
              <w:rPr>
                <w:sz w:val="24"/>
                <w:szCs w:val="24"/>
                <w:lang w:val="en-US"/>
              </w:rPr>
              <w:t>În caz de metastaze solitare în creier tactica de tratament se stabile</w:t>
            </w:r>
            <w:r w:rsidRPr="00B52E3C">
              <w:rPr>
                <w:rFonts w:eastAsia="Tahoma"/>
                <w:sz w:val="24"/>
                <w:szCs w:val="24"/>
                <w:shd w:val="clear" w:color="auto" w:fill="FFFFFF"/>
                <w:lang w:val="en-US"/>
              </w:rPr>
              <w:t>ş</w:t>
            </w:r>
            <w:r w:rsidRPr="00B52E3C">
              <w:rPr>
                <w:sz w:val="24"/>
                <w:szCs w:val="24"/>
                <w:lang w:val="en-US"/>
              </w:rPr>
              <w:t>te prin consilium medical consultativ în componen</w:t>
            </w:r>
            <w:r w:rsidRPr="00B52E3C">
              <w:rPr>
                <w:rFonts w:eastAsia="Tahoma"/>
                <w:sz w:val="24"/>
                <w:szCs w:val="24"/>
                <w:shd w:val="clear" w:color="auto" w:fill="FFFFFF"/>
                <w:lang w:val="en-US"/>
              </w:rPr>
              <w:t>ţ</w:t>
            </w:r>
            <w:r w:rsidRPr="00B52E3C">
              <w:rPr>
                <w:sz w:val="24"/>
                <w:szCs w:val="24"/>
                <w:lang w:val="en-US"/>
              </w:rPr>
              <w:t>a: chirurg-mamolog, chimioterapeut, neurochirurg</w:t>
            </w:r>
            <w:r w:rsidRPr="00B52E3C">
              <w:rPr>
                <w:rFonts w:eastAsia="Tahoma"/>
                <w:sz w:val="24"/>
                <w:szCs w:val="24"/>
                <w:shd w:val="clear" w:color="auto" w:fill="FFFFFF"/>
                <w:lang w:val="en-US"/>
              </w:rPr>
              <w:t xml:space="preserve"> ş</w:t>
            </w:r>
            <w:r w:rsidRPr="00B52E3C">
              <w:rPr>
                <w:sz w:val="24"/>
                <w:szCs w:val="24"/>
                <w:lang w:val="en-US"/>
              </w:rPr>
              <w:t>i radioterapeut</w:t>
            </w:r>
            <w:r w:rsidR="00A54477">
              <w:rPr>
                <w:sz w:val="24"/>
                <w:szCs w:val="24"/>
                <w:lang w:val="en-US"/>
              </w:rPr>
              <w:t>,</w:t>
            </w:r>
            <w:r w:rsidRPr="00B52E3C">
              <w:rPr>
                <w:sz w:val="24"/>
                <w:szCs w:val="24"/>
                <w:lang w:val="en-US"/>
              </w:rPr>
              <w:t xml:space="preserve"> pentru a justifica refuzul la tratament chirurgical sau chimioterapic. Se iradiază creierul cu o doză de 30 Gy cu 3 Gy pe</w:t>
            </w:r>
            <w:r w:rsidR="00A54477">
              <w:rPr>
                <w:rFonts w:eastAsia="Tahoma"/>
                <w:sz w:val="24"/>
                <w:szCs w:val="24"/>
                <w:shd w:val="clear" w:color="auto" w:fill="FFFFFF"/>
                <w:lang w:val="en-US"/>
              </w:rPr>
              <w:t xml:space="preserve"> ș</w:t>
            </w:r>
            <w:r w:rsidRPr="00B52E3C">
              <w:rPr>
                <w:sz w:val="24"/>
                <w:szCs w:val="24"/>
                <w:lang w:val="en-US"/>
              </w:rPr>
              <w:t>edin</w:t>
            </w:r>
            <w:r w:rsidRPr="00B52E3C">
              <w:rPr>
                <w:rFonts w:eastAsia="Tahoma"/>
                <w:sz w:val="24"/>
                <w:szCs w:val="24"/>
                <w:shd w:val="clear" w:color="auto" w:fill="FFFFFF"/>
                <w:lang w:val="en-US"/>
              </w:rPr>
              <w:t>ţ</w:t>
            </w:r>
            <w:r w:rsidR="003F3441">
              <w:rPr>
                <w:sz w:val="24"/>
                <w:szCs w:val="24"/>
                <w:lang w:val="en-US"/>
              </w:rPr>
              <w:t>ă</w:t>
            </w:r>
            <w:r w:rsidRPr="00B52E3C">
              <w:rPr>
                <w:sz w:val="24"/>
                <w:szCs w:val="24"/>
                <w:lang w:val="en-US"/>
              </w:rPr>
              <w:t>. După iradiere este obligatorie consulta</w:t>
            </w:r>
            <w:r w:rsidRPr="00B52E3C">
              <w:rPr>
                <w:rFonts w:eastAsia="Tahoma"/>
                <w:sz w:val="24"/>
                <w:szCs w:val="24"/>
                <w:shd w:val="clear" w:color="auto" w:fill="FFFFFF"/>
                <w:lang w:val="en-US"/>
              </w:rPr>
              <w:t>ţ</w:t>
            </w:r>
            <w:r w:rsidRPr="00B52E3C">
              <w:rPr>
                <w:sz w:val="24"/>
                <w:szCs w:val="24"/>
                <w:lang w:val="en-US"/>
              </w:rPr>
              <w:t>ia chim</w:t>
            </w:r>
            <w:r w:rsidR="008158F2">
              <w:rPr>
                <w:sz w:val="24"/>
                <w:szCs w:val="24"/>
                <w:lang w:val="en-US"/>
              </w:rPr>
              <w:t>i</w:t>
            </w:r>
            <w:r w:rsidRPr="00B52E3C">
              <w:rPr>
                <w:sz w:val="24"/>
                <w:szCs w:val="24"/>
                <w:lang w:val="en-US"/>
              </w:rPr>
              <w:t>oterapeutului.</w:t>
            </w:r>
          </w:p>
          <w:p w:rsidR="00573A85" w:rsidRPr="003F3441" w:rsidRDefault="00573A85" w:rsidP="007E6E07">
            <w:pPr>
              <w:pStyle w:val="a6"/>
              <w:numPr>
                <w:ilvl w:val="2"/>
                <w:numId w:val="33"/>
              </w:numPr>
              <w:tabs>
                <w:tab w:val="left" w:pos="255"/>
              </w:tabs>
              <w:ind w:left="142" w:firstLine="142"/>
              <w:rPr>
                <w:b/>
                <w:sz w:val="24"/>
                <w:szCs w:val="24"/>
                <w:lang w:val="en-US"/>
              </w:rPr>
            </w:pPr>
            <w:r w:rsidRPr="003F3441">
              <w:rPr>
                <w:b/>
                <w:sz w:val="24"/>
                <w:szCs w:val="24"/>
                <w:lang w:val="en-US"/>
              </w:rPr>
              <w:t>Boala metastatică osoasă.</w:t>
            </w:r>
          </w:p>
          <w:p w:rsidR="00573A85" w:rsidRPr="00B52E3C" w:rsidRDefault="00573A85" w:rsidP="007E6E07">
            <w:pPr>
              <w:ind w:left="20"/>
              <w:jc w:val="both"/>
              <w:rPr>
                <w:sz w:val="24"/>
                <w:szCs w:val="24"/>
                <w:lang w:val="en-US"/>
              </w:rPr>
            </w:pPr>
            <w:r w:rsidRPr="00B52E3C">
              <w:rPr>
                <w:sz w:val="24"/>
                <w:szCs w:val="24"/>
                <w:lang w:val="en-US"/>
              </w:rPr>
              <w:t>Cel mai frecvent regim folosit este de 3 Gy pe</w:t>
            </w:r>
            <w:r w:rsidRPr="00B52E3C">
              <w:rPr>
                <w:rFonts w:eastAsia="Tahoma"/>
                <w:sz w:val="24"/>
                <w:szCs w:val="24"/>
                <w:shd w:val="clear" w:color="auto" w:fill="FFFFFF"/>
                <w:lang w:val="en-US"/>
              </w:rPr>
              <w:t xml:space="preserve"> ș</w:t>
            </w:r>
            <w:r w:rsidRPr="00B52E3C">
              <w:rPr>
                <w:sz w:val="24"/>
                <w:szCs w:val="24"/>
                <w:lang w:val="en-US"/>
              </w:rPr>
              <w:t>edin</w:t>
            </w:r>
            <w:r w:rsidRPr="00B52E3C">
              <w:rPr>
                <w:rFonts w:eastAsia="Tahoma"/>
                <w:sz w:val="24"/>
                <w:szCs w:val="24"/>
                <w:shd w:val="clear" w:color="auto" w:fill="FFFFFF"/>
                <w:lang w:val="en-US"/>
              </w:rPr>
              <w:t>ţ</w:t>
            </w:r>
            <w:r w:rsidRPr="00B52E3C">
              <w:rPr>
                <w:sz w:val="24"/>
                <w:szCs w:val="24"/>
                <w:lang w:val="en-US"/>
              </w:rPr>
              <w:t>ă până la doza sumară de 30 Gy. În</w:t>
            </w:r>
            <w:r w:rsidR="00A54477">
              <w:rPr>
                <w:sz w:val="24"/>
                <w:szCs w:val="24"/>
                <w:lang w:val="en-US"/>
              </w:rPr>
              <w:t xml:space="preserve"> cazul afectării metastatice a </w:t>
            </w:r>
            <w:r w:rsidRPr="00B52E3C">
              <w:rPr>
                <w:sz w:val="24"/>
                <w:szCs w:val="24"/>
                <w:lang w:val="en-US"/>
              </w:rPr>
              <w:t>coloanei vertebrale, în volumul de iradiere se include vertebra afectată şi câte o vertebră mai sus şi mai jos.</w:t>
            </w:r>
          </w:p>
          <w:p w:rsidR="00573A85" w:rsidRPr="00B52E3C" w:rsidRDefault="00573A85" w:rsidP="007E6E07">
            <w:pPr>
              <w:ind w:left="20"/>
              <w:jc w:val="both"/>
              <w:rPr>
                <w:sz w:val="24"/>
                <w:szCs w:val="24"/>
                <w:lang w:val="en-US"/>
              </w:rPr>
            </w:pPr>
            <w:r w:rsidRPr="00B52E3C">
              <w:rPr>
                <w:sz w:val="24"/>
                <w:szCs w:val="24"/>
                <w:lang w:val="en-US"/>
              </w:rPr>
              <w:t>Alte regimuri de radioterapie paliativă posibilă:</w:t>
            </w:r>
          </w:p>
          <w:p w:rsidR="00573A85" w:rsidRPr="00B52E3C" w:rsidRDefault="00573A85" w:rsidP="007E6E07">
            <w:pPr>
              <w:ind w:left="20"/>
              <w:jc w:val="both"/>
              <w:rPr>
                <w:sz w:val="24"/>
                <w:szCs w:val="24"/>
                <w:lang w:val="en-US"/>
              </w:rPr>
            </w:pPr>
            <w:r w:rsidRPr="00B52E3C">
              <w:rPr>
                <w:sz w:val="24"/>
                <w:szCs w:val="24"/>
                <w:lang w:val="en-US"/>
              </w:rPr>
              <w:t>-doza sumară 20-28 Gy cu 4 Gy pe</w:t>
            </w:r>
            <w:r w:rsidR="003F3441">
              <w:rPr>
                <w:rFonts w:eastAsia="Tahoma"/>
                <w:sz w:val="24"/>
                <w:szCs w:val="24"/>
                <w:shd w:val="clear" w:color="auto" w:fill="FFFFFF"/>
                <w:lang w:val="en-US"/>
              </w:rPr>
              <w:t xml:space="preserve"> ș</w:t>
            </w:r>
            <w:r w:rsidRPr="00B52E3C">
              <w:rPr>
                <w:sz w:val="24"/>
                <w:szCs w:val="24"/>
                <w:lang w:val="en-US"/>
              </w:rPr>
              <w:t>edin</w:t>
            </w:r>
            <w:r w:rsidRPr="00B52E3C">
              <w:rPr>
                <w:rFonts w:eastAsia="Tahoma"/>
                <w:sz w:val="24"/>
                <w:szCs w:val="24"/>
                <w:shd w:val="clear" w:color="auto" w:fill="FFFFFF"/>
                <w:lang w:val="en-US"/>
              </w:rPr>
              <w:t>ţ</w:t>
            </w:r>
            <w:r w:rsidRPr="00B52E3C">
              <w:rPr>
                <w:sz w:val="24"/>
                <w:szCs w:val="24"/>
                <w:lang w:val="en-US"/>
              </w:rPr>
              <w:t xml:space="preserve">ă </w:t>
            </w:r>
          </w:p>
          <w:p w:rsidR="00573A85" w:rsidRPr="00B52E3C" w:rsidRDefault="00573A85" w:rsidP="007E6E07">
            <w:pPr>
              <w:ind w:left="20"/>
              <w:jc w:val="both"/>
              <w:rPr>
                <w:sz w:val="24"/>
                <w:szCs w:val="24"/>
                <w:lang w:val="en-US"/>
              </w:rPr>
            </w:pPr>
            <w:r w:rsidRPr="00B52E3C">
              <w:rPr>
                <w:sz w:val="24"/>
                <w:szCs w:val="24"/>
                <w:lang w:val="en-US"/>
              </w:rPr>
              <w:t>-doza sumară 20 Gy cu 5 Gy pe</w:t>
            </w:r>
            <w:r w:rsidRPr="00B52E3C">
              <w:rPr>
                <w:rFonts w:eastAsia="Tahoma"/>
                <w:sz w:val="24"/>
                <w:szCs w:val="24"/>
                <w:shd w:val="clear" w:color="auto" w:fill="FFFFFF"/>
                <w:lang w:val="en-US"/>
              </w:rPr>
              <w:t xml:space="preserve"> ș</w:t>
            </w:r>
            <w:r w:rsidRPr="00B52E3C">
              <w:rPr>
                <w:sz w:val="24"/>
                <w:szCs w:val="24"/>
                <w:lang w:val="en-US"/>
              </w:rPr>
              <w:t>edin</w:t>
            </w:r>
            <w:r w:rsidRPr="00B52E3C">
              <w:rPr>
                <w:rFonts w:eastAsia="Tahoma"/>
                <w:sz w:val="24"/>
                <w:szCs w:val="24"/>
                <w:shd w:val="clear" w:color="auto" w:fill="FFFFFF"/>
                <w:lang w:val="en-US"/>
              </w:rPr>
              <w:t>ţ</w:t>
            </w:r>
            <w:r w:rsidRPr="00B52E3C">
              <w:rPr>
                <w:sz w:val="24"/>
                <w:szCs w:val="24"/>
                <w:lang w:val="en-US"/>
              </w:rPr>
              <w:t>ă</w:t>
            </w:r>
          </w:p>
          <w:p w:rsidR="00573A85" w:rsidRPr="00B52E3C" w:rsidRDefault="00573A85" w:rsidP="007E6E07">
            <w:pPr>
              <w:ind w:left="20"/>
              <w:jc w:val="both"/>
              <w:rPr>
                <w:sz w:val="24"/>
                <w:szCs w:val="24"/>
                <w:lang w:val="en-US"/>
              </w:rPr>
            </w:pPr>
            <w:r w:rsidRPr="00B52E3C">
              <w:rPr>
                <w:sz w:val="24"/>
                <w:szCs w:val="24"/>
                <w:lang w:val="en-US"/>
              </w:rPr>
              <w:t>-1 ședin</w:t>
            </w:r>
            <w:r w:rsidRPr="00B52E3C">
              <w:rPr>
                <w:rFonts w:eastAsia="Tahoma"/>
                <w:sz w:val="24"/>
                <w:szCs w:val="24"/>
                <w:shd w:val="clear" w:color="auto" w:fill="FFFFFF"/>
                <w:lang w:val="en-US"/>
              </w:rPr>
              <w:t>ţ</w:t>
            </w:r>
            <w:r w:rsidRPr="00B52E3C">
              <w:rPr>
                <w:sz w:val="24"/>
                <w:szCs w:val="24"/>
                <w:lang w:val="en-US"/>
              </w:rPr>
              <w:t>ă unică cu 8 Gy în caz de sindromul algic violent</w:t>
            </w:r>
            <w:r w:rsidRPr="00B52E3C">
              <w:rPr>
                <w:rFonts w:eastAsia="Tahoma"/>
                <w:sz w:val="24"/>
                <w:szCs w:val="24"/>
                <w:shd w:val="clear" w:color="auto" w:fill="FFFFFF"/>
                <w:lang w:val="en-US"/>
              </w:rPr>
              <w:t xml:space="preserve"> ș</w:t>
            </w:r>
            <w:r w:rsidRPr="00B52E3C">
              <w:rPr>
                <w:sz w:val="24"/>
                <w:szCs w:val="24"/>
                <w:lang w:val="en-US"/>
              </w:rPr>
              <w:t>i lipsei comprimării măduvei spinale.</w:t>
            </w:r>
          </w:p>
          <w:p w:rsidR="00573A85" w:rsidRPr="00B52E3C" w:rsidRDefault="00573A85" w:rsidP="007E6E07">
            <w:pPr>
              <w:ind w:left="20"/>
              <w:rPr>
                <w:sz w:val="24"/>
                <w:szCs w:val="24"/>
                <w:lang w:val="en-US"/>
              </w:rPr>
            </w:pPr>
            <w:r w:rsidRPr="00B52E3C">
              <w:rPr>
                <w:b/>
                <w:sz w:val="24"/>
                <w:szCs w:val="24"/>
                <w:lang w:val="en-US"/>
              </w:rPr>
              <w:t>Tratamentul recidivelor locale</w:t>
            </w:r>
            <w:r w:rsidRPr="00B52E3C">
              <w:rPr>
                <w:sz w:val="24"/>
                <w:szCs w:val="24"/>
                <w:lang w:val="en-US"/>
              </w:rPr>
              <w:t xml:space="preserve"> este individual</w:t>
            </w:r>
            <w:r w:rsidRPr="00B52E3C">
              <w:rPr>
                <w:rFonts w:eastAsia="Tahoma"/>
                <w:sz w:val="24"/>
                <w:szCs w:val="24"/>
                <w:shd w:val="clear" w:color="auto" w:fill="FFFFFF"/>
                <w:lang w:val="en-US"/>
              </w:rPr>
              <w:t xml:space="preserve"> ș</w:t>
            </w:r>
            <w:r w:rsidRPr="00B52E3C">
              <w:rPr>
                <w:sz w:val="24"/>
                <w:szCs w:val="24"/>
                <w:lang w:val="en-US"/>
              </w:rPr>
              <w:t>i depinde de tratamentul efectuat anterior.</w:t>
            </w:r>
          </w:p>
          <w:p w:rsidR="00573A85" w:rsidRPr="00B52E3C" w:rsidRDefault="00573A85" w:rsidP="007E6E07">
            <w:pPr>
              <w:keepNext/>
              <w:keepLines/>
              <w:ind w:left="20"/>
              <w:jc w:val="both"/>
              <w:rPr>
                <w:rFonts w:eastAsia="Arial Unicode MS"/>
                <w:b/>
                <w:i/>
                <w:sz w:val="24"/>
                <w:szCs w:val="24"/>
                <w:lang w:val="en-US"/>
              </w:rPr>
            </w:pPr>
            <w:r w:rsidRPr="00B52E3C">
              <w:rPr>
                <w:rFonts w:eastAsia="Arial Unicode MS"/>
                <w:b/>
                <w:i/>
                <w:sz w:val="24"/>
                <w:szCs w:val="24"/>
                <w:lang w:val="en-US"/>
              </w:rPr>
              <w:t>Contraindicaţiile la radioterapie:</w:t>
            </w:r>
          </w:p>
          <w:p w:rsidR="00573A85" w:rsidRPr="00B52E3C" w:rsidRDefault="002448EE" w:rsidP="007E6E07">
            <w:pPr>
              <w:ind w:left="20"/>
              <w:jc w:val="both"/>
              <w:rPr>
                <w:sz w:val="24"/>
                <w:szCs w:val="24"/>
                <w:lang w:val="en-US"/>
              </w:rPr>
            </w:pPr>
            <w:r>
              <w:rPr>
                <w:sz w:val="24"/>
                <w:szCs w:val="24"/>
                <w:lang w:val="en-US"/>
              </w:rPr>
              <w:t>1</w:t>
            </w:r>
            <w:r w:rsidRPr="00B52E3C">
              <w:rPr>
                <w:sz w:val="24"/>
                <w:szCs w:val="24"/>
                <w:lang w:val="en-US"/>
              </w:rPr>
              <w:t>. Lipsa</w:t>
            </w:r>
            <w:r w:rsidR="00573A85" w:rsidRPr="00B52E3C">
              <w:rPr>
                <w:sz w:val="24"/>
                <w:szCs w:val="24"/>
                <w:lang w:val="en-US"/>
              </w:rPr>
              <w:t xml:space="preserve"> verificării morfologice a maladiei.</w:t>
            </w:r>
          </w:p>
          <w:p w:rsidR="00573A85" w:rsidRPr="00B52E3C" w:rsidRDefault="00573A85" w:rsidP="007E6E07">
            <w:pPr>
              <w:ind w:left="20"/>
              <w:jc w:val="both"/>
              <w:rPr>
                <w:sz w:val="24"/>
                <w:szCs w:val="24"/>
                <w:lang w:val="en-US"/>
              </w:rPr>
            </w:pPr>
            <w:r w:rsidRPr="00B52E3C">
              <w:rPr>
                <w:sz w:val="24"/>
                <w:szCs w:val="24"/>
                <w:lang w:val="en-US"/>
              </w:rPr>
              <w:t>2. Starea generală, ce nu permite efectuarea tratamentului specific.</w:t>
            </w:r>
          </w:p>
          <w:p w:rsidR="00573A85" w:rsidRPr="00B52E3C" w:rsidRDefault="00573A85" w:rsidP="007E6E07">
            <w:pPr>
              <w:ind w:left="20"/>
              <w:jc w:val="both"/>
              <w:rPr>
                <w:sz w:val="24"/>
                <w:szCs w:val="24"/>
                <w:lang w:val="en-US"/>
              </w:rPr>
            </w:pPr>
            <w:r w:rsidRPr="00B52E3C">
              <w:rPr>
                <w:sz w:val="24"/>
                <w:szCs w:val="24"/>
                <w:lang w:val="en-US"/>
              </w:rPr>
              <w:t>3. Prezenţa patologiilor concomitente pronunţate (decompensate).</w:t>
            </w:r>
          </w:p>
          <w:p w:rsidR="00573A85" w:rsidRPr="00B52E3C" w:rsidRDefault="00573A85" w:rsidP="007E6E07">
            <w:pPr>
              <w:ind w:left="20"/>
              <w:jc w:val="both"/>
              <w:rPr>
                <w:sz w:val="24"/>
                <w:szCs w:val="24"/>
                <w:lang w:val="en-US"/>
              </w:rPr>
            </w:pPr>
            <w:r w:rsidRPr="00B52E3C">
              <w:rPr>
                <w:sz w:val="24"/>
                <w:szCs w:val="24"/>
                <w:lang w:val="en-US"/>
              </w:rPr>
              <w:t>4. Indicii de laborator - în afara limitelor admisibile suficiente pentru efectuarea</w:t>
            </w:r>
          </w:p>
          <w:p w:rsidR="00573A85" w:rsidRPr="00B52E3C" w:rsidRDefault="00573A85" w:rsidP="007E6E07">
            <w:pPr>
              <w:ind w:left="20"/>
              <w:rPr>
                <w:sz w:val="24"/>
                <w:szCs w:val="24"/>
                <w:lang w:val="en-US"/>
              </w:rPr>
            </w:pPr>
            <w:r w:rsidRPr="00B52E3C">
              <w:rPr>
                <w:sz w:val="24"/>
                <w:szCs w:val="24"/>
                <w:lang w:val="en-US"/>
              </w:rPr>
              <w:t>tratamentului specific.</w:t>
            </w:r>
          </w:p>
          <w:p w:rsidR="00573A85" w:rsidRPr="00B52E3C" w:rsidRDefault="00573A85" w:rsidP="007E6E07">
            <w:pPr>
              <w:keepNext/>
              <w:keepLines/>
              <w:tabs>
                <w:tab w:val="left" w:pos="284"/>
              </w:tabs>
              <w:ind w:left="20" w:right="-7"/>
              <w:rPr>
                <w:rFonts w:eastAsia="Arial Unicode MS"/>
                <w:b/>
                <w:i/>
                <w:sz w:val="24"/>
                <w:szCs w:val="24"/>
                <w:lang w:val="en-US"/>
              </w:rPr>
            </w:pPr>
            <w:r w:rsidRPr="00B52E3C">
              <w:rPr>
                <w:rFonts w:eastAsia="Arial Unicode MS"/>
                <w:b/>
                <w:i/>
                <w:sz w:val="24"/>
                <w:szCs w:val="24"/>
                <w:lang w:val="en-US"/>
              </w:rPr>
              <w:t>Conduita în cadrul tratamentului:</w:t>
            </w:r>
          </w:p>
          <w:p w:rsidR="00573A85" w:rsidRPr="00B52E3C" w:rsidRDefault="00573A85" w:rsidP="007E6E07">
            <w:pPr>
              <w:numPr>
                <w:ilvl w:val="1"/>
                <w:numId w:val="34"/>
              </w:numPr>
              <w:tabs>
                <w:tab w:val="left" w:pos="236"/>
                <w:tab w:val="left" w:pos="284"/>
              </w:tabs>
              <w:ind w:right="-7"/>
              <w:rPr>
                <w:sz w:val="24"/>
                <w:szCs w:val="24"/>
                <w:lang w:val="en-US"/>
              </w:rPr>
            </w:pPr>
            <w:r w:rsidRPr="00B52E3C">
              <w:rPr>
                <w:sz w:val="24"/>
                <w:szCs w:val="24"/>
                <w:lang w:val="en-US"/>
              </w:rPr>
              <w:t>Analiza generală a sângelui - 1 dată în 10 zile.</w:t>
            </w:r>
          </w:p>
          <w:p w:rsidR="00573A85" w:rsidRPr="00B52E3C" w:rsidRDefault="00573A85" w:rsidP="007E6E07">
            <w:pPr>
              <w:numPr>
                <w:ilvl w:val="1"/>
                <w:numId w:val="34"/>
              </w:numPr>
              <w:tabs>
                <w:tab w:val="left" w:pos="250"/>
                <w:tab w:val="left" w:pos="284"/>
              </w:tabs>
              <w:ind w:right="-7"/>
              <w:rPr>
                <w:sz w:val="24"/>
                <w:szCs w:val="24"/>
                <w:lang w:val="en-US"/>
              </w:rPr>
            </w:pPr>
            <w:r w:rsidRPr="00B52E3C">
              <w:rPr>
                <w:sz w:val="24"/>
                <w:szCs w:val="24"/>
                <w:lang w:val="en-US"/>
              </w:rPr>
              <w:t>Profilaxia dermatitei postradiante (aplicarea pe câmpurile iradiante a ungventelor de Metiluracil, Pantenol, Solcoseril, la necesitate - cu antibiotici</w:t>
            </w:r>
            <w:r w:rsidRPr="00B52E3C">
              <w:rPr>
                <w:rFonts w:eastAsia="Tahoma"/>
                <w:sz w:val="24"/>
                <w:szCs w:val="24"/>
                <w:shd w:val="clear" w:color="auto" w:fill="FFFFFF"/>
                <w:lang w:val="en-US"/>
              </w:rPr>
              <w:t xml:space="preserve"> ș</w:t>
            </w:r>
            <w:r w:rsidRPr="00B52E3C">
              <w:rPr>
                <w:sz w:val="24"/>
                <w:szCs w:val="24"/>
                <w:lang w:val="en-US"/>
              </w:rPr>
              <w:t>i corticosteroizi).</w:t>
            </w:r>
          </w:p>
          <w:p w:rsidR="00573A85" w:rsidRPr="00B52E3C" w:rsidRDefault="00573A85" w:rsidP="007E6E07">
            <w:pPr>
              <w:numPr>
                <w:ilvl w:val="1"/>
                <w:numId w:val="34"/>
              </w:numPr>
              <w:tabs>
                <w:tab w:val="left" w:pos="250"/>
                <w:tab w:val="left" w:pos="284"/>
              </w:tabs>
              <w:ind w:right="-7"/>
              <w:rPr>
                <w:sz w:val="24"/>
                <w:szCs w:val="24"/>
                <w:lang w:val="en-US"/>
              </w:rPr>
            </w:pPr>
            <w:r w:rsidRPr="00B52E3C">
              <w:rPr>
                <w:sz w:val="24"/>
                <w:szCs w:val="24"/>
                <w:shd w:val="clear" w:color="auto" w:fill="FFFFFF"/>
                <w:lang w:val="en-US"/>
              </w:rPr>
              <w:t>Monitorizarea apari</w:t>
            </w:r>
            <w:r w:rsidRPr="00B52E3C">
              <w:rPr>
                <w:rFonts w:eastAsia="Tahoma"/>
                <w:sz w:val="24"/>
                <w:szCs w:val="24"/>
                <w:shd w:val="clear" w:color="auto" w:fill="FFFFFF"/>
                <w:lang w:val="en-US"/>
              </w:rPr>
              <w:t>ţ</w:t>
            </w:r>
            <w:r w:rsidRPr="00B52E3C">
              <w:rPr>
                <w:sz w:val="24"/>
                <w:szCs w:val="24"/>
                <w:shd w:val="clear" w:color="auto" w:fill="FFFFFF"/>
                <w:lang w:val="en-US"/>
              </w:rPr>
              <w:t>iei complica</w:t>
            </w:r>
            <w:r w:rsidRPr="00B52E3C">
              <w:rPr>
                <w:rFonts w:eastAsia="Tahoma"/>
                <w:sz w:val="24"/>
                <w:szCs w:val="24"/>
                <w:shd w:val="clear" w:color="auto" w:fill="FFFFFF"/>
                <w:lang w:val="en-US"/>
              </w:rPr>
              <w:t>ţ</w:t>
            </w:r>
            <w:r w:rsidRPr="00B52E3C">
              <w:rPr>
                <w:sz w:val="24"/>
                <w:szCs w:val="24"/>
                <w:shd w:val="clear" w:color="auto" w:fill="FFFFFF"/>
                <w:lang w:val="en-US"/>
              </w:rPr>
              <w:t>iilor postradiante precoce.</w:t>
            </w:r>
          </w:p>
          <w:p w:rsidR="00573A85" w:rsidRPr="00B52E3C" w:rsidRDefault="00573A85" w:rsidP="007E6E07">
            <w:pPr>
              <w:ind w:left="80" w:right="-7"/>
              <w:rPr>
                <w:sz w:val="24"/>
                <w:szCs w:val="24"/>
                <w:lang w:val="en-US"/>
              </w:rPr>
            </w:pPr>
            <w:r w:rsidRPr="00B52E3C">
              <w:rPr>
                <w:sz w:val="24"/>
                <w:szCs w:val="24"/>
                <w:lang w:val="en-US"/>
              </w:rPr>
              <w:t>Evaluarea eficacităţii: investigaţiile clinice, USG, mamografie, la necessitate TC cu sau fără contrast (în</w:t>
            </w:r>
            <w:r w:rsidR="002448EE">
              <w:rPr>
                <w:sz w:val="24"/>
                <w:szCs w:val="24"/>
                <w:lang w:val="en-US"/>
              </w:rPr>
              <w:t xml:space="preserve"> dependență de organul afectat)</w:t>
            </w:r>
            <w:r w:rsidRPr="00B52E3C">
              <w:rPr>
                <w:sz w:val="24"/>
                <w:szCs w:val="24"/>
                <w:lang w:val="en-US"/>
              </w:rPr>
              <w:t xml:space="preserve">, RMN, scintigrafia sistemului osos, etc. </w:t>
            </w:r>
          </w:p>
          <w:p w:rsidR="00573A85" w:rsidRPr="00B52E3C" w:rsidRDefault="00573A85" w:rsidP="007E6E07">
            <w:pPr>
              <w:ind w:left="80" w:right="-7"/>
              <w:rPr>
                <w:i/>
                <w:sz w:val="24"/>
                <w:szCs w:val="24"/>
                <w:lang w:val="en-US"/>
              </w:rPr>
            </w:pPr>
            <w:r w:rsidRPr="00B52E3C">
              <w:rPr>
                <w:rFonts w:eastAsia="Arial Unicode MS"/>
                <w:b/>
                <w:i/>
                <w:sz w:val="24"/>
                <w:szCs w:val="24"/>
                <w:lang w:val="en-US"/>
              </w:rPr>
              <w:t xml:space="preserve">Conduita </w:t>
            </w:r>
            <w:r w:rsidRPr="00B52E3C">
              <w:rPr>
                <w:b/>
                <w:i/>
                <w:sz w:val="24"/>
                <w:szCs w:val="24"/>
                <w:lang w:val="en-US"/>
              </w:rPr>
              <w:t>după tratament:</w:t>
            </w:r>
          </w:p>
          <w:p w:rsidR="00573A85" w:rsidRPr="00B52E3C" w:rsidRDefault="00573A85" w:rsidP="007E6E07">
            <w:pPr>
              <w:pStyle w:val="a6"/>
              <w:numPr>
                <w:ilvl w:val="2"/>
                <w:numId w:val="34"/>
              </w:numPr>
              <w:tabs>
                <w:tab w:val="left" w:pos="296"/>
              </w:tabs>
              <w:ind w:right="-7"/>
              <w:jc w:val="both"/>
              <w:rPr>
                <w:sz w:val="24"/>
                <w:szCs w:val="24"/>
                <w:lang w:val="en-US"/>
              </w:rPr>
            </w:pPr>
            <w:r w:rsidRPr="00B52E3C">
              <w:rPr>
                <w:sz w:val="24"/>
                <w:szCs w:val="24"/>
                <w:lang w:val="en-US"/>
              </w:rPr>
              <w:t>Analiza generală a sângelui (1 dată în 14 zile - 1 lună după tratament)</w:t>
            </w:r>
          </w:p>
          <w:p w:rsidR="00573A85" w:rsidRPr="00B52E3C" w:rsidRDefault="00573A85" w:rsidP="007E6E07">
            <w:pPr>
              <w:numPr>
                <w:ilvl w:val="2"/>
                <w:numId w:val="34"/>
              </w:numPr>
              <w:tabs>
                <w:tab w:val="left" w:pos="296"/>
              </w:tabs>
              <w:ind w:right="-7"/>
              <w:jc w:val="both"/>
              <w:rPr>
                <w:i/>
                <w:iCs/>
                <w:noProof/>
                <w:sz w:val="24"/>
                <w:szCs w:val="24"/>
                <w:lang w:val="en-US"/>
              </w:rPr>
            </w:pPr>
            <w:r w:rsidRPr="00B52E3C">
              <w:rPr>
                <w:sz w:val="24"/>
                <w:szCs w:val="24"/>
                <w:shd w:val="clear" w:color="auto" w:fill="FFFFFF"/>
                <w:lang w:val="en-US"/>
              </w:rPr>
              <w:t xml:space="preserve">Tratamentul radiodermatitei (în caz de necesitate) </w:t>
            </w:r>
            <w:r w:rsidRPr="00B52E3C">
              <w:rPr>
                <w:sz w:val="24"/>
                <w:szCs w:val="24"/>
                <w:lang w:val="en-US"/>
              </w:rPr>
              <w:t>[</w:t>
            </w:r>
            <w:r w:rsidRPr="00B52E3C">
              <w:rPr>
                <w:sz w:val="24"/>
                <w:szCs w:val="24"/>
                <w:lang w:val="ro-RO"/>
              </w:rPr>
              <w:t>2</w:t>
            </w:r>
            <w:r w:rsidRPr="00B52E3C">
              <w:rPr>
                <w:sz w:val="24"/>
                <w:szCs w:val="24"/>
                <w:lang w:val="en-US"/>
              </w:rPr>
              <w:t>2</w:t>
            </w:r>
            <w:r w:rsidR="002448EE">
              <w:rPr>
                <w:sz w:val="24"/>
                <w:szCs w:val="24"/>
                <w:lang w:val="ro-RO"/>
              </w:rPr>
              <w:t>, 27</w:t>
            </w:r>
            <w:r w:rsidRPr="00B52E3C">
              <w:rPr>
                <w:sz w:val="24"/>
                <w:szCs w:val="24"/>
                <w:lang w:val="en-US"/>
              </w:rPr>
              <w:t>].</w:t>
            </w:r>
          </w:p>
        </w:tc>
      </w:tr>
    </w:tbl>
    <w:p w:rsidR="00573A85" w:rsidRPr="007E6E07" w:rsidRDefault="00573A85" w:rsidP="00573A85">
      <w:pPr>
        <w:jc w:val="both"/>
        <w:rPr>
          <w:rFonts w:ascii="Times New Roman" w:eastAsia="Times New Roman" w:hAnsi="Times New Roman" w:cs="Times New Roman"/>
          <w:i/>
          <w:iCs/>
          <w:noProof/>
          <w:sz w:val="8"/>
          <w:szCs w:val="8"/>
          <w:lang w:val="en-US" w:eastAsia="ru-RU"/>
        </w:rPr>
      </w:pPr>
    </w:p>
    <w:p w:rsidR="007A7D3A" w:rsidRDefault="007A7D3A" w:rsidP="00AF1209">
      <w:pPr>
        <w:jc w:val="center"/>
        <w:rPr>
          <w:rFonts w:ascii="Times New Roman" w:eastAsia="Times New Roman" w:hAnsi="Times New Roman" w:cs="Times New Roman"/>
          <w:b/>
          <w:sz w:val="24"/>
          <w:szCs w:val="24"/>
          <w:lang w:val="en-US"/>
        </w:rPr>
      </w:pPr>
    </w:p>
    <w:p w:rsidR="007A7D3A" w:rsidRDefault="007A7D3A" w:rsidP="00AF1209">
      <w:pPr>
        <w:jc w:val="center"/>
        <w:rPr>
          <w:rFonts w:ascii="Times New Roman" w:eastAsia="Times New Roman" w:hAnsi="Times New Roman" w:cs="Times New Roman"/>
          <w:b/>
          <w:sz w:val="24"/>
          <w:szCs w:val="24"/>
          <w:lang w:val="en-US"/>
        </w:rPr>
      </w:pPr>
    </w:p>
    <w:p w:rsidR="007A7D3A" w:rsidRDefault="007A7D3A" w:rsidP="00AF1209">
      <w:pPr>
        <w:jc w:val="center"/>
        <w:rPr>
          <w:rFonts w:ascii="Times New Roman" w:eastAsia="Times New Roman" w:hAnsi="Times New Roman" w:cs="Times New Roman"/>
          <w:b/>
          <w:sz w:val="24"/>
          <w:szCs w:val="24"/>
          <w:lang w:val="en-US"/>
        </w:rPr>
      </w:pPr>
    </w:p>
    <w:p w:rsidR="00573A85" w:rsidRPr="00B52E3C" w:rsidRDefault="00573A85" w:rsidP="00AF1209">
      <w:pPr>
        <w:jc w:val="cente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lastRenderedPageBreak/>
        <w:t xml:space="preserve">C. 2.4.12. TRATAMENTUL MEDICAMENTOS: </w:t>
      </w:r>
      <w:r w:rsidR="002448EE" w:rsidRPr="00B52E3C">
        <w:rPr>
          <w:rFonts w:ascii="Times New Roman" w:eastAsia="Times New Roman" w:hAnsi="Times New Roman" w:cs="Times New Roman"/>
          <w:b/>
          <w:sz w:val="24"/>
          <w:szCs w:val="24"/>
          <w:lang w:val="en-US"/>
        </w:rPr>
        <w:t xml:space="preserve">CHIMIOTERAPIC ȘI </w:t>
      </w:r>
      <w:r w:rsidRPr="00B52E3C">
        <w:rPr>
          <w:rFonts w:ascii="Times New Roman" w:eastAsia="Times New Roman" w:hAnsi="Times New Roman" w:cs="Times New Roman"/>
          <w:b/>
          <w:sz w:val="24"/>
          <w:szCs w:val="24"/>
          <w:lang w:val="en-US"/>
        </w:rPr>
        <w:t xml:space="preserve">HORMONAL </w:t>
      </w:r>
    </w:p>
    <w:p w:rsidR="00573A85" w:rsidRPr="007E6E07" w:rsidRDefault="00573A85" w:rsidP="00573A85">
      <w:pPr>
        <w:jc w:val="both"/>
        <w:rPr>
          <w:rFonts w:ascii="Times New Roman" w:eastAsia="Times New Roman" w:hAnsi="Times New Roman" w:cs="Times New Roman"/>
          <w:i/>
          <w:iCs/>
          <w:noProof/>
          <w:sz w:val="8"/>
          <w:szCs w:val="8"/>
          <w:lang w:val="en-US" w:eastAsia="ru-RU"/>
        </w:rPr>
      </w:pPr>
    </w:p>
    <w:tbl>
      <w:tblPr>
        <w:tblStyle w:val="a5"/>
        <w:tblW w:w="0" w:type="auto"/>
        <w:tblLook w:val="04A0" w:firstRow="1" w:lastRow="0" w:firstColumn="1" w:lastColumn="0" w:noHBand="0" w:noVBand="1"/>
      </w:tblPr>
      <w:tblGrid>
        <w:gridCol w:w="9570"/>
      </w:tblGrid>
      <w:tr w:rsidR="00573A85" w:rsidRPr="001C6F23" w:rsidTr="007D1E4D">
        <w:trPr>
          <w:trHeight w:val="4315"/>
        </w:trPr>
        <w:tc>
          <w:tcPr>
            <w:tcW w:w="9570" w:type="dxa"/>
          </w:tcPr>
          <w:p w:rsidR="00573A85" w:rsidRPr="00B52E3C" w:rsidRDefault="00573A85" w:rsidP="007E6E07">
            <w:pPr>
              <w:rPr>
                <w:b/>
                <w:sz w:val="24"/>
                <w:szCs w:val="24"/>
                <w:lang w:val="en-US"/>
              </w:rPr>
            </w:pPr>
            <w:r w:rsidRPr="00B52E3C">
              <w:rPr>
                <w:b/>
                <w:i/>
                <w:sz w:val="24"/>
                <w:szCs w:val="24"/>
                <w:lang w:val="en-US"/>
              </w:rPr>
              <w:t>Caseta 18.</w:t>
            </w:r>
            <w:r w:rsidR="00AF1209" w:rsidRPr="00B52E3C">
              <w:rPr>
                <w:b/>
                <w:i/>
                <w:sz w:val="24"/>
                <w:szCs w:val="24"/>
                <w:lang w:val="en-US"/>
              </w:rPr>
              <w:t xml:space="preserve"> </w:t>
            </w:r>
            <w:r w:rsidRPr="00B52E3C">
              <w:rPr>
                <w:b/>
                <w:i/>
                <w:sz w:val="24"/>
                <w:szCs w:val="24"/>
                <w:lang w:val="en-US"/>
              </w:rPr>
              <w:t xml:space="preserve">Principiile efectuării </w:t>
            </w:r>
            <w:r w:rsidR="002448EE">
              <w:rPr>
                <w:b/>
                <w:i/>
                <w:sz w:val="24"/>
                <w:szCs w:val="24"/>
                <w:lang w:val="en-US"/>
              </w:rPr>
              <w:t>P</w:t>
            </w:r>
            <w:r w:rsidRPr="00B52E3C">
              <w:rPr>
                <w:b/>
                <w:i/>
                <w:sz w:val="24"/>
                <w:szCs w:val="24"/>
                <w:lang w:val="en-US"/>
              </w:rPr>
              <w:t xml:space="preserve">CT </w:t>
            </w:r>
            <w:r w:rsidR="002448EE">
              <w:rPr>
                <w:b/>
                <w:i/>
                <w:sz w:val="24"/>
                <w:szCs w:val="24"/>
                <w:lang w:val="en-US"/>
              </w:rPr>
              <w:t xml:space="preserve">în </w:t>
            </w:r>
            <w:r w:rsidRPr="00B52E3C">
              <w:rPr>
                <w:b/>
                <w:i/>
                <w:sz w:val="24"/>
                <w:szCs w:val="24"/>
                <w:lang w:val="en-US"/>
              </w:rPr>
              <w:t>CGM.</w:t>
            </w:r>
          </w:p>
          <w:p w:rsidR="00573A85" w:rsidRPr="00B52E3C" w:rsidRDefault="00573A85" w:rsidP="007E6E07">
            <w:pPr>
              <w:jc w:val="both"/>
              <w:rPr>
                <w:sz w:val="24"/>
                <w:szCs w:val="24"/>
                <w:lang w:val="en-US"/>
              </w:rPr>
            </w:pPr>
            <w:r w:rsidRPr="00B52E3C">
              <w:rPr>
                <w:rFonts w:eastAsia="Arial Unicode MS"/>
                <w:b/>
                <w:sz w:val="24"/>
                <w:szCs w:val="24"/>
                <w:lang w:val="en-US"/>
              </w:rPr>
              <w:t xml:space="preserve">Strategia terapeutică este influenţată de: </w:t>
            </w:r>
            <w:r w:rsidRPr="00B52E3C">
              <w:rPr>
                <w:rFonts w:eastAsia="Arial Unicode MS"/>
                <w:sz w:val="24"/>
                <w:szCs w:val="24"/>
                <w:lang w:val="en-US"/>
              </w:rPr>
              <w:t xml:space="preserve">stadiul TNM al bolii, nivelul receptorilor de estrogen şi </w:t>
            </w:r>
            <w:r w:rsidR="002448EE">
              <w:rPr>
                <w:rFonts w:eastAsia="Arial Unicode MS"/>
                <w:sz w:val="24"/>
                <w:szCs w:val="24"/>
                <w:lang w:val="en-US"/>
              </w:rPr>
              <w:t>pro</w:t>
            </w:r>
            <w:r w:rsidR="0027406C">
              <w:rPr>
                <w:rFonts w:eastAsia="Arial Unicode MS"/>
                <w:sz w:val="24"/>
                <w:szCs w:val="24"/>
                <w:lang w:val="en-US"/>
              </w:rPr>
              <w:t>gesteron, hiperexpresia HER2/neu</w:t>
            </w:r>
            <w:r w:rsidRPr="00B52E3C">
              <w:rPr>
                <w:rFonts w:eastAsia="Arial Unicode MS"/>
                <w:sz w:val="24"/>
                <w:szCs w:val="24"/>
                <w:lang w:val="en-US"/>
              </w:rPr>
              <w:t>, gradul de diferenţiere</w:t>
            </w:r>
            <w:r w:rsidR="002448EE">
              <w:rPr>
                <w:rFonts w:eastAsia="Arial Unicode MS"/>
                <w:sz w:val="24"/>
                <w:szCs w:val="24"/>
                <w:lang w:val="en-US"/>
              </w:rPr>
              <w:t xml:space="preserve"> (G) </w:t>
            </w:r>
            <w:r w:rsidRPr="00B52E3C">
              <w:rPr>
                <w:rFonts w:eastAsia="Arial Unicode MS"/>
                <w:sz w:val="24"/>
                <w:szCs w:val="24"/>
                <w:lang w:val="en-US"/>
              </w:rPr>
              <w:t xml:space="preserve">şi indicele de proliferare a tumorii </w:t>
            </w:r>
            <w:r w:rsidR="002448EE">
              <w:rPr>
                <w:rFonts w:eastAsia="Arial Unicode MS"/>
                <w:sz w:val="24"/>
                <w:szCs w:val="24"/>
                <w:lang w:val="en-US"/>
              </w:rPr>
              <w:t>(</w:t>
            </w:r>
            <w:r w:rsidRPr="00B52E3C">
              <w:rPr>
                <w:rFonts w:eastAsia="Arial Unicode MS"/>
                <w:sz w:val="24"/>
                <w:szCs w:val="24"/>
                <w:lang w:val="en-US"/>
              </w:rPr>
              <w:t>Ki67</w:t>
            </w:r>
            <w:r w:rsidR="002448EE">
              <w:rPr>
                <w:rFonts w:eastAsia="Arial Unicode MS"/>
                <w:sz w:val="24"/>
                <w:szCs w:val="24"/>
                <w:lang w:val="en-US"/>
              </w:rPr>
              <w:t>)</w:t>
            </w:r>
            <w:r w:rsidRPr="00B52E3C">
              <w:rPr>
                <w:rFonts w:eastAsia="Arial Unicode MS"/>
                <w:sz w:val="24"/>
                <w:szCs w:val="24"/>
                <w:lang w:val="en-US"/>
              </w:rPr>
              <w:t xml:space="preserve">, invazia vasculară, vârstă, statusul menstrual, etc., </w:t>
            </w:r>
            <w:r w:rsidR="002448EE">
              <w:rPr>
                <w:sz w:val="24"/>
                <w:szCs w:val="24"/>
                <w:lang w:val="en-US"/>
              </w:rPr>
              <w:t>(Grad de dovadă</w:t>
            </w:r>
            <w:r w:rsidR="008158F2">
              <w:rPr>
                <w:sz w:val="24"/>
                <w:szCs w:val="24"/>
                <w:lang w:val="en-US"/>
              </w:rPr>
              <w:t xml:space="preserve"> I), </w:t>
            </w:r>
            <w:r w:rsidRPr="00B52E3C">
              <w:rPr>
                <w:sz w:val="24"/>
                <w:szCs w:val="24"/>
                <w:lang w:val="en-US"/>
              </w:rPr>
              <w:t>[</w:t>
            </w:r>
            <w:r w:rsidR="008158F2">
              <w:rPr>
                <w:sz w:val="22"/>
                <w:szCs w:val="22"/>
                <w:lang w:val="en-US"/>
              </w:rPr>
              <w:t xml:space="preserve">29, </w:t>
            </w:r>
            <w:r w:rsidRPr="008158F2">
              <w:rPr>
                <w:sz w:val="22"/>
                <w:szCs w:val="22"/>
                <w:lang w:val="en-US"/>
              </w:rPr>
              <w:t>30, 31].</w:t>
            </w:r>
          </w:p>
          <w:p w:rsidR="00573A85" w:rsidRPr="00B52E3C" w:rsidRDefault="00573A85" w:rsidP="007E6E07">
            <w:pPr>
              <w:jc w:val="both"/>
              <w:rPr>
                <w:rFonts w:eastAsia="Arial Unicode MS"/>
                <w:b/>
                <w:i/>
                <w:sz w:val="24"/>
                <w:szCs w:val="24"/>
                <w:lang w:val="en-US"/>
              </w:rPr>
            </w:pPr>
            <w:r w:rsidRPr="00B52E3C">
              <w:rPr>
                <w:rFonts w:eastAsia="Arial Unicode MS"/>
                <w:b/>
                <w:i/>
                <w:sz w:val="24"/>
                <w:szCs w:val="24"/>
                <w:lang w:val="en-US"/>
              </w:rPr>
              <w:t>Indicaţii pentru chimioterapie:</w:t>
            </w:r>
          </w:p>
          <w:p w:rsidR="00573A85" w:rsidRPr="00B52E3C" w:rsidRDefault="00573A85" w:rsidP="007E6E07">
            <w:pPr>
              <w:numPr>
                <w:ilvl w:val="0"/>
                <w:numId w:val="28"/>
              </w:numPr>
              <w:ind w:left="810"/>
              <w:jc w:val="both"/>
              <w:rPr>
                <w:rFonts w:eastAsia="Arial Unicode MS"/>
                <w:sz w:val="24"/>
                <w:szCs w:val="24"/>
                <w:lang w:val="en-US"/>
              </w:rPr>
            </w:pPr>
            <w:r w:rsidRPr="00B52E3C">
              <w:rPr>
                <w:rFonts w:eastAsia="Arial Unicode MS"/>
                <w:sz w:val="24"/>
                <w:szCs w:val="24"/>
                <w:lang w:val="en-US"/>
              </w:rPr>
              <w:t>În calitate de tratament adjuvant în stadiile I, II, III (4-6 cicluri)</w:t>
            </w:r>
          </w:p>
          <w:p w:rsidR="00573A85" w:rsidRPr="00B52E3C" w:rsidRDefault="00573A85" w:rsidP="007E6E07">
            <w:pPr>
              <w:numPr>
                <w:ilvl w:val="0"/>
                <w:numId w:val="28"/>
              </w:numPr>
              <w:ind w:left="810"/>
              <w:jc w:val="both"/>
              <w:rPr>
                <w:rFonts w:eastAsia="Arial Unicode MS"/>
                <w:sz w:val="24"/>
                <w:szCs w:val="24"/>
                <w:lang w:val="en-US"/>
              </w:rPr>
            </w:pPr>
            <w:r w:rsidRPr="00B52E3C">
              <w:rPr>
                <w:rFonts w:eastAsia="Arial Unicode MS"/>
                <w:sz w:val="24"/>
                <w:szCs w:val="24"/>
                <w:lang w:val="en-US"/>
              </w:rPr>
              <w:t>În tratamentul cancerelor mamare metastatice</w:t>
            </w:r>
          </w:p>
          <w:p w:rsidR="00573A85" w:rsidRPr="00B52E3C" w:rsidRDefault="00573A85" w:rsidP="007E6E07">
            <w:pPr>
              <w:numPr>
                <w:ilvl w:val="0"/>
                <w:numId w:val="28"/>
              </w:numPr>
              <w:ind w:left="810"/>
              <w:jc w:val="both"/>
              <w:rPr>
                <w:rFonts w:eastAsia="Arial Unicode MS"/>
                <w:sz w:val="24"/>
                <w:szCs w:val="24"/>
                <w:lang w:val="en-US"/>
              </w:rPr>
            </w:pPr>
            <w:r w:rsidRPr="00B52E3C">
              <w:rPr>
                <w:rFonts w:eastAsia="Arial Unicode MS"/>
                <w:sz w:val="24"/>
                <w:szCs w:val="24"/>
                <w:lang w:val="en-US"/>
              </w:rPr>
              <w:t>În calitate de tratament neoadjuvant în stadiile II, III (3-6 cicluri)</w:t>
            </w:r>
          </w:p>
          <w:p w:rsidR="00573A85" w:rsidRPr="00B52E3C" w:rsidRDefault="00573A85" w:rsidP="007E6E07">
            <w:pPr>
              <w:numPr>
                <w:ilvl w:val="0"/>
                <w:numId w:val="28"/>
              </w:numPr>
              <w:ind w:left="810"/>
              <w:jc w:val="both"/>
              <w:rPr>
                <w:rFonts w:eastAsia="Arial Unicode MS"/>
                <w:bCs/>
                <w:sz w:val="24"/>
                <w:szCs w:val="24"/>
              </w:rPr>
            </w:pPr>
            <w:r w:rsidRPr="00B52E3C">
              <w:rPr>
                <w:rFonts w:eastAsia="Arial Unicode MS"/>
                <w:bCs/>
                <w:sz w:val="24"/>
                <w:szCs w:val="24"/>
              </w:rPr>
              <w:t>În tratamentul cancerului mamar recidivat</w:t>
            </w:r>
          </w:p>
          <w:p w:rsidR="00573A85" w:rsidRPr="00B52E3C" w:rsidRDefault="00573A85" w:rsidP="007E6E07">
            <w:pPr>
              <w:numPr>
                <w:ilvl w:val="0"/>
                <w:numId w:val="28"/>
              </w:numPr>
              <w:ind w:left="810"/>
              <w:jc w:val="both"/>
              <w:rPr>
                <w:rFonts w:eastAsia="Arial Unicode MS"/>
                <w:bCs/>
                <w:sz w:val="24"/>
                <w:szCs w:val="24"/>
                <w:lang w:val="en-US"/>
              </w:rPr>
            </w:pPr>
            <w:r w:rsidRPr="00B52E3C">
              <w:rPr>
                <w:rFonts w:eastAsia="Arial Unicode MS"/>
                <w:bCs/>
                <w:sz w:val="24"/>
                <w:szCs w:val="24"/>
                <w:lang w:val="en-US"/>
              </w:rPr>
              <w:t>În calitate de tratament topic (Miltefosin)</w:t>
            </w:r>
          </w:p>
          <w:p w:rsidR="007A7D3A" w:rsidRPr="007A7D3A" w:rsidRDefault="00573A85" w:rsidP="007A7D3A">
            <w:pPr>
              <w:numPr>
                <w:ilvl w:val="0"/>
                <w:numId w:val="28"/>
              </w:numPr>
              <w:ind w:left="810"/>
              <w:jc w:val="both"/>
              <w:rPr>
                <w:rFonts w:eastAsia="Arial Unicode MS"/>
                <w:bCs/>
                <w:sz w:val="24"/>
                <w:szCs w:val="24"/>
                <w:lang w:val="en-US"/>
              </w:rPr>
            </w:pPr>
            <w:r w:rsidRPr="007A7D3A">
              <w:rPr>
                <w:rFonts w:eastAsia="Arial Unicode MS"/>
                <w:bCs/>
                <w:sz w:val="24"/>
                <w:szCs w:val="24"/>
                <w:lang w:val="en-US"/>
              </w:rPr>
              <w:t>În pleureziile maligne pe cale de administrare intrapleurală (5-</w:t>
            </w:r>
            <w:r w:rsidR="007A7D3A" w:rsidRPr="007A7D3A">
              <w:rPr>
                <w:rFonts w:ascii="Calibri" w:eastAsia="Times New Roman" w:hAnsi="Calibri" w:cs="Calibri"/>
                <w:color w:val="FF0000"/>
                <w:lang w:val="en-US"/>
              </w:rPr>
              <w:t xml:space="preserve"> </w:t>
            </w:r>
            <w:r w:rsidR="007A7D3A" w:rsidRPr="007A7D3A">
              <w:rPr>
                <w:rFonts w:eastAsia="Arial Unicode MS"/>
                <w:bCs/>
                <w:sz w:val="24"/>
                <w:szCs w:val="24"/>
                <w:lang w:val="en-US"/>
              </w:rPr>
              <w:t>Fluorouracilum</w:t>
            </w:r>
            <w:r w:rsidR="007A7D3A">
              <w:rPr>
                <w:rFonts w:eastAsia="Arial Unicode MS"/>
                <w:bCs/>
                <w:sz w:val="24"/>
                <w:szCs w:val="24"/>
                <w:lang w:val="en-US"/>
              </w:rPr>
              <w:t>,</w:t>
            </w:r>
          </w:p>
          <w:p w:rsidR="00573A85" w:rsidRPr="007A7D3A" w:rsidRDefault="00573A85" w:rsidP="007A7D3A">
            <w:pPr>
              <w:ind w:left="142" w:firstLine="567"/>
              <w:jc w:val="both"/>
              <w:rPr>
                <w:rFonts w:eastAsia="Arial Unicode MS"/>
                <w:bCs/>
                <w:sz w:val="24"/>
                <w:szCs w:val="24"/>
                <w:lang w:val="en-US"/>
              </w:rPr>
            </w:pPr>
            <w:r w:rsidRPr="007A7D3A">
              <w:rPr>
                <w:rFonts w:eastAsia="Arial Unicode MS"/>
                <w:bCs/>
                <w:sz w:val="24"/>
                <w:szCs w:val="24"/>
                <w:lang w:val="en-US"/>
              </w:rPr>
              <w:t xml:space="preserve"> </w:t>
            </w:r>
            <w:r w:rsidR="007A7D3A" w:rsidRPr="007A7D3A">
              <w:rPr>
                <w:rFonts w:eastAsia="Arial Unicode MS"/>
                <w:bCs/>
                <w:sz w:val="24"/>
                <w:szCs w:val="24"/>
                <w:lang w:val="en-US"/>
              </w:rPr>
              <w:t>Doxorubicinum</w:t>
            </w:r>
            <w:r w:rsidRPr="007A7D3A">
              <w:rPr>
                <w:rFonts w:eastAsia="Arial Unicode MS"/>
                <w:bCs/>
                <w:sz w:val="24"/>
                <w:szCs w:val="24"/>
                <w:lang w:val="en-US"/>
              </w:rPr>
              <w:t>, Bleomicin</w:t>
            </w:r>
            <w:r w:rsidR="007A7D3A">
              <w:rPr>
                <w:rFonts w:eastAsia="Arial Unicode MS"/>
                <w:bCs/>
                <w:sz w:val="24"/>
                <w:szCs w:val="24"/>
                <w:lang w:val="en-US"/>
              </w:rPr>
              <w:t>um</w:t>
            </w:r>
            <w:r w:rsidRPr="007A7D3A">
              <w:rPr>
                <w:rFonts w:eastAsia="Arial Unicode MS"/>
                <w:bCs/>
                <w:sz w:val="24"/>
                <w:szCs w:val="24"/>
                <w:lang w:val="en-US"/>
              </w:rPr>
              <w:t xml:space="preserve">, </w:t>
            </w:r>
            <w:r w:rsidR="007A7D3A" w:rsidRPr="007A7D3A">
              <w:rPr>
                <w:rFonts w:eastAsia="Arial Unicode MS"/>
                <w:bCs/>
                <w:sz w:val="24"/>
                <w:szCs w:val="24"/>
                <w:lang w:val="en-US"/>
              </w:rPr>
              <w:t>Cisplatinum</w:t>
            </w:r>
            <w:r w:rsidRPr="007A7D3A">
              <w:rPr>
                <w:rFonts w:eastAsia="Arial Unicode MS"/>
                <w:bCs/>
                <w:sz w:val="24"/>
                <w:szCs w:val="24"/>
                <w:lang w:val="en-US"/>
              </w:rPr>
              <w:t>)</w:t>
            </w:r>
          </w:p>
          <w:p w:rsidR="00573A85" w:rsidRPr="00B52E3C" w:rsidRDefault="00573A85" w:rsidP="007E6E07">
            <w:pPr>
              <w:jc w:val="both"/>
              <w:rPr>
                <w:rFonts w:eastAsia="Arial Unicode MS"/>
                <w:i/>
                <w:sz w:val="24"/>
                <w:szCs w:val="24"/>
                <w:u w:val="single"/>
                <w:lang w:val="en-US"/>
              </w:rPr>
            </w:pPr>
            <w:r w:rsidRPr="00B52E3C">
              <w:rPr>
                <w:rFonts w:eastAsia="Arial Unicode MS"/>
                <w:b/>
                <w:i/>
                <w:sz w:val="24"/>
                <w:szCs w:val="24"/>
                <w:lang w:val="en-US"/>
              </w:rPr>
              <w:t>Contraindicaţii posibile pentru tratamentul specific</w:t>
            </w:r>
            <w:r w:rsidRPr="00B52E3C">
              <w:rPr>
                <w:rFonts w:eastAsia="Arial Unicode MS"/>
                <w:i/>
                <w:sz w:val="24"/>
                <w:szCs w:val="24"/>
                <w:lang w:val="en-US"/>
              </w:rPr>
              <w:t>:</w:t>
            </w:r>
          </w:p>
          <w:p w:rsidR="00573A85" w:rsidRPr="00B52E3C" w:rsidRDefault="00573A85" w:rsidP="007E6E07">
            <w:pPr>
              <w:numPr>
                <w:ilvl w:val="0"/>
                <w:numId w:val="30"/>
              </w:numPr>
              <w:contextualSpacing/>
              <w:jc w:val="both"/>
              <w:rPr>
                <w:rFonts w:eastAsia="Calibri"/>
                <w:sz w:val="24"/>
                <w:szCs w:val="24"/>
                <w:lang w:val="ro-RO"/>
              </w:rPr>
            </w:pPr>
            <w:r w:rsidRPr="00B52E3C">
              <w:rPr>
                <w:rFonts w:eastAsia="Calibri"/>
                <w:sz w:val="24"/>
                <w:szCs w:val="24"/>
                <w:lang w:val="ro-RO"/>
              </w:rPr>
              <w:t>Lipsa verificării morfologice a maladiei</w:t>
            </w:r>
          </w:p>
          <w:p w:rsidR="00573A85" w:rsidRPr="00B52E3C" w:rsidRDefault="00573A85" w:rsidP="007E6E07">
            <w:pPr>
              <w:numPr>
                <w:ilvl w:val="0"/>
                <w:numId w:val="30"/>
              </w:numPr>
              <w:contextualSpacing/>
              <w:jc w:val="both"/>
              <w:rPr>
                <w:rFonts w:eastAsia="Calibri"/>
                <w:sz w:val="24"/>
                <w:szCs w:val="24"/>
                <w:lang w:val="ro-RO"/>
              </w:rPr>
            </w:pPr>
            <w:r w:rsidRPr="00B52E3C">
              <w:rPr>
                <w:rFonts w:eastAsia="Calibri"/>
                <w:sz w:val="24"/>
                <w:szCs w:val="24"/>
                <w:lang w:val="ro-RO"/>
              </w:rPr>
              <w:t>Starea generală, ce nu permite efectuarea tratamentului specific</w:t>
            </w:r>
          </w:p>
          <w:p w:rsidR="00573A85" w:rsidRPr="00B52E3C" w:rsidRDefault="00573A85" w:rsidP="007E6E07">
            <w:pPr>
              <w:numPr>
                <w:ilvl w:val="0"/>
                <w:numId w:val="30"/>
              </w:numPr>
              <w:contextualSpacing/>
              <w:jc w:val="both"/>
              <w:rPr>
                <w:rFonts w:eastAsia="Calibri"/>
                <w:sz w:val="24"/>
                <w:szCs w:val="24"/>
                <w:lang w:val="ro-RO"/>
              </w:rPr>
            </w:pPr>
            <w:r w:rsidRPr="00B52E3C">
              <w:rPr>
                <w:rFonts w:eastAsia="Calibri"/>
                <w:sz w:val="24"/>
                <w:szCs w:val="24"/>
                <w:lang w:val="ro-RO"/>
              </w:rPr>
              <w:t>Prezenţa patologiilor concomitente pronunţate (decompensate)</w:t>
            </w:r>
          </w:p>
          <w:p w:rsidR="00573A85" w:rsidRPr="00B52E3C" w:rsidRDefault="00573A85" w:rsidP="007E6E07">
            <w:pPr>
              <w:numPr>
                <w:ilvl w:val="0"/>
                <w:numId w:val="30"/>
              </w:numPr>
              <w:contextualSpacing/>
              <w:jc w:val="both"/>
              <w:rPr>
                <w:rFonts w:eastAsia="Calibri"/>
                <w:sz w:val="24"/>
                <w:szCs w:val="24"/>
                <w:lang w:val="ro-RO"/>
              </w:rPr>
            </w:pPr>
            <w:r w:rsidRPr="00B52E3C">
              <w:rPr>
                <w:rFonts w:eastAsia="Calibri"/>
                <w:sz w:val="24"/>
                <w:szCs w:val="24"/>
                <w:lang w:val="ro-RO"/>
              </w:rPr>
              <w:t>Indicii de laborator – în afara limitelor admisibile suficiente pentru efectuarea tratamentului specific</w:t>
            </w:r>
          </w:p>
          <w:p w:rsidR="00573A85" w:rsidRPr="00B52E3C" w:rsidRDefault="00573A85" w:rsidP="007E6E07">
            <w:pPr>
              <w:numPr>
                <w:ilvl w:val="0"/>
                <w:numId w:val="30"/>
              </w:numPr>
              <w:contextualSpacing/>
              <w:jc w:val="both"/>
              <w:rPr>
                <w:rFonts w:eastAsia="Calibri"/>
                <w:sz w:val="24"/>
                <w:szCs w:val="24"/>
                <w:lang w:val="ro-RO"/>
              </w:rPr>
            </w:pPr>
            <w:r w:rsidRPr="00B52E3C">
              <w:rPr>
                <w:rFonts w:eastAsia="Calibri"/>
                <w:sz w:val="24"/>
                <w:szCs w:val="24"/>
                <w:lang w:val="ro-RO"/>
              </w:rPr>
              <w:t>Lip</w:t>
            </w:r>
            <w:r w:rsidR="008158F2">
              <w:rPr>
                <w:rFonts w:eastAsia="Calibri"/>
                <w:sz w:val="24"/>
                <w:szCs w:val="24"/>
                <w:lang w:val="ro-RO"/>
              </w:rPr>
              <w:t>sa acordului paciente</w:t>
            </w:r>
            <w:r w:rsidR="002448EE">
              <w:rPr>
                <w:rFonts w:eastAsia="Calibri"/>
                <w:sz w:val="24"/>
                <w:szCs w:val="24"/>
                <w:lang w:val="ro-RO"/>
              </w:rPr>
              <w:t>i pentru</w:t>
            </w:r>
            <w:r w:rsidRPr="00B52E3C">
              <w:rPr>
                <w:rFonts w:eastAsia="Calibri"/>
                <w:sz w:val="24"/>
                <w:szCs w:val="24"/>
                <w:lang w:val="ro-RO"/>
              </w:rPr>
              <w:t xml:space="preserve"> efectuarea tratamentului specific antitumoral</w:t>
            </w:r>
          </w:p>
        </w:tc>
      </w:tr>
    </w:tbl>
    <w:p w:rsidR="007E6E07" w:rsidRDefault="007E6E07" w:rsidP="00573A85">
      <w:pPr>
        <w:jc w:val="both"/>
        <w:rPr>
          <w:rFonts w:ascii="Times New Roman" w:eastAsia="Times New Roman" w:hAnsi="Times New Roman" w:cs="Times New Roman"/>
          <w:i/>
          <w:iCs/>
          <w:noProof/>
          <w:sz w:val="24"/>
          <w:szCs w:val="24"/>
          <w:lang w:val="en-US" w:eastAsia="ru-RU"/>
        </w:rPr>
      </w:pP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tabs>
                <w:tab w:val="left" w:pos="80"/>
                <w:tab w:val="left" w:pos="142"/>
              </w:tabs>
              <w:ind w:left="80"/>
              <w:rPr>
                <w:b/>
                <w:i/>
                <w:sz w:val="24"/>
                <w:szCs w:val="24"/>
                <w:lang w:val="en-US"/>
              </w:rPr>
            </w:pPr>
            <w:r w:rsidRPr="00B52E3C">
              <w:rPr>
                <w:b/>
                <w:i/>
                <w:sz w:val="24"/>
                <w:szCs w:val="24"/>
                <w:lang w:val="en-US"/>
              </w:rPr>
              <w:t>Caseta 19. Criteriile de spitalizare în secțiile de chimioterapie:</w:t>
            </w:r>
          </w:p>
          <w:p w:rsidR="00573A85" w:rsidRPr="00B52E3C" w:rsidRDefault="00573A85" w:rsidP="001F6435">
            <w:pPr>
              <w:pStyle w:val="a6"/>
              <w:numPr>
                <w:ilvl w:val="0"/>
                <w:numId w:val="41"/>
              </w:numPr>
              <w:tabs>
                <w:tab w:val="left" w:pos="80"/>
                <w:tab w:val="left" w:pos="142"/>
                <w:tab w:val="left" w:pos="430"/>
              </w:tabs>
              <w:ind w:left="426"/>
              <w:rPr>
                <w:sz w:val="24"/>
                <w:szCs w:val="24"/>
                <w:lang w:val="en-US"/>
              </w:rPr>
            </w:pPr>
            <w:r w:rsidRPr="00B52E3C">
              <w:rPr>
                <w:sz w:val="24"/>
                <w:szCs w:val="24"/>
                <w:lang w:val="en-US"/>
              </w:rPr>
              <w:t>Diagnosticul stabilit morfologic</w:t>
            </w:r>
          </w:p>
          <w:p w:rsidR="00573A85" w:rsidRPr="00B52E3C" w:rsidRDefault="00573A85" w:rsidP="001F6435">
            <w:pPr>
              <w:pStyle w:val="a6"/>
              <w:numPr>
                <w:ilvl w:val="0"/>
                <w:numId w:val="41"/>
              </w:numPr>
              <w:tabs>
                <w:tab w:val="left" w:pos="80"/>
                <w:tab w:val="left" w:pos="142"/>
                <w:tab w:val="left" w:pos="430"/>
              </w:tabs>
              <w:ind w:left="426" w:right="380"/>
              <w:rPr>
                <w:sz w:val="24"/>
                <w:szCs w:val="24"/>
                <w:lang w:val="en-US"/>
              </w:rPr>
            </w:pPr>
            <w:r w:rsidRPr="00B52E3C">
              <w:rPr>
                <w:sz w:val="24"/>
                <w:szCs w:val="24"/>
                <w:lang w:val="en-US"/>
              </w:rPr>
              <w:t>Prezenţa indicaţiilor pentru tratament</w:t>
            </w:r>
            <w:r w:rsidR="002448EE">
              <w:rPr>
                <w:sz w:val="24"/>
                <w:szCs w:val="24"/>
                <w:lang w:val="en-US"/>
              </w:rPr>
              <w:t>ul</w:t>
            </w:r>
            <w:r w:rsidRPr="00B52E3C">
              <w:rPr>
                <w:sz w:val="24"/>
                <w:szCs w:val="24"/>
                <w:lang w:val="en-US"/>
              </w:rPr>
              <w:t xml:space="preserve"> specific (chimioterapie, tratament hormonal, tratament de suport (bifosfonaţi)</w:t>
            </w:r>
          </w:p>
          <w:p w:rsidR="00573A85" w:rsidRPr="00B52E3C" w:rsidRDefault="00573A85" w:rsidP="001F6435">
            <w:pPr>
              <w:pStyle w:val="a6"/>
              <w:numPr>
                <w:ilvl w:val="0"/>
                <w:numId w:val="41"/>
              </w:numPr>
              <w:tabs>
                <w:tab w:val="left" w:pos="80"/>
                <w:tab w:val="left" w:pos="142"/>
                <w:tab w:val="left" w:pos="450"/>
              </w:tabs>
              <w:ind w:left="426"/>
              <w:jc w:val="both"/>
              <w:rPr>
                <w:sz w:val="24"/>
                <w:szCs w:val="24"/>
                <w:lang w:val="en-US"/>
              </w:rPr>
            </w:pPr>
            <w:r w:rsidRPr="00B52E3C">
              <w:rPr>
                <w:sz w:val="24"/>
                <w:szCs w:val="24"/>
                <w:lang w:val="en-US"/>
              </w:rPr>
              <w:t>Starea generală ce permite efectuarea tratamentului specific</w:t>
            </w:r>
          </w:p>
          <w:p w:rsidR="00573A85" w:rsidRPr="00B52E3C" w:rsidRDefault="00573A85" w:rsidP="001F6435">
            <w:pPr>
              <w:pStyle w:val="a6"/>
              <w:numPr>
                <w:ilvl w:val="0"/>
                <w:numId w:val="41"/>
              </w:numPr>
              <w:tabs>
                <w:tab w:val="left" w:pos="80"/>
                <w:tab w:val="left" w:pos="142"/>
                <w:tab w:val="left" w:pos="430"/>
              </w:tabs>
              <w:ind w:left="426"/>
              <w:jc w:val="both"/>
              <w:rPr>
                <w:sz w:val="24"/>
                <w:szCs w:val="24"/>
                <w:lang w:val="en-US"/>
              </w:rPr>
            </w:pPr>
            <w:r w:rsidRPr="00B52E3C">
              <w:rPr>
                <w:sz w:val="24"/>
                <w:szCs w:val="24"/>
                <w:lang w:val="en-US"/>
              </w:rPr>
              <w:t>Lipsa patologiilor concomitente pronunţate (decompensate)</w:t>
            </w:r>
          </w:p>
          <w:p w:rsidR="004F0E7C" w:rsidRPr="00384562" w:rsidRDefault="00573A85" w:rsidP="004F0E7C">
            <w:pPr>
              <w:pStyle w:val="a6"/>
              <w:numPr>
                <w:ilvl w:val="0"/>
                <w:numId w:val="41"/>
              </w:numPr>
              <w:tabs>
                <w:tab w:val="left" w:pos="80"/>
                <w:tab w:val="left" w:pos="142"/>
                <w:tab w:val="left" w:pos="430"/>
              </w:tabs>
              <w:ind w:left="426"/>
              <w:jc w:val="both"/>
              <w:rPr>
                <w:i/>
                <w:iCs/>
                <w:noProof/>
                <w:sz w:val="24"/>
                <w:szCs w:val="24"/>
                <w:lang w:val="en-US"/>
              </w:rPr>
            </w:pPr>
            <w:r w:rsidRPr="00B52E3C">
              <w:rPr>
                <w:sz w:val="24"/>
                <w:szCs w:val="24"/>
                <w:lang w:val="en-US"/>
              </w:rPr>
              <w:t>Indicii de laborator - în limitele admisibile suficiente pentru efectuarea tratamentului specific</w:t>
            </w:r>
            <w:r w:rsidR="008158F2">
              <w:rPr>
                <w:sz w:val="24"/>
                <w:szCs w:val="24"/>
                <w:lang w:val="en-US"/>
              </w:rPr>
              <w:t>.</w:t>
            </w:r>
            <w:r w:rsidRPr="00B52E3C">
              <w:rPr>
                <w:sz w:val="24"/>
                <w:szCs w:val="24"/>
                <w:lang w:val="en-US"/>
              </w:rPr>
              <w:t xml:space="preserve"> </w:t>
            </w:r>
          </w:p>
        </w:tc>
      </w:tr>
    </w:tbl>
    <w:p w:rsidR="00573A85" w:rsidRPr="00B52E3C" w:rsidRDefault="00573A85" w:rsidP="00573A85">
      <w:pPr>
        <w:jc w:val="both"/>
        <w:rPr>
          <w:rFonts w:ascii="Times New Roman" w:eastAsia="Times New Roman" w:hAnsi="Times New Roman" w:cs="Times New Roman"/>
          <w:i/>
          <w:iCs/>
          <w:noProof/>
          <w:sz w:val="24"/>
          <w:szCs w:val="24"/>
          <w:lang w:val="en-US" w:eastAsia="ru-RU"/>
        </w:rPr>
      </w:pP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rPr>
                <w:i/>
                <w:iCs/>
                <w:noProof/>
                <w:sz w:val="24"/>
                <w:szCs w:val="24"/>
                <w:lang w:val="en-US"/>
              </w:rPr>
            </w:pPr>
            <w:r w:rsidRPr="00B52E3C">
              <w:rPr>
                <w:rFonts w:eastAsia="Arial Unicode MS"/>
                <w:b/>
                <w:i/>
                <w:sz w:val="24"/>
                <w:szCs w:val="24"/>
                <w:lang w:val="en-US"/>
              </w:rPr>
              <w:t>Caseta 20.</w:t>
            </w:r>
            <w:r w:rsidR="00AF1209" w:rsidRPr="00B52E3C">
              <w:rPr>
                <w:rFonts w:eastAsia="Arial Unicode MS"/>
                <w:b/>
                <w:i/>
                <w:sz w:val="24"/>
                <w:szCs w:val="24"/>
                <w:lang w:val="en-US"/>
              </w:rPr>
              <w:t xml:space="preserve"> </w:t>
            </w:r>
            <w:r w:rsidRPr="00B52E3C">
              <w:rPr>
                <w:rFonts w:eastAsia="Arial Unicode MS"/>
                <w:b/>
                <w:sz w:val="24"/>
                <w:szCs w:val="24"/>
                <w:lang w:val="en-US"/>
              </w:rPr>
              <w:t>SELECTAREA CHIMIOTERAPIEI</w:t>
            </w:r>
          </w:p>
          <w:p w:rsidR="00573A85" w:rsidRPr="00B52E3C" w:rsidRDefault="00573A85" w:rsidP="00625319">
            <w:pPr>
              <w:jc w:val="center"/>
              <w:rPr>
                <w:rFonts w:eastAsia="Arial Unicode MS"/>
                <w:b/>
                <w:i/>
                <w:sz w:val="24"/>
                <w:szCs w:val="24"/>
                <w:u w:val="single"/>
                <w:lang w:val="en-US"/>
              </w:rPr>
            </w:pPr>
            <w:r w:rsidRPr="00B52E3C">
              <w:rPr>
                <w:b/>
                <w:sz w:val="24"/>
                <w:szCs w:val="24"/>
                <w:lang w:val="ro-RO"/>
              </w:rPr>
              <w:t>Chimioterapie combinată:</w:t>
            </w:r>
          </w:p>
          <w:p w:rsidR="00573A85" w:rsidRPr="00B52E3C" w:rsidRDefault="00573A85" w:rsidP="00625319">
            <w:pPr>
              <w:ind w:firstLine="540"/>
              <w:jc w:val="center"/>
              <w:rPr>
                <w:b/>
                <w:sz w:val="24"/>
                <w:szCs w:val="24"/>
                <w:lang w:val="ro-RO"/>
              </w:rPr>
            </w:pPr>
            <w:r w:rsidRPr="00B52E3C">
              <w:rPr>
                <w:b/>
                <w:sz w:val="24"/>
                <w:szCs w:val="24"/>
                <w:lang w:val="ro-RO"/>
              </w:rPr>
              <w:t>Protocoale de chimioterapie pentru boala recidivată şi metastatică</w:t>
            </w:r>
          </w:p>
          <w:tbl>
            <w:tblPr>
              <w:tblStyle w:val="a5"/>
              <w:tblW w:w="0" w:type="auto"/>
              <w:tblInd w:w="250" w:type="dxa"/>
              <w:tblLook w:val="04A0" w:firstRow="1" w:lastRow="0" w:firstColumn="1" w:lastColumn="0" w:noHBand="0" w:noVBand="1"/>
            </w:tblPr>
            <w:tblGrid>
              <w:gridCol w:w="4547"/>
              <w:gridCol w:w="4547"/>
            </w:tblGrid>
            <w:tr w:rsidR="00573A85" w:rsidRPr="001C6F23" w:rsidTr="00E87AE2">
              <w:trPr>
                <w:trHeight w:val="12457"/>
              </w:trPr>
              <w:tc>
                <w:tcPr>
                  <w:tcW w:w="4547" w:type="dxa"/>
                </w:tcPr>
                <w:p w:rsidR="00573A85" w:rsidRPr="00B52E3C" w:rsidRDefault="00573A85" w:rsidP="001F6435">
                  <w:pPr>
                    <w:numPr>
                      <w:ilvl w:val="0"/>
                      <w:numId w:val="45"/>
                    </w:numPr>
                    <w:tabs>
                      <w:tab w:val="clear" w:pos="1260"/>
                    </w:tabs>
                    <w:ind w:left="284" w:hanging="108"/>
                    <w:jc w:val="both"/>
                    <w:rPr>
                      <w:sz w:val="24"/>
                      <w:szCs w:val="24"/>
                      <w:lang w:val="ro-RO"/>
                    </w:rPr>
                  </w:pPr>
                  <w:r w:rsidRPr="00B52E3C">
                    <w:rPr>
                      <w:b/>
                      <w:bCs/>
                      <w:sz w:val="24"/>
                      <w:szCs w:val="24"/>
                      <w:lang w:val="ro-RO"/>
                    </w:rPr>
                    <w:lastRenderedPageBreak/>
                    <w:t>AC:</w:t>
                  </w:r>
                  <w:r w:rsidRPr="00B52E3C">
                    <w:rPr>
                      <w:bCs/>
                      <w:sz w:val="24"/>
                      <w:szCs w:val="24"/>
                      <w:lang w:val="ro-RO"/>
                    </w:rPr>
                    <w:t xml:space="preserve"> Doxorubicin</w:t>
                  </w:r>
                  <w:r w:rsidR="007A7D3A">
                    <w:rPr>
                      <w:bCs/>
                      <w:sz w:val="24"/>
                      <w:szCs w:val="24"/>
                      <w:lang w:val="ro-RO"/>
                    </w:rPr>
                    <w:t>um</w:t>
                  </w:r>
                  <w:r w:rsidRPr="00B52E3C">
                    <w:rPr>
                      <w:bCs/>
                      <w:sz w:val="24"/>
                      <w:szCs w:val="24"/>
                      <w:lang w:val="ro-RO"/>
                    </w:rPr>
                    <w:t xml:space="preserve"> 60 mg/m</w:t>
                  </w:r>
                  <w:r w:rsidRPr="00B52E3C">
                    <w:rPr>
                      <w:bCs/>
                      <w:sz w:val="24"/>
                      <w:szCs w:val="24"/>
                      <w:vertAlign w:val="superscript"/>
                      <w:lang w:val="ro-RO"/>
                    </w:rPr>
                    <w:t>2</w:t>
                  </w:r>
                  <w:r w:rsidRPr="00B52E3C">
                    <w:rPr>
                      <w:bCs/>
                      <w:sz w:val="24"/>
                      <w:szCs w:val="24"/>
                      <w:lang w:val="ro-RO"/>
                    </w:rPr>
                    <w:t xml:space="preserve"> i.v. 1 zi; </w:t>
                  </w:r>
                  <w:r w:rsidR="007A7D3A" w:rsidRPr="007A7D3A">
                    <w:rPr>
                      <w:bCs/>
                      <w:sz w:val="24"/>
                      <w:szCs w:val="24"/>
                      <w:lang w:val="ro-RO"/>
                    </w:rPr>
                    <w:t>Cyclophosphamidum</w:t>
                  </w:r>
                  <w:r w:rsidRPr="00B52E3C">
                    <w:rPr>
                      <w:bCs/>
                      <w:sz w:val="24"/>
                      <w:szCs w:val="24"/>
                      <w:lang w:val="ro-RO"/>
                    </w:rPr>
                    <w:t xml:space="preserve"> 600 mg/m</w:t>
                  </w:r>
                  <w:r w:rsidRPr="00B52E3C">
                    <w:rPr>
                      <w:bCs/>
                      <w:sz w:val="24"/>
                      <w:szCs w:val="24"/>
                      <w:vertAlign w:val="superscript"/>
                      <w:lang w:val="ro-RO"/>
                    </w:rPr>
                    <w:t>2</w:t>
                  </w:r>
                  <w:r w:rsidRPr="00B52E3C">
                    <w:rPr>
                      <w:bCs/>
                      <w:sz w:val="24"/>
                      <w:szCs w:val="24"/>
                      <w:lang w:val="ro-RO"/>
                    </w:rPr>
                    <w:t xml:space="preserve"> i.v. 1 zi; fiecare 3 săptămâni.</w:t>
                  </w:r>
                </w:p>
                <w:p w:rsidR="00573A85" w:rsidRPr="00D93CDC" w:rsidRDefault="00573A85" w:rsidP="001C6F23">
                  <w:pPr>
                    <w:numPr>
                      <w:ilvl w:val="0"/>
                      <w:numId w:val="45"/>
                    </w:numPr>
                    <w:tabs>
                      <w:tab w:val="clear" w:pos="1260"/>
                    </w:tabs>
                    <w:ind w:left="284" w:hanging="108"/>
                    <w:rPr>
                      <w:sz w:val="24"/>
                      <w:szCs w:val="24"/>
                      <w:lang w:val="ro-RO"/>
                    </w:rPr>
                  </w:pPr>
                  <w:r w:rsidRPr="00D93CDC">
                    <w:rPr>
                      <w:b/>
                      <w:bCs/>
                      <w:sz w:val="24"/>
                      <w:szCs w:val="24"/>
                      <w:lang w:val="ro-RO"/>
                    </w:rPr>
                    <w:t>EC:</w:t>
                  </w:r>
                  <w:r w:rsidRPr="00D93CDC">
                    <w:rPr>
                      <w:bCs/>
                      <w:sz w:val="24"/>
                      <w:szCs w:val="24"/>
                      <w:lang w:val="ro-RO"/>
                    </w:rPr>
                    <w:t xml:space="preserve"> </w:t>
                  </w:r>
                  <w:r w:rsidR="00D93CDC" w:rsidRPr="00D93CDC">
                    <w:rPr>
                      <w:bCs/>
                      <w:sz w:val="24"/>
                      <w:szCs w:val="24"/>
                      <w:lang w:val="ro-RO"/>
                    </w:rPr>
                    <w:t xml:space="preserve">Epirubicinum </w:t>
                  </w:r>
                  <w:r w:rsidRPr="00D93CDC">
                    <w:rPr>
                      <w:bCs/>
                      <w:sz w:val="24"/>
                      <w:szCs w:val="24"/>
                      <w:lang w:val="ro-RO"/>
                    </w:rPr>
                    <w:t>5-90 mg/m</w:t>
                  </w:r>
                  <w:r w:rsidRPr="00D93CDC">
                    <w:rPr>
                      <w:bCs/>
                      <w:sz w:val="24"/>
                      <w:szCs w:val="24"/>
                      <w:vertAlign w:val="superscript"/>
                      <w:lang w:val="ro-RO"/>
                    </w:rPr>
                    <w:t>2</w:t>
                  </w:r>
                  <w:r w:rsidRPr="00D93CDC">
                    <w:rPr>
                      <w:bCs/>
                      <w:sz w:val="24"/>
                      <w:szCs w:val="24"/>
                      <w:lang w:val="ro-RO"/>
                    </w:rPr>
                    <w:t xml:space="preserve"> i.v. 1 zi; </w:t>
                  </w:r>
                  <w:r w:rsidR="007A7D3A" w:rsidRPr="00D93CDC">
                    <w:rPr>
                      <w:bCs/>
                      <w:sz w:val="24"/>
                      <w:szCs w:val="24"/>
                      <w:lang w:val="ro-RO"/>
                    </w:rPr>
                    <w:t>Cyclophosphamidum</w:t>
                  </w:r>
                  <w:r w:rsidRPr="00D93CDC">
                    <w:rPr>
                      <w:bCs/>
                      <w:sz w:val="24"/>
                      <w:szCs w:val="24"/>
                      <w:lang w:val="ro-RO"/>
                    </w:rPr>
                    <w:t xml:space="preserve"> 600 mg/m</w:t>
                  </w:r>
                  <w:r w:rsidRPr="00D93CDC">
                    <w:rPr>
                      <w:bCs/>
                      <w:sz w:val="24"/>
                      <w:szCs w:val="24"/>
                      <w:vertAlign w:val="superscript"/>
                      <w:lang w:val="ro-RO"/>
                    </w:rPr>
                    <w:t>2</w:t>
                  </w:r>
                  <w:r w:rsidRPr="00D93CDC">
                    <w:rPr>
                      <w:bCs/>
                      <w:sz w:val="24"/>
                      <w:szCs w:val="24"/>
                      <w:lang w:val="ro-RO"/>
                    </w:rPr>
                    <w:t xml:space="preserve"> i.v. 1 zi; fiecare 3 săptămâni.</w:t>
                  </w:r>
                </w:p>
                <w:p w:rsidR="00573A85" w:rsidRPr="00B52E3C" w:rsidRDefault="00573A85" w:rsidP="001F6435">
                  <w:pPr>
                    <w:numPr>
                      <w:ilvl w:val="0"/>
                      <w:numId w:val="45"/>
                    </w:numPr>
                    <w:tabs>
                      <w:tab w:val="clear" w:pos="1260"/>
                    </w:tabs>
                    <w:ind w:left="284" w:hanging="108"/>
                    <w:jc w:val="both"/>
                    <w:rPr>
                      <w:sz w:val="24"/>
                      <w:szCs w:val="24"/>
                      <w:lang w:val="ro-RO"/>
                    </w:rPr>
                  </w:pPr>
                  <w:r w:rsidRPr="00B52E3C">
                    <w:rPr>
                      <w:b/>
                      <w:bCs/>
                      <w:sz w:val="24"/>
                      <w:szCs w:val="24"/>
                      <w:lang w:val="ro-RO"/>
                    </w:rPr>
                    <w:t>FAC:</w:t>
                  </w:r>
                  <w:r w:rsidR="00D93CDC">
                    <w:rPr>
                      <w:b/>
                      <w:bCs/>
                      <w:sz w:val="24"/>
                      <w:szCs w:val="24"/>
                      <w:lang w:val="ro-RO"/>
                    </w:rPr>
                    <w:t xml:space="preserve"> </w:t>
                  </w:r>
                  <w:r w:rsidRPr="00B52E3C">
                    <w:rPr>
                      <w:bCs/>
                      <w:sz w:val="24"/>
                      <w:szCs w:val="24"/>
                      <w:lang w:val="ro-RO"/>
                    </w:rPr>
                    <w:t>5-</w:t>
                  </w:r>
                  <w:r w:rsidR="00D93CDC" w:rsidRPr="00D93CDC">
                    <w:rPr>
                      <w:rFonts w:eastAsia="Arial Unicode MS"/>
                      <w:bCs/>
                      <w:sz w:val="24"/>
                      <w:szCs w:val="24"/>
                      <w:lang w:val="ro-RO"/>
                    </w:rPr>
                    <w:t xml:space="preserve"> Fluorouracilum</w:t>
                  </w:r>
                  <w:r w:rsidR="00D93CDC">
                    <w:rPr>
                      <w:bCs/>
                      <w:sz w:val="24"/>
                      <w:szCs w:val="24"/>
                      <w:lang w:val="ro-RO"/>
                    </w:rPr>
                    <w:t xml:space="preserve"> </w:t>
                  </w:r>
                  <w:r w:rsidRPr="00B52E3C">
                    <w:rPr>
                      <w:bCs/>
                      <w:sz w:val="24"/>
                      <w:szCs w:val="24"/>
                      <w:lang w:val="ro-RO"/>
                    </w:rPr>
                    <w:t>500-600 mg/m</w:t>
                  </w:r>
                  <w:r w:rsidRPr="00B52E3C">
                    <w:rPr>
                      <w:bCs/>
                      <w:sz w:val="24"/>
                      <w:szCs w:val="24"/>
                      <w:vertAlign w:val="superscript"/>
                      <w:lang w:val="ro-RO"/>
                    </w:rPr>
                    <w:t>2</w:t>
                  </w:r>
                  <w:r w:rsidRPr="00B52E3C">
                    <w:rPr>
                      <w:bCs/>
                      <w:sz w:val="24"/>
                      <w:szCs w:val="24"/>
                      <w:lang w:val="ro-RO"/>
                    </w:rPr>
                    <w:t xml:space="preserve">i.v. 1 zi; </w:t>
                  </w:r>
                  <w:r w:rsidR="00D93CDC" w:rsidRPr="00B52E3C">
                    <w:rPr>
                      <w:bCs/>
                      <w:sz w:val="24"/>
                      <w:szCs w:val="24"/>
                      <w:lang w:val="ro-RO"/>
                    </w:rPr>
                    <w:t>Doxorubicin</w:t>
                  </w:r>
                  <w:r w:rsidR="00D93CDC">
                    <w:rPr>
                      <w:bCs/>
                      <w:sz w:val="24"/>
                      <w:szCs w:val="24"/>
                      <w:lang w:val="ro-RO"/>
                    </w:rPr>
                    <w:t>um</w:t>
                  </w:r>
                  <w:r w:rsidRPr="00B52E3C">
                    <w:rPr>
                      <w:bCs/>
                      <w:sz w:val="24"/>
                      <w:szCs w:val="24"/>
                      <w:lang w:val="ro-RO"/>
                    </w:rPr>
                    <w:t xml:space="preserve"> 50-60 mg/m</w:t>
                  </w:r>
                  <w:r w:rsidRPr="00B52E3C">
                    <w:rPr>
                      <w:bCs/>
                      <w:sz w:val="24"/>
                      <w:szCs w:val="24"/>
                      <w:vertAlign w:val="superscript"/>
                      <w:lang w:val="ro-RO"/>
                    </w:rPr>
                    <w:t>2</w:t>
                  </w:r>
                  <w:r w:rsidRPr="00B52E3C">
                    <w:rPr>
                      <w:bCs/>
                      <w:sz w:val="24"/>
                      <w:szCs w:val="24"/>
                      <w:lang w:val="ro-RO"/>
                    </w:rPr>
                    <w:t xml:space="preserve"> i.v. 1 zi; </w:t>
                  </w:r>
                  <w:r w:rsidR="007A7D3A" w:rsidRPr="007A7D3A">
                    <w:rPr>
                      <w:bCs/>
                      <w:sz w:val="24"/>
                      <w:szCs w:val="24"/>
                      <w:lang w:val="ro-RO"/>
                    </w:rPr>
                    <w:t>Cyclophosphamidum</w:t>
                  </w:r>
                  <w:r w:rsidR="007A7D3A" w:rsidRPr="00B52E3C">
                    <w:rPr>
                      <w:bCs/>
                      <w:sz w:val="24"/>
                      <w:szCs w:val="24"/>
                      <w:lang w:val="ro-RO"/>
                    </w:rPr>
                    <w:t xml:space="preserve"> </w:t>
                  </w:r>
                  <w:r w:rsidRPr="00B52E3C">
                    <w:rPr>
                      <w:bCs/>
                      <w:sz w:val="24"/>
                      <w:szCs w:val="24"/>
                      <w:lang w:val="ro-RO"/>
                    </w:rPr>
                    <w:t>500-600 mg/m</w:t>
                  </w:r>
                  <w:r w:rsidRPr="00B52E3C">
                    <w:rPr>
                      <w:bCs/>
                      <w:sz w:val="24"/>
                      <w:szCs w:val="24"/>
                      <w:vertAlign w:val="superscript"/>
                      <w:lang w:val="ro-RO"/>
                    </w:rPr>
                    <w:t>2</w:t>
                  </w:r>
                  <w:r w:rsidRPr="00B52E3C">
                    <w:rPr>
                      <w:bCs/>
                      <w:sz w:val="24"/>
                      <w:szCs w:val="24"/>
                      <w:lang w:val="ro-RO"/>
                    </w:rPr>
                    <w:t xml:space="preserve"> i.v. 1 zi; fiecare 3 săptămâni.</w:t>
                  </w:r>
                </w:p>
                <w:p w:rsidR="00573A85" w:rsidRPr="00D93CDC" w:rsidRDefault="00573A85" w:rsidP="001C6F23">
                  <w:pPr>
                    <w:numPr>
                      <w:ilvl w:val="0"/>
                      <w:numId w:val="45"/>
                    </w:numPr>
                    <w:tabs>
                      <w:tab w:val="clear" w:pos="1260"/>
                    </w:tabs>
                    <w:ind w:left="284" w:hanging="108"/>
                    <w:jc w:val="both"/>
                    <w:rPr>
                      <w:sz w:val="24"/>
                      <w:szCs w:val="24"/>
                      <w:lang w:val="ro-RO"/>
                    </w:rPr>
                  </w:pPr>
                  <w:r w:rsidRPr="00D93CDC">
                    <w:rPr>
                      <w:b/>
                      <w:bCs/>
                      <w:sz w:val="24"/>
                      <w:szCs w:val="24"/>
                      <w:lang w:val="ro-RO"/>
                    </w:rPr>
                    <w:t xml:space="preserve">FEC: </w:t>
                  </w:r>
                  <w:r w:rsidRPr="00D93CDC">
                    <w:rPr>
                      <w:bCs/>
                      <w:sz w:val="24"/>
                      <w:szCs w:val="24"/>
                      <w:lang w:val="ro-RO"/>
                    </w:rPr>
                    <w:t>5-</w:t>
                  </w:r>
                  <w:r w:rsidR="00D93CDC" w:rsidRPr="00D93CDC">
                    <w:rPr>
                      <w:rFonts w:eastAsia="Arial Unicode MS"/>
                      <w:bCs/>
                      <w:sz w:val="24"/>
                      <w:szCs w:val="24"/>
                      <w:lang w:val="ro-RO"/>
                    </w:rPr>
                    <w:t xml:space="preserve"> Fluorouracilum</w:t>
                  </w:r>
                  <w:r w:rsidRPr="00D93CDC">
                    <w:rPr>
                      <w:bCs/>
                      <w:sz w:val="24"/>
                      <w:szCs w:val="24"/>
                      <w:lang w:val="ro-RO"/>
                    </w:rPr>
                    <w:t xml:space="preserve"> 500-600 mg/m</w:t>
                  </w:r>
                  <w:r w:rsidRPr="00D93CDC">
                    <w:rPr>
                      <w:bCs/>
                      <w:sz w:val="24"/>
                      <w:szCs w:val="24"/>
                      <w:vertAlign w:val="superscript"/>
                      <w:lang w:val="ro-RO"/>
                    </w:rPr>
                    <w:t>2</w:t>
                  </w:r>
                  <w:r w:rsidRPr="00D93CDC">
                    <w:rPr>
                      <w:bCs/>
                      <w:sz w:val="24"/>
                      <w:szCs w:val="24"/>
                      <w:lang w:val="ro-RO"/>
                    </w:rPr>
                    <w:t xml:space="preserve"> i.v. 1 zi; </w:t>
                  </w:r>
                  <w:r w:rsidR="00D93CDC" w:rsidRPr="00D93CDC">
                    <w:rPr>
                      <w:bCs/>
                      <w:sz w:val="24"/>
                      <w:szCs w:val="24"/>
                      <w:lang w:val="ro-RO"/>
                    </w:rPr>
                    <w:t>Epirubicinum</w:t>
                  </w:r>
                  <w:r w:rsidRPr="00D93CDC">
                    <w:rPr>
                      <w:bCs/>
                      <w:sz w:val="24"/>
                      <w:szCs w:val="24"/>
                      <w:lang w:val="ro-RO"/>
                    </w:rPr>
                    <w:t xml:space="preserve"> 50-100 mg/m</w:t>
                  </w:r>
                  <w:r w:rsidRPr="00D93CDC">
                    <w:rPr>
                      <w:bCs/>
                      <w:sz w:val="24"/>
                      <w:szCs w:val="24"/>
                      <w:vertAlign w:val="superscript"/>
                      <w:lang w:val="ro-RO"/>
                    </w:rPr>
                    <w:t>2</w:t>
                  </w:r>
                  <w:r w:rsidRPr="00D93CDC">
                    <w:rPr>
                      <w:bCs/>
                      <w:sz w:val="24"/>
                      <w:szCs w:val="24"/>
                      <w:lang w:val="ro-RO"/>
                    </w:rPr>
                    <w:t xml:space="preserve"> i.v. 1 zi; </w:t>
                  </w:r>
                  <w:r w:rsidR="007A7D3A" w:rsidRPr="00D93CDC">
                    <w:rPr>
                      <w:bCs/>
                      <w:sz w:val="24"/>
                      <w:szCs w:val="24"/>
                      <w:lang w:val="ro-RO"/>
                    </w:rPr>
                    <w:t>Cyclophosphamidum</w:t>
                  </w:r>
                  <w:r w:rsidRPr="00D93CDC">
                    <w:rPr>
                      <w:bCs/>
                      <w:sz w:val="24"/>
                      <w:szCs w:val="24"/>
                      <w:lang w:val="ro-RO"/>
                    </w:rPr>
                    <w:t xml:space="preserve"> 500-600 mg/m</w:t>
                  </w:r>
                  <w:r w:rsidRPr="00D93CDC">
                    <w:rPr>
                      <w:bCs/>
                      <w:sz w:val="24"/>
                      <w:szCs w:val="24"/>
                      <w:vertAlign w:val="superscript"/>
                      <w:lang w:val="ro-RO"/>
                    </w:rPr>
                    <w:t>2</w:t>
                  </w:r>
                  <w:r w:rsidRPr="00D93CDC">
                    <w:rPr>
                      <w:bCs/>
                      <w:sz w:val="24"/>
                      <w:szCs w:val="24"/>
                      <w:lang w:val="ro-RO"/>
                    </w:rPr>
                    <w:t xml:space="preserve"> i.v. 1 zi; fiecare 3 săptămâni.</w:t>
                  </w:r>
                </w:p>
                <w:p w:rsidR="00573A85" w:rsidRPr="00B52E3C" w:rsidRDefault="00573A85" w:rsidP="001F6435">
                  <w:pPr>
                    <w:numPr>
                      <w:ilvl w:val="0"/>
                      <w:numId w:val="45"/>
                    </w:numPr>
                    <w:ind w:left="317" w:hanging="141"/>
                    <w:jc w:val="both"/>
                    <w:rPr>
                      <w:sz w:val="24"/>
                      <w:szCs w:val="24"/>
                      <w:lang w:val="ro-RO"/>
                    </w:rPr>
                  </w:pPr>
                  <w:r w:rsidRPr="00B52E3C">
                    <w:rPr>
                      <w:b/>
                      <w:sz w:val="24"/>
                      <w:szCs w:val="24"/>
                      <w:lang w:val="ro-RO"/>
                    </w:rPr>
                    <w:t>CAF:</w:t>
                  </w:r>
                  <w:r w:rsidR="007A7D3A" w:rsidRPr="007A7D3A">
                    <w:rPr>
                      <w:bCs/>
                      <w:sz w:val="24"/>
                      <w:szCs w:val="24"/>
                      <w:lang w:val="ro-RO"/>
                    </w:rPr>
                    <w:t xml:space="preserve"> Cyclophosphamidum</w:t>
                  </w:r>
                  <w:r w:rsidRPr="00B52E3C">
                    <w:rPr>
                      <w:bCs/>
                      <w:sz w:val="24"/>
                      <w:szCs w:val="24"/>
                      <w:lang w:val="ro-RO"/>
                    </w:rPr>
                    <w:t xml:space="preserve"> 100 mg/m</w:t>
                  </w:r>
                  <w:r w:rsidRPr="00B52E3C">
                    <w:rPr>
                      <w:bCs/>
                      <w:sz w:val="24"/>
                      <w:szCs w:val="24"/>
                      <w:vertAlign w:val="superscript"/>
                      <w:lang w:val="ro-RO"/>
                    </w:rPr>
                    <w:t>2</w:t>
                  </w:r>
                  <w:r w:rsidRPr="00B52E3C">
                    <w:rPr>
                      <w:bCs/>
                      <w:sz w:val="24"/>
                      <w:szCs w:val="24"/>
                      <w:lang w:val="ro-RO"/>
                    </w:rPr>
                    <w:t xml:space="preserve"> p.o. 1-14 zi; </w:t>
                  </w:r>
                  <w:r w:rsidR="00D93CDC" w:rsidRPr="00B52E3C">
                    <w:rPr>
                      <w:bCs/>
                      <w:sz w:val="24"/>
                      <w:szCs w:val="24"/>
                      <w:lang w:val="ro-RO"/>
                    </w:rPr>
                    <w:t>Doxorubicin</w:t>
                  </w:r>
                  <w:r w:rsidR="00D93CDC">
                    <w:rPr>
                      <w:bCs/>
                      <w:sz w:val="24"/>
                      <w:szCs w:val="24"/>
                      <w:lang w:val="ro-RO"/>
                    </w:rPr>
                    <w:t>um</w:t>
                  </w:r>
                  <w:r w:rsidRPr="00B52E3C">
                    <w:rPr>
                      <w:bCs/>
                      <w:sz w:val="24"/>
                      <w:szCs w:val="24"/>
                      <w:lang w:val="ro-RO"/>
                    </w:rPr>
                    <w:t xml:space="preserve"> 30 mg/m</w:t>
                  </w:r>
                  <w:r w:rsidRPr="00B52E3C">
                    <w:rPr>
                      <w:bCs/>
                      <w:sz w:val="24"/>
                      <w:szCs w:val="24"/>
                      <w:vertAlign w:val="superscript"/>
                      <w:lang w:val="ro-RO"/>
                    </w:rPr>
                    <w:t>2</w:t>
                  </w:r>
                  <w:r w:rsidRPr="00B52E3C">
                    <w:rPr>
                      <w:bCs/>
                      <w:sz w:val="24"/>
                      <w:szCs w:val="24"/>
                      <w:lang w:val="ro-RO"/>
                    </w:rPr>
                    <w:t xml:space="preserve"> i.v. 1, 8 zi; 5-</w:t>
                  </w:r>
                  <w:r w:rsidR="00D93CDC" w:rsidRPr="00D93CDC">
                    <w:rPr>
                      <w:rFonts w:eastAsia="Arial Unicode MS"/>
                      <w:bCs/>
                      <w:sz w:val="24"/>
                      <w:szCs w:val="24"/>
                      <w:lang w:val="ro-RO"/>
                    </w:rPr>
                    <w:t xml:space="preserve"> Fluorouracilum</w:t>
                  </w:r>
                  <w:r w:rsidRPr="00B52E3C">
                    <w:rPr>
                      <w:bCs/>
                      <w:sz w:val="24"/>
                      <w:szCs w:val="24"/>
                      <w:lang w:val="ro-RO"/>
                    </w:rPr>
                    <w:t xml:space="preserve"> 500 mg/m</w:t>
                  </w:r>
                  <w:r w:rsidRPr="00B52E3C">
                    <w:rPr>
                      <w:bCs/>
                      <w:sz w:val="24"/>
                      <w:szCs w:val="24"/>
                      <w:vertAlign w:val="superscript"/>
                      <w:lang w:val="ro-RO"/>
                    </w:rPr>
                    <w:t>2</w:t>
                  </w:r>
                  <w:r w:rsidRPr="00B52E3C">
                    <w:rPr>
                      <w:bCs/>
                      <w:sz w:val="24"/>
                      <w:szCs w:val="24"/>
                      <w:lang w:val="ro-RO"/>
                    </w:rPr>
                    <w:t xml:space="preserve"> i.v. 1, 8 zi; fiecare 4 săptămâni.</w:t>
                  </w:r>
                </w:p>
                <w:p w:rsidR="00573A85" w:rsidRPr="00B52E3C" w:rsidRDefault="00573A85" w:rsidP="001F6435">
                  <w:pPr>
                    <w:numPr>
                      <w:ilvl w:val="0"/>
                      <w:numId w:val="45"/>
                    </w:numPr>
                    <w:tabs>
                      <w:tab w:val="clear" w:pos="1260"/>
                    </w:tabs>
                    <w:ind w:left="284" w:hanging="108"/>
                    <w:jc w:val="both"/>
                    <w:rPr>
                      <w:sz w:val="24"/>
                      <w:szCs w:val="24"/>
                      <w:lang w:val="ro-RO"/>
                    </w:rPr>
                  </w:pPr>
                  <w:r w:rsidRPr="00B52E3C">
                    <w:rPr>
                      <w:b/>
                      <w:sz w:val="24"/>
                      <w:szCs w:val="24"/>
                      <w:lang w:val="ro-RO"/>
                    </w:rPr>
                    <w:t>CAF</w:t>
                  </w:r>
                  <w:r w:rsidRPr="00B52E3C">
                    <w:rPr>
                      <w:b/>
                      <w:sz w:val="24"/>
                      <w:szCs w:val="24"/>
                      <w:vertAlign w:val="subscript"/>
                      <w:lang w:val="ro-RO"/>
                    </w:rPr>
                    <w:t>2</w:t>
                  </w:r>
                  <w:r w:rsidRPr="00B52E3C">
                    <w:rPr>
                      <w:b/>
                      <w:sz w:val="24"/>
                      <w:szCs w:val="24"/>
                      <w:lang w:val="ro-RO"/>
                    </w:rPr>
                    <w:t>:</w:t>
                  </w:r>
                  <w:r w:rsidR="007A7D3A" w:rsidRPr="007A7D3A">
                    <w:rPr>
                      <w:bCs/>
                      <w:sz w:val="24"/>
                      <w:szCs w:val="24"/>
                      <w:lang w:val="ro-RO"/>
                    </w:rPr>
                    <w:t xml:space="preserve"> Cyclophosphamidum</w:t>
                  </w:r>
                  <w:r w:rsidRPr="00B52E3C">
                    <w:rPr>
                      <w:bCs/>
                      <w:sz w:val="24"/>
                      <w:szCs w:val="24"/>
                      <w:lang w:val="ro-RO"/>
                    </w:rPr>
                    <w:t xml:space="preserve"> 500 mg/m</w:t>
                  </w:r>
                  <w:r w:rsidRPr="00B52E3C">
                    <w:rPr>
                      <w:bCs/>
                      <w:sz w:val="24"/>
                      <w:szCs w:val="24"/>
                      <w:vertAlign w:val="superscript"/>
                      <w:lang w:val="ro-RO"/>
                    </w:rPr>
                    <w:t>2</w:t>
                  </w:r>
                  <w:r w:rsidRPr="00B52E3C">
                    <w:rPr>
                      <w:bCs/>
                      <w:sz w:val="24"/>
                      <w:szCs w:val="24"/>
                      <w:lang w:val="ro-RO"/>
                    </w:rPr>
                    <w:t xml:space="preserve"> i.v. 1, 8 zi; </w:t>
                  </w:r>
                  <w:r w:rsidR="00D93CDC" w:rsidRPr="00B52E3C">
                    <w:rPr>
                      <w:bCs/>
                      <w:sz w:val="24"/>
                      <w:szCs w:val="24"/>
                      <w:lang w:val="ro-RO"/>
                    </w:rPr>
                    <w:t>Doxorubicin</w:t>
                  </w:r>
                  <w:r w:rsidR="00D93CDC">
                    <w:rPr>
                      <w:bCs/>
                      <w:sz w:val="24"/>
                      <w:szCs w:val="24"/>
                      <w:lang w:val="ro-RO"/>
                    </w:rPr>
                    <w:t>um</w:t>
                  </w:r>
                  <w:r w:rsidRPr="00B52E3C">
                    <w:rPr>
                      <w:bCs/>
                      <w:sz w:val="24"/>
                      <w:szCs w:val="24"/>
                      <w:lang w:val="ro-RO"/>
                    </w:rPr>
                    <w:t xml:space="preserve"> 30 mg/m</w:t>
                  </w:r>
                  <w:r w:rsidRPr="00B52E3C">
                    <w:rPr>
                      <w:bCs/>
                      <w:sz w:val="24"/>
                      <w:szCs w:val="24"/>
                      <w:vertAlign w:val="superscript"/>
                      <w:lang w:val="ro-RO"/>
                    </w:rPr>
                    <w:t>2</w:t>
                  </w:r>
                  <w:r w:rsidRPr="00B52E3C">
                    <w:rPr>
                      <w:bCs/>
                      <w:sz w:val="24"/>
                      <w:szCs w:val="24"/>
                      <w:lang w:val="ro-RO"/>
                    </w:rPr>
                    <w:t xml:space="preserve"> i.v. 1, 8 zi; 5-</w:t>
                  </w:r>
                  <w:r w:rsidR="00D93CDC" w:rsidRPr="00D93CDC">
                    <w:rPr>
                      <w:rFonts w:eastAsia="Arial Unicode MS"/>
                      <w:bCs/>
                      <w:sz w:val="24"/>
                      <w:szCs w:val="24"/>
                      <w:lang w:val="ro-RO"/>
                    </w:rPr>
                    <w:t xml:space="preserve"> Fluorouracilum</w:t>
                  </w:r>
                  <w:r w:rsidRPr="00B52E3C">
                    <w:rPr>
                      <w:bCs/>
                      <w:sz w:val="24"/>
                      <w:szCs w:val="24"/>
                      <w:lang w:val="ro-RO"/>
                    </w:rPr>
                    <w:t xml:space="preserve"> 500 mg/m</w:t>
                  </w:r>
                  <w:r w:rsidRPr="00B52E3C">
                    <w:rPr>
                      <w:bCs/>
                      <w:sz w:val="24"/>
                      <w:szCs w:val="24"/>
                      <w:vertAlign w:val="superscript"/>
                      <w:lang w:val="ro-RO"/>
                    </w:rPr>
                    <w:t>2</w:t>
                  </w:r>
                  <w:r w:rsidRPr="00B52E3C">
                    <w:rPr>
                      <w:bCs/>
                      <w:sz w:val="24"/>
                      <w:szCs w:val="24"/>
                      <w:lang w:val="ro-RO"/>
                    </w:rPr>
                    <w:t xml:space="preserve"> i.v. 1, 8 zi; fiecare 3 săptămâni.</w:t>
                  </w:r>
                </w:p>
                <w:p w:rsidR="00573A85" w:rsidRPr="00D93CDC" w:rsidRDefault="00573A85" w:rsidP="001C6F23">
                  <w:pPr>
                    <w:numPr>
                      <w:ilvl w:val="0"/>
                      <w:numId w:val="45"/>
                    </w:numPr>
                    <w:tabs>
                      <w:tab w:val="clear" w:pos="1260"/>
                      <w:tab w:val="left" w:pos="176"/>
                      <w:tab w:val="left" w:pos="601"/>
                    </w:tabs>
                    <w:ind w:left="284" w:hanging="108"/>
                    <w:jc w:val="both"/>
                    <w:rPr>
                      <w:sz w:val="24"/>
                      <w:szCs w:val="24"/>
                      <w:lang w:val="ro-RO"/>
                    </w:rPr>
                  </w:pPr>
                  <w:r w:rsidRPr="00D93CDC">
                    <w:rPr>
                      <w:b/>
                      <w:sz w:val="24"/>
                      <w:szCs w:val="24"/>
                      <w:lang w:val="ro-RO"/>
                    </w:rPr>
                    <w:t>CEF:</w:t>
                  </w:r>
                  <w:r w:rsidR="007A7D3A" w:rsidRPr="00D93CDC">
                    <w:rPr>
                      <w:bCs/>
                      <w:sz w:val="24"/>
                      <w:szCs w:val="24"/>
                      <w:lang w:val="ro-RO"/>
                    </w:rPr>
                    <w:t xml:space="preserve"> Cyclophosphamidum</w:t>
                  </w:r>
                  <w:r w:rsidRPr="00D93CDC">
                    <w:rPr>
                      <w:bCs/>
                      <w:sz w:val="24"/>
                      <w:szCs w:val="24"/>
                      <w:lang w:val="ro-RO"/>
                    </w:rPr>
                    <w:t xml:space="preserve"> 100 mg/m</w:t>
                  </w:r>
                  <w:r w:rsidRPr="00D93CDC">
                    <w:rPr>
                      <w:bCs/>
                      <w:sz w:val="24"/>
                      <w:szCs w:val="24"/>
                      <w:vertAlign w:val="superscript"/>
                      <w:lang w:val="ro-RO"/>
                    </w:rPr>
                    <w:t>2</w:t>
                  </w:r>
                  <w:r w:rsidRPr="00D93CDC">
                    <w:rPr>
                      <w:bCs/>
                      <w:sz w:val="24"/>
                      <w:szCs w:val="24"/>
                      <w:lang w:val="ro-RO"/>
                    </w:rPr>
                    <w:t xml:space="preserve"> p.o. 1-14 zi; </w:t>
                  </w:r>
                  <w:r w:rsidR="00D93CDC" w:rsidRPr="00D93CDC">
                    <w:rPr>
                      <w:bCs/>
                      <w:sz w:val="24"/>
                      <w:szCs w:val="24"/>
                      <w:lang w:val="ro-RO"/>
                    </w:rPr>
                    <w:t>Epirubicinum</w:t>
                  </w:r>
                  <w:r w:rsidRPr="00D93CDC">
                    <w:rPr>
                      <w:bCs/>
                      <w:sz w:val="24"/>
                      <w:szCs w:val="24"/>
                      <w:lang w:val="ro-RO"/>
                    </w:rPr>
                    <w:t xml:space="preserve"> 60 mg/m</w:t>
                  </w:r>
                  <w:r w:rsidRPr="00D93CDC">
                    <w:rPr>
                      <w:bCs/>
                      <w:sz w:val="24"/>
                      <w:szCs w:val="24"/>
                      <w:vertAlign w:val="superscript"/>
                      <w:lang w:val="ro-RO"/>
                    </w:rPr>
                    <w:t>2</w:t>
                  </w:r>
                  <w:r w:rsidRPr="00D93CDC">
                    <w:rPr>
                      <w:bCs/>
                      <w:sz w:val="24"/>
                      <w:szCs w:val="24"/>
                      <w:lang w:val="ro-RO"/>
                    </w:rPr>
                    <w:t xml:space="preserve"> i.v. 1, 8 zi; 5-</w:t>
                  </w:r>
                  <w:r w:rsidR="00D93CDC" w:rsidRPr="00D93CDC">
                    <w:rPr>
                      <w:rFonts w:eastAsia="Arial Unicode MS"/>
                      <w:bCs/>
                      <w:sz w:val="24"/>
                      <w:szCs w:val="24"/>
                      <w:lang w:val="ro-RO"/>
                    </w:rPr>
                    <w:t xml:space="preserve"> Fluorouracilum</w:t>
                  </w:r>
                  <w:r w:rsidRPr="00D93CDC">
                    <w:rPr>
                      <w:bCs/>
                      <w:sz w:val="24"/>
                      <w:szCs w:val="24"/>
                      <w:lang w:val="ro-RO"/>
                    </w:rPr>
                    <w:t xml:space="preserve"> 500 mg/m</w:t>
                  </w:r>
                  <w:r w:rsidRPr="00D93CDC">
                    <w:rPr>
                      <w:bCs/>
                      <w:sz w:val="24"/>
                      <w:szCs w:val="24"/>
                      <w:vertAlign w:val="superscript"/>
                      <w:lang w:val="ro-RO"/>
                    </w:rPr>
                    <w:t>2</w:t>
                  </w:r>
                  <w:r w:rsidRPr="00D93CDC">
                    <w:rPr>
                      <w:bCs/>
                      <w:sz w:val="24"/>
                      <w:szCs w:val="24"/>
                      <w:lang w:val="ro-RO"/>
                    </w:rPr>
                    <w:t xml:space="preserve"> i.v. 1, 8 zi; fiecare 4 săptămâni.</w:t>
                  </w:r>
                </w:p>
                <w:p w:rsidR="00573A85" w:rsidRPr="00B52E3C" w:rsidRDefault="00573A85" w:rsidP="001F6435">
                  <w:pPr>
                    <w:numPr>
                      <w:ilvl w:val="0"/>
                      <w:numId w:val="45"/>
                    </w:numPr>
                    <w:tabs>
                      <w:tab w:val="clear" w:pos="1260"/>
                    </w:tabs>
                    <w:ind w:left="284" w:hanging="108"/>
                    <w:jc w:val="both"/>
                    <w:rPr>
                      <w:sz w:val="24"/>
                      <w:szCs w:val="24"/>
                      <w:lang w:val="ro-RO"/>
                    </w:rPr>
                  </w:pPr>
                  <w:r w:rsidRPr="00B52E3C">
                    <w:rPr>
                      <w:b/>
                      <w:bCs/>
                      <w:sz w:val="24"/>
                      <w:szCs w:val="24"/>
                      <w:lang w:val="ro-RO"/>
                    </w:rPr>
                    <w:t xml:space="preserve">AD: </w:t>
                  </w:r>
                  <w:r w:rsidR="00D93CDC" w:rsidRPr="00B52E3C">
                    <w:rPr>
                      <w:bCs/>
                      <w:sz w:val="24"/>
                      <w:szCs w:val="24"/>
                      <w:lang w:val="ro-RO"/>
                    </w:rPr>
                    <w:t>Doxorubicin</w:t>
                  </w:r>
                  <w:r w:rsidR="00D93CDC">
                    <w:rPr>
                      <w:bCs/>
                      <w:sz w:val="24"/>
                      <w:szCs w:val="24"/>
                      <w:lang w:val="ro-RO"/>
                    </w:rPr>
                    <w:t>um</w:t>
                  </w:r>
                  <w:r w:rsidRPr="00B52E3C">
                    <w:rPr>
                      <w:bCs/>
                      <w:sz w:val="24"/>
                      <w:szCs w:val="24"/>
                      <w:lang w:val="ro-RO"/>
                    </w:rPr>
                    <w:t xml:space="preserve"> 50 mg/m</w:t>
                  </w:r>
                  <w:r w:rsidRPr="00B52E3C">
                    <w:rPr>
                      <w:bCs/>
                      <w:sz w:val="24"/>
                      <w:szCs w:val="24"/>
                      <w:vertAlign w:val="superscript"/>
                      <w:lang w:val="ro-RO"/>
                    </w:rPr>
                    <w:t>2</w:t>
                  </w:r>
                  <w:r w:rsidRPr="00B52E3C">
                    <w:rPr>
                      <w:bCs/>
                      <w:sz w:val="24"/>
                      <w:szCs w:val="24"/>
                      <w:lang w:val="ro-RO"/>
                    </w:rPr>
                    <w:t xml:space="preserve"> i.v. 1 zi; Docetaxel</w:t>
                  </w:r>
                  <w:r w:rsidR="000C1DB7">
                    <w:rPr>
                      <w:bCs/>
                      <w:sz w:val="24"/>
                      <w:szCs w:val="24"/>
                      <w:lang w:val="ro-RO"/>
                    </w:rPr>
                    <w:t>um</w:t>
                  </w:r>
                  <w:r w:rsidRPr="00B52E3C">
                    <w:rPr>
                      <w:bCs/>
                      <w:sz w:val="24"/>
                      <w:szCs w:val="24"/>
                      <w:lang w:val="ro-RO"/>
                    </w:rPr>
                    <w:t xml:space="preserve"> 75 mg/m</w:t>
                  </w:r>
                  <w:r w:rsidRPr="00B52E3C">
                    <w:rPr>
                      <w:bCs/>
                      <w:sz w:val="24"/>
                      <w:szCs w:val="24"/>
                      <w:vertAlign w:val="superscript"/>
                      <w:lang w:val="ro-RO"/>
                    </w:rPr>
                    <w:t>2</w:t>
                  </w:r>
                  <w:r w:rsidRPr="00B52E3C">
                    <w:rPr>
                      <w:bCs/>
                      <w:sz w:val="24"/>
                      <w:szCs w:val="24"/>
                      <w:lang w:val="ro-RO"/>
                    </w:rPr>
                    <w:t xml:space="preserve"> i.v. 1 zi; fiecare 3 săptămâni.</w:t>
                  </w:r>
                </w:p>
                <w:p w:rsidR="00573A85" w:rsidRPr="00E87AE2" w:rsidRDefault="00573A85" w:rsidP="001C6F23">
                  <w:pPr>
                    <w:numPr>
                      <w:ilvl w:val="0"/>
                      <w:numId w:val="45"/>
                    </w:numPr>
                    <w:tabs>
                      <w:tab w:val="clear" w:pos="1260"/>
                      <w:tab w:val="left" w:pos="601"/>
                    </w:tabs>
                    <w:ind w:left="284" w:hanging="108"/>
                    <w:jc w:val="both"/>
                    <w:rPr>
                      <w:sz w:val="24"/>
                      <w:szCs w:val="24"/>
                      <w:lang w:val="ro-RO"/>
                    </w:rPr>
                  </w:pPr>
                  <w:r w:rsidRPr="00E87AE2">
                    <w:rPr>
                      <w:b/>
                      <w:bCs/>
                      <w:sz w:val="24"/>
                      <w:szCs w:val="24"/>
                      <w:lang w:val="ro-RO"/>
                    </w:rPr>
                    <w:t xml:space="preserve">AT: </w:t>
                  </w:r>
                  <w:r w:rsidR="00D93CDC" w:rsidRPr="00E87AE2">
                    <w:rPr>
                      <w:bCs/>
                      <w:sz w:val="24"/>
                      <w:szCs w:val="24"/>
                      <w:lang w:val="ro-RO"/>
                    </w:rPr>
                    <w:t>Doxorubicinum</w:t>
                  </w:r>
                  <w:r w:rsidRPr="00E87AE2">
                    <w:rPr>
                      <w:bCs/>
                      <w:sz w:val="24"/>
                      <w:szCs w:val="24"/>
                      <w:lang w:val="ro-RO"/>
                    </w:rPr>
                    <w:t xml:space="preserve"> 50 mg/m</w:t>
                  </w:r>
                  <w:r w:rsidRPr="00E87AE2">
                    <w:rPr>
                      <w:bCs/>
                      <w:sz w:val="24"/>
                      <w:szCs w:val="24"/>
                      <w:vertAlign w:val="superscript"/>
                      <w:lang w:val="ro-RO"/>
                    </w:rPr>
                    <w:t>2</w:t>
                  </w:r>
                  <w:r w:rsidRPr="00E87AE2">
                    <w:rPr>
                      <w:bCs/>
                      <w:sz w:val="24"/>
                      <w:szCs w:val="24"/>
                      <w:lang w:val="ro-RO"/>
                    </w:rPr>
                    <w:t xml:space="preserve"> i.v. 1 zi; </w:t>
                  </w:r>
                  <w:r w:rsidR="00E87AE2" w:rsidRPr="00E87AE2">
                    <w:rPr>
                      <w:bCs/>
                      <w:sz w:val="24"/>
                      <w:szCs w:val="24"/>
                      <w:lang w:val="ro-RO"/>
                    </w:rPr>
                    <w:t>Paclitaxelum</w:t>
                  </w:r>
                  <w:r w:rsidRPr="00E87AE2">
                    <w:rPr>
                      <w:bCs/>
                      <w:sz w:val="24"/>
                      <w:szCs w:val="24"/>
                      <w:lang w:val="ro-RO"/>
                    </w:rPr>
                    <w:t xml:space="preserve"> 175 mg/m</w:t>
                  </w:r>
                  <w:r w:rsidRPr="00E87AE2">
                    <w:rPr>
                      <w:bCs/>
                      <w:sz w:val="24"/>
                      <w:szCs w:val="24"/>
                      <w:vertAlign w:val="superscript"/>
                      <w:lang w:val="ro-RO"/>
                    </w:rPr>
                    <w:t>2</w:t>
                  </w:r>
                  <w:r w:rsidRPr="00E87AE2">
                    <w:rPr>
                      <w:bCs/>
                      <w:sz w:val="24"/>
                      <w:szCs w:val="24"/>
                      <w:lang w:val="ro-RO"/>
                    </w:rPr>
                    <w:t xml:space="preserve"> i.v. 1 zi; fiecare 3 săptămâni.</w:t>
                  </w:r>
                </w:p>
                <w:p w:rsidR="00573A85" w:rsidRPr="00E87AE2" w:rsidRDefault="00573A85" w:rsidP="001C6F23">
                  <w:pPr>
                    <w:numPr>
                      <w:ilvl w:val="0"/>
                      <w:numId w:val="45"/>
                    </w:numPr>
                    <w:tabs>
                      <w:tab w:val="clear" w:pos="1260"/>
                      <w:tab w:val="left" w:pos="459"/>
                    </w:tabs>
                    <w:ind w:left="284" w:hanging="108"/>
                    <w:jc w:val="both"/>
                    <w:rPr>
                      <w:b/>
                      <w:sz w:val="24"/>
                      <w:szCs w:val="24"/>
                      <w:lang w:val="ro-RO"/>
                    </w:rPr>
                  </w:pPr>
                  <w:r w:rsidRPr="00E87AE2">
                    <w:rPr>
                      <w:b/>
                      <w:sz w:val="24"/>
                      <w:szCs w:val="24"/>
                      <w:lang w:val="ro-RO"/>
                    </w:rPr>
                    <w:t xml:space="preserve">TC: </w:t>
                  </w:r>
                  <w:r w:rsidR="00E87AE2" w:rsidRPr="00BB3C59">
                    <w:rPr>
                      <w:bCs/>
                      <w:sz w:val="24"/>
                      <w:szCs w:val="24"/>
                      <w:lang w:val="ro-RO"/>
                    </w:rPr>
                    <w:t>Paclitaxelum</w:t>
                  </w:r>
                  <w:r w:rsidRPr="00E87AE2">
                    <w:rPr>
                      <w:bCs/>
                      <w:sz w:val="24"/>
                      <w:szCs w:val="24"/>
                      <w:lang w:val="ro-RO"/>
                    </w:rPr>
                    <w:t xml:space="preserve"> 135-175 mg/m</w:t>
                  </w:r>
                  <w:r w:rsidRPr="00E87AE2">
                    <w:rPr>
                      <w:bCs/>
                      <w:sz w:val="24"/>
                      <w:szCs w:val="24"/>
                      <w:vertAlign w:val="superscript"/>
                      <w:lang w:val="ro-RO"/>
                    </w:rPr>
                    <w:t>2</w:t>
                  </w:r>
                  <w:r w:rsidRPr="00E87AE2">
                    <w:rPr>
                      <w:bCs/>
                      <w:sz w:val="24"/>
                      <w:szCs w:val="24"/>
                      <w:lang w:val="ro-RO"/>
                    </w:rPr>
                    <w:t xml:space="preserve"> i.v. 1 zi; Carboplatin</w:t>
                  </w:r>
                  <w:r w:rsidR="00BB3C59">
                    <w:rPr>
                      <w:bCs/>
                      <w:sz w:val="24"/>
                      <w:szCs w:val="24"/>
                      <w:lang w:val="ro-RO"/>
                    </w:rPr>
                    <w:t>um</w:t>
                  </w:r>
                  <w:r w:rsidRPr="00E87AE2">
                    <w:rPr>
                      <w:bCs/>
                      <w:sz w:val="24"/>
                      <w:szCs w:val="24"/>
                      <w:lang w:val="ro-RO"/>
                    </w:rPr>
                    <w:t xml:space="preserve"> AUC 6 i.v. 1 zi; fiecare 3 săptămâni.</w:t>
                  </w:r>
                </w:p>
                <w:p w:rsidR="00573A85" w:rsidRPr="00BB3C59" w:rsidRDefault="00573A85" w:rsidP="001C6F23">
                  <w:pPr>
                    <w:numPr>
                      <w:ilvl w:val="0"/>
                      <w:numId w:val="45"/>
                    </w:numPr>
                    <w:tabs>
                      <w:tab w:val="clear" w:pos="1260"/>
                      <w:tab w:val="left" w:pos="459"/>
                    </w:tabs>
                    <w:ind w:left="284" w:hanging="108"/>
                    <w:jc w:val="both"/>
                    <w:rPr>
                      <w:b/>
                      <w:sz w:val="24"/>
                      <w:szCs w:val="24"/>
                      <w:lang w:val="ro-RO"/>
                    </w:rPr>
                  </w:pPr>
                  <w:r w:rsidRPr="00BB3C59">
                    <w:rPr>
                      <w:b/>
                      <w:sz w:val="24"/>
                      <w:szCs w:val="24"/>
                      <w:lang w:val="ro-RO"/>
                    </w:rPr>
                    <w:t xml:space="preserve">DC: </w:t>
                  </w:r>
                  <w:r w:rsidR="00BB3C59" w:rsidRPr="00BB3C59">
                    <w:rPr>
                      <w:bCs/>
                      <w:sz w:val="24"/>
                      <w:szCs w:val="24"/>
                      <w:lang w:val="ro-RO"/>
                    </w:rPr>
                    <w:t>Docetaxelum</w:t>
                  </w:r>
                  <w:r w:rsidRPr="00BB3C59">
                    <w:rPr>
                      <w:bCs/>
                      <w:sz w:val="24"/>
                      <w:szCs w:val="24"/>
                      <w:lang w:val="ro-RO"/>
                    </w:rPr>
                    <w:t xml:space="preserve"> 75 mg/m</w:t>
                  </w:r>
                  <w:r w:rsidRPr="00BB3C59">
                    <w:rPr>
                      <w:bCs/>
                      <w:sz w:val="24"/>
                      <w:szCs w:val="24"/>
                      <w:vertAlign w:val="superscript"/>
                      <w:lang w:val="ro-RO"/>
                    </w:rPr>
                    <w:t>2</w:t>
                  </w:r>
                  <w:r w:rsidRPr="00BB3C59">
                    <w:rPr>
                      <w:bCs/>
                      <w:sz w:val="24"/>
                      <w:szCs w:val="24"/>
                      <w:lang w:val="ro-RO"/>
                    </w:rPr>
                    <w:t xml:space="preserve"> i.v. 1 zi; </w:t>
                  </w:r>
                  <w:r w:rsidR="00BB3C59" w:rsidRPr="00E87AE2">
                    <w:rPr>
                      <w:bCs/>
                      <w:sz w:val="24"/>
                      <w:szCs w:val="24"/>
                      <w:lang w:val="ro-RO"/>
                    </w:rPr>
                    <w:t>Carboplatin</w:t>
                  </w:r>
                  <w:r w:rsidR="00BB3C59">
                    <w:rPr>
                      <w:bCs/>
                      <w:sz w:val="24"/>
                      <w:szCs w:val="24"/>
                      <w:lang w:val="ro-RO"/>
                    </w:rPr>
                    <w:t>um</w:t>
                  </w:r>
                  <w:r w:rsidRPr="00BB3C59">
                    <w:rPr>
                      <w:bCs/>
                      <w:sz w:val="24"/>
                      <w:szCs w:val="24"/>
                      <w:lang w:val="ro-RO"/>
                    </w:rPr>
                    <w:t xml:space="preserve"> AUC 6 i.v. 1 zi; fiecare 3 săptămâni.</w:t>
                  </w:r>
                </w:p>
                <w:p w:rsidR="00573A85" w:rsidRPr="00B52E3C" w:rsidRDefault="00573A85" w:rsidP="001F6435">
                  <w:pPr>
                    <w:numPr>
                      <w:ilvl w:val="0"/>
                      <w:numId w:val="45"/>
                    </w:numPr>
                    <w:tabs>
                      <w:tab w:val="clear" w:pos="1260"/>
                    </w:tabs>
                    <w:ind w:left="284" w:hanging="108"/>
                    <w:jc w:val="both"/>
                    <w:rPr>
                      <w:b/>
                      <w:sz w:val="24"/>
                      <w:szCs w:val="24"/>
                      <w:lang w:val="ro-RO"/>
                    </w:rPr>
                  </w:pPr>
                  <w:r w:rsidRPr="00B52E3C">
                    <w:rPr>
                      <w:b/>
                      <w:sz w:val="24"/>
                      <w:szCs w:val="24"/>
                      <w:lang w:val="ro-RO"/>
                    </w:rPr>
                    <w:t>DAC:</w:t>
                  </w:r>
                  <w:r w:rsidR="00BB3C59" w:rsidRPr="00BB3C59">
                    <w:rPr>
                      <w:bCs/>
                      <w:sz w:val="24"/>
                      <w:szCs w:val="24"/>
                      <w:lang w:val="ro-RO"/>
                    </w:rPr>
                    <w:t xml:space="preserve"> Docetaxelum</w:t>
                  </w:r>
                  <w:r w:rsidRPr="00B52E3C">
                    <w:rPr>
                      <w:bCs/>
                      <w:sz w:val="24"/>
                      <w:szCs w:val="24"/>
                      <w:lang w:val="ro-RO"/>
                    </w:rPr>
                    <w:t xml:space="preserve"> 75 mg/m</w:t>
                  </w:r>
                  <w:r w:rsidRPr="00B52E3C">
                    <w:rPr>
                      <w:bCs/>
                      <w:sz w:val="24"/>
                      <w:szCs w:val="24"/>
                      <w:vertAlign w:val="superscript"/>
                      <w:lang w:val="ro-RO"/>
                    </w:rPr>
                    <w:t>2</w:t>
                  </w:r>
                  <w:r w:rsidRPr="00B52E3C">
                    <w:rPr>
                      <w:bCs/>
                      <w:sz w:val="24"/>
                      <w:szCs w:val="24"/>
                      <w:lang w:val="ro-RO"/>
                    </w:rPr>
                    <w:t xml:space="preserve"> i.v. 1 zi; Doxorubicin</w:t>
                  </w:r>
                  <w:r w:rsidR="000C1DB7">
                    <w:rPr>
                      <w:bCs/>
                      <w:sz w:val="24"/>
                      <w:szCs w:val="24"/>
                      <w:lang w:val="ro-RO"/>
                    </w:rPr>
                    <w:t>um</w:t>
                  </w:r>
                  <w:r w:rsidRPr="00B52E3C">
                    <w:rPr>
                      <w:bCs/>
                      <w:sz w:val="24"/>
                      <w:szCs w:val="24"/>
                      <w:lang w:val="ro-RO"/>
                    </w:rPr>
                    <w:t xml:space="preserve"> 50 mg/m</w:t>
                  </w:r>
                  <w:r w:rsidRPr="00B52E3C">
                    <w:rPr>
                      <w:bCs/>
                      <w:sz w:val="24"/>
                      <w:szCs w:val="24"/>
                      <w:vertAlign w:val="superscript"/>
                      <w:lang w:val="ro-RO"/>
                    </w:rPr>
                    <w:t>2</w:t>
                  </w:r>
                  <w:r w:rsidRPr="00B52E3C">
                    <w:rPr>
                      <w:bCs/>
                      <w:sz w:val="24"/>
                      <w:szCs w:val="24"/>
                      <w:lang w:val="ro-RO"/>
                    </w:rPr>
                    <w:t xml:space="preserve"> i.v. 1 zi; Cyclophosphamid</w:t>
                  </w:r>
                  <w:r w:rsidR="000C1DB7">
                    <w:rPr>
                      <w:bCs/>
                      <w:sz w:val="24"/>
                      <w:szCs w:val="24"/>
                      <w:lang w:val="ro-RO"/>
                    </w:rPr>
                    <w:t>um</w:t>
                  </w:r>
                  <w:r w:rsidRPr="00B52E3C">
                    <w:rPr>
                      <w:bCs/>
                      <w:sz w:val="24"/>
                      <w:szCs w:val="24"/>
                      <w:lang w:val="ro-RO"/>
                    </w:rPr>
                    <w:t xml:space="preserve"> 500 mg/m</w:t>
                  </w:r>
                  <w:r w:rsidRPr="00B52E3C">
                    <w:rPr>
                      <w:bCs/>
                      <w:sz w:val="24"/>
                      <w:szCs w:val="24"/>
                      <w:vertAlign w:val="superscript"/>
                      <w:lang w:val="ro-RO"/>
                    </w:rPr>
                    <w:t>2</w:t>
                  </w:r>
                  <w:r w:rsidRPr="00B52E3C">
                    <w:rPr>
                      <w:bCs/>
                      <w:sz w:val="24"/>
                      <w:szCs w:val="24"/>
                      <w:lang w:val="ro-RO"/>
                    </w:rPr>
                    <w:t xml:space="preserve"> i.v. 1 zi; fiecare 3 săptămâni.</w:t>
                  </w:r>
                </w:p>
                <w:p w:rsidR="00573A85" w:rsidRPr="00B52E3C" w:rsidRDefault="00573A85" w:rsidP="00625319">
                  <w:pPr>
                    <w:ind w:left="284" w:hanging="426"/>
                    <w:rPr>
                      <w:rFonts w:eastAsia="Arial Unicode MS"/>
                      <w:sz w:val="24"/>
                      <w:szCs w:val="24"/>
                      <w:u w:val="single"/>
                      <w:lang w:val="ro-RO"/>
                    </w:rPr>
                  </w:pPr>
                </w:p>
              </w:tc>
              <w:tc>
                <w:tcPr>
                  <w:tcW w:w="4547" w:type="dxa"/>
                </w:tcPr>
                <w:p w:rsidR="00573A85" w:rsidRPr="00B52E3C" w:rsidRDefault="00573A85" w:rsidP="001F6435">
                  <w:pPr>
                    <w:numPr>
                      <w:ilvl w:val="0"/>
                      <w:numId w:val="45"/>
                    </w:numPr>
                    <w:tabs>
                      <w:tab w:val="clear" w:pos="1260"/>
                      <w:tab w:val="left" w:pos="352"/>
                      <w:tab w:val="left" w:pos="494"/>
                    </w:tabs>
                    <w:ind w:left="68" w:firstLine="33"/>
                    <w:rPr>
                      <w:b/>
                      <w:sz w:val="24"/>
                      <w:szCs w:val="24"/>
                      <w:lang w:val="ro-RO"/>
                    </w:rPr>
                  </w:pPr>
                  <w:r w:rsidRPr="00B52E3C">
                    <w:rPr>
                      <w:b/>
                      <w:sz w:val="24"/>
                      <w:szCs w:val="24"/>
                      <w:lang w:val="ro-RO"/>
                    </w:rPr>
                    <w:t>AN:</w:t>
                  </w:r>
                  <w:r w:rsidR="00D93CDC" w:rsidRPr="00B52E3C">
                    <w:rPr>
                      <w:bCs/>
                      <w:sz w:val="24"/>
                      <w:szCs w:val="24"/>
                      <w:lang w:val="ro-RO"/>
                    </w:rPr>
                    <w:t xml:space="preserve"> Doxorubicin</w:t>
                  </w:r>
                  <w:r w:rsidR="00D93CDC">
                    <w:rPr>
                      <w:bCs/>
                      <w:sz w:val="24"/>
                      <w:szCs w:val="24"/>
                      <w:lang w:val="ro-RO"/>
                    </w:rPr>
                    <w:t>um</w:t>
                  </w:r>
                  <w:r w:rsidRPr="00B52E3C">
                    <w:rPr>
                      <w:bCs/>
                      <w:sz w:val="24"/>
                      <w:szCs w:val="24"/>
                      <w:lang w:val="ro-RO"/>
                    </w:rPr>
                    <w:t xml:space="preserve"> 50 mg/m</w:t>
                  </w:r>
                  <w:r w:rsidRPr="00B52E3C">
                    <w:rPr>
                      <w:bCs/>
                      <w:sz w:val="24"/>
                      <w:szCs w:val="24"/>
                      <w:vertAlign w:val="superscript"/>
                      <w:lang w:val="ro-RO"/>
                    </w:rPr>
                    <w:t>2</w:t>
                  </w:r>
                  <w:r w:rsidRPr="00B52E3C">
                    <w:rPr>
                      <w:bCs/>
                      <w:sz w:val="24"/>
                      <w:szCs w:val="24"/>
                      <w:lang w:val="ro-RO"/>
                    </w:rPr>
                    <w:t xml:space="preserve"> i.v. 1 zi; </w:t>
                  </w:r>
                  <w:r w:rsidR="00D93CDC" w:rsidRPr="00D93CDC">
                    <w:rPr>
                      <w:bCs/>
                      <w:sz w:val="24"/>
                      <w:szCs w:val="24"/>
                      <w:lang w:val="ro-RO"/>
                    </w:rPr>
                    <w:t>Vinorelbinum</w:t>
                  </w:r>
                  <w:r w:rsidRPr="00B52E3C">
                    <w:rPr>
                      <w:bCs/>
                      <w:sz w:val="24"/>
                      <w:szCs w:val="24"/>
                      <w:lang w:val="ro-RO"/>
                    </w:rPr>
                    <w:t xml:space="preserve">   25 mg/m</w:t>
                  </w:r>
                  <w:r w:rsidRPr="00B52E3C">
                    <w:rPr>
                      <w:bCs/>
                      <w:sz w:val="24"/>
                      <w:szCs w:val="24"/>
                      <w:vertAlign w:val="superscript"/>
                      <w:lang w:val="ro-RO"/>
                    </w:rPr>
                    <w:t>2</w:t>
                  </w:r>
                  <w:r w:rsidRPr="00B52E3C">
                    <w:rPr>
                      <w:bCs/>
                      <w:sz w:val="24"/>
                      <w:szCs w:val="24"/>
                      <w:lang w:val="ro-RO"/>
                    </w:rPr>
                    <w:t xml:space="preserve"> i.v. 1, 8 zi; fiecare 3 săptămâni.</w:t>
                  </w:r>
                </w:p>
                <w:p w:rsidR="00573A85" w:rsidRPr="00B52E3C" w:rsidRDefault="00573A85" w:rsidP="001F6435">
                  <w:pPr>
                    <w:numPr>
                      <w:ilvl w:val="0"/>
                      <w:numId w:val="45"/>
                    </w:numPr>
                    <w:tabs>
                      <w:tab w:val="clear" w:pos="1260"/>
                      <w:tab w:val="left" w:pos="210"/>
                    </w:tabs>
                    <w:ind w:left="177" w:hanging="109"/>
                    <w:rPr>
                      <w:b/>
                      <w:sz w:val="24"/>
                      <w:szCs w:val="24"/>
                      <w:lang w:val="ro-RO"/>
                    </w:rPr>
                  </w:pPr>
                  <w:r w:rsidRPr="00B52E3C">
                    <w:rPr>
                      <w:b/>
                      <w:sz w:val="24"/>
                      <w:szCs w:val="24"/>
                      <w:lang w:val="ro-RO"/>
                    </w:rPr>
                    <w:t xml:space="preserve">  TN:</w:t>
                  </w:r>
                  <w:r w:rsidR="00E87AE2" w:rsidRPr="00B52E3C">
                    <w:rPr>
                      <w:b/>
                      <w:sz w:val="24"/>
                      <w:szCs w:val="24"/>
                      <w:lang w:val="ro-RO"/>
                    </w:rPr>
                    <w:t xml:space="preserve"> </w:t>
                  </w:r>
                  <w:r w:rsidR="00E87AE2" w:rsidRPr="00E87AE2">
                    <w:rPr>
                      <w:sz w:val="24"/>
                      <w:szCs w:val="24"/>
                      <w:lang w:val="ro-RO"/>
                    </w:rPr>
                    <w:t>Paclitaxelum</w:t>
                  </w:r>
                  <w:r w:rsidRPr="00B52E3C">
                    <w:rPr>
                      <w:bCs/>
                      <w:sz w:val="24"/>
                      <w:szCs w:val="24"/>
                      <w:lang w:val="ro-RO"/>
                    </w:rPr>
                    <w:t xml:space="preserve"> 135-175 mg/m</w:t>
                  </w:r>
                  <w:r w:rsidRPr="00B52E3C">
                    <w:rPr>
                      <w:bCs/>
                      <w:sz w:val="24"/>
                      <w:szCs w:val="24"/>
                      <w:vertAlign w:val="superscript"/>
                      <w:lang w:val="ro-RO"/>
                    </w:rPr>
                    <w:t>2</w:t>
                  </w:r>
                  <w:r w:rsidRPr="00B52E3C">
                    <w:rPr>
                      <w:bCs/>
                      <w:sz w:val="24"/>
                      <w:szCs w:val="24"/>
                      <w:lang w:val="ro-RO"/>
                    </w:rPr>
                    <w:t xml:space="preserve"> i.v. 1 zi; </w:t>
                  </w:r>
                  <w:r w:rsidR="00D93CDC" w:rsidRPr="00D93CDC">
                    <w:rPr>
                      <w:bCs/>
                      <w:sz w:val="24"/>
                      <w:szCs w:val="24"/>
                      <w:lang w:val="ro-RO"/>
                    </w:rPr>
                    <w:t>Vinorelbinum</w:t>
                  </w:r>
                  <w:r w:rsidRPr="00B52E3C">
                    <w:rPr>
                      <w:bCs/>
                      <w:sz w:val="24"/>
                      <w:szCs w:val="24"/>
                      <w:lang w:val="ro-RO"/>
                    </w:rPr>
                    <w:t xml:space="preserve"> 25 mg/m</w:t>
                  </w:r>
                  <w:r w:rsidRPr="00B52E3C">
                    <w:rPr>
                      <w:bCs/>
                      <w:sz w:val="24"/>
                      <w:szCs w:val="24"/>
                      <w:vertAlign w:val="superscript"/>
                      <w:lang w:val="ro-RO"/>
                    </w:rPr>
                    <w:t>2</w:t>
                  </w:r>
                  <w:r w:rsidRPr="00B52E3C">
                    <w:rPr>
                      <w:bCs/>
                      <w:sz w:val="24"/>
                      <w:szCs w:val="24"/>
                      <w:lang w:val="ro-RO"/>
                    </w:rPr>
                    <w:t xml:space="preserve"> i.v. 1, 8 zi; fiecare 3 săptămâni.</w:t>
                  </w:r>
                </w:p>
                <w:p w:rsidR="00573A85" w:rsidRPr="00E87AE2" w:rsidRDefault="00573A85" w:rsidP="001C6F23">
                  <w:pPr>
                    <w:numPr>
                      <w:ilvl w:val="0"/>
                      <w:numId w:val="45"/>
                    </w:numPr>
                    <w:tabs>
                      <w:tab w:val="clear" w:pos="1260"/>
                      <w:tab w:val="left" w:pos="210"/>
                      <w:tab w:val="left" w:pos="494"/>
                    </w:tabs>
                    <w:ind w:left="68" w:firstLine="141"/>
                    <w:rPr>
                      <w:b/>
                      <w:sz w:val="24"/>
                      <w:szCs w:val="24"/>
                      <w:lang w:val="ro-RO"/>
                    </w:rPr>
                  </w:pPr>
                  <w:r w:rsidRPr="00E87AE2">
                    <w:rPr>
                      <w:b/>
                      <w:sz w:val="24"/>
                      <w:szCs w:val="24"/>
                      <w:lang w:val="ro-RO"/>
                    </w:rPr>
                    <w:t>TX:</w:t>
                  </w:r>
                  <w:r w:rsidR="00E87AE2" w:rsidRPr="000C1DB7">
                    <w:rPr>
                      <w:rFonts w:ascii="Calibri" w:eastAsia="Times New Roman" w:hAnsi="Calibri" w:cs="Calibri"/>
                      <w:color w:val="FF0000"/>
                      <w:lang w:val="ro-RO"/>
                    </w:rPr>
                    <w:t xml:space="preserve"> </w:t>
                  </w:r>
                  <w:r w:rsidR="00E87AE2" w:rsidRPr="000C1DB7">
                    <w:rPr>
                      <w:bCs/>
                      <w:sz w:val="24"/>
                      <w:szCs w:val="24"/>
                      <w:lang w:val="ro-RO"/>
                    </w:rPr>
                    <w:t>Paclitaxelum</w:t>
                  </w:r>
                  <w:r w:rsidRPr="00E87AE2">
                    <w:rPr>
                      <w:bCs/>
                      <w:sz w:val="24"/>
                      <w:szCs w:val="24"/>
                      <w:lang w:val="ro-RO"/>
                    </w:rPr>
                    <w:t xml:space="preserve"> 135-175 mg/m</w:t>
                  </w:r>
                  <w:r w:rsidRPr="00E87AE2">
                    <w:rPr>
                      <w:bCs/>
                      <w:sz w:val="24"/>
                      <w:szCs w:val="24"/>
                      <w:vertAlign w:val="superscript"/>
                      <w:lang w:val="ro-RO"/>
                    </w:rPr>
                    <w:t>2</w:t>
                  </w:r>
                  <w:r w:rsidRPr="00E87AE2">
                    <w:rPr>
                      <w:bCs/>
                      <w:sz w:val="24"/>
                      <w:szCs w:val="24"/>
                      <w:lang w:val="ro-RO"/>
                    </w:rPr>
                    <w:t xml:space="preserve"> i.v. 1 zi; </w:t>
                  </w:r>
                  <w:r w:rsidRPr="00E87AE2">
                    <w:rPr>
                      <w:sz w:val="24"/>
                      <w:szCs w:val="24"/>
                      <w:lang w:val="ro-RO"/>
                    </w:rPr>
                    <w:t>Capecitabin</w:t>
                  </w:r>
                  <w:r w:rsidR="000C1DB7">
                    <w:rPr>
                      <w:sz w:val="24"/>
                      <w:szCs w:val="24"/>
                      <w:lang w:val="ro-RO"/>
                    </w:rPr>
                    <w:t>um</w:t>
                  </w:r>
                  <w:r w:rsidRPr="00E87AE2">
                    <w:rPr>
                      <w:sz w:val="24"/>
                      <w:szCs w:val="24"/>
                      <w:lang w:val="ro-RO"/>
                    </w:rPr>
                    <w:t xml:space="preserve"> 2000 mg/m</w:t>
                  </w:r>
                  <w:r w:rsidRPr="00E87AE2">
                    <w:rPr>
                      <w:sz w:val="24"/>
                      <w:szCs w:val="24"/>
                      <w:vertAlign w:val="superscript"/>
                      <w:lang w:val="ro-RO"/>
                    </w:rPr>
                    <w:t>2</w:t>
                  </w:r>
                  <w:r w:rsidRPr="00E87AE2">
                    <w:rPr>
                      <w:sz w:val="24"/>
                      <w:szCs w:val="24"/>
                      <w:lang w:val="ro-RO"/>
                    </w:rPr>
                    <w:t xml:space="preserve"> p.o. în 2 prize 1-14 zi; </w:t>
                  </w:r>
                  <w:r w:rsidRPr="00E87AE2">
                    <w:rPr>
                      <w:bCs/>
                      <w:sz w:val="24"/>
                      <w:szCs w:val="24"/>
                      <w:lang w:val="ro-RO"/>
                    </w:rPr>
                    <w:t>fiecare 3 săptămâni.</w:t>
                  </w:r>
                </w:p>
                <w:p w:rsidR="00573A85" w:rsidRPr="00E87AE2" w:rsidRDefault="00573A85" w:rsidP="001C6F23">
                  <w:pPr>
                    <w:numPr>
                      <w:ilvl w:val="0"/>
                      <w:numId w:val="45"/>
                    </w:numPr>
                    <w:tabs>
                      <w:tab w:val="clear" w:pos="1260"/>
                      <w:tab w:val="left" w:pos="494"/>
                    </w:tabs>
                    <w:ind w:left="177" w:firstLine="141"/>
                    <w:rPr>
                      <w:b/>
                      <w:sz w:val="24"/>
                      <w:szCs w:val="24"/>
                      <w:lang w:val="ro-RO"/>
                    </w:rPr>
                  </w:pPr>
                  <w:r w:rsidRPr="00E87AE2">
                    <w:rPr>
                      <w:b/>
                      <w:sz w:val="24"/>
                      <w:szCs w:val="24"/>
                      <w:lang w:val="ro-RO"/>
                    </w:rPr>
                    <w:t>XN:</w:t>
                  </w:r>
                  <w:r w:rsidRPr="00E87AE2">
                    <w:rPr>
                      <w:sz w:val="24"/>
                      <w:szCs w:val="24"/>
                      <w:lang w:val="ro-RO"/>
                    </w:rPr>
                    <w:t xml:space="preserve"> </w:t>
                  </w:r>
                  <w:r w:rsidR="00E87AE2" w:rsidRPr="00E87AE2">
                    <w:rPr>
                      <w:sz w:val="24"/>
                      <w:szCs w:val="24"/>
                      <w:lang w:val="ro-RO"/>
                    </w:rPr>
                    <w:t>Capecitabinum</w:t>
                  </w:r>
                  <w:r w:rsidRPr="00E87AE2">
                    <w:rPr>
                      <w:sz w:val="24"/>
                      <w:szCs w:val="24"/>
                      <w:lang w:val="ro-RO"/>
                    </w:rPr>
                    <w:t xml:space="preserve"> 2000 mg/m</w:t>
                  </w:r>
                  <w:r w:rsidRPr="00E87AE2">
                    <w:rPr>
                      <w:sz w:val="24"/>
                      <w:szCs w:val="24"/>
                      <w:vertAlign w:val="superscript"/>
                      <w:lang w:val="ro-RO"/>
                    </w:rPr>
                    <w:t>2</w:t>
                  </w:r>
                  <w:r w:rsidRPr="00E87AE2">
                    <w:rPr>
                      <w:sz w:val="24"/>
                      <w:szCs w:val="24"/>
                      <w:lang w:val="ro-RO"/>
                    </w:rPr>
                    <w:t xml:space="preserve"> p.o. în 2 prize 1-14 zi; </w:t>
                  </w:r>
                  <w:r w:rsidR="00D93CDC" w:rsidRPr="00E87AE2">
                    <w:rPr>
                      <w:bCs/>
                      <w:sz w:val="24"/>
                      <w:szCs w:val="24"/>
                      <w:lang w:val="ro-RO"/>
                    </w:rPr>
                    <w:t>Vinorelbinum</w:t>
                  </w:r>
                  <w:r w:rsidRPr="00E87AE2">
                    <w:rPr>
                      <w:bCs/>
                      <w:sz w:val="24"/>
                      <w:szCs w:val="24"/>
                      <w:lang w:val="ro-RO"/>
                    </w:rPr>
                    <w:t xml:space="preserve"> 25 mg/m</w:t>
                  </w:r>
                  <w:r w:rsidRPr="00E87AE2">
                    <w:rPr>
                      <w:bCs/>
                      <w:sz w:val="24"/>
                      <w:szCs w:val="24"/>
                      <w:vertAlign w:val="superscript"/>
                      <w:lang w:val="ro-RO"/>
                    </w:rPr>
                    <w:t>2</w:t>
                  </w:r>
                  <w:r w:rsidRPr="00E87AE2">
                    <w:rPr>
                      <w:bCs/>
                      <w:sz w:val="24"/>
                      <w:szCs w:val="24"/>
                      <w:lang w:val="ro-RO"/>
                    </w:rPr>
                    <w:t xml:space="preserve"> i.v. 1, 8 zi; fiecare 3 săptămâni.</w:t>
                  </w:r>
                </w:p>
                <w:p w:rsidR="00573A85" w:rsidRPr="00B52E3C" w:rsidRDefault="00573A85" w:rsidP="001F6435">
                  <w:pPr>
                    <w:numPr>
                      <w:ilvl w:val="0"/>
                      <w:numId w:val="45"/>
                    </w:numPr>
                    <w:tabs>
                      <w:tab w:val="left" w:pos="494"/>
                    </w:tabs>
                    <w:ind w:left="177" w:firstLine="141"/>
                    <w:rPr>
                      <w:b/>
                      <w:sz w:val="24"/>
                      <w:szCs w:val="24"/>
                      <w:lang w:val="ro-RO"/>
                    </w:rPr>
                  </w:pPr>
                  <w:r w:rsidRPr="00B52E3C">
                    <w:rPr>
                      <w:b/>
                      <w:sz w:val="24"/>
                      <w:szCs w:val="24"/>
                      <w:lang w:val="ro-RO"/>
                    </w:rPr>
                    <w:t>XD:</w:t>
                  </w:r>
                  <w:r w:rsidRPr="00B52E3C">
                    <w:rPr>
                      <w:sz w:val="24"/>
                      <w:szCs w:val="24"/>
                      <w:lang w:val="ro-RO"/>
                    </w:rPr>
                    <w:t xml:space="preserve"> </w:t>
                  </w:r>
                  <w:r w:rsidR="00E87AE2" w:rsidRPr="00E87AE2">
                    <w:rPr>
                      <w:sz w:val="24"/>
                      <w:szCs w:val="24"/>
                      <w:lang w:val="ro-RO"/>
                    </w:rPr>
                    <w:t>Capecitabinum</w:t>
                  </w:r>
                  <w:r w:rsidRPr="00B52E3C">
                    <w:rPr>
                      <w:sz w:val="24"/>
                      <w:szCs w:val="24"/>
                      <w:lang w:val="ro-RO"/>
                    </w:rPr>
                    <w:t xml:space="preserve"> 2000 mg/m</w:t>
                  </w:r>
                  <w:r w:rsidRPr="00B52E3C">
                    <w:rPr>
                      <w:sz w:val="24"/>
                      <w:szCs w:val="24"/>
                      <w:vertAlign w:val="superscript"/>
                      <w:lang w:val="ro-RO"/>
                    </w:rPr>
                    <w:t>2</w:t>
                  </w:r>
                  <w:r w:rsidRPr="00B52E3C">
                    <w:rPr>
                      <w:sz w:val="24"/>
                      <w:szCs w:val="24"/>
                      <w:lang w:val="ro-RO"/>
                    </w:rPr>
                    <w:t xml:space="preserve"> p.o. în 2 prize 1-14 zi; </w:t>
                  </w:r>
                  <w:r w:rsidR="00BB3C59" w:rsidRPr="00BB3C59">
                    <w:rPr>
                      <w:bCs/>
                      <w:sz w:val="24"/>
                      <w:szCs w:val="24"/>
                      <w:lang w:val="ro-RO"/>
                    </w:rPr>
                    <w:t xml:space="preserve">Docetaxelum </w:t>
                  </w:r>
                  <w:r w:rsidRPr="00B52E3C">
                    <w:rPr>
                      <w:bCs/>
                      <w:sz w:val="24"/>
                      <w:szCs w:val="24"/>
                      <w:lang w:val="ro-RO"/>
                    </w:rPr>
                    <w:t>75 mg/m</w:t>
                  </w:r>
                  <w:r w:rsidRPr="00B52E3C">
                    <w:rPr>
                      <w:bCs/>
                      <w:sz w:val="24"/>
                      <w:szCs w:val="24"/>
                      <w:vertAlign w:val="superscript"/>
                      <w:lang w:val="ro-RO"/>
                    </w:rPr>
                    <w:t>2</w:t>
                  </w:r>
                  <w:r w:rsidRPr="00B52E3C">
                    <w:rPr>
                      <w:bCs/>
                      <w:sz w:val="24"/>
                      <w:szCs w:val="24"/>
                      <w:lang w:val="ro-RO"/>
                    </w:rPr>
                    <w:t xml:space="preserve"> i.v. 1 zi; fiecare 3 săptămâni.</w:t>
                  </w:r>
                </w:p>
                <w:p w:rsidR="00573A85" w:rsidRPr="00E87AE2" w:rsidRDefault="00573A85" w:rsidP="001C6F23">
                  <w:pPr>
                    <w:numPr>
                      <w:ilvl w:val="0"/>
                      <w:numId w:val="45"/>
                    </w:numPr>
                    <w:tabs>
                      <w:tab w:val="left" w:pos="494"/>
                    </w:tabs>
                    <w:ind w:left="177" w:firstLine="141"/>
                    <w:rPr>
                      <w:b/>
                      <w:sz w:val="24"/>
                      <w:szCs w:val="24"/>
                      <w:lang w:val="ro-RO"/>
                    </w:rPr>
                  </w:pPr>
                  <w:r w:rsidRPr="00E87AE2">
                    <w:rPr>
                      <w:b/>
                      <w:sz w:val="24"/>
                      <w:szCs w:val="24"/>
                      <w:lang w:val="ro-RO"/>
                    </w:rPr>
                    <w:t>GT:</w:t>
                  </w:r>
                  <w:r w:rsidRPr="00E87AE2">
                    <w:rPr>
                      <w:sz w:val="24"/>
                      <w:szCs w:val="24"/>
                      <w:lang w:val="ro-RO"/>
                    </w:rPr>
                    <w:t xml:space="preserve"> Gemcitabin</w:t>
                  </w:r>
                  <w:r w:rsidR="000C1DB7">
                    <w:rPr>
                      <w:sz w:val="24"/>
                      <w:szCs w:val="24"/>
                      <w:lang w:val="ro-RO"/>
                    </w:rPr>
                    <w:t>um</w:t>
                  </w:r>
                  <w:r w:rsidRPr="00E87AE2">
                    <w:rPr>
                      <w:sz w:val="24"/>
                      <w:szCs w:val="24"/>
                      <w:lang w:val="ro-RO"/>
                    </w:rPr>
                    <w:t xml:space="preserve"> 1250 mg/m</w:t>
                  </w:r>
                  <w:r w:rsidRPr="00E87AE2">
                    <w:rPr>
                      <w:sz w:val="24"/>
                      <w:szCs w:val="24"/>
                      <w:vertAlign w:val="superscript"/>
                      <w:lang w:val="ro-RO"/>
                    </w:rPr>
                    <w:t>2</w:t>
                  </w:r>
                  <w:r w:rsidRPr="00E87AE2">
                    <w:rPr>
                      <w:sz w:val="24"/>
                      <w:szCs w:val="24"/>
                      <w:lang w:val="ro-RO"/>
                    </w:rPr>
                    <w:t xml:space="preserve"> i.v. 1, 8 zi; </w:t>
                  </w:r>
                  <w:r w:rsidR="00E87AE2" w:rsidRPr="00E87AE2">
                    <w:rPr>
                      <w:bCs/>
                      <w:sz w:val="24"/>
                      <w:szCs w:val="24"/>
                      <w:lang w:val="ro-RO"/>
                    </w:rPr>
                    <w:t>Paclitaxelum</w:t>
                  </w:r>
                  <w:r w:rsidRPr="00E87AE2">
                    <w:rPr>
                      <w:bCs/>
                      <w:sz w:val="24"/>
                      <w:szCs w:val="24"/>
                      <w:lang w:val="ro-RO"/>
                    </w:rPr>
                    <w:t xml:space="preserve"> 135-175 mg/m</w:t>
                  </w:r>
                  <w:r w:rsidRPr="00E87AE2">
                    <w:rPr>
                      <w:bCs/>
                      <w:sz w:val="24"/>
                      <w:szCs w:val="24"/>
                      <w:vertAlign w:val="superscript"/>
                      <w:lang w:val="ro-RO"/>
                    </w:rPr>
                    <w:t>2</w:t>
                  </w:r>
                  <w:r w:rsidRPr="00E87AE2">
                    <w:rPr>
                      <w:bCs/>
                      <w:sz w:val="24"/>
                      <w:szCs w:val="24"/>
                      <w:lang w:val="ro-RO"/>
                    </w:rPr>
                    <w:t xml:space="preserve"> i.v. 1 zi; fiecare 3 săptămâni.</w:t>
                  </w:r>
                </w:p>
                <w:p w:rsidR="00573A85" w:rsidRPr="00B52E3C" w:rsidRDefault="00573A85" w:rsidP="001F6435">
                  <w:pPr>
                    <w:numPr>
                      <w:ilvl w:val="0"/>
                      <w:numId w:val="45"/>
                    </w:numPr>
                    <w:tabs>
                      <w:tab w:val="left" w:pos="494"/>
                    </w:tabs>
                    <w:ind w:left="177" w:firstLine="141"/>
                    <w:rPr>
                      <w:b/>
                      <w:sz w:val="24"/>
                      <w:szCs w:val="24"/>
                      <w:lang w:val="ro-RO"/>
                    </w:rPr>
                  </w:pPr>
                  <w:r w:rsidRPr="00B52E3C">
                    <w:rPr>
                      <w:b/>
                      <w:sz w:val="24"/>
                      <w:szCs w:val="24"/>
                      <w:lang w:val="ro-RO"/>
                    </w:rPr>
                    <w:t xml:space="preserve">GP(C): </w:t>
                  </w:r>
                  <w:r w:rsidRPr="00B52E3C">
                    <w:rPr>
                      <w:sz w:val="24"/>
                      <w:szCs w:val="24"/>
                      <w:lang w:val="ro-RO"/>
                    </w:rPr>
                    <w:t>Gemcitabin</w:t>
                  </w:r>
                  <w:r w:rsidR="000C1DB7">
                    <w:rPr>
                      <w:sz w:val="24"/>
                      <w:szCs w:val="24"/>
                      <w:lang w:val="ro-RO"/>
                    </w:rPr>
                    <w:t>um</w:t>
                  </w:r>
                  <w:r w:rsidRPr="00B52E3C">
                    <w:rPr>
                      <w:sz w:val="24"/>
                      <w:szCs w:val="24"/>
                      <w:lang w:val="ro-RO"/>
                    </w:rPr>
                    <w:t xml:space="preserve"> 1000-1250 mg/m</w:t>
                  </w:r>
                  <w:r w:rsidRPr="00B52E3C">
                    <w:rPr>
                      <w:sz w:val="24"/>
                      <w:szCs w:val="24"/>
                      <w:vertAlign w:val="superscript"/>
                      <w:lang w:val="ro-RO"/>
                    </w:rPr>
                    <w:t>2</w:t>
                  </w:r>
                  <w:r w:rsidRPr="00B52E3C">
                    <w:rPr>
                      <w:sz w:val="24"/>
                      <w:szCs w:val="24"/>
                      <w:lang w:val="ro-RO"/>
                    </w:rPr>
                    <w:t xml:space="preserve"> i.v. 1, 8 zi; Cisplatin</w:t>
                  </w:r>
                  <w:r w:rsidR="000C1DB7">
                    <w:rPr>
                      <w:sz w:val="24"/>
                      <w:szCs w:val="24"/>
                      <w:lang w:val="ro-RO"/>
                    </w:rPr>
                    <w:t>um</w:t>
                  </w:r>
                  <w:r w:rsidRPr="00B52E3C">
                    <w:rPr>
                      <w:sz w:val="24"/>
                      <w:szCs w:val="24"/>
                      <w:lang w:val="ro-RO"/>
                    </w:rPr>
                    <w:t xml:space="preserve"> 75-80 mg/m</w:t>
                  </w:r>
                  <w:r w:rsidRPr="00B52E3C">
                    <w:rPr>
                      <w:sz w:val="24"/>
                      <w:szCs w:val="24"/>
                      <w:vertAlign w:val="superscript"/>
                      <w:lang w:val="ro-RO"/>
                    </w:rPr>
                    <w:t>2</w:t>
                  </w:r>
                  <w:r w:rsidRPr="00B52E3C">
                    <w:rPr>
                      <w:sz w:val="24"/>
                      <w:szCs w:val="24"/>
                      <w:lang w:val="ro-RO"/>
                    </w:rPr>
                    <w:t xml:space="preserve"> i.v. 1 zi sau </w:t>
                  </w:r>
                  <w:r w:rsidR="00BB3C59" w:rsidRPr="00E87AE2">
                    <w:rPr>
                      <w:bCs/>
                      <w:sz w:val="24"/>
                      <w:szCs w:val="24"/>
                      <w:lang w:val="ro-RO"/>
                    </w:rPr>
                    <w:t>Carboplatin</w:t>
                  </w:r>
                  <w:r w:rsidR="00BB3C59">
                    <w:rPr>
                      <w:bCs/>
                      <w:sz w:val="24"/>
                      <w:szCs w:val="24"/>
                      <w:lang w:val="ro-RO"/>
                    </w:rPr>
                    <w:t>um</w:t>
                  </w:r>
                  <w:r w:rsidRPr="00B52E3C">
                    <w:rPr>
                      <w:sz w:val="24"/>
                      <w:szCs w:val="24"/>
                      <w:lang w:val="ro-RO"/>
                    </w:rPr>
                    <w:t xml:space="preserve"> AUC 5-6 i.v. 1 zi; fiecare 3 săptămâni.</w:t>
                  </w:r>
                </w:p>
                <w:p w:rsidR="00573A85" w:rsidRPr="00B52E3C" w:rsidRDefault="00573A85" w:rsidP="001F6435">
                  <w:pPr>
                    <w:numPr>
                      <w:ilvl w:val="0"/>
                      <w:numId w:val="45"/>
                    </w:numPr>
                    <w:tabs>
                      <w:tab w:val="left" w:pos="494"/>
                    </w:tabs>
                    <w:ind w:left="177" w:firstLine="141"/>
                    <w:rPr>
                      <w:b/>
                      <w:sz w:val="24"/>
                      <w:szCs w:val="24"/>
                      <w:lang w:val="ro-RO"/>
                    </w:rPr>
                  </w:pPr>
                  <w:r w:rsidRPr="00B52E3C">
                    <w:rPr>
                      <w:b/>
                      <w:sz w:val="24"/>
                      <w:szCs w:val="24"/>
                      <w:lang w:val="ro-RO"/>
                    </w:rPr>
                    <w:t>XP(C):</w:t>
                  </w:r>
                  <w:r w:rsidRPr="00B52E3C">
                    <w:rPr>
                      <w:sz w:val="24"/>
                      <w:szCs w:val="24"/>
                      <w:lang w:val="ro-RO"/>
                    </w:rPr>
                    <w:t xml:space="preserve"> </w:t>
                  </w:r>
                  <w:r w:rsidR="00E87AE2" w:rsidRPr="00E87AE2">
                    <w:rPr>
                      <w:sz w:val="24"/>
                      <w:szCs w:val="24"/>
                      <w:lang w:val="ro-RO"/>
                    </w:rPr>
                    <w:t>Capecitabinum</w:t>
                  </w:r>
                  <w:r w:rsidRPr="00B52E3C">
                    <w:rPr>
                      <w:sz w:val="24"/>
                      <w:szCs w:val="24"/>
                      <w:lang w:val="ro-RO"/>
                    </w:rPr>
                    <w:t xml:space="preserve"> 2500 mg/m</w:t>
                  </w:r>
                  <w:r w:rsidRPr="00B52E3C">
                    <w:rPr>
                      <w:sz w:val="24"/>
                      <w:szCs w:val="24"/>
                      <w:vertAlign w:val="superscript"/>
                      <w:lang w:val="ro-RO"/>
                    </w:rPr>
                    <w:t>2</w:t>
                  </w:r>
                  <w:r w:rsidRPr="00B52E3C">
                    <w:rPr>
                      <w:sz w:val="24"/>
                      <w:szCs w:val="24"/>
                      <w:lang w:val="ro-RO"/>
                    </w:rPr>
                    <w:t xml:space="preserve"> p.o. în 2 prize 1-14 zi; Cisplatin</w:t>
                  </w:r>
                  <w:r w:rsidR="000C1DB7">
                    <w:rPr>
                      <w:sz w:val="24"/>
                      <w:szCs w:val="24"/>
                      <w:lang w:val="ro-RO"/>
                    </w:rPr>
                    <w:t>um</w:t>
                  </w:r>
                  <w:r w:rsidRPr="00B52E3C">
                    <w:rPr>
                      <w:sz w:val="24"/>
                      <w:szCs w:val="24"/>
                      <w:lang w:val="ro-RO"/>
                    </w:rPr>
                    <w:t xml:space="preserve"> 80 mg/m</w:t>
                  </w:r>
                  <w:r w:rsidRPr="00B52E3C">
                    <w:rPr>
                      <w:sz w:val="24"/>
                      <w:szCs w:val="24"/>
                      <w:vertAlign w:val="superscript"/>
                      <w:lang w:val="ro-RO"/>
                    </w:rPr>
                    <w:t>2</w:t>
                  </w:r>
                  <w:r w:rsidRPr="00B52E3C">
                    <w:rPr>
                      <w:sz w:val="24"/>
                      <w:szCs w:val="24"/>
                      <w:lang w:val="ro-RO"/>
                    </w:rPr>
                    <w:t xml:space="preserve"> i.v. 1 zi sau </w:t>
                  </w:r>
                  <w:r w:rsidR="00BB3C59" w:rsidRPr="00E87AE2">
                    <w:rPr>
                      <w:bCs/>
                      <w:sz w:val="24"/>
                      <w:szCs w:val="24"/>
                      <w:lang w:val="ro-RO"/>
                    </w:rPr>
                    <w:t>Carboplatin</w:t>
                  </w:r>
                  <w:r w:rsidR="00BB3C59">
                    <w:rPr>
                      <w:bCs/>
                      <w:sz w:val="24"/>
                      <w:szCs w:val="24"/>
                      <w:lang w:val="ro-RO"/>
                    </w:rPr>
                    <w:t>um</w:t>
                  </w:r>
                  <w:r w:rsidRPr="00B52E3C">
                    <w:rPr>
                      <w:sz w:val="24"/>
                      <w:szCs w:val="24"/>
                      <w:lang w:val="ro-RO"/>
                    </w:rPr>
                    <w:t xml:space="preserve"> AUC 6 i.v. 1 zi; fiecare 3 săptămâni.</w:t>
                  </w:r>
                </w:p>
                <w:p w:rsidR="00573A85" w:rsidRPr="00B52E3C" w:rsidRDefault="00573A85" w:rsidP="001F6435">
                  <w:pPr>
                    <w:numPr>
                      <w:ilvl w:val="0"/>
                      <w:numId w:val="45"/>
                    </w:numPr>
                    <w:tabs>
                      <w:tab w:val="left" w:pos="494"/>
                    </w:tabs>
                    <w:ind w:left="177" w:firstLine="141"/>
                    <w:rPr>
                      <w:b/>
                      <w:sz w:val="24"/>
                      <w:szCs w:val="24"/>
                      <w:lang w:val="ro-RO"/>
                    </w:rPr>
                  </w:pPr>
                  <w:r w:rsidRPr="00B52E3C">
                    <w:rPr>
                      <w:b/>
                      <w:bCs/>
                      <w:sz w:val="24"/>
                      <w:szCs w:val="24"/>
                      <w:lang w:val="ro-RO"/>
                    </w:rPr>
                    <w:t>CAP:</w:t>
                  </w:r>
                  <w:r w:rsidRPr="00B52E3C">
                    <w:rPr>
                      <w:bCs/>
                      <w:sz w:val="24"/>
                      <w:szCs w:val="24"/>
                      <w:lang w:val="ro-RO"/>
                    </w:rPr>
                    <w:t xml:space="preserve"> </w:t>
                  </w:r>
                  <w:r w:rsidR="007A7D3A" w:rsidRPr="007A7D3A">
                    <w:rPr>
                      <w:bCs/>
                      <w:sz w:val="24"/>
                      <w:szCs w:val="24"/>
                      <w:lang w:val="ro-RO"/>
                    </w:rPr>
                    <w:t>Cyclophosphamidum</w:t>
                  </w:r>
                  <w:r w:rsidRPr="00B52E3C">
                    <w:rPr>
                      <w:bCs/>
                      <w:sz w:val="24"/>
                      <w:szCs w:val="24"/>
                      <w:lang w:val="ro-RO"/>
                    </w:rPr>
                    <w:t xml:space="preserve"> 500 mg/m² i.v. 1 zi ; </w:t>
                  </w:r>
                  <w:r w:rsidR="00D93CDC" w:rsidRPr="00B52E3C">
                    <w:rPr>
                      <w:bCs/>
                      <w:sz w:val="24"/>
                      <w:szCs w:val="24"/>
                      <w:lang w:val="ro-RO"/>
                    </w:rPr>
                    <w:t>Doxorubicin</w:t>
                  </w:r>
                  <w:r w:rsidR="00D93CDC">
                    <w:rPr>
                      <w:bCs/>
                      <w:sz w:val="24"/>
                      <w:szCs w:val="24"/>
                      <w:lang w:val="ro-RO"/>
                    </w:rPr>
                    <w:t>um</w:t>
                  </w:r>
                  <w:r w:rsidRPr="00B52E3C">
                    <w:rPr>
                      <w:bCs/>
                      <w:sz w:val="24"/>
                      <w:szCs w:val="24"/>
                      <w:lang w:val="ro-RO"/>
                    </w:rPr>
                    <w:t xml:space="preserve"> 50 mg/m² i.v. 1 zi; </w:t>
                  </w:r>
                  <w:r w:rsidRPr="00B52E3C">
                    <w:rPr>
                      <w:sz w:val="24"/>
                      <w:szCs w:val="24"/>
                      <w:lang w:val="ro-RO"/>
                    </w:rPr>
                    <w:t>Cisplatin</w:t>
                  </w:r>
                  <w:r w:rsidR="000C1DB7">
                    <w:rPr>
                      <w:sz w:val="24"/>
                      <w:szCs w:val="24"/>
                      <w:lang w:val="ro-RO"/>
                    </w:rPr>
                    <w:t>um</w:t>
                  </w:r>
                  <w:r w:rsidRPr="00B52E3C">
                    <w:rPr>
                      <w:sz w:val="24"/>
                      <w:szCs w:val="24"/>
                      <w:lang w:val="ro-RO"/>
                    </w:rPr>
                    <w:t xml:space="preserve"> 80 mg/m</w:t>
                  </w:r>
                  <w:r w:rsidRPr="00B52E3C">
                    <w:rPr>
                      <w:sz w:val="24"/>
                      <w:szCs w:val="24"/>
                      <w:vertAlign w:val="superscript"/>
                      <w:lang w:val="ro-RO"/>
                    </w:rPr>
                    <w:t>2</w:t>
                  </w:r>
                  <w:r w:rsidRPr="00B52E3C">
                    <w:rPr>
                      <w:sz w:val="24"/>
                      <w:szCs w:val="24"/>
                      <w:lang w:val="ro-RO"/>
                    </w:rPr>
                    <w:t xml:space="preserve"> i.v. 1 zi; fiecare 3 săptămâni.</w:t>
                  </w:r>
                </w:p>
                <w:p w:rsidR="00573A85" w:rsidRPr="00B52E3C" w:rsidRDefault="00573A85" w:rsidP="001F6435">
                  <w:pPr>
                    <w:numPr>
                      <w:ilvl w:val="0"/>
                      <w:numId w:val="45"/>
                    </w:numPr>
                    <w:tabs>
                      <w:tab w:val="left" w:pos="494"/>
                    </w:tabs>
                    <w:ind w:left="177" w:firstLine="141"/>
                    <w:rPr>
                      <w:b/>
                      <w:sz w:val="24"/>
                      <w:szCs w:val="24"/>
                      <w:lang w:val="ro-RO"/>
                    </w:rPr>
                  </w:pPr>
                  <w:r w:rsidRPr="00B52E3C">
                    <w:rPr>
                      <w:b/>
                      <w:bCs/>
                      <w:sz w:val="24"/>
                      <w:szCs w:val="24"/>
                      <w:lang w:val="ro-RO"/>
                    </w:rPr>
                    <w:t>EP:</w:t>
                  </w:r>
                  <w:r w:rsidRPr="00B52E3C">
                    <w:rPr>
                      <w:bCs/>
                      <w:sz w:val="24"/>
                      <w:szCs w:val="24"/>
                      <w:lang w:val="ro-RO"/>
                    </w:rPr>
                    <w:t xml:space="preserve"> Etoposid</w:t>
                  </w:r>
                  <w:r w:rsidR="000C1DB7">
                    <w:rPr>
                      <w:bCs/>
                      <w:sz w:val="24"/>
                      <w:szCs w:val="24"/>
                      <w:lang w:val="ro-RO"/>
                    </w:rPr>
                    <w:t>um</w:t>
                  </w:r>
                  <w:r w:rsidRPr="00B52E3C">
                    <w:rPr>
                      <w:bCs/>
                      <w:sz w:val="24"/>
                      <w:szCs w:val="24"/>
                      <w:lang w:val="ro-RO"/>
                    </w:rPr>
                    <w:t xml:space="preserve"> 120 mg/m</w:t>
                  </w:r>
                  <w:r w:rsidRPr="00B52E3C">
                    <w:rPr>
                      <w:bCs/>
                      <w:sz w:val="24"/>
                      <w:szCs w:val="24"/>
                      <w:vertAlign w:val="superscript"/>
                      <w:lang w:val="ro-RO"/>
                    </w:rPr>
                    <w:t>2</w:t>
                  </w:r>
                  <w:r w:rsidRPr="00B52E3C">
                    <w:rPr>
                      <w:bCs/>
                      <w:sz w:val="24"/>
                      <w:szCs w:val="24"/>
                      <w:lang w:val="ro-RO"/>
                    </w:rPr>
                    <w:t xml:space="preserve"> i.v. 1, 3, 5 zi; Cisplatin</w:t>
                  </w:r>
                  <w:r w:rsidR="000C1DB7">
                    <w:rPr>
                      <w:bCs/>
                      <w:sz w:val="24"/>
                      <w:szCs w:val="24"/>
                      <w:lang w:val="ro-RO"/>
                    </w:rPr>
                    <w:t>um</w:t>
                  </w:r>
                  <w:r w:rsidRPr="00B52E3C">
                    <w:rPr>
                      <w:bCs/>
                      <w:sz w:val="24"/>
                      <w:szCs w:val="24"/>
                      <w:lang w:val="ro-RO"/>
                    </w:rPr>
                    <w:t xml:space="preserve"> 80 mg/m</w:t>
                  </w:r>
                  <w:r w:rsidRPr="00B52E3C">
                    <w:rPr>
                      <w:bCs/>
                      <w:sz w:val="24"/>
                      <w:szCs w:val="24"/>
                      <w:vertAlign w:val="superscript"/>
                      <w:lang w:val="ro-RO"/>
                    </w:rPr>
                    <w:t>2</w:t>
                  </w:r>
                  <w:r w:rsidRPr="00B52E3C">
                    <w:rPr>
                      <w:bCs/>
                      <w:sz w:val="24"/>
                      <w:szCs w:val="24"/>
                      <w:lang w:val="ro-RO"/>
                    </w:rPr>
                    <w:t xml:space="preserve"> i.v. 1 zi; fiecare 3 săptămâni.</w:t>
                  </w:r>
                </w:p>
                <w:p w:rsidR="00573A85" w:rsidRPr="00B52E3C" w:rsidRDefault="00573A85" w:rsidP="001F6435">
                  <w:pPr>
                    <w:numPr>
                      <w:ilvl w:val="0"/>
                      <w:numId w:val="45"/>
                    </w:numPr>
                    <w:tabs>
                      <w:tab w:val="left" w:pos="494"/>
                    </w:tabs>
                    <w:ind w:left="177" w:firstLine="141"/>
                    <w:rPr>
                      <w:b/>
                      <w:sz w:val="24"/>
                      <w:szCs w:val="24"/>
                      <w:lang w:val="ro-RO"/>
                    </w:rPr>
                  </w:pPr>
                  <w:r w:rsidRPr="00B52E3C">
                    <w:rPr>
                      <w:b/>
                      <w:sz w:val="24"/>
                      <w:szCs w:val="24"/>
                      <w:lang w:val="ro-RO"/>
                    </w:rPr>
                    <w:t>VP:</w:t>
                  </w:r>
                  <w:r w:rsidRPr="00B52E3C">
                    <w:rPr>
                      <w:sz w:val="24"/>
                      <w:szCs w:val="24"/>
                      <w:lang w:val="ro-RO"/>
                    </w:rPr>
                    <w:t xml:space="preserve"> Vinblastin</w:t>
                  </w:r>
                  <w:r w:rsidR="000C1DB7">
                    <w:rPr>
                      <w:sz w:val="24"/>
                      <w:szCs w:val="24"/>
                      <w:lang w:val="ro-RO"/>
                    </w:rPr>
                    <w:t>um</w:t>
                  </w:r>
                  <w:r w:rsidRPr="00B52E3C">
                    <w:rPr>
                      <w:sz w:val="24"/>
                      <w:szCs w:val="24"/>
                      <w:lang w:val="ro-RO"/>
                    </w:rPr>
                    <w:t xml:space="preserve"> 10 mg/m</w:t>
                  </w:r>
                  <w:r w:rsidRPr="00B52E3C">
                    <w:rPr>
                      <w:sz w:val="24"/>
                      <w:szCs w:val="24"/>
                      <w:vertAlign w:val="superscript"/>
                      <w:lang w:val="ro-RO"/>
                    </w:rPr>
                    <w:t>2</w:t>
                  </w:r>
                  <w:r w:rsidRPr="00B52E3C">
                    <w:rPr>
                      <w:sz w:val="24"/>
                      <w:szCs w:val="24"/>
                      <w:lang w:val="ro-RO"/>
                    </w:rPr>
                    <w:t xml:space="preserve"> i.v. 1 zi; </w:t>
                  </w:r>
                  <w:r w:rsidRPr="00B52E3C">
                    <w:rPr>
                      <w:bCs/>
                      <w:sz w:val="24"/>
                      <w:szCs w:val="24"/>
                      <w:lang w:val="ro-RO"/>
                    </w:rPr>
                    <w:t>Cisplatin</w:t>
                  </w:r>
                  <w:r w:rsidR="000C1DB7">
                    <w:rPr>
                      <w:bCs/>
                      <w:sz w:val="24"/>
                      <w:szCs w:val="24"/>
                      <w:lang w:val="ro-RO"/>
                    </w:rPr>
                    <w:t>um</w:t>
                  </w:r>
                  <w:r w:rsidRPr="00B52E3C">
                    <w:rPr>
                      <w:bCs/>
                      <w:sz w:val="24"/>
                      <w:szCs w:val="24"/>
                      <w:lang w:val="ro-RO"/>
                    </w:rPr>
                    <w:t xml:space="preserve"> 80 mg/m</w:t>
                  </w:r>
                  <w:r w:rsidRPr="00B52E3C">
                    <w:rPr>
                      <w:bCs/>
                      <w:sz w:val="24"/>
                      <w:szCs w:val="24"/>
                      <w:vertAlign w:val="superscript"/>
                      <w:lang w:val="ro-RO"/>
                    </w:rPr>
                    <w:t>2</w:t>
                  </w:r>
                  <w:r w:rsidRPr="00B52E3C">
                    <w:rPr>
                      <w:bCs/>
                      <w:sz w:val="24"/>
                      <w:szCs w:val="24"/>
                      <w:lang w:val="ro-RO"/>
                    </w:rPr>
                    <w:t xml:space="preserve"> i.v. 1 zi; fiecare 3 săptămâni.</w:t>
                  </w:r>
                </w:p>
                <w:p w:rsidR="00573A85" w:rsidRPr="00B52E3C" w:rsidRDefault="00573A85" w:rsidP="001F6435">
                  <w:pPr>
                    <w:numPr>
                      <w:ilvl w:val="0"/>
                      <w:numId w:val="45"/>
                    </w:numPr>
                    <w:tabs>
                      <w:tab w:val="left" w:pos="494"/>
                    </w:tabs>
                    <w:ind w:left="177" w:firstLine="141"/>
                    <w:rPr>
                      <w:b/>
                      <w:sz w:val="24"/>
                      <w:szCs w:val="24"/>
                      <w:lang w:val="ro-RO"/>
                    </w:rPr>
                  </w:pPr>
                  <w:r w:rsidRPr="00B52E3C">
                    <w:rPr>
                      <w:b/>
                      <w:sz w:val="24"/>
                      <w:szCs w:val="24"/>
                      <w:lang w:val="ro-RO"/>
                    </w:rPr>
                    <w:t>CMF:</w:t>
                  </w:r>
                  <w:r w:rsidR="007A7D3A" w:rsidRPr="007A7D3A">
                    <w:rPr>
                      <w:bCs/>
                      <w:sz w:val="24"/>
                      <w:szCs w:val="24"/>
                      <w:lang w:val="ro-RO"/>
                    </w:rPr>
                    <w:t xml:space="preserve"> Cyclophosphamidum</w:t>
                  </w:r>
                  <w:r w:rsidRPr="00B52E3C">
                    <w:rPr>
                      <w:bCs/>
                      <w:sz w:val="24"/>
                      <w:szCs w:val="24"/>
                      <w:lang w:val="ro-RO"/>
                    </w:rPr>
                    <w:t xml:space="preserve"> 100 mg/m</w:t>
                  </w:r>
                  <w:r w:rsidRPr="00B52E3C">
                    <w:rPr>
                      <w:bCs/>
                      <w:sz w:val="24"/>
                      <w:szCs w:val="24"/>
                      <w:vertAlign w:val="superscript"/>
                      <w:lang w:val="ro-RO"/>
                    </w:rPr>
                    <w:t>2</w:t>
                  </w:r>
                  <w:r w:rsidRPr="00B52E3C">
                    <w:rPr>
                      <w:bCs/>
                      <w:sz w:val="24"/>
                      <w:szCs w:val="24"/>
                      <w:lang w:val="ro-RO"/>
                    </w:rPr>
                    <w:t xml:space="preserve"> per os 1-14 zi; Methotrexat</w:t>
                  </w:r>
                  <w:r w:rsidR="00B50726">
                    <w:rPr>
                      <w:bCs/>
                      <w:sz w:val="24"/>
                      <w:szCs w:val="24"/>
                      <w:lang w:val="ro-RO"/>
                    </w:rPr>
                    <w:t>um</w:t>
                  </w:r>
                  <w:r w:rsidRPr="00B52E3C">
                    <w:rPr>
                      <w:bCs/>
                      <w:sz w:val="24"/>
                      <w:szCs w:val="24"/>
                      <w:lang w:val="ro-RO"/>
                    </w:rPr>
                    <w:t xml:space="preserve"> 40 mg/m</w:t>
                  </w:r>
                  <w:r w:rsidRPr="00B52E3C">
                    <w:rPr>
                      <w:bCs/>
                      <w:sz w:val="24"/>
                      <w:szCs w:val="24"/>
                      <w:vertAlign w:val="superscript"/>
                      <w:lang w:val="ro-RO"/>
                    </w:rPr>
                    <w:t>2</w:t>
                  </w:r>
                  <w:r w:rsidRPr="00B52E3C">
                    <w:rPr>
                      <w:bCs/>
                      <w:sz w:val="24"/>
                      <w:szCs w:val="24"/>
                      <w:lang w:val="ro-RO"/>
                    </w:rPr>
                    <w:t xml:space="preserve"> i.v. 1, 8 zi; </w:t>
                  </w:r>
                  <w:r w:rsidR="00D93CDC" w:rsidRPr="00D93CDC">
                    <w:rPr>
                      <w:rFonts w:eastAsia="Arial Unicode MS"/>
                      <w:bCs/>
                      <w:sz w:val="24"/>
                      <w:szCs w:val="24"/>
                      <w:lang w:val="ro-RO"/>
                    </w:rPr>
                    <w:t>Fluorouracilum</w:t>
                  </w:r>
                  <w:r w:rsidRPr="00B52E3C">
                    <w:rPr>
                      <w:bCs/>
                      <w:sz w:val="24"/>
                      <w:szCs w:val="24"/>
                      <w:lang w:val="ro-RO"/>
                    </w:rPr>
                    <w:t xml:space="preserve"> 600 mg/m</w:t>
                  </w:r>
                  <w:r w:rsidRPr="00B52E3C">
                    <w:rPr>
                      <w:bCs/>
                      <w:sz w:val="24"/>
                      <w:szCs w:val="24"/>
                      <w:vertAlign w:val="superscript"/>
                      <w:lang w:val="ro-RO"/>
                    </w:rPr>
                    <w:t>2</w:t>
                  </w:r>
                  <w:r w:rsidRPr="00B52E3C">
                    <w:rPr>
                      <w:bCs/>
                      <w:sz w:val="24"/>
                      <w:szCs w:val="24"/>
                      <w:lang w:val="ro-RO"/>
                    </w:rPr>
                    <w:t xml:space="preserve"> i.v. 1, 8 zi; fiecare 4 săptămâni.</w:t>
                  </w:r>
                </w:p>
                <w:p w:rsidR="00573A85" w:rsidRPr="00B52E3C" w:rsidRDefault="00573A85" w:rsidP="00B50726">
                  <w:pPr>
                    <w:numPr>
                      <w:ilvl w:val="0"/>
                      <w:numId w:val="45"/>
                    </w:numPr>
                    <w:tabs>
                      <w:tab w:val="left" w:pos="494"/>
                    </w:tabs>
                    <w:ind w:left="177" w:firstLine="141"/>
                    <w:rPr>
                      <w:b/>
                      <w:sz w:val="24"/>
                      <w:szCs w:val="24"/>
                      <w:lang w:val="ro-RO"/>
                    </w:rPr>
                  </w:pPr>
                  <w:r w:rsidRPr="00B52E3C">
                    <w:rPr>
                      <w:b/>
                      <w:sz w:val="24"/>
                      <w:szCs w:val="24"/>
                      <w:lang w:val="ro-RO"/>
                    </w:rPr>
                    <w:t>CMF</w:t>
                  </w:r>
                  <w:r w:rsidRPr="00B52E3C">
                    <w:rPr>
                      <w:b/>
                      <w:sz w:val="24"/>
                      <w:szCs w:val="24"/>
                      <w:vertAlign w:val="subscript"/>
                      <w:lang w:val="ro-RO"/>
                    </w:rPr>
                    <w:t>2</w:t>
                  </w:r>
                  <w:r w:rsidRPr="00B52E3C">
                    <w:rPr>
                      <w:b/>
                      <w:sz w:val="24"/>
                      <w:szCs w:val="24"/>
                      <w:lang w:val="ro-RO"/>
                    </w:rPr>
                    <w:t>:</w:t>
                  </w:r>
                  <w:r w:rsidR="007A7D3A" w:rsidRPr="007A7D3A">
                    <w:rPr>
                      <w:bCs/>
                      <w:sz w:val="24"/>
                      <w:szCs w:val="24"/>
                      <w:lang w:val="ro-RO"/>
                    </w:rPr>
                    <w:t xml:space="preserve"> Cyclophosphamidum</w:t>
                  </w:r>
                  <w:r w:rsidRPr="00B52E3C">
                    <w:rPr>
                      <w:bCs/>
                      <w:sz w:val="24"/>
                      <w:szCs w:val="24"/>
                      <w:lang w:val="ro-RO"/>
                    </w:rPr>
                    <w:t xml:space="preserve"> 600 mg/m</w:t>
                  </w:r>
                  <w:r w:rsidRPr="00B52E3C">
                    <w:rPr>
                      <w:bCs/>
                      <w:sz w:val="24"/>
                      <w:szCs w:val="24"/>
                      <w:vertAlign w:val="superscript"/>
                      <w:lang w:val="ro-RO"/>
                    </w:rPr>
                    <w:t>2</w:t>
                  </w:r>
                  <w:r w:rsidRPr="00B52E3C">
                    <w:rPr>
                      <w:bCs/>
                      <w:sz w:val="24"/>
                      <w:szCs w:val="24"/>
                      <w:lang w:val="ro-RO"/>
                    </w:rPr>
                    <w:t xml:space="preserve"> i.v. 1, 8 zi; Methotrexat</w:t>
                  </w:r>
                  <w:r w:rsidR="00B50726">
                    <w:rPr>
                      <w:bCs/>
                      <w:sz w:val="24"/>
                      <w:szCs w:val="24"/>
                      <w:lang w:val="ro-RO"/>
                    </w:rPr>
                    <w:t>um</w:t>
                  </w:r>
                  <w:r w:rsidRPr="00B52E3C">
                    <w:rPr>
                      <w:bCs/>
                      <w:sz w:val="24"/>
                      <w:szCs w:val="24"/>
                      <w:lang w:val="ro-RO"/>
                    </w:rPr>
                    <w:t xml:space="preserve"> 40 mg/m</w:t>
                  </w:r>
                  <w:r w:rsidRPr="00B52E3C">
                    <w:rPr>
                      <w:bCs/>
                      <w:sz w:val="24"/>
                      <w:szCs w:val="24"/>
                      <w:vertAlign w:val="superscript"/>
                      <w:lang w:val="ro-RO"/>
                    </w:rPr>
                    <w:t>2</w:t>
                  </w:r>
                  <w:r w:rsidRPr="00B52E3C">
                    <w:rPr>
                      <w:bCs/>
                      <w:sz w:val="24"/>
                      <w:szCs w:val="24"/>
                      <w:lang w:val="ro-RO"/>
                    </w:rPr>
                    <w:t xml:space="preserve"> i.v. 1, 8 zi; </w:t>
                  </w:r>
                  <w:r w:rsidR="00D93CDC" w:rsidRPr="00D93CDC">
                    <w:rPr>
                      <w:rFonts w:eastAsia="Arial Unicode MS"/>
                      <w:bCs/>
                      <w:sz w:val="24"/>
                      <w:szCs w:val="24"/>
                      <w:lang w:val="ro-RO"/>
                    </w:rPr>
                    <w:t>Fluorouracilum</w:t>
                  </w:r>
                  <w:r w:rsidRPr="00B52E3C">
                    <w:rPr>
                      <w:bCs/>
                      <w:sz w:val="24"/>
                      <w:szCs w:val="24"/>
                      <w:lang w:val="ro-RO"/>
                    </w:rPr>
                    <w:t xml:space="preserve"> 600 mg/m</w:t>
                  </w:r>
                  <w:r w:rsidRPr="00B52E3C">
                    <w:rPr>
                      <w:bCs/>
                      <w:sz w:val="24"/>
                      <w:szCs w:val="24"/>
                      <w:vertAlign w:val="superscript"/>
                      <w:lang w:val="ro-RO"/>
                    </w:rPr>
                    <w:t>2</w:t>
                  </w:r>
                  <w:r w:rsidRPr="00B52E3C">
                    <w:rPr>
                      <w:bCs/>
                      <w:sz w:val="24"/>
                      <w:szCs w:val="24"/>
                      <w:lang w:val="ro-RO"/>
                    </w:rPr>
                    <w:t xml:space="preserve"> i.v. 1, 8 zi; fiecare 3 săptămâni.</w:t>
                  </w:r>
                </w:p>
              </w:tc>
            </w:tr>
          </w:tbl>
          <w:p w:rsidR="00573A85" w:rsidRPr="00B52E3C" w:rsidRDefault="00573A85" w:rsidP="00625319">
            <w:pPr>
              <w:jc w:val="both"/>
              <w:rPr>
                <w:i/>
                <w:iCs/>
                <w:noProof/>
                <w:sz w:val="24"/>
                <w:szCs w:val="24"/>
                <w:lang w:val="ro-RO"/>
              </w:rPr>
            </w:pPr>
          </w:p>
          <w:p w:rsidR="00573A85" w:rsidRPr="00B52E3C" w:rsidRDefault="00573A85" w:rsidP="00625319">
            <w:pPr>
              <w:jc w:val="center"/>
              <w:rPr>
                <w:sz w:val="24"/>
                <w:szCs w:val="24"/>
                <w:lang w:val="ro-RO"/>
              </w:rPr>
            </w:pPr>
            <w:r w:rsidRPr="00B52E3C">
              <w:rPr>
                <w:b/>
                <w:sz w:val="24"/>
                <w:szCs w:val="24"/>
                <w:lang w:val="ro-RO"/>
              </w:rPr>
              <w:t>Monochimioterapie</w:t>
            </w:r>
          </w:p>
          <w:p w:rsidR="00573A85" w:rsidRPr="00B52E3C" w:rsidRDefault="00573A85" w:rsidP="001F6435">
            <w:pPr>
              <w:numPr>
                <w:ilvl w:val="0"/>
                <w:numId w:val="28"/>
              </w:numPr>
              <w:ind w:left="1260"/>
              <w:jc w:val="both"/>
              <w:rPr>
                <w:sz w:val="24"/>
                <w:szCs w:val="24"/>
                <w:lang w:val="ro-RO"/>
              </w:rPr>
            </w:pPr>
            <w:r w:rsidRPr="00B52E3C">
              <w:rPr>
                <w:b/>
                <w:sz w:val="24"/>
                <w:szCs w:val="24"/>
                <w:lang w:val="ro-RO"/>
              </w:rPr>
              <w:t>Doxorubicin</w:t>
            </w:r>
            <w:r w:rsidR="000C1DB7">
              <w:rPr>
                <w:b/>
                <w:sz w:val="24"/>
                <w:szCs w:val="24"/>
                <w:lang w:val="ro-RO"/>
              </w:rPr>
              <w:t>um</w:t>
            </w:r>
            <w:r w:rsidRPr="00B52E3C">
              <w:rPr>
                <w:sz w:val="24"/>
                <w:szCs w:val="24"/>
                <w:lang w:val="ro-RO"/>
              </w:rPr>
              <w:t xml:space="preserve"> 60-75 mg/m² i.v. 1 zi; fiecare 3 săptămâni.</w:t>
            </w:r>
          </w:p>
          <w:p w:rsidR="00573A85" w:rsidRPr="00D93CDC" w:rsidRDefault="00D93CDC" w:rsidP="00D93CDC">
            <w:pPr>
              <w:numPr>
                <w:ilvl w:val="0"/>
                <w:numId w:val="28"/>
              </w:numPr>
              <w:ind w:left="1260"/>
              <w:jc w:val="both"/>
              <w:rPr>
                <w:b/>
                <w:sz w:val="24"/>
                <w:szCs w:val="24"/>
                <w:lang w:val="ro-RO"/>
              </w:rPr>
            </w:pPr>
            <w:r w:rsidRPr="00D93CDC">
              <w:rPr>
                <w:b/>
                <w:sz w:val="24"/>
                <w:szCs w:val="24"/>
                <w:lang w:val="ro-RO"/>
              </w:rPr>
              <w:t>Epirubicinum</w:t>
            </w:r>
            <w:r w:rsidR="00573A85" w:rsidRPr="00D93CDC">
              <w:rPr>
                <w:b/>
                <w:sz w:val="24"/>
                <w:szCs w:val="24"/>
                <w:lang w:val="ro-RO"/>
              </w:rPr>
              <w:t xml:space="preserve"> 60-90 mg/m² i.v. 1 zi; fiecare 3 săptămâni.</w:t>
            </w:r>
          </w:p>
          <w:p w:rsidR="00573A85" w:rsidRPr="00B52E3C" w:rsidRDefault="00573A85" w:rsidP="001F6435">
            <w:pPr>
              <w:numPr>
                <w:ilvl w:val="0"/>
                <w:numId w:val="28"/>
              </w:numPr>
              <w:ind w:left="1260"/>
              <w:jc w:val="both"/>
              <w:rPr>
                <w:sz w:val="24"/>
                <w:szCs w:val="24"/>
                <w:lang w:val="ro-RO"/>
              </w:rPr>
            </w:pPr>
            <w:r w:rsidRPr="00B52E3C">
              <w:rPr>
                <w:b/>
                <w:sz w:val="24"/>
                <w:szCs w:val="24"/>
                <w:lang w:val="ro-RO"/>
              </w:rPr>
              <w:t>Doxorubicin liposome</w:t>
            </w:r>
            <w:r w:rsidRPr="00B52E3C">
              <w:rPr>
                <w:sz w:val="24"/>
                <w:szCs w:val="24"/>
                <w:lang w:val="ro-RO"/>
              </w:rPr>
              <w:t xml:space="preserve"> 50 mg/m² i.v. 1 zi; fiecare 4 săptămâni.</w:t>
            </w:r>
          </w:p>
          <w:p w:rsidR="00573A85" w:rsidRPr="00B52E3C" w:rsidRDefault="00573A85" w:rsidP="001F6435">
            <w:pPr>
              <w:numPr>
                <w:ilvl w:val="0"/>
                <w:numId w:val="28"/>
              </w:numPr>
              <w:ind w:left="1260"/>
              <w:jc w:val="both"/>
              <w:rPr>
                <w:sz w:val="24"/>
                <w:szCs w:val="24"/>
                <w:lang w:val="ro-RO"/>
              </w:rPr>
            </w:pPr>
            <w:r w:rsidRPr="00B52E3C">
              <w:rPr>
                <w:b/>
                <w:sz w:val="24"/>
                <w:szCs w:val="24"/>
                <w:lang w:val="ro-RO"/>
              </w:rPr>
              <w:t>Docetaxel</w:t>
            </w:r>
            <w:r w:rsidR="00B50726">
              <w:rPr>
                <w:b/>
                <w:sz w:val="24"/>
                <w:szCs w:val="24"/>
                <w:lang w:val="ro-RO"/>
              </w:rPr>
              <w:t>um</w:t>
            </w:r>
            <w:r w:rsidRPr="00B52E3C">
              <w:rPr>
                <w:sz w:val="24"/>
                <w:szCs w:val="24"/>
                <w:lang w:val="ro-RO"/>
              </w:rPr>
              <w:t xml:space="preserve"> 75-80 mg/m² i.v. 1 zi; fiecare 3 săptămâni.</w:t>
            </w:r>
          </w:p>
          <w:p w:rsidR="00573A85" w:rsidRPr="00E87AE2" w:rsidRDefault="00E87AE2" w:rsidP="00E87AE2">
            <w:pPr>
              <w:numPr>
                <w:ilvl w:val="0"/>
                <w:numId w:val="28"/>
              </w:numPr>
              <w:ind w:left="1260"/>
              <w:jc w:val="both"/>
              <w:rPr>
                <w:b/>
                <w:sz w:val="24"/>
                <w:szCs w:val="24"/>
                <w:lang w:val="ro-RO"/>
              </w:rPr>
            </w:pPr>
            <w:r w:rsidRPr="00E87AE2">
              <w:rPr>
                <w:b/>
                <w:sz w:val="24"/>
                <w:szCs w:val="24"/>
                <w:lang w:val="ro-RO"/>
              </w:rPr>
              <w:t>Paclitaxelum</w:t>
            </w:r>
            <w:r w:rsidR="00573A85" w:rsidRPr="00E87AE2">
              <w:rPr>
                <w:b/>
                <w:sz w:val="24"/>
                <w:szCs w:val="24"/>
                <w:lang w:val="ro-RO"/>
              </w:rPr>
              <w:t xml:space="preserve"> 175-200 mg/m² i.v. 1 zi; fiecare 3 săptămâni sau 80 mg/m² i.v. 1 zi; fiecare săptămână.</w:t>
            </w:r>
          </w:p>
          <w:p w:rsidR="00573A85" w:rsidRPr="00B52E3C" w:rsidRDefault="00573A85" w:rsidP="001F6435">
            <w:pPr>
              <w:numPr>
                <w:ilvl w:val="0"/>
                <w:numId w:val="46"/>
              </w:numPr>
              <w:jc w:val="both"/>
              <w:rPr>
                <w:sz w:val="24"/>
                <w:szCs w:val="24"/>
                <w:lang w:val="ro-RO"/>
              </w:rPr>
            </w:pPr>
            <w:r w:rsidRPr="00B52E3C">
              <w:rPr>
                <w:b/>
                <w:sz w:val="24"/>
                <w:szCs w:val="24"/>
                <w:lang w:val="ro-RO"/>
              </w:rPr>
              <w:lastRenderedPageBreak/>
              <w:t>Vinorelbin</w:t>
            </w:r>
            <w:r w:rsidR="000C1DB7">
              <w:rPr>
                <w:b/>
                <w:sz w:val="24"/>
                <w:szCs w:val="24"/>
                <w:lang w:val="ro-RO"/>
              </w:rPr>
              <w:t>um</w:t>
            </w:r>
            <w:r w:rsidRPr="00B52E3C">
              <w:rPr>
                <w:b/>
                <w:sz w:val="24"/>
                <w:szCs w:val="24"/>
                <w:lang w:val="ro-RO"/>
              </w:rPr>
              <w:t xml:space="preserve"> </w:t>
            </w:r>
            <w:r w:rsidRPr="00B52E3C">
              <w:rPr>
                <w:sz w:val="24"/>
                <w:szCs w:val="24"/>
                <w:lang w:val="ro-RO"/>
              </w:rPr>
              <w:t>25 mg/m</w:t>
            </w:r>
            <w:r w:rsidRPr="00B52E3C">
              <w:rPr>
                <w:sz w:val="24"/>
                <w:szCs w:val="24"/>
                <w:vertAlign w:val="superscript"/>
                <w:lang w:val="ro-RO"/>
              </w:rPr>
              <w:t>2</w:t>
            </w:r>
            <w:r w:rsidRPr="00B52E3C">
              <w:rPr>
                <w:sz w:val="24"/>
                <w:szCs w:val="24"/>
                <w:lang w:val="ro-RO"/>
              </w:rPr>
              <w:t xml:space="preserve"> i.v. 1, 8 zi; fiecare 3 săptămâni.</w:t>
            </w:r>
          </w:p>
          <w:p w:rsidR="00573A85" w:rsidRPr="00B52E3C" w:rsidRDefault="00573A85" w:rsidP="001F6435">
            <w:pPr>
              <w:numPr>
                <w:ilvl w:val="0"/>
                <w:numId w:val="46"/>
              </w:numPr>
              <w:jc w:val="both"/>
              <w:rPr>
                <w:sz w:val="24"/>
                <w:szCs w:val="24"/>
                <w:lang w:val="ro-RO"/>
              </w:rPr>
            </w:pPr>
            <w:r w:rsidRPr="00B52E3C">
              <w:rPr>
                <w:b/>
                <w:sz w:val="24"/>
                <w:szCs w:val="24"/>
                <w:lang w:val="ro-RO"/>
              </w:rPr>
              <w:t>Gemcitabin</w:t>
            </w:r>
            <w:r w:rsidR="000C1DB7">
              <w:rPr>
                <w:b/>
                <w:sz w:val="24"/>
                <w:szCs w:val="24"/>
                <w:lang w:val="ro-RO"/>
              </w:rPr>
              <w:t>um</w:t>
            </w:r>
            <w:r w:rsidRPr="00B52E3C">
              <w:rPr>
                <w:sz w:val="24"/>
                <w:szCs w:val="24"/>
                <w:lang w:val="ro-RO"/>
              </w:rPr>
              <w:t xml:space="preserve"> 800-1200 mg/m</w:t>
            </w:r>
            <w:r w:rsidRPr="00B52E3C">
              <w:rPr>
                <w:sz w:val="24"/>
                <w:szCs w:val="24"/>
                <w:vertAlign w:val="superscript"/>
                <w:lang w:val="ro-RO"/>
              </w:rPr>
              <w:t>2</w:t>
            </w:r>
            <w:r w:rsidRPr="00B52E3C">
              <w:rPr>
                <w:sz w:val="24"/>
                <w:szCs w:val="24"/>
                <w:lang w:val="ro-RO"/>
              </w:rPr>
              <w:t xml:space="preserve"> i.v. 1, 8, 15 zi; fiecare 4 săptămâni.</w:t>
            </w:r>
          </w:p>
          <w:p w:rsidR="00573A85" w:rsidRPr="00B52E3C" w:rsidRDefault="00E87AE2" w:rsidP="001F6435">
            <w:pPr>
              <w:numPr>
                <w:ilvl w:val="0"/>
                <w:numId w:val="46"/>
              </w:numPr>
              <w:jc w:val="both"/>
              <w:rPr>
                <w:sz w:val="24"/>
                <w:szCs w:val="24"/>
                <w:lang w:val="ro-RO"/>
              </w:rPr>
            </w:pPr>
            <w:r w:rsidRPr="00E87AE2">
              <w:rPr>
                <w:b/>
                <w:sz w:val="24"/>
                <w:szCs w:val="24"/>
                <w:lang w:val="ro-RO"/>
              </w:rPr>
              <w:t>Capecitabinum</w:t>
            </w:r>
            <w:r w:rsidR="00573A85" w:rsidRPr="00B52E3C">
              <w:rPr>
                <w:b/>
                <w:bCs/>
                <w:sz w:val="24"/>
                <w:szCs w:val="24"/>
                <w:lang w:val="it-IT"/>
              </w:rPr>
              <w:t xml:space="preserve"> </w:t>
            </w:r>
            <w:r w:rsidR="00573A85" w:rsidRPr="00B52E3C">
              <w:rPr>
                <w:bCs/>
                <w:sz w:val="24"/>
                <w:szCs w:val="24"/>
                <w:lang w:val="it-IT"/>
              </w:rPr>
              <w:t>2000-</w:t>
            </w:r>
            <w:r w:rsidR="00573A85" w:rsidRPr="00B52E3C">
              <w:rPr>
                <w:sz w:val="24"/>
                <w:szCs w:val="24"/>
                <w:lang w:val="it-IT"/>
              </w:rPr>
              <w:t>2500mg/m</w:t>
            </w:r>
            <w:r w:rsidR="00573A85" w:rsidRPr="00B52E3C">
              <w:rPr>
                <w:sz w:val="24"/>
                <w:szCs w:val="24"/>
                <w:vertAlign w:val="superscript"/>
                <w:lang w:val="it-IT"/>
              </w:rPr>
              <w:t>2</w:t>
            </w:r>
            <w:r w:rsidR="00573A85" w:rsidRPr="00B52E3C">
              <w:rPr>
                <w:sz w:val="24"/>
                <w:szCs w:val="24"/>
                <w:lang w:val="it-IT"/>
              </w:rPr>
              <w:t xml:space="preserve"> p</w:t>
            </w:r>
            <w:r w:rsidR="00573A85" w:rsidRPr="00B52E3C">
              <w:rPr>
                <w:sz w:val="24"/>
                <w:szCs w:val="24"/>
                <w:lang w:val="ro-RO"/>
              </w:rPr>
              <w:t>.</w:t>
            </w:r>
            <w:r w:rsidR="00573A85" w:rsidRPr="00B52E3C">
              <w:rPr>
                <w:sz w:val="24"/>
                <w:szCs w:val="24"/>
                <w:lang w:val="it-IT"/>
              </w:rPr>
              <w:t xml:space="preserve"> o</w:t>
            </w:r>
            <w:r w:rsidR="00573A85" w:rsidRPr="00B52E3C">
              <w:rPr>
                <w:sz w:val="24"/>
                <w:szCs w:val="24"/>
                <w:lang w:val="ro-RO"/>
              </w:rPr>
              <w:t>.</w:t>
            </w:r>
            <w:r w:rsidR="00573A85" w:rsidRPr="00B52E3C">
              <w:rPr>
                <w:sz w:val="24"/>
                <w:szCs w:val="24"/>
                <w:lang w:val="it-IT"/>
              </w:rPr>
              <w:t xml:space="preserve"> în 2 prize 1-14 zi; fiecare 3 săptămâni.</w:t>
            </w:r>
          </w:p>
          <w:p w:rsidR="00573A85" w:rsidRPr="00B52E3C" w:rsidRDefault="00573A85" w:rsidP="001F6435">
            <w:pPr>
              <w:numPr>
                <w:ilvl w:val="0"/>
                <w:numId w:val="46"/>
              </w:numPr>
              <w:jc w:val="both"/>
              <w:rPr>
                <w:sz w:val="24"/>
                <w:szCs w:val="24"/>
                <w:lang w:val="ro-RO"/>
              </w:rPr>
            </w:pPr>
            <w:r w:rsidRPr="00B52E3C">
              <w:rPr>
                <w:b/>
                <w:sz w:val="24"/>
                <w:szCs w:val="24"/>
                <w:lang w:val="ro-RO"/>
              </w:rPr>
              <w:t>Albumin-bound Paclitaxel</w:t>
            </w:r>
            <w:r w:rsidR="000C1DB7">
              <w:rPr>
                <w:b/>
                <w:sz w:val="24"/>
                <w:szCs w:val="24"/>
                <w:lang w:val="ro-RO"/>
              </w:rPr>
              <w:t>um</w:t>
            </w:r>
            <w:r w:rsidRPr="00B52E3C">
              <w:rPr>
                <w:sz w:val="24"/>
                <w:szCs w:val="24"/>
                <w:lang w:val="ro-RO"/>
              </w:rPr>
              <w:t xml:space="preserve"> 260 mg/m</w:t>
            </w:r>
            <w:r w:rsidRPr="00B52E3C">
              <w:rPr>
                <w:sz w:val="24"/>
                <w:szCs w:val="24"/>
                <w:vertAlign w:val="superscript"/>
                <w:lang w:val="ro-RO"/>
              </w:rPr>
              <w:t>2</w:t>
            </w:r>
            <w:r w:rsidRPr="00B52E3C">
              <w:rPr>
                <w:sz w:val="24"/>
                <w:szCs w:val="24"/>
                <w:lang w:val="ro-RO"/>
              </w:rPr>
              <w:t xml:space="preserve"> i.v. 1 zi; fiecare 3 săptămâni.</w:t>
            </w:r>
          </w:p>
          <w:p w:rsidR="00573A85" w:rsidRPr="00B52E3C" w:rsidRDefault="00573A85" w:rsidP="001F6435">
            <w:pPr>
              <w:numPr>
                <w:ilvl w:val="0"/>
                <w:numId w:val="46"/>
              </w:numPr>
              <w:jc w:val="both"/>
              <w:rPr>
                <w:sz w:val="24"/>
                <w:szCs w:val="24"/>
                <w:lang w:val="ro-RO"/>
              </w:rPr>
            </w:pPr>
            <w:r w:rsidRPr="00B52E3C">
              <w:rPr>
                <w:b/>
                <w:sz w:val="24"/>
                <w:szCs w:val="24"/>
                <w:lang w:val="ro-RO"/>
              </w:rPr>
              <w:t>Ixabepilon</w:t>
            </w:r>
            <w:r w:rsidR="000C1DB7">
              <w:rPr>
                <w:b/>
                <w:sz w:val="24"/>
                <w:szCs w:val="24"/>
                <w:lang w:val="ro-RO"/>
              </w:rPr>
              <w:t>um</w:t>
            </w:r>
            <w:r w:rsidRPr="00B52E3C">
              <w:rPr>
                <w:sz w:val="24"/>
                <w:szCs w:val="24"/>
                <w:lang w:val="ro-RO"/>
              </w:rPr>
              <w:t xml:space="preserve"> 40 mg/m</w:t>
            </w:r>
            <w:r w:rsidRPr="00B52E3C">
              <w:rPr>
                <w:sz w:val="24"/>
                <w:szCs w:val="24"/>
                <w:vertAlign w:val="superscript"/>
                <w:lang w:val="ro-RO"/>
              </w:rPr>
              <w:t>2</w:t>
            </w:r>
            <w:r w:rsidRPr="00B52E3C">
              <w:rPr>
                <w:sz w:val="24"/>
                <w:szCs w:val="24"/>
                <w:lang w:val="ro-RO"/>
              </w:rPr>
              <w:t xml:space="preserve"> i.v. 1 zi; fiecare 3 săptămâni.</w:t>
            </w:r>
          </w:p>
          <w:p w:rsidR="00573A85" w:rsidRPr="00B52E3C" w:rsidRDefault="00573A85" w:rsidP="001F6435">
            <w:pPr>
              <w:numPr>
                <w:ilvl w:val="0"/>
                <w:numId w:val="46"/>
              </w:numPr>
              <w:jc w:val="both"/>
              <w:rPr>
                <w:sz w:val="24"/>
                <w:szCs w:val="24"/>
                <w:lang w:val="ro-RO"/>
              </w:rPr>
            </w:pPr>
            <w:r w:rsidRPr="00B52E3C">
              <w:rPr>
                <w:b/>
                <w:sz w:val="24"/>
                <w:szCs w:val="24"/>
                <w:lang w:val="ro-RO"/>
              </w:rPr>
              <w:t>Eribulin</w:t>
            </w:r>
            <w:r w:rsidR="000C1DB7">
              <w:rPr>
                <w:b/>
                <w:sz w:val="24"/>
                <w:szCs w:val="24"/>
                <w:lang w:val="ro-RO"/>
              </w:rPr>
              <w:t>um</w:t>
            </w:r>
            <w:r w:rsidRPr="00B52E3C">
              <w:rPr>
                <w:b/>
                <w:sz w:val="24"/>
                <w:szCs w:val="24"/>
                <w:lang w:val="ro-RO"/>
              </w:rPr>
              <w:t xml:space="preserve"> </w:t>
            </w:r>
            <w:r w:rsidRPr="00B52E3C">
              <w:rPr>
                <w:sz w:val="24"/>
                <w:szCs w:val="24"/>
                <w:lang w:val="ro-RO"/>
              </w:rPr>
              <w:t>1,4 mg/m</w:t>
            </w:r>
            <w:r w:rsidRPr="00B52E3C">
              <w:rPr>
                <w:sz w:val="24"/>
                <w:szCs w:val="24"/>
                <w:vertAlign w:val="superscript"/>
                <w:lang w:val="ro-RO"/>
              </w:rPr>
              <w:t>2</w:t>
            </w:r>
            <w:r w:rsidRPr="00B52E3C">
              <w:rPr>
                <w:sz w:val="24"/>
                <w:szCs w:val="24"/>
                <w:lang w:val="ro-RO"/>
              </w:rPr>
              <w:t xml:space="preserve"> i.v. 1, 8 zi; fiecare 3 săptămâni.</w:t>
            </w:r>
          </w:p>
          <w:p w:rsidR="00573A85" w:rsidRPr="00B52E3C" w:rsidRDefault="00573A85" w:rsidP="001F6435">
            <w:pPr>
              <w:numPr>
                <w:ilvl w:val="0"/>
                <w:numId w:val="46"/>
              </w:numPr>
              <w:tabs>
                <w:tab w:val="clear" w:pos="1260"/>
              </w:tabs>
              <w:jc w:val="both"/>
              <w:rPr>
                <w:sz w:val="24"/>
                <w:szCs w:val="24"/>
                <w:lang w:val="ro-RO"/>
              </w:rPr>
            </w:pPr>
            <w:r w:rsidRPr="00B52E3C">
              <w:rPr>
                <w:b/>
                <w:sz w:val="24"/>
                <w:szCs w:val="24"/>
                <w:lang w:val="ro-RO"/>
              </w:rPr>
              <w:t>Etoposid</w:t>
            </w:r>
            <w:r w:rsidR="000C1DB7">
              <w:rPr>
                <w:b/>
                <w:sz w:val="24"/>
                <w:szCs w:val="24"/>
                <w:lang w:val="ro-RO"/>
              </w:rPr>
              <w:t>um</w:t>
            </w:r>
            <w:r w:rsidRPr="00B52E3C">
              <w:rPr>
                <w:sz w:val="24"/>
                <w:szCs w:val="24"/>
                <w:lang w:val="ro-RO"/>
              </w:rPr>
              <w:t xml:space="preserve"> 100 mg p.o. 1-10 zi; fiecare 3 săptămâni.</w:t>
            </w:r>
          </w:p>
          <w:p w:rsidR="00573A85" w:rsidRPr="00B52E3C" w:rsidRDefault="00573A85" w:rsidP="001F6435">
            <w:pPr>
              <w:numPr>
                <w:ilvl w:val="0"/>
                <w:numId w:val="46"/>
              </w:numPr>
              <w:jc w:val="both"/>
              <w:rPr>
                <w:sz w:val="24"/>
                <w:szCs w:val="24"/>
                <w:lang w:val="ro-RO"/>
              </w:rPr>
            </w:pPr>
            <w:r w:rsidRPr="00B52E3C">
              <w:rPr>
                <w:b/>
                <w:sz w:val="24"/>
                <w:szCs w:val="24"/>
                <w:lang w:val="ro-RO"/>
              </w:rPr>
              <w:t>Tegafur</w:t>
            </w:r>
            <w:r w:rsidR="000C1DB7">
              <w:rPr>
                <w:b/>
                <w:sz w:val="24"/>
                <w:szCs w:val="24"/>
                <w:lang w:val="ro-RO"/>
              </w:rPr>
              <w:t>um</w:t>
            </w:r>
            <w:r w:rsidRPr="00B52E3C">
              <w:rPr>
                <w:b/>
                <w:sz w:val="24"/>
                <w:szCs w:val="24"/>
                <w:lang w:val="ro-RO"/>
              </w:rPr>
              <w:t xml:space="preserve"> </w:t>
            </w:r>
            <w:r w:rsidRPr="00B52E3C">
              <w:rPr>
                <w:sz w:val="24"/>
                <w:szCs w:val="24"/>
                <w:lang w:val="ro-RO"/>
              </w:rPr>
              <w:t>1200-1600 mg p.o. zilnic.</w:t>
            </w:r>
          </w:p>
          <w:p w:rsidR="002448EE" w:rsidRPr="00814992" w:rsidRDefault="00573A85" w:rsidP="00814992">
            <w:pPr>
              <w:numPr>
                <w:ilvl w:val="0"/>
                <w:numId w:val="46"/>
              </w:numPr>
              <w:jc w:val="both"/>
              <w:rPr>
                <w:sz w:val="24"/>
                <w:szCs w:val="24"/>
                <w:lang w:val="ro-RO"/>
              </w:rPr>
            </w:pPr>
            <w:r w:rsidRPr="00B52E3C">
              <w:rPr>
                <w:b/>
                <w:sz w:val="24"/>
                <w:szCs w:val="24"/>
                <w:lang w:val="ro-RO"/>
              </w:rPr>
              <w:t>Bevacizumab</w:t>
            </w:r>
            <w:r w:rsidR="000C1DB7">
              <w:rPr>
                <w:b/>
                <w:sz w:val="24"/>
                <w:szCs w:val="24"/>
                <w:lang w:val="ro-RO"/>
              </w:rPr>
              <w:t>um</w:t>
            </w:r>
            <w:r w:rsidRPr="00B52E3C">
              <w:rPr>
                <w:sz w:val="24"/>
                <w:szCs w:val="24"/>
                <w:lang w:val="ro-RO"/>
              </w:rPr>
              <w:t xml:space="preserve"> 10 mg/kg i.v. 90-60-30 min. fiecare 2 săptămâni în combinare cu chimioterapia (</w:t>
            </w:r>
            <w:r w:rsidRPr="00B52E3C">
              <w:rPr>
                <w:b/>
                <w:sz w:val="24"/>
                <w:szCs w:val="24"/>
                <w:lang w:val="ro-RO"/>
              </w:rPr>
              <w:t>Paclitaxel</w:t>
            </w:r>
            <w:r w:rsidR="00BB3C59">
              <w:rPr>
                <w:b/>
                <w:sz w:val="24"/>
                <w:szCs w:val="24"/>
                <w:lang w:val="ro-RO"/>
              </w:rPr>
              <w:t>um</w:t>
            </w:r>
            <w:r w:rsidRPr="00B52E3C">
              <w:rPr>
                <w:sz w:val="24"/>
                <w:szCs w:val="24"/>
                <w:lang w:val="ro-RO"/>
              </w:rPr>
              <w:t>).</w:t>
            </w:r>
          </w:p>
          <w:p w:rsidR="002448EE" w:rsidRDefault="00573A85" w:rsidP="00625319">
            <w:pPr>
              <w:tabs>
                <w:tab w:val="left" w:pos="993"/>
                <w:tab w:val="left" w:pos="2127"/>
              </w:tabs>
              <w:jc w:val="center"/>
              <w:rPr>
                <w:b/>
                <w:sz w:val="24"/>
                <w:szCs w:val="24"/>
                <w:lang w:val="ro-RO"/>
              </w:rPr>
            </w:pPr>
            <w:r w:rsidRPr="00B52E3C">
              <w:rPr>
                <w:b/>
                <w:sz w:val="24"/>
                <w:szCs w:val="24"/>
                <w:lang w:val="ro-RO"/>
              </w:rPr>
              <w:t xml:space="preserve">Protocoale de chimioterapie recomandate cu scop adjuvant şi neoadjuvant pentru </w:t>
            </w:r>
          </w:p>
          <w:p w:rsidR="00573A85" w:rsidRPr="00B52E3C" w:rsidRDefault="00573A85" w:rsidP="00625319">
            <w:pPr>
              <w:tabs>
                <w:tab w:val="left" w:pos="993"/>
                <w:tab w:val="left" w:pos="2127"/>
              </w:tabs>
              <w:jc w:val="center"/>
              <w:rPr>
                <w:b/>
                <w:sz w:val="24"/>
                <w:szCs w:val="24"/>
                <w:lang w:val="ro-RO"/>
              </w:rPr>
            </w:pPr>
            <w:r w:rsidRPr="00B52E3C">
              <w:rPr>
                <w:b/>
                <w:sz w:val="24"/>
                <w:szCs w:val="24"/>
                <w:lang w:val="ro-RO"/>
              </w:rPr>
              <w:t>CGM  HER2</w:t>
            </w:r>
            <w:r w:rsidR="00240A25">
              <w:rPr>
                <w:b/>
                <w:sz w:val="24"/>
                <w:szCs w:val="24"/>
                <w:lang w:val="ro-RO"/>
              </w:rPr>
              <w:t>/ neu</w:t>
            </w:r>
            <w:r w:rsidRPr="00B52E3C">
              <w:rPr>
                <w:b/>
                <w:sz w:val="24"/>
                <w:szCs w:val="24"/>
                <w:lang w:val="ro-RO"/>
              </w:rPr>
              <w:t xml:space="preserve"> negativ:</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AC, EC </w:t>
            </w:r>
            <w:r w:rsidRPr="00B52E3C">
              <w:rPr>
                <w:sz w:val="24"/>
                <w:szCs w:val="24"/>
                <w:lang w:val="ro-RO"/>
              </w:rPr>
              <w:t>(4-6 cure).</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FAC, FEC </w:t>
            </w:r>
            <w:r w:rsidRPr="00B52E3C">
              <w:rPr>
                <w:sz w:val="24"/>
                <w:szCs w:val="24"/>
                <w:lang w:val="ro-RO"/>
              </w:rPr>
              <w:t>(4-6 cure).</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CAF, CAF</w:t>
            </w:r>
            <w:r w:rsidRPr="00B52E3C">
              <w:rPr>
                <w:b/>
                <w:sz w:val="24"/>
                <w:szCs w:val="24"/>
                <w:vertAlign w:val="subscript"/>
                <w:lang w:val="ro-RO"/>
              </w:rPr>
              <w:t xml:space="preserve">2 </w:t>
            </w:r>
            <w:r w:rsidRPr="00B52E3C">
              <w:rPr>
                <w:sz w:val="24"/>
                <w:szCs w:val="24"/>
                <w:lang w:val="ro-RO"/>
              </w:rPr>
              <w:t>(4-6 cure).</w:t>
            </w:r>
          </w:p>
          <w:p w:rsidR="00573A85" w:rsidRPr="00B52E3C" w:rsidRDefault="00573A85" w:rsidP="001F6435">
            <w:pPr>
              <w:numPr>
                <w:ilvl w:val="0"/>
                <w:numId w:val="47"/>
              </w:numPr>
              <w:tabs>
                <w:tab w:val="clear" w:pos="1260"/>
                <w:tab w:val="left" w:pos="993"/>
                <w:tab w:val="left" w:pos="2127"/>
              </w:tabs>
              <w:ind w:left="630" w:hanging="540"/>
              <w:rPr>
                <w:b/>
                <w:sz w:val="24"/>
                <w:szCs w:val="24"/>
                <w:lang w:val="ro-RO"/>
              </w:rPr>
            </w:pPr>
            <w:r w:rsidRPr="00B52E3C">
              <w:rPr>
                <w:b/>
                <w:sz w:val="24"/>
                <w:szCs w:val="24"/>
                <w:lang w:val="ro-RO"/>
              </w:rPr>
              <w:t>CMF, CMF</w:t>
            </w:r>
            <w:r w:rsidRPr="00B52E3C">
              <w:rPr>
                <w:b/>
                <w:sz w:val="24"/>
                <w:szCs w:val="24"/>
                <w:vertAlign w:val="subscript"/>
                <w:lang w:val="ro-RO"/>
              </w:rPr>
              <w:t xml:space="preserve">2 </w:t>
            </w:r>
            <w:r w:rsidRPr="00B52E3C">
              <w:rPr>
                <w:sz w:val="24"/>
                <w:szCs w:val="24"/>
                <w:lang w:val="ro-RO"/>
              </w:rPr>
              <w:t>(6 cure).</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AC (EC) </w:t>
            </w:r>
            <w:r w:rsidRPr="00B52E3C">
              <w:rPr>
                <w:sz w:val="24"/>
                <w:szCs w:val="24"/>
                <w:lang w:val="ro-RO"/>
              </w:rPr>
              <w:t>x 4 cure</w:t>
            </w:r>
            <w:r w:rsidRPr="00B52E3C">
              <w:rPr>
                <w:b/>
                <w:sz w:val="24"/>
                <w:szCs w:val="24"/>
                <w:lang w:val="ro-RO"/>
              </w:rPr>
              <w:t xml:space="preserve"> → </w:t>
            </w:r>
            <w:r w:rsidR="00E87AE2" w:rsidRPr="00B52E3C">
              <w:rPr>
                <w:b/>
                <w:sz w:val="24"/>
                <w:szCs w:val="24"/>
                <w:lang w:val="ro-RO"/>
              </w:rPr>
              <w:t>Paclitaxel</w:t>
            </w:r>
            <w:r w:rsidR="00E87AE2">
              <w:rPr>
                <w:b/>
                <w:sz w:val="24"/>
                <w:szCs w:val="24"/>
                <w:lang w:val="ro-RO"/>
              </w:rPr>
              <w:t>um</w:t>
            </w:r>
            <w:r w:rsidRPr="00B52E3C">
              <w:rPr>
                <w:b/>
                <w:sz w:val="24"/>
                <w:szCs w:val="24"/>
                <w:lang w:val="ro-RO"/>
              </w:rPr>
              <w:t xml:space="preserve"> </w:t>
            </w:r>
            <w:r w:rsidRPr="00B52E3C">
              <w:rPr>
                <w:sz w:val="24"/>
                <w:szCs w:val="24"/>
                <w:lang w:val="ro-RO"/>
              </w:rPr>
              <w:t>x 4 cure.</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AC (EC) </w:t>
            </w:r>
            <w:r w:rsidRPr="00B52E3C">
              <w:rPr>
                <w:sz w:val="24"/>
                <w:szCs w:val="24"/>
                <w:lang w:val="ro-RO"/>
              </w:rPr>
              <w:t>x 4 cure</w:t>
            </w:r>
            <w:r w:rsidRPr="00B52E3C">
              <w:rPr>
                <w:b/>
                <w:sz w:val="24"/>
                <w:szCs w:val="24"/>
                <w:lang w:val="ro-RO"/>
              </w:rPr>
              <w:t xml:space="preserve"> → </w:t>
            </w:r>
            <w:r w:rsidR="00BB3C59" w:rsidRPr="00BB3C59">
              <w:rPr>
                <w:b/>
                <w:bCs/>
                <w:sz w:val="24"/>
                <w:szCs w:val="24"/>
                <w:lang w:val="en-US"/>
              </w:rPr>
              <w:t>Docetaxelum</w:t>
            </w:r>
            <w:r w:rsidRPr="00B52E3C">
              <w:rPr>
                <w:b/>
                <w:sz w:val="24"/>
                <w:szCs w:val="24"/>
                <w:lang w:val="ro-RO"/>
              </w:rPr>
              <w:t xml:space="preserve"> </w:t>
            </w:r>
            <w:r w:rsidRPr="00B52E3C">
              <w:rPr>
                <w:sz w:val="24"/>
                <w:szCs w:val="24"/>
                <w:lang w:val="ro-RO"/>
              </w:rPr>
              <w:t>x 4 cure.</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AC (EC) </w:t>
            </w:r>
            <w:r w:rsidRPr="00B52E3C">
              <w:rPr>
                <w:sz w:val="24"/>
                <w:szCs w:val="24"/>
                <w:lang w:val="ro-RO"/>
              </w:rPr>
              <w:t>x 4 cure</w:t>
            </w:r>
            <w:r w:rsidRPr="00B52E3C">
              <w:rPr>
                <w:b/>
                <w:sz w:val="24"/>
                <w:szCs w:val="24"/>
                <w:lang w:val="ro-RO"/>
              </w:rPr>
              <w:t xml:space="preserve"> → Paclitaxel</w:t>
            </w:r>
            <w:r w:rsidR="00BB3C59">
              <w:rPr>
                <w:b/>
                <w:sz w:val="24"/>
                <w:szCs w:val="24"/>
                <w:lang w:val="ro-RO"/>
              </w:rPr>
              <w:t>um</w:t>
            </w:r>
            <w:r w:rsidRPr="00B52E3C">
              <w:rPr>
                <w:b/>
                <w:sz w:val="24"/>
                <w:szCs w:val="24"/>
                <w:lang w:val="ro-RO"/>
              </w:rPr>
              <w:t xml:space="preserve"> </w:t>
            </w:r>
            <w:r w:rsidRPr="00B52E3C">
              <w:rPr>
                <w:sz w:val="24"/>
                <w:szCs w:val="24"/>
                <w:lang w:val="ro-RO"/>
              </w:rPr>
              <w:t>x 12 cure (fiecare săptămână).</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AC (EC) </w:t>
            </w:r>
            <w:r w:rsidRPr="00B52E3C">
              <w:rPr>
                <w:sz w:val="24"/>
                <w:szCs w:val="24"/>
                <w:lang w:val="ro-RO"/>
              </w:rPr>
              <w:t>x 4 cure</w:t>
            </w:r>
            <w:r w:rsidRPr="00B52E3C">
              <w:rPr>
                <w:b/>
                <w:sz w:val="24"/>
                <w:szCs w:val="24"/>
                <w:lang w:val="ro-RO"/>
              </w:rPr>
              <w:t xml:space="preserve"> → (</w:t>
            </w:r>
            <w:r w:rsidR="00BB3C59" w:rsidRPr="00BB3C59">
              <w:rPr>
                <w:b/>
                <w:bCs/>
                <w:sz w:val="24"/>
                <w:szCs w:val="24"/>
                <w:lang w:val="en-US"/>
              </w:rPr>
              <w:t>Docetaxelum</w:t>
            </w:r>
            <w:r w:rsidR="00BB3C59" w:rsidRPr="00BB3C59">
              <w:rPr>
                <w:bCs/>
                <w:sz w:val="24"/>
                <w:szCs w:val="24"/>
                <w:lang w:val="ro-RO"/>
              </w:rPr>
              <w:t xml:space="preserve"> </w:t>
            </w:r>
            <w:r w:rsidRPr="00B52E3C">
              <w:rPr>
                <w:b/>
                <w:sz w:val="24"/>
                <w:szCs w:val="24"/>
                <w:lang w:val="ro-RO"/>
              </w:rPr>
              <w:t>+ Carboplatin</w:t>
            </w:r>
            <w:r w:rsidR="00BB3C59">
              <w:rPr>
                <w:b/>
                <w:sz w:val="24"/>
                <w:szCs w:val="24"/>
                <w:lang w:val="ro-RO"/>
              </w:rPr>
              <w:t>um</w:t>
            </w:r>
            <w:r w:rsidRPr="00B52E3C">
              <w:rPr>
                <w:b/>
                <w:sz w:val="24"/>
                <w:szCs w:val="24"/>
                <w:lang w:val="ro-RO"/>
              </w:rPr>
              <w:t xml:space="preserve"> AUC 6) </w:t>
            </w:r>
            <w:r w:rsidRPr="00B52E3C">
              <w:rPr>
                <w:sz w:val="24"/>
                <w:szCs w:val="24"/>
                <w:lang w:val="ro-RO"/>
              </w:rPr>
              <w:t>x 4 cure.</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AC (EC) </w:t>
            </w:r>
            <w:r w:rsidRPr="00B52E3C">
              <w:rPr>
                <w:sz w:val="24"/>
                <w:szCs w:val="24"/>
                <w:lang w:val="ro-RO"/>
              </w:rPr>
              <w:t>x 4 cure</w:t>
            </w:r>
            <w:r w:rsidRPr="00B52E3C">
              <w:rPr>
                <w:b/>
                <w:sz w:val="24"/>
                <w:szCs w:val="24"/>
                <w:lang w:val="ro-RO"/>
              </w:rPr>
              <w:t xml:space="preserve"> → (Paclitaxel</w:t>
            </w:r>
            <w:r w:rsidR="00BB3C59">
              <w:rPr>
                <w:b/>
                <w:sz w:val="24"/>
                <w:szCs w:val="24"/>
                <w:lang w:val="ro-RO"/>
              </w:rPr>
              <w:t>um</w:t>
            </w:r>
            <w:r w:rsidRPr="00B52E3C">
              <w:rPr>
                <w:b/>
                <w:sz w:val="24"/>
                <w:szCs w:val="24"/>
                <w:lang w:val="ro-RO"/>
              </w:rPr>
              <w:t xml:space="preserve"> + Carboplatin</w:t>
            </w:r>
            <w:r w:rsidR="00BB3C59">
              <w:rPr>
                <w:b/>
                <w:sz w:val="24"/>
                <w:szCs w:val="24"/>
                <w:lang w:val="ro-RO"/>
              </w:rPr>
              <w:t>um</w:t>
            </w:r>
            <w:r w:rsidRPr="00B52E3C">
              <w:rPr>
                <w:b/>
                <w:sz w:val="24"/>
                <w:szCs w:val="24"/>
                <w:lang w:val="ro-RO"/>
              </w:rPr>
              <w:t xml:space="preserve"> AUC 6) </w:t>
            </w:r>
            <w:r w:rsidRPr="00B52E3C">
              <w:rPr>
                <w:sz w:val="24"/>
                <w:szCs w:val="24"/>
                <w:lang w:val="ro-RO"/>
              </w:rPr>
              <w:t>x 4 cure.</w:t>
            </w:r>
          </w:p>
          <w:p w:rsidR="00573A85" w:rsidRPr="00B52E3C" w:rsidRDefault="00573A85" w:rsidP="001F6435">
            <w:pPr>
              <w:numPr>
                <w:ilvl w:val="0"/>
                <w:numId w:val="47"/>
              </w:numPr>
              <w:tabs>
                <w:tab w:val="clear" w:pos="1260"/>
                <w:tab w:val="left" w:pos="993"/>
                <w:tab w:val="left" w:pos="2127"/>
              </w:tabs>
              <w:ind w:left="630" w:hanging="540"/>
              <w:rPr>
                <w:sz w:val="24"/>
                <w:szCs w:val="24"/>
                <w:lang w:val="ro-RO"/>
              </w:rPr>
            </w:pPr>
            <w:r w:rsidRPr="00B52E3C">
              <w:rPr>
                <w:b/>
                <w:sz w:val="24"/>
                <w:szCs w:val="24"/>
                <w:lang w:val="ro-RO"/>
              </w:rPr>
              <w:t xml:space="preserve">AC (EC) </w:t>
            </w:r>
            <w:r w:rsidRPr="00B52E3C">
              <w:rPr>
                <w:sz w:val="24"/>
                <w:szCs w:val="24"/>
                <w:lang w:val="ro-RO"/>
              </w:rPr>
              <w:t>x 4 cure →</w:t>
            </w:r>
            <w:r w:rsidRPr="00B52E3C">
              <w:rPr>
                <w:b/>
                <w:sz w:val="24"/>
                <w:szCs w:val="24"/>
                <w:lang w:val="ro-RO"/>
              </w:rPr>
              <w:t xml:space="preserve"> (Paclitaxel</w:t>
            </w:r>
            <w:r w:rsidR="00BB3C59">
              <w:rPr>
                <w:b/>
                <w:sz w:val="24"/>
                <w:szCs w:val="24"/>
                <w:lang w:val="ro-RO"/>
              </w:rPr>
              <w:t>um</w:t>
            </w:r>
            <w:r w:rsidRPr="00B52E3C">
              <w:rPr>
                <w:b/>
                <w:sz w:val="24"/>
                <w:szCs w:val="24"/>
                <w:lang w:val="ro-RO"/>
              </w:rPr>
              <w:t xml:space="preserve"> + Carboplatin</w:t>
            </w:r>
            <w:r w:rsidR="00BB3C59">
              <w:rPr>
                <w:b/>
                <w:sz w:val="24"/>
                <w:szCs w:val="24"/>
                <w:lang w:val="ro-RO"/>
              </w:rPr>
              <w:t>um</w:t>
            </w:r>
            <w:r w:rsidRPr="00B52E3C">
              <w:rPr>
                <w:b/>
                <w:sz w:val="24"/>
                <w:szCs w:val="24"/>
                <w:lang w:val="ro-RO"/>
              </w:rPr>
              <w:t xml:space="preserve"> AUC 2) </w:t>
            </w:r>
            <w:r w:rsidRPr="00B52E3C">
              <w:rPr>
                <w:sz w:val="24"/>
                <w:szCs w:val="24"/>
                <w:lang w:val="ro-RO"/>
              </w:rPr>
              <w:t>x 12 cure (fiecare săptămână).</w:t>
            </w:r>
          </w:p>
          <w:p w:rsidR="00573A85" w:rsidRPr="00B52E3C" w:rsidRDefault="00573A85" w:rsidP="001F6435">
            <w:pPr>
              <w:numPr>
                <w:ilvl w:val="0"/>
                <w:numId w:val="47"/>
              </w:numPr>
              <w:tabs>
                <w:tab w:val="clear" w:pos="1260"/>
                <w:tab w:val="left" w:pos="993"/>
                <w:tab w:val="left" w:pos="2127"/>
              </w:tabs>
              <w:ind w:left="630" w:hanging="540"/>
              <w:rPr>
                <w:b/>
                <w:sz w:val="24"/>
                <w:szCs w:val="24"/>
                <w:lang w:val="ro-RO"/>
              </w:rPr>
            </w:pPr>
            <w:r w:rsidRPr="00B52E3C">
              <w:rPr>
                <w:b/>
                <w:sz w:val="24"/>
                <w:szCs w:val="24"/>
                <w:lang w:val="ro-RO"/>
              </w:rPr>
              <w:t>(Docetaxel</w:t>
            </w:r>
            <w:r w:rsidR="00BB3C59">
              <w:rPr>
                <w:b/>
                <w:sz w:val="24"/>
                <w:szCs w:val="24"/>
                <w:lang w:val="ro-RO"/>
              </w:rPr>
              <w:t>um</w:t>
            </w:r>
            <w:r w:rsidRPr="00B52E3C">
              <w:rPr>
                <w:b/>
                <w:sz w:val="24"/>
                <w:szCs w:val="24"/>
                <w:lang w:val="ro-RO"/>
              </w:rPr>
              <w:t xml:space="preserve"> + </w:t>
            </w:r>
            <w:r w:rsidR="007A7D3A" w:rsidRPr="007A7D3A">
              <w:rPr>
                <w:b/>
                <w:bCs/>
                <w:sz w:val="24"/>
                <w:szCs w:val="24"/>
                <w:lang w:val="ro-RO"/>
              </w:rPr>
              <w:t>Cyclophosphamidum</w:t>
            </w:r>
            <w:r w:rsidRPr="00B52E3C">
              <w:rPr>
                <w:b/>
                <w:sz w:val="24"/>
                <w:szCs w:val="24"/>
                <w:lang w:val="ro-RO"/>
              </w:rPr>
              <w:t xml:space="preserve">) </w:t>
            </w:r>
            <w:r w:rsidRPr="00B52E3C">
              <w:rPr>
                <w:sz w:val="24"/>
                <w:szCs w:val="24"/>
                <w:lang w:val="ro-RO"/>
              </w:rPr>
              <w:t>x 4 cure.</w:t>
            </w:r>
          </w:p>
          <w:p w:rsidR="00573A85" w:rsidRPr="00B52E3C" w:rsidRDefault="00573A85" w:rsidP="00625319">
            <w:pPr>
              <w:tabs>
                <w:tab w:val="left" w:pos="993"/>
                <w:tab w:val="left" w:pos="2127"/>
              </w:tabs>
              <w:rPr>
                <w:sz w:val="24"/>
                <w:szCs w:val="24"/>
                <w:u w:val="single"/>
                <w:lang w:val="ro-RO"/>
              </w:rPr>
            </w:pPr>
          </w:p>
          <w:p w:rsidR="00573A85" w:rsidRPr="00B52E3C" w:rsidRDefault="00573A85" w:rsidP="00625319">
            <w:pPr>
              <w:tabs>
                <w:tab w:val="left" w:pos="993"/>
                <w:tab w:val="left" w:pos="2127"/>
              </w:tabs>
              <w:jc w:val="center"/>
              <w:rPr>
                <w:b/>
                <w:sz w:val="24"/>
                <w:szCs w:val="24"/>
                <w:lang w:val="ro-RO"/>
              </w:rPr>
            </w:pPr>
            <w:r w:rsidRPr="00B52E3C">
              <w:rPr>
                <w:b/>
                <w:sz w:val="24"/>
                <w:szCs w:val="24"/>
                <w:lang w:val="ro-RO"/>
              </w:rPr>
              <w:t>Protocoale de chimioterapie recomandate cu scop adjuvant şi neoadjuvant pentru CGM  HER2 pozitiv:</w:t>
            </w:r>
          </w:p>
          <w:p w:rsidR="00573A85" w:rsidRPr="00B52E3C" w:rsidRDefault="00573A85" w:rsidP="001F6435">
            <w:pPr>
              <w:numPr>
                <w:ilvl w:val="0"/>
                <w:numId w:val="48"/>
              </w:numPr>
              <w:tabs>
                <w:tab w:val="clear" w:pos="1260"/>
                <w:tab w:val="left" w:pos="993"/>
                <w:tab w:val="left" w:pos="2127"/>
              </w:tabs>
              <w:ind w:left="450"/>
              <w:rPr>
                <w:sz w:val="24"/>
                <w:szCs w:val="24"/>
                <w:lang w:val="ro-RO"/>
              </w:rPr>
            </w:pPr>
            <w:r w:rsidRPr="00B52E3C">
              <w:rPr>
                <w:b/>
                <w:sz w:val="24"/>
                <w:szCs w:val="24"/>
                <w:lang w:val="ro-RO"/>
              </w:rPr>
              <w:t xml:space="preserve">AC (EC) </w:t>
            </w:r>
            <w:r w:rsidRPr="00B52E3C">
              <w:rPr>
                <w:sz w:val="24"/>
                <w:szCs w:val="24"/>
                <w:lang w:val="ro-RO"/>
              </w:rPr>
              <w:t>x 4 cure, fiecare 3 săptămâni</w:t>
            </w:r>
            <w:r w:rsidRPr="00B52E3C">
              <w:rPr>
                <w:b/>
                <w:sz w:val="24"/>
                <w:szCs w:val="24"/>
                <w:lang w:val="ro-RO"/>
              </w:rPr>
              <w:t xml:space="preserve"> → (Paclitaxel</w:t>
            </w:r>
            <w:r w:rsidR="00E87AE2">
              <w:rPr>
                <w:b/>
                <w:sz w:val="24"/>
                <w:szCs w:val="24"/>
                <w:lang w:val="ro-RO"/>
              </w:rPr>
              <w:t>um</w:t>
            </w:r>
            <w:r w:rsidRPr="00B52E3C">
              <w:rPr>
                <w:b/>
                <w:sz w:val="24"/>
                <w:szCs w:val="24"/>
                <w:lang w:val="ro-RO"/>
              </w:rPr>
              <w:t xml:space="preserve"> + Trastutzumab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w:t>
            </w:r>
            <w:r w:rsidRPr="00B52E3C">
              <w:rPr>
                <w:b/>
                <w:sz w:val="24"/>
                <w:szCs w:val="24"/>
                <w:lang w:val="ro-RO"/>
              </w:rPr>
              <w:t>)</w:t>
            </w:r>
            <w:r w:rsidRPr="00B52E3C">
              <w:rPr>
                <w:sz w:val="24"/>
                <w:szCs w:val="24"/>
                <w:lang w:val="ro-RO"/>
              </w:rPr>
              <w:t xml:space="preserve"> x 4 cure, fiecare 3 săptămâni.</w:t>
            </w:r>
          </w:p>
          <w:p w:rsidR="00573A85" w:rsidRPr="00B52E3C" w:rsidRDefault="00573A85" w:rsidP="001F6435">
            <w:pPr>
              <w:numPr>
                <w:ilvl w:val="0"/>
                <w:numId w:val="48"/>
              </w:numPr>
              <w:tabs>
                <w:tab w:val="clear" w:pos="1260"/>
                <w:tab w:val="left" w:pos="993"/>
                <w:tab w:val="left" w:pos="2127"/>
              </w:tabs>
              <w:ind w:left="450"/>
              <w:rPr>
                <w:sz w:val="24"/>
                <w:szCs w:val="24"/>
                <w:lang w:val="ro-RO"/>
              </w:rPr>
            </w:pPr>
            <w:r w:rsidRPr="00B52E3C">
              <w:rPr>
                <w:b/>
                <w:sz w:val="24"/>
                <w:szCs w:val="24"/>
                <w:lang w:val="ro-RO"/>
              </w:rPr>
              <w:t xml:space="preserve">AC (EC) </w:t>
            </w:r>
            <w:r w:rsidRPr="00B52E3C">
              <w:rPr>
                <w:sz w:val="24"/>
                <w:szCs w:val="24"/>
                <w:lang w:val="ro-RO"/>
              </w:rPr>
              <w:t xml:space="preserve">x 4 cure, fiecare 3 săptămâni </w:t>
            </w:r>
            <w:r w:rsidRPr="00B52E3C">
              <w:rPr>
                <w:b/>
                <w:sz w:val="24"/>
                <w:szCs w:val="24"/>
                <w:lang w:val="ro-RO"/>
              </w:rPr>
              <w:t>→ (</w:t>
            </w:r>
            <w:r w:rsidR="00BB3C59" w:rsidRPr="00BB3C59">
              <w:rPr>
                <w:b/>
                <w:bCs/>
                <w:sz w:val="24"/>
                <w:szCs w:val="24"/>
                <w:lang w:val="ro-RO"/>
              </w:rPr>
              <w:t>Docetaxelum</w:t>
            </w:r>
            <w:r w:rsidR="00BB3C59" w:rsidRPr="00BB3C59">
              <w:rPr>
                <w:bCs/>
                <w:sz w:val="24"/>
                <w:szCs w:val="24"/>
                <w:lang w:val="ro-RO"/>
              </w:rPr>
              <w:t xml:space="preserve"> </w:t>
            </w:r>
            <w:r w:rsidRPr="00B52E3C">
              <w:rPr>
                <w:b/>
                <w:sz w:val="24"/>
                <w:szCs w:val="24"/>
                <w:lang w:val="ro-RO"/>
              </w:rPr>
              <w:t>+ Trastuzumab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w:t>
            </w:r>
            <w:r w:rsidRPr="00B52E3C">
              <w:rPr>
                <w:b/>
                <w:sz w:val="24"/>
                <w:szCs w:val="24"/>
                <w:lang w:val="ro-RO"/>
              </w:rPr>
              <w:t xml:space="preserve">) </w:t>
            </w:r>
            <w:r w:rsidRPr="00B52E3C">
              <w:rPr>
                <w:sz w:val="24"/>
                <w:szCs w:val="24"/>
                <w:lang w:val="ro-RO"/>
              </w:rPr>
              <w:t>x 4 cure, fiecare 3 săptămâni.</w:t>
            </w:r>
          </w:p>
          <w:p w:rsidR="00573A85" w:rsidRPr="00B52E3C" w:rsidRDefault="00573A85" w:rsidP="001F6435">
            <w:pPr>
              <w:numPr>
                <w:ilvl w:val="0"/>
                <w:numId w:val="48"/>
              </w:numPr>
              <w:tabs>
                <w:tab w:val="clear" w:pos="1260"/>
                <w:tab w:val="left" w:pos="993"/>
                <w:tab w:val="left" w:pos="2127"/>
              </w:tabs>
              <w:ind w:left="450"/>
              <w:rPr>
                <w:sz w:val="24"/>
                <w:szCs w:val="24"/>
                <w:lang w:val="ro-RO"/>
              </w:rPr>
            </w:pPr>
            <w:r w:rsidRPr="00B52E3C">
              <w:rPr>
                <w:b/>
                <w:sz w:val="24"/>
                <w:szCs w:val="24"/>
                <w:lang w:val="ro-RO"/>
              </w:rPr>
              <w:t xml:space="preserve">AC (EC) </w:t>
            </w:r>
            <w:r w:rsidRPr="00B52E3C">
              <w:rPr>
                <w:sz w:val="24"/>
                <w:szCs w:val="24"/>
                <w:lang w:val="ro-RO"/>
              </w:rPr>
              <w:t>x 4 cure, fiecare 3 săptămâni</w:t>
            </w:r>
            <w:r w:rsidRPr="00B52E3C">
              <w:rPr>
                <w:b/>
                <w:sz w:val="24"/>
                <w:szCs w:val="24"/>
                <w:lang w:val="ro-RO"/>
              </w:rPr>
              <w:t xml:space="preserve"> → (</w:t>
            </w:r>
            <w:r w:rsidR="00E87AE2" w:rsidRPr="00B52E3C">
              <w:rPr>
                <w:b/>
                <w:sz w:val="24"/>
                <w:szCs w:val="24"/>
                <w:lang w:val="ro-RO"/>
              </w:rPr>
              <w:t>Paclitaxel</w:t>
            </w:r>
            <w:r w:rsidR="00E87AE2">
              <w:rPr>
                <w:b/>
                <w:sz w:val="24"/>
                <w:szCs w:val="24"/>
                <w:lang w:val="ro-RO"/>
              </w:rPr>
              <w:t>um</w:t>
            </w:r>
            <w:r w:rsidR="00E87AE2" w:rsidRPr="00B52E3C">
              <w:rPr>
                <w:b/>
                <w:sz w:val="24"/>
                <w:szCs w:val="24"/>
                <w:lang w:val="ro-RO"/>
              </w:rPr>
              <w:t xml:space="preserve"> </w:t>
            </w:r>
            <w:r w:rsidRPr="00B52E3C">
              <w:rPr>
                <w:b/>
                <w:sz w:val="24"/>
                <w:szCs w:val="24"/>
                <w:lang w:val="ro-RO"/>
              </w:rPr>
              <w:t>+ Trastuzumab</w:t>
            </w:r>
            <w:r w:rsidR="000C1DB7">
              <w:rPr>
                <w:b/>
                <w:sz w:val="24"/>
                <w:szCs w:val="24"/>
                <w:lang w:val="ro-RO"/>
              </w:rPr>
              <w:t>um</w:t>
            </w:r>
            <w:r w:rsidRPr="00B52E3C">
              <w:rPr>
                <w:b/>
                <w:sz w:val="24"/>
                <w:szCs w:val="24"/>
                <w:lang w:val="ro-RO"/>
              </w:rPr>
              <w:t xml:space="preserve"> </w:t>
            </w:r>
            <w:r w:rsidRPr="00B52E3C">
              <w:rPr>
                <w:sz w:val="24"/>
                <w:szCs w:val="24"/>
                <w:lang w:val="ro-RO"/>
              </w:rPr>
              <w:t>4 mg/kg → 2 mg/kg i.v. 1 zi</w:t>
            </w:r>
            <w:r w:rsidRPr="00B52E3C">
              <w:rPr>
                <w:b/>
                <w:sz w:val="24"/>
                <w:szCs w:val="24"/>
                <w:lang w:val="ro-RO"/>
              </w:rPr>
              <w:t xml:space="preserve">) </w:t>
            </w:r>
            <w:r w:rsidRPr="00B52E3C">
              <w:rPr>
                <w:sz w:val="24"/>
                <w:szCs w:val="24"/>
                <w:lang w:val="ro-RO"/>
              </w:rPr>
              <w:t>x 12 cure, fiecare săptămână.</w:t>
            </w:r>
          </w:p>
          <w:p w:rsidR="00573A85" w:rsidRPr="00B52E3C" w:rsidRDefault="00573A85" w:rsidP="001F6435">
            <w:pPr>
              <w:numPr>
                <w:ilvl w:val="0"/>
                <w:numId w:val="48"/>
              </w:numPr>
              <w:tabs>
                <w:tab w:val="clear" w:pos="1260"/>
                <w:tab w:val="left" w:pos="993"/>
                <w:tab w:val="left" w:pos="2127"/>
              </w:tabs>
              <w:ind w:left="450"/>
              <w:rPr>
                <w:sz w:val="24"/>
                <w:szCs w:val="24"/>
                <w:lang w:val="ro-RO"/>
              </w:rPr>
            </w:pPr>
            <w:r w:rsidRPr="00B52E3C">
              <w:rPr>
                <w:b/>
                <w:sz w:val="24"/>
                <w:szCs w:val="24"/>
                <w:lang w:val="ro-RO"/>
              </w:rPr>
              <w:t>(</w:t>
            </w:r>
            <w:r w:rsidR="00E87AE2" w:rsidRPr="00B52E3C">
              <w:rPr>
                <w:b/>
                <w:sz w:val="24"/>
                <w:szCs w:val="24"/>
                <w:lang w:val="ro-RO"/>
              </w:rPr>
              <w:t>Paclitaxel</w:t>
            </w:r>
            <w:r w:rsidR="00E87AE2">
              <w:rPr>
                <w:b/>
                <w:sz w:val="24"/>
                <w:szCs w:val="24"/>
                <w:lang w:val="ro-RO"/>
              </w:rPr>
              <w:t>um</w:t>
            </w:r>
            <w:r w:rsidRPr="00B52E3C">
              <w:rPr>
                <w:b/>
                <w:sz w:val="24"/>
                <w:szCs w:val="24"/>
                <w:lang w:val="ro-RO"/>
              </w:rPr>
              <w:t xml:space="preserve"> + Trastuzumab</w:t>
            </w:r>
            <w:r w:rsidR="000C1DB7">
              <w:rPr>
                <w:b/>
                <w:sz w:val="24"/>
                <w:szCs w:val="24"/>
                <w:lang w:val="ro-RO"/>
              </w:rPr>
              <w:t>um</w:t>
            </w:r>
            <w:r w:rsidRPr="00B52E3C">
              <w:rPr>
                <w:b/>
                <w:sz w:val="24"/>
                <w:szCs w:val="24"/>
                <w:lang w:val="ro-RO"/>
              </w:rPr>
              <w:t xml:space="preserve"> </w:t>
            </w:r>
            <w:r w:rsidRPr="00B52E3C">
              <w:rPr>
                <w:sz w:val="24"/>
                <w:szCs w:val="24"/>
                <w:lang w:val="ro-RO"/>
              </w:rPr>
              <w:t>4 mg/kg → 2 mg/kg i.v. 1 zi</w:t>
            </w:r>
            <w:r w:rsidRPr="00B52E3C">
              <w:rPr>
                <w:b/>
                <w:sz w:val="24"/>
                <w:szCs w:val="24"/>
                <w:lang w:val="ro-RO"/>
              </w:rPr>
              <w:t xml:space="preserve">) </w:t>
            </w:r>
            <w:r w:rsidRPr="00B52E3C">
              <w:rPr>
                <w:sz w:val="24"/>
                <w:szCs w:val="24"/>
                <w:lang w:val="ro-RO"/>
              </w:rPr>
              <w:t>x 12 cure (fiecare săptămână).</w:t>
            </w:r>
          </w:p>
          <w:p w:rsidR="00573A85" w:rsidRPr="00B52E3C" w:rsidRDefault="00573A85" w:rsidP="001F6435">
            <w:pPr>
              <w:numPr>
                <w:ilvl w:val="0"/>
                <w:numId w:val="48"/>
              </w:numPr>
              <w:tabs>
                <w:tab w:val="clear" w:pos="1260"/>
                <w:tab w:val="left" w:pos="993"/>
                <w:tab w:val="left" w:pos="2127"/>
              </w:tabs>
              <w:ind w:left="450"/>
              <w:rPr>
                <w:sz w:val="24"/>
                <w:szCs w:val="24"/>
                <w:lang w:val="ro-RO"/>
              </w:rPr>
            </w:pPr>
            <w:r w:rsidRPr="00B52E3C">
              <w:rPr>
                <w:b/>
                <w:sz w:val="24"/>
                <w:szCs w:val="24"/>
                <w:lang w:val="ro-RO"/>
              </w:rPr>
              <w:t>(</w:t>
            </w:r>
            <w:r w:rsidR="00E87AE2" w:rsidRPr="00B52E3C">
              <w:rPr>
                <w:b/>
                <w:sz w:val="24"/>
                <w:szCs w:val="24"/>
                <w:lang w:val="ro-RO"/>
              </w:rPr>
              <w:t>Paclitaxel</w:t>
            </w:r>
            <w:r w:rsidR="00E87AE2">
              <w:rPr>
                <w:b/>
                <w:sz w:val="24"/>
                <w:szCs w:val="24"/>
                <w:lang w:val="ro-RO"/>
              </w:rPr>
              <w:t>um</w:t>
            </w:r>
            <w:r w:rsidR="00E87AE2" w:rsidRPr="00B52E3C">
              <w:rPr>
                <w:b/>
                <w:sz w:val="24"/>
                <w:szCs w:val="24"/>
                <w:lang w:val="ro-RO"/>
              </w:rPr>
              <w:t xml:space="preserve"> </w:t>
            </w:r>
            <w:r w:rsidRPr="00B52E3C">
              <w:rPr>
                <w:b/>
                <w:sz w:val="24"/>
                <w:szCs w:val="24"/>
                <w:lang w:val="ro-RO"/>
              </w:rPr>
              <w:t>+ Trastutzumab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w:t>
            </w:r>
            <w:r w:rsidRPr="00B52E3C">
              <w:rPr>
                <w:b/>
                <w:sz w:val="24"/>
                <w:szCs w:val="24"/>
                <w:lang w:val="ro-RO"/>
              </w:rPr>
              <w:t xml:space="preserve">) </w:t>
            </w:r>
            <w:r w:rsidRPr="00B52E3C">
              <w:rPr>
                <w:sz w:val="24"/>
                <w:szCs w:val="24"/>
                <w:lang w:val="ro-RO"/>
              </w:rPr>
              <w:t>x 4 cure, fiecare 3 săptămâni.</w:t>
            </w:r>
          </w:p>
          <w:p w:rsidR="00573A85" w:rsidRPr="00B52E3C" w:rsidRDefault="00573A85" w:rsidP="001F6435">
            <w:pPr>
              <w:numPr>
                <w:ilvl w:val="0"/>
                <w:numId w:val="48"/>
              </w:numPr>
              <w:tabs>
                <w:tab w:val="clear" w:pos="1260"/>
                <w:tab w:val="left" w:pos="993"/>
                <w:tab w:val="left" w:pos="2127"/>
              </w:tabs>
              <w:ind w:left="450"/>
              <w:rPr>
                <w:sz w:val="24"/>
                <w:szCs w:val="24"/>
                <w:lang w:val="ro-RO"/>
              </w:rPr>
            </w:pPr>
            <w:r w:rsidRPr="00B52E3C">
              <w:rPr>
                <w:b/>
                <w:sz w:val="24"/>
                <w:szCs w:val="24"/>
                <w:lang w:val="ro-RO"/>
              </w:rPr>
              <w:t>(</w:t>
            </w:r>
            <w:r w:rsidR="00BB3C59" w:rsidRPr="000C1DB7">
              <w:rPr>
                <w:b/>
                <w:bCs/>
                <w:sz w:val="24"/>
                <w:szCs w:val="24"/>
                <w:lang w:val="ro-RO"/>
              </w:rPr>
              <w:t>Docetaxelum</w:t>
            </w:r>
            <w:r w:rsidRPr="00B52E3C">
              <w:rPr>
                <w:b/>
                <w:sz w:val="24"/>
                <w:szCs w:val="24"/>
                <w:lang w:val="ro-RO"/>
              </w:rPr>
              <w:t xml:space="preserve"> + Carboplatin</w:t>
            </w:r>
            <w:r w:rsidR="000C1DB7">
              <w:rPr>
                <w:b/>
                <w:sz w:val="24"/>
                <w:szCs w:val="24"/>
                <w:lang w:val="ro-RO"/>
              </w:rPr>
              <w:t>um</w:t>
            </w:r>
            <w:r w:rsidRPr="00B52E3C">
              <w:rPr>
                <w:b/>
                <w:sz w:val="24"/>
                <w:szCs w:val="24"/>
                <w:lang w:val="ro-RO"/>
              </w:rPr>
              <w:t xml:space="preserve"> AUC 6 + Trastuzumab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w:t>
            </w:r>
            <w:r w:rsidRPr="00B52E3C">
              <w:rPr>
                <w:b/>
                <w:sz w:val="24"/>
                <w:szCs w:val="24"/>
                <w:lang w:val="ro-RO"/>
              </w:rPr>
              <w:t xml:space="preserve">) </w:t>
            </w:r>
            <w:r w:rsidRPr="00B52E3C">
              <w:rPr>
                <w:sz w:val="24"/>
                <w:szCs w:val="24"/>
                <w:lang w:val="ro-RO"/>
              </w:rPr>
              <w:t>x 6 cure, fiecare 3 săptămâni.</w:t>
            </w:r>
          </w:p>
          <w:p w:rsidR="00573A85" w:rsidRPr="00B52E3C" w:rsidRDefault="00573A85" w:rsidP="001F6435">
            <w:pPr>
              <w:numPr>
                <w:ilvl w:val="0"/>
                <w:numId w:val="48"/>
              </w:numPr>
              <w:tabs>
                <w:tab w:val="clear" w:pos="1260"/>
                <w:tab w:val="left" w:pos="993"/>
                <w:tab w:val="left" w:pos="2127"/>
              </w:tabs>
              <w:ind w:left="450"/>
              <w:rPr>
                <w:sz w:val="24"/>
                <w:szCs w:val="24"/>
                <w:lang w:val="ro-RO"/>
              </w:rPr>
            </w:pPr>
            <w:r w:rsidRPr="00B52E3C">
              <w:rPr>
                <w:b/>
                <w:sz w:val="24"/>
                <w:szCs w:val="24"/>
                <w:lang w:val="ro-RO"/>
              </w:rPr>
              <w:t xml:space="preserve">FEC </w:t>
            </w:r>
            <w:r w:rsidRPr="00B52E3C">
              <w:rPr>
                <w:sz w:val="24"/>
                <w:szCs w:val="24"/>
                <w:lang w:val="ro-RO"/>
              </w:rPr>
              <w:t>x 3 cure, fiecare 3 săptămânu</w:t>
            </w:r>
            <w:r w:rsidRPr="00B52E3C">
              <w:rPr>
                <w:b/>
                <w:sz w:val="24"/>
                <w:szCs w:val="24"/>
                <w:lang w:val="ro-RO"/>
              </w:rPr>
              <w:t xml:space="preserve"> + (</w:t>
            </w:r>
            <w:r w:rsidR="00BB3C59" w:rsidRPr="00BB3C59">
              <w:rPr>
                <w:b/>
                <w:bCs/>
                <w:sz w:val="24"/>
                <w:szCs w:val="24"/>
                <w:lang w:val="ro-RO"/>
              </w:rPr>
              <w:t>Docetaxelum</w:t>
            </w:r>
            <w:r w:rsidRPr="00B52E3C">
              <w:rPr>
                <w:b/>
                <w:sz w:val="24"/>
                <w:szCs w:val="24"/>
                <w:lang w:val="ro-RO"/>
              </w:rPr>
              <w:t xml:space="preserve"> + Trastuzumab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 + Pertuzumab</w:t>
            </w:r>
            <w:r w:rsidR="000C1DB7">
              <w:rPr>
                <w:sz w:val="24"/>
                <w:szCs w:val="24"/>
                <w:lang w:val="ro-RO"/>
              </w:rPr>
              <w:t>um</w:t>
            </w:r>
            <w:r w:rsidRPr="00B52E3C">
              <w:rPr>
                <w:sz w:val="24"/>
                <w:szCs w:val="24"/>
                <w:lang w:val="ro-RO"/>
              </w:rPr>
              <w:t xml:space="preserve"> 840 mg → 420 mg i.v. 1 zi</w:t>
            </w:r>
            <w:r w:rsidRPr="00B52E3C">
              <w:rPr>
                <w:b/>
                <w:sz w:val="24"/>
                <w:szCs w:val="24"/>
                <w:lang w:val="ro-RO"/>
              </w:rPr>
              <w:t xml:space="preserve">) </w:t>
            </w:r>
            <w:r w:rsidRPr="00B52E3C">
              <w:rPr>
                <w:sz w:val="24"/>
                <w:szCs w:val="24"/>
                <w:lang w:val="ro-RO"/>
              </w:rPr>
              <w:t>x 4 cure, fiecare 3 săptămâni.</w:t>
            </w:r>
          </w:p>
          <w:p w:rsidR="00573A85" w:rsidRPr="00B52E3C" w:rsidRDefault="00573A85" w:rsidP="001F6435">
            <w:pPr>
              <w:numPr>
                <w:ilvl w:val="0"/>
                <w:numId w:val="48"/>
              </w:numPr>
              <w:tabs>
                <w:tab w:val="clear" w:pos="1260"/>
                <w:tab w:val="left" w:pos="993"/>
                <w:tab w:val="left" w:pos="2127"/>
              </w:tabs>
              <w:ind w:left="450"/>
              <w:jc w:val="both"/>
              <w:rPr>
                <w:sz w:val="24"/>
                <w:szCs w:val="24"/>
                <w:lang w:val="ro-RO"/>
              </w:rPr>
            </w:pPr>
            <w:r w:rsidRPr="00B52E3C">
              <w:rPr>
                <w:b/>
                <w:sz w:val="24"/>
                <w:szCs w:val="24"/>
                <w:lang w:val="ro-RO"/>
              </w:rPr>
              <w:t xml:space="preserve">AC </w:t>
            </w:r>
            <w:r w:rsidRPr="00B52E3C">
              <w:rPr>
                <w:sz w:val="24"/>
                <w:szCs w:val="24"/>
                <w:lang w:val="ro-RO"/>
              </w:rPr>
              <w:t>x 4 cure, fiecare 3 săptămâni</w:t>
            </w:r>
            <w:r w:rsidRPr="00B52E3C">
              <w:rPr>
                <w:b/>
                <w:sz w:val="24"/>
                <w:szCs w:val="24"/>
                <w:lang w:val="ro-RO"/>
              </w:rPr>
              <w:t xml:space="preserve"> + (</w:t>
            </w:r>
            <w:r w:rsidR="00BB3C59" w:rsidRPr="00BB3C59">
              <w:rPr>
                <w:b/>
                <w:bCs/>
                <w:sz w:val="24"/>
                <w:szCs w:val="24"/>
                <w:lang w:val="ro-RO"/>
              </w:rPr>
              <w:t>Docetaxelum</w:t>
            </w:r>
            <w:r w:rsidR="00BB3C59" w:rsidRPr="00B52E3C">
              <w:rPr>
                <w:b/>
                <w:sz w:val="24"/>
                <w:szCs w:val="24"/>
                <w:lang w:val="ro-RO"/>
              </w:rPr>
              <w:t xml:space="preserve"> </w:t>
            </w:r>
            <w:r w:rsidRPr="00B52E3C">
              <w:rPr>
                <w:b/>
                <w:sz w:val="24"/>
                <w:szCs w:val="24"/>
                <w:lang w:val="ro-RO"/>
              </w:rPr>
              <w:t>+ Trastuzumab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 + Pertuzumab</w:t>
            </w:r>
            <w:r w:rsidR="000C1DB7">
              <w:rPr>
                <w:sz w:val="24"/>
                <w:szCs w:val="24"/>
                <w:lang w:val="ro-RO"/>
              </w:rPr>
              <w:t>um</w:t>
            </w:r>
            <w:r w:rsidRPr="00B52E3C">
              <w:rPr>
                <w:sz w:val="24"/>
                <w:szCs w:val="24"/>
                <w:lang w:val="ro-RO"/>
              </w:rPr>
              <w:t xml:space="preserve"> 840 mg → 420 mg i.v. 1 zi</w:t>
            </w:r>
            <w:r w:rsidRPr="00B52E3C">
              <w:rPr>
                <w:b/>
                <w:sz w:val="24"/>
                <w:szCs w:val="24"/>
                <w:lang w:val="ro-RO"/>
              </w:rPr>
              <w:t xml:space="preserve">) </w:t>
            </w:r>
            <w:r w:rsidRPr="00B52E3C">
              <w:rPr>
                <w:sz w:val="24"/>
                <w:szCs w:val="24"/>
                <w:lang w:val="ro-RO"/>
              </w:rPr>
              <w:t>x 4 cure, fiecare 3 săptămâni.</w:t>
            </w:r>
          </w:p>
          <w:p w:rsidR="00573A85" w:rsidRPr="00B52E3C" w:rsidRDefault="00573A85" w:rsidP="001F6435">
            <w:pPr>
              <w:numPr>
                <w:ilvl w:val="0"/>
                <w:numId w:val="48"/>
              </w:numPr>
              <w:tabs>
                <w:tab w:val="clear" w:pos="1260"/>
                <w:tab w:val="left" w:pos="993"/>
                <w:tab w:val="left" w:pos="2127"/>
              </w:tabs>
              <w:ind w:left="450"/>
              <w:jc w:val="both"/>
              <w:rPr>
                <w:sz w:val="24"/>
                <w:szCs w:val="24"/>
                <w:lang w:val="ro-RO"/>
              </w:rPr>
            </w:pPr>
            <w:r w:rsidRPr="00B52E3C">
              <w:rPr>
                <w:b/>
                <w:sz w:val="24"/>
                <w:szCs w:val="24"/>
                <w:lang w:val="ro-RO"/>
              </w:rPr>
              <w:t>(</w:t>
            </w:r>
            <w:r w:rsidR="00BB3C59" w:rsidRPr="00BB3C59">
              <w:rPr>
                <w:b/>
                <w:bCs/>
                <w:sz w:val="24"/>
                <w:szCs w:val="24"/>
                <w:lang w:val="ro-RO"/>
              </w:rPr>
              <w:t>Docetaxelum</w:t>
            </w:r>
            <w:r w:rsidR="00BB3C59" w:rsidRPr="00B52E3C">
              <w:rPr>
                <w:b/>
                <w:sz w:val="24"/>
                <w:szCs w:val="24"/>
                <w:lang w:val="ro-RO"/>
              </w:rPr>
              <w:t xml:space="preserve"> </w:t>
            </w:r>
            <w:r w:rsidRPr="00B52E3C">
              <w:rPr>
                <w:b/>
                <w:sz w:val="24"/>
                <w:szCs w:val="24"/>
                <w:lang w:val="ro-RO"/>
              </w:rPr>
              <w:t>+ Carboplatin</w:t>
            </w:r>
            <w:r w:rsidR="000C1DB7">
              <w:rPr>
                <w:b/>
                <w:sz w:val="24"/>
                <w:szCs w:val="24"/>
                <w:lang w:val="ro-RO"/>
              </w:rPr>
              <w:t>um</w:t>
            </w:r>
            <w:r w:rsidRPr="00B52E3C">
              <w:rPr>
                <w:b/>
                <w:sz w:val="24"/>
                <w:szCs w:val="24"/>
                <w:lang w:val="ro-RO"/>
              </w:rPr>
              <w:t xml:space="preserve"> AUC 6 + Trastuzumab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 + Pertuzumab 840 mg → 420 mg i.v. 1 zi</w:t>
            </w:r>
            <w:r w:rsidRPr="00B52E3C">
              <w:rPr>
                <w:b/>
                <w:sz w:val="24"/>
                <w:szCs w:val="24"/>
                <w:lang w:val="ro-RO"/>
              </w:rPr>
              <w:t xml:space="preserve">) </w:t>
            </w:r>
            <w:r w:rsidRPr="00B52E3C">
              <w:rPr>
                <w:sz w:val="24"/>
                <w:szCs w:val="24"/>
                <w:lang w:val="ro-RO"/>
              </w:rPr>
              <w:t>x 6 cure.</w:t>
            </w:r>
          </w:p>
          <w:p w:rsidR="00573A85" w:rsidRPr="00B52E3C" w:rsidRDefault="00573A85" w:rsidP="00625319">
            <w:pPr>
              <w:tabs>
                <w:tab w:val="left" w:pos="993"/>
                <w:tab w:val="left" w:pos="2127"/>
              </w:tabs>
              <w:jc w:val="both"/>
              <w:rPr>
                <w:sz w:val="24"/>
                <w:szCs w:val="24"/>
                <w:lang w:val="ro-RO"/>
              </w:rPr>
            </w:pPr>
          </w:p>
          <w:p w:rsidR="00573A85" w:rsidRPr="00B52E3C" w:rsidRDefault="00573A85" w:rsidP="00625319">
            <w:pPr>
              <w:tabs>
                <w:tab w:val="left" w:pos="993"/>
                <w:tab w:val="left" w:pos="2127"/>
              </w:tabs>
              <w:jc w:val="center"/>
              <w:rPr>
                <w:b/>
                <w:sz w:val="24"/>
                <w:szCs w:val="24"/>
                <w:lang w:val="ro-RO"/>
              </w:rPr>
            </w:pPr>
            <w:r w:rsidRPr="00B52E3C">
              <w:rPr>
                <w:b/>
                <w:sz w:val="24"/>
                <w:szCs w:val="24"/>
                <w:lang w:val="ro-RO"/>
              </w:rPr>
              <w:t xml:space="preserve">Protocoale de chimioterapie recomandate pentru cancerul mamar HER2 pozitiv </w:t>
            </w:r>
          </w:p>
          <w:p w:rsidR="00573A85" w:rsidRPr="00B52E3C" w:rsidRDefault="00573A85" w:rsidP="00625319">
            <w:pPr>
              <w:tabs>
                <w:tab w:val="left" w:pos="993"/>
                <w:tab w:val="left" w:pos="2127"/>
              </w:tabs>
              <w:jc w:val="center"/>
              <w:rPr>
                <w:b/>
                <w:sz w:val="24"/>
                <w:szCs w:val="24"/>
                <w:lang w:val="ro-RO"/>
              </w:rPr>
            </w:pPr>
            <w:r w:rsidRPr="00B52E3C">
              <w:rPr>
                <w:b/>
                <w:sz w:val="24"/>
                <w:szCs w:val="24"/>
                <w:lang w:val="ro-RO"/>
              </w:rPr>
              <w:t>recidivat sau metastatic:</w:t>
            </w:r>
          </w:p>
          <w:p w:rsidR="00573A85" w:rsidRPr="00B52E3C" w:rsidRDefault="00573A85" w:rsidP="001F6435">
            <w:pPr>
              <w:numPr>
                <w:ilvl w:val="0"/>
                <w:numId w:val="49"/>
              </w:numPr>
              <w:tabs>
                <w:tab w:val="clear" w:pos="1260"/>
                <w:tab w:val="left" w:pos="993"/>
                <w:tab w:val="left" w:pos="2127"/>
              </w:tabs>
              <w:ind w:left="426" w:hanging="142"/>
              <w:rPr>
                <w:b/>
                <w:sz w:val="24"/>
                <w:szCs w:val="24"/>
                <w:lang w:val="ro-RO"/>
              </w:rPr>
            </w:pPr>
            <w:r w:rsidRPr="00B52E3C">
              <w:rPr>
                <w:b/>
                <w:sz w:val="24"/>
                <w:szCs w:val="24"/>
                <w:lang w:val="ro-RO"/>
              </w:rPr>
              <w:t>Trastuzumab</w:t>
            </w:r>
            <w:r w:rsidR="000C1DB7">
              <w:rPr>
                <w:b/>
                <w:sz w:val="24"/>
                <w:szCs w:val="24"/>
                <w:lang w:val="ro-RO"/>
              </w:rPr>
              <w:t>um</w:t>
            </w:r>
            <w:r w:rsidRPr="00B52E3C">
              <w:rPr>
                <w:b/>
                <w:sz w:val="24"/>
                <w:szCs w:val="24"/>
                <w:lang w:val="ro-RO"/>
              </w:rPr>
              <w:t xml:space="preserve"> </w:t>
            </w:r>
            <w:r w:rsidRPr="00B52E3C">
              <w:rPr>
                <w:sz w:val="24"/>
                <w:szCs w:val="24"/>
                <w:lang w:val="ro-RO"/>
              </w:rPr>
              <w:t>8 mg/kg → 6 mg/kg i.v. 1 zi, fiecare 3 săptămâni sau 4 mg/kg → 2 mg/kg i.v. 1 zi, fiecare săptămână în asociere cu monochimioterapie cu</w:t>
            </w:r>
            <w:r w:rsidRPr="00B52E3C">
              <w:rPr>
                <w:b/>
                <w:sz w:val="24"/>
                <w:szCs w:val="24"/>
                <w:lang w:val="ro-RO"/>
              </w:rPr>
              <w:t xml:space="preserve"> </w:t>
            </w:r>
            <w:r w:rsidR="00E87AE2" w:rsidRPr="00B52E3C">
              <w:rPr>
                <w:b/>
                <w:sz w:val="24"/>
                <w:szCs w:val="24"/>
                <w:lang w:val="ro-RO"/>
              </w:rPr>
              <w:t>Paclitaxel</w:t>
            </w:r>
            <w:r w:rsidR="00E87AE2">
              <w:rPr>
                <w:b/>
                <w:sz w:val="24"/>
                <w:szCs w:val="24"/>
                <w:lang w:val="ro-RO"/>
              </w:rPr>
              <w:t>um</w:t>
            </w:r>
            <w:r w:rsidRPr="00B52E3C">
              <w:rPr>
                <w:b/>
                <w:sz w:val="24"/>
                <w:szCs w:val="24"/>
                <w:lang w:val="ro-RO"/>
              </w:rPr>
              <w:t xml:space="preserve">, </w:t>
            </w:r>
            <w:r w:rsidR="00BB3C59" w:rsidRPr="00BB3C59">
              <w:rPr>
                <w:b/>
                <w:bCs/>
                <w:sz w:val="24"/>
                <w:szCs w:val="24"/>
                <w:lang w:val="ro-RO"/>
              </w:rPr>
              <w:t>Docetaxelum</w:t>
            </w:r>
            <w:r w:rsidRPr="00B52E3C">
              <w:rPr>
                <w:b/>
                <w:sz w:val="24"/>
                <w:szCs w:val="24"/>
                <w:lang w:val="ro-RO"/>
              </w:rPr>
              <w:t xml:space="preserve">, </w:t>
            </w:r>
            <w:r w:rsidR="00D93CDC" w:rsidRPr="00D93CDC">
              <w:rPr>
                <w:b/>
                <w:bCs/>
                <w:sz w:val="24"/>
                <w:szCs w:val="24"/>
                <w:lang w:val="ro-RO"/>
              </w:rPr>
              <w:t>Vinorelbinum</w:t>
            </w:r>
            <w:r w:rsidRPr="00B52E3C">
              <w:rPr>
                <w:b/>
                <w:sz w:val="24"/>
                <w:szCs w:val="24"/>
                <w:lang w:val="ro-RO"/>
              </w:rPr>
              <w:t>, Capecitabin</w:t>
            </w:r>
            <w:r w:rsidR="000C1DB7">
              <w:rPr>
                <w:b/>
                <w:sz w:val="24"/>
                <w:szCs w:val="24"/>
                <w:lang w:val="ro-RO"/>
              </w:rPr>
              <w:t>um</w:t>
            </w:r>
            <w:r w:rsidRPr="00B52E3C">
              <w:rPr>
                <w:b/>
                <w:sz w:val="24"/>
                <w:szCs w:val="24"/>
                <w:lang w:val="ro-RO"/>
              </w:rPr>
              <w:t xml:space="preserve"> </w:t>
            </w:r>
            <w:r w:rsidRPr="00B52E3C">
              <w:rPr>
                <w:sz w:val="24"/>
                <w:szCs w:val="24"/>
                <w:lang w:val="ro-RO"/>
              </w:rPr>
              <w:t>sau cu chimioterapie combinată conform protocoalelor</w:t>
            </w:r>
            <w:r w:rsidRPr="00B52E3C">
              <w:rPr>
                <w:b/>
                <w:sz w:val="24"/>
                <w:szCs w:val="24"/>
                <w:lang w:val="ro-RO"/>
              </w:rPr>
              <w:t xml:space="preserve"> TC, DC, TN, TX, XN, XD.</w:t>
            </w:r>
          </w:p>
          <w:p w:rsidR="00573A85" w:rsidRPr="00B52E3C" w:rsidRDefault="00BB3C59" w:rsidP="001F6435">
            <w:pPr>
              <w:numPr>
                <w:ilvl w:val="0"/>
                <w:numId w:val="49"/>
              </w:numPr>
              <w:tabs>
                <w:tab w:val="clear" w:pos="1260"/>
                <w:tab w:val="left" w:pos="993"/>
                <w:tab w:val="left" w:pos="2127"/>
              </w:tabs>
              <w:ind w:left="426" w:hanging="142"/>
              <w:rPr>
                <w:sz w:val="24"/>
                <w:szCs w:val="24"/>
                <w:lang w:val="ro-RO"/>
              </w:rPr>
            </w:pPr>
            <w:r w:rsidRPr="00BB3C59">
              <w:rPr>
                <w:b/>
                <w:bCs/>
                <w:sz w:val="24"/>
                <w:szCs w:val="24"/>
                <w:lang w:val="ro-RO"/>
              </w:rPr>
              <w:lastRenderedPageBreak/>
              <w:t>Docetaxelum</w:t>
            </w:r>
            <w:r w:rsidRPr="00B52E3C">
              <w:rPr>
                <w:b/>
                <w:sz w:val="24"/>
                <w:szCs w:val="24"/>
                <w:lang w:val="ro-RO"/>
              </w:rPr>
              <w:t xml:space="preserve"> </w:t>
            </w:r>
            <w:r w:rsidR="00573A85" w:rsidRPr="00B52E3C">
              <w:rPr>
                <w:b/>
                <w:sz w:val="24"/>
                <w:szCs w:val="24"/>
                <w:lang w:val="ro-RO"/>
              </w:rPr>
              <w:t>+ Trastuzumab</w:t>
            </w:r>
            <w:r w:rsidR="000C1DB7">
              <w:rPr>
                <w:b/>
                <w:sz w:val="24"/>
                <w:szCs w:val="24"/>
                <w:lang w:val="ro-RO"/>
              </w:rPr>
              <w:t>um</w:t>
            </w:r>
            <w:r w:rsidR="00573A85" w:rsidRPr="00B52E3C">
              <w:rPr>
                <w:b/>
                <w:sz w:val="24"/>
                <w:szCs w:val="24"/>
                <w:lang w:val="ro-RO"/>
              </w:rPr>
              <w:t xml:space="preserve"> </w:t>
            </w:r>
            <w:r w:rsidR="00573A85" w:rsidRPr="00B52E3C">
              <w:rPr>
                <w:sz w:val="24"/>
                <w:szCs w:val="24"/>
                <w:lang w:val="ro-RO"/>
              </w:rPr>
              <w:t>8 mg/kg → 6 mg/kg i.v. 1 zi</w:t>
            </w:r>
            <w:r w:rsidR="00573A85" w:rsidRPr="00B52E3C">
              <w:rPr>
                <w:b/>
                <w:sz w:val="24"/>
                <w:szCs w:val="24"/>
                <w:lang w:val="ro-RO"/>
              </w:rPr>
              <w:t xml:space="preserve"> + Pertuzumab</w:t>
            </w:r>
            <w:r w:rsidR="000C1DB7">
              <w:rPr>
                <w:b/>
                <w:sz w:val="24"/>
                <w:szCs w:val="24"/>
                <w:lang w:val="ro-RO"/>
              </w:rPr>
              <w:t>um</w:t>
            </w:r>
            <w:r w:rsidR="00573A85" w:rsidRPr="00B52E3C">
              <w:rPr>
                <w:b/>
                <w:sz w:val="24"/>
                <w:szCs w:val="24"/>
                <w:lang w:val="ro-RO"/>
              </w:rPr>
              <w:t xml:space="preserve"> </w:t>
            </w:r>
            <w:r w:rsidR="00573A85" w:rsidRPr="00B52E3C">
              <w:rPr>
                <w:sz w:val="24"/>
                <w:szCs w:val="24"/>
                <w:lang w:val="ro-RO"/>
              </w:rPr>
              <w:t>840 mg → 420 mg i.v. 1 zi, fiecare 3 săptămâni.</w:t>
            </w:r>
          </w:p>
          <w:p w:rsidR="00573A85" w:rsidRPr="00B52E3C" w:rsidRDefault="00B50726" w:rsidP="00B50726">
            <w:pPr>
              <w:numPr>
                <w:ilvl w:val="0"/>
                <w:numId w:val="49"/>
              </w:numPr>
              <w:tabs>
                <w:tab w:val="left" w:pos="709"/>
                <w:tab w:val="left" w:pos="2127"/>
              </w:tabs>
              <w:ind w:hanging="834"/>
              <w:rPr>
                <w:b/>
                <w:sz w:val="24"/>
                <w:szCs w:val="24"/>
                <w:lang w:val="ro-RO"/>
              </w:rPr>
            </w:pPr>
            <w:r w:rsidRPr="00B50726">
              <w:rPr>
                <w:b/>
                <w:sz w:val="24"/>
                <w:szCs w:val="24"/>
                <w:lang w:val="ro-RO"/>
              </w:rPr>
              <w:t>Trastuzumabum emtansinum*</w:t>
            </w:r>
            <w:r>
              <w:rPr>
                <w:b/>
                <w:sz w:val="24"/>
                <w:szCs w:val="24"/>
                <w:lang w:val="ro-RO"/>
              </w:rPr>
              <w:t xml:space="preserve"> </w:t>
            </w:r>
            <w:r w:rsidR="00573A85" w:rsidRPr="00B52E3C">
              <w:rPr>
                <w:sz w:val="24"/>
                <w:szCs w:val="24"/>
                <w:lang w:val="ro-RO"/>
              </w:rPr>
              <w:t>3,6 mg/kg i.v. 1 zi; fiecare 3 săptămâni.</w:t>
            </w:r>
          </w:p>
          <w:p w:rsidR="00573A85" w:rsidRPr="00B52E3C" w:rsidRDefault="00573A85" w:rsidP="001F6435">
            <w:pPr>
              <w:numPr>
                <w:ilvl w:val="0"/>
                <w:numId w:val="49"/>
              </w:numPr>
              <w:tabs>
                <w:tab w:val="clear" w:pos="1260"/>
              </w:tabs>
              <w:ind w:left="709" w:hanging="267"/>
              <w:jc w:val="both"/>
              <w:rPr>
                <w:sz w:val="24"/>
                <w:szCs w:val="24"/>
                <w:lang w:val="ro-RO"/>
              </w:rPr>
            </w:pPr>
            <w:r w:rsidRPr="00B52E3C">
              <w:rPr>
                <w:b/>
                <w:sz w:val="24"/>
                <w:szCs w:val="24"/>
                <w:lang w:val="ro-RO"/>
              </w:rPr>
              <w:t>Lapatinib</w:t>
            </w:r>
            <w:r w:rsidR="00B50726">
              <w:rPr>
                <w:b/>
                <w:sz w:val="24"/>
                <w:szCs w:val="24"/>
                <w:lang w:val="ro-RO"/>
              </w:rPr>
              <w:t>um</w:t>
            </w:r>
            <w:r w:rsidRPr="00B52E3C">
              <w:rPr>
                <w:b/>
                <w:sz w:val="24"/>
                <w:szCs w:val="24"/>
                <w:lang w:val="ro-RO"/>
              </w:rPr>
              <w:t xml:space="preserve"> </w:t>
            </w:r>
            <w:r w:rsidRPr="00B52E3C">
              <w:rPr>
                <w:sz w:val="24"/>
                <w:szCs w:val="24"/>
                <w:lang w:val="ro-RO"/>
              </w:rPr>
              <w:t>1250-1500 mg p.o. zilnic.</w:t>
            </w:r>
          </w:p>
          <w:p w:rsidR="00573A85" w:rsidRPr="00B52E3C" w:rsidRDefault="00573A85" w:rsidP="001F6435">
            <w:pPr>
              <w:numPr>
                <w:ilvl w:val="0"/>
                <w:numId w:val="49"/>
              </w:numPr>
              <w:tabs>
                <w:tab w:val="clear" w:pos="1260"/>
              </w:tabs>
              <w:ind w:left="709" w:hanging="267"/>
              <w:jc w:val="both"/>
              <w:rPr>
                <w:sz w:val="24"/>
                <w:szCs w:val="24"/>
                <w:lang w:val="ro-RO"/>
              </w:rPr>
            </w:pPr>
            <w:r w:rsidRPr="00B52E3C">
              <w:rPr>
                <w:b/>
                <w:sz w:val="24"/>
                <w:szCs w:val="24"/>
                <w:lang w:val="ro-RO"/>
              </w:rPr>
              <w:t>Lapatinib</w:t>
            </w:r>
            <w:r w:rsidR="00B50726">
              <w:rPr>
                <w:b/>
                <w:sz w:val="24"/>
                <w:szCs w:val="24"/>
                <w:lang w:val="ro-RO"/>
              </w:rPr>
              <w:t>um</w:t>
            </w:r>
            <w:r w:rsidRPr="00B52E3C">
              <w:rPr>
                <w:b/>
                <w:sz w:val="24"/>
                <w:szCs w:val="24"/>
                <w:lang w:val="ro-RO"/>
              </w:rPr>
              <w:t xml:space="preserve"> </w:t>
            </w:r>
            <w:r w:rsidRPr="00B52E3C">
              <w:rPr>
                <w:sz w:val="24"/>
                <w:szCs w:val="24"/>
                <w:lang w:val="ro-RO"/>
              </w:rPr>
              <w:t>1250 mg p.o. zilnic</w:t>
            </w:r>
            <w:r w:rsidRPr="00B52E3C">
              <w:rPr>
                <w:b/>
                <w:sz w:val="24"/>
                <w:szCs w:val="24"/>
                <w:lang w:val="ro-RO"/>
              </w:rPr>
              <w:t xml:space="preserve"> + Capecitabin</w:t>
            </w:r>
            <w:r w:rsidR="00B50726">
              <w:rPr>
                <w:b/>
                <w:sz w:val="24"/>
                <w:szCs w:val="24"/>
                <w:lang w:val="ro-RO"/>
              </w:rPr>
              <w:t>um</w:t>
            </w:r>
            <w:r w:rsidRPr="00B52E3C">
              <w:rPr>
                <w:b/>
                <w:sz w:val="24"/>
                <w:szCs w:val="24"/>
                <w:lang w:val="ro-RO"/>
              </w:rPr>
              <w:t xml:space="preserve"> </w:t>
            </w:r>
            <w:r w:rsidRPr="00B52E3C">
              <w:rPr>
                <w:sz w:val="24"/>
                <w:szCs w:val="24"/>
                <w:lang w:val="ro-RO"/>
              </w:rPr>
              <w:t>2000 mg/m</w:t>
            </w:r>
            <w:r w:rsidRPr="00B52E3C">
              <w:rPr>
                <w:sz w:val="24"/>
                <w:szCs w:val="24"/>
                <w:vertAlign w:val="superscript"/>
                <w:lang w:val="ro-RO"/>
              </w:rPr>
              <w:t>2</w:t>
            </w:r>
            <w:r w:rsidRPr="00B52E3C">
              <w:rPr>
                <w:sz w:val="24"/>
                <w:szCs w:val="24"/>
                <w:lang w:val="ro-RO"/>
              </w:rPr>
              <w:t xml:space="preserve"> p.o. în 2 prize 1-14 zi; fiecare 3 săptămâni.</w:t>
            </w:r>
          </w:p>
          <w:p w:rsidR="00573A85" w:rsidRPr="00B52E3C" w:rsidRDefault="00573A85" w:rsidP="001F6435">
            <w:pPr>
              <w:numPr>
                <w:ilvl w:val="0"/>
                <w:numId w:val="49"/>
              </w:numPr>
              <w:tabs>
                <w:tab w:val="clear" w:pos="1260"/>
              </w:tabs>
              <w:ind w:left="709" w:hanging="267"/>
              <w:jc w:val="both"/>
              <w:rPr>
                <w:sz w:val="24"/>
                <w:szCs w:val="24"/>
                <w:lang w:val="ro-RO"/>
              </w:rPr>
            </w:pPr>
            <w:r w:rsidRPr="00B52E3C">
              <w:rPr>
                <w:b/>
                <w:sz w:val="24"/>
                <w:szCs w:val="24"/>
                <w:lang w:val="ro-RO"/>
              </w:rPr>
              <w:t>Lapatinib</w:t>
            </w:r>
            <w:r w:rsidR="00B50726">
              <w:rPr>
                <w:b/>
                <w:sz w:val="24"/>
                <w:szCs w:val="24"/>
                <w:lang w:val="ro-RO"/>
              </w:rPr>
              <w:t>um</w:t>
            </w:r>
            <w:r w:rsidRPr="00B52E3C">
              <w:rPr>
                <w:b/>
                <w:sz w:val="24"/>
                <w:szCs w:val="24"/>
                <w:lang w:val="ro-RO"/>
              </w:rPr>
              <w:t xml:space="preserve"> </w:t>
            </w:r>
            <w:r w:rsidRPr="00B52E3C">
              <w:rPr>
                <w:sz w:val="24"/>
                <w:szCs w:val="24"/>
                <w:lang w:val="ro-RO"/>
              </w:rPr>
              <w:t>1250 mg p.o. zilnic</w:t>
            </w:r>
            <w:r w:rsidRPr="00B52E3C">
              <w:rPr>
                <w:b/>
                <w:sz w:val="24"/>
                <w:szCs w:val="24"/>
                <w:lang w:val="ro-RO"/>
              </w:rPr>
              <w:t xml:space="preserve"> + Letrozol</w:t>
            </w:r>
            <w:r w:rsidR="00B50726">
              <w:rPr>
                <w:b/>
                <w:sz w:val="24"/>
                <w:szCs w:val="24"/>
                <w:lang w:val="ro-RO"/>
              </w:rPr>
              <w:t>um</w:t>
            </w:r>
            <w:r w:rsidRPr="00B52E3C">
              <w:rPr>
                <w:b/>
                <w:sz w:val="24"/>
                <w:szCs w:val="24"/>
                <w:lang w:val="ro-RO"/>
              </w:rPr>
              <w:t xml:space="preserve"> </w:t>
            </w:r>
            <w:r w:rsidRPr="00B52E3C">
              <w:rPr>
                <w:sz w:val="24"/>
                <w:szCs w:val="24"/>
                <w:lang w:val="ro-RO"/>
              </w:rPr>
              <w:t>(sau alţi inhibitori ai aromatazei) 2,5 mg p.o. zilnic.</w:t>
            </w:r>
          </w:p>
          <w:p w:rsidR="00573A85" w:rsidRPr="00B52E3C" w:rsidRDefault="00573A85" w:rsidP="001F6435">
            <w:pPr>
              <w:numPr>
                <w:ilvl w:val="0"/>
                <w:numId w:val="49"/>
              </w:numPr>
              <w:tabs>
                <w:tab w:val="clear" w:pos="1260"/>
              </w:tabs>
              <w:ind w:left="709" w:hanging="267"/>
              <w:jc w:val="both"/>
              <w:rPr>
                <w:sz w:val="24"/>
                <w:szCs w:val="24"/>
                <w:lang w:val="ro-RO"/>
              </w:rPr>
            </w:pPr>
            <w:r w:rsidRPr="00B52E3C">
              <w:rPr>
                <w:b/>
                <w:sz w:val="24"/>
                <w:szCs w:val="24"/>
                <w:lang w:val="ro-RO"/>
              </w:rPr>
              <w:t>Lapatinib</w:t>
            </w:r>
            <w:r w:rsidR="00B50726">
              <w:rPr>
                <w:b/>
                <w:sz w:val="24"/>
                <w:szCs w:val="24"/>
                <w:lang w:val="ro-RO"/>
              </w:rPr>
              <w:t>um</w:t>
            </w:r>
            <w:r w:rsidRPr="00B52E3C">
              <w:rPr>
                <w:b/>
                <w:sz w:val="24"/>
                <w:szCs w:val="24"/>
                <w:lang w:val="ro-RO"/>
              </w:rPr>
              <w:t xml:space="preserve"> </w:t>
            </w:r>
            <w:r w:rsidRPr="00B52E3C">
              <w:rPr>
                <w:sz w:val="24"/>
                <w:szCs w:val="24"/>
                <w:lang w:val="ro-RO"/>
              </w:rPr>
              <w:t>1000 mg p.o. zilnic</w:t>
            </w:r>
            <w:r w:rsidRPr="00B52E3C">
              <w:rPr>
                <w:b/>
                <w:sz w:val="24"/>
                <w:szCs w:val="24"/>
                <w:lang w:val="ro-RO"/>
              </w:rPr>
              <w:t xml:space="preserve"> + Trastuzumab</w:t>
            </w:r>
            <w:r w:rsidR="00B50726">
              <w:rPr>
                <w:b/>
                <w:sz w:val="24"/>
                <w:szCs w:val="24"/>
                <w:lang w:val="ro-RO"/>
              </w:rPr>
              <w:t>um</w:t>
            </w:r>
            <w:r w:rsidRPr="00B52E3C">
              <w:rPr>
                <w:b/>
                <w:sz w:val="24"/>
                <w:szCs w:val="24"/>
                <w:lang w:val="ro-RO"/>
              </w:rPr>
              <w:t xml:space="preserve"> </w:t>
            </w:r>
            <w:r w:rsidRPr="00B52E3C">
              <w:rPr>
                <w:sz w:val="24"/>
                <w:szCs w:val="24"/>
                <w:lang w:val="ro-RO"/>
              </w:rPr>
              <w:t>8 mg/kg → 6 mg/kg i.v. 1 zi, fiecare 3 săptămâni sau 4 mg/kg → 2 mg/kg i.v. 1 zi, fiecare săptămână.</w:t>
            </w:r>
          </w:p>
          <w:p w:rsidR="00573A85" w:rsidRPr="00B52E3C" w:rsidRDefault="00573A85" w:rsidP="00625319">
            <w:pPr>
              <w:ind w:left="567" w:hanging="425"/>
              <w:jc w:val="center"/>
              <w:rPr>
                <w:b/>
                <w:sz w:val="24"/>
                <w:szCs w:val="24"/>
                <w:lang w:val="ro-RO"/>
              </w:rPr>
            </w:pPr>
          </w:p>
          <w:p w:rsidR="00573A85" w:rsidRPr="00B52E3C" w:rsidRDefault="00573A85" w:rsidP="00625319">
            <w:pPr>
              <w:ind w:left="567" w:hanging="425"/>
              <w:jc w:val="center"/>
              <w:rPr>
                <w:b/>
                <w:sz w:val="24"/>
                <w:szCs w:val="24"/>
                <w:lang w:val="en-US"/>
              </w:rPr>
            </w:pPr>
            <w:r w:rsidRPr="00B52E3C">
              <w:rPr>
                <w:b/>
                <w:sz w:val="24"/>
                <w:szCs w:val="24"/>
                <w:lang w:val="en-US"/>
              </w:rPr>
              <w:t>În metastaze osoase sunt indicaţi bisfosfonaţii:</w:t>
            </w:r>
          </w:p>
          <w:p w:rsidR="00573A85" w:rsidRPr="00B52E3C" w:rsidRDefault="00573A85" w:rsidP="001F6435">
            <w:pPr>
              <w:numPr>
                <w:ilvl w:val="0"/>
                <w:numId w:val="50"/>
              </w:numPr>
              <w:tabs>
                <w:tab w:val="clear" w:pos="1260"/>
              </w:tabs>
              <w:ind w:left="567" w:hanging="425"/>
              <w:jc w:val="both"/>
              <w:rPr>
                <w:b/>
                <w:sz w:val="24"/>
                <w:szCs w:val="24"/>
                <w:lang w:val="ro-RO"/>
              </w:rPr>
            </w:pPr>
            <w:r w:rsidRPr="00B52E3C">
              <w:rPr>
                <w:sz w:val="24"/>
                <w:szCs w:val="24"/>
                <w:lang w:val="en-US"/>
              </w:rPr>
              <w:t>Acid</w:t>
            </w:r>
            <w:r w:rsidR="00B50726">
              <w:rPr>
                <w:sz w:val="24"/>
                <w:szCs w:val="24"/>
                <w:lang w:val="en-US"/>
              </w:rPr>
              <w:t>um</w:t>
            </w:r>
            <w:r w:rsidRPr="00B52E3C">
              <w:rPr>
                <w:sz w:val="24"/>
                <w:szCs w:val="24"/>
                <w:lang w:val="en-US"/>
              </w:rPr>
              <w:t xml:space="preserve"> ibandronic</w:t>
            </w:r>
            <w:r w:rsidR="00B50726">
              <w:rPr>
                <w:sz w:val="24"/>
                <w:szCs w:val="24"/>
                <w:lang w:val="en-US"/>
              </w:rPr>
              <w:t>um</w:t>
            </w:r>
            <w:r w:rsidRPr="00B52E3C">
              <w:rPr>
                <w:sz w:val="24"/>
                <w:szCs w:val="24"/>
                <w:lang w:val="en-US"/>
              </w:rPr>
              <w:t xml:space="preserve"> 6 mg i.v. fiecare 3-4 săptămâni</w:t>
            </w:r>
            <w:r w:rsidRPr="00B52E3C">
              <w:rPr>
                <w:sz w:val="24"/>
                <w:szCs w:val="24"/>
                <w:lang w:val="ro-RO"/>
              </w:rPr>
              <w:t>.</w:t>
            </w:r>
          </w:p>
          <w:p w:rsidR="00573A85" w:rsidRPr="00B52E3C" w:rsidRDefault="00573A85" w:rsidP="001F6435">
            <w:pPr>
              <w:numPr>
                <w:ilvl w:val="0"/>
                <w:numId w:val="50"/>
              </w:numPr>
              <w:tabs>
                <w:tab w:val="clear" w:pos="1260"/>
              </w:tabs>
              <w:ind w:left="567" w:hanging="425"/>
              <w:jc w:val="both"/>
              <w:rPr>
                <w:b/>
                <w:sz w:val="24"/>
                <w:szCs w:val="24"/>
                <w:lang w:val="ro-RO"/>
              </w:rPr>
            </w:pPr>
            <w:r w:rsidRPr="00B52E3C">
              <w:rPr>
                <w:sz w:val="24"/>
                <w:szCs w:val="24"/>
                <w:lang w:val="ro-RO"/>
              </w:rPr>
              <w:t>Acid</w:t>
            </w:r>
            <w:r w:rsidR="00B50726">
              <w:rPr>
                <w:sz w:val="24"/>
                <w:szCs w:val="24"/>
                <w:lang w:val="ro-RO"/>
              </w:rPr>
              <w:t>um</w:t>
            </w:r>
            <w:r w:rsidRPr="00B52E3C">
              <w:rPr>
                <w:sz w:val="24"/>
                <w:szCs w:val="24"/>
                <w:lang w:val="ro-RO"/>
              </w:rPr>
              <w:t xml:space="preserve"> zoledronic</w:t>
            </w:r>
            <w:r w:rsidR="00B50726">
              <w:rPr>
                <w:sz w:val="24"/>
                <w:szCs w:val="24"/>
                <w:lang w:val="ro-RO"/>
              </w:rPr>
              <w:t>um</w:t>
            </w:r>
            <w:r w:rsidRPr="00B52E3C">
              <w:rPr>
                <w:sz w:val="24"/>
                <w:szCs w:val="24"/>
                <w:lang w:val="ro-RO"/>
              </w:rPr>
              <w:t xml:space="preserve"> 4 mg i.v. fiecare 3-4 săptămâni.</w:t>
            </w:r>
          </w:p>
          <w:p w:rsidR="00573A85" w:rsidRPr="00B50726" w:rsidRDefault="00B50726" w:rsidP="00625319">
            <w:pPr>
              <w:numPr>
                <w:ilvl w:val="0"/>
                <w:numId w:val="50"/>
              </w:numPr>
              <w:tabs>
                <w:tab w:val="clear" w:pos="1260"/>
                <w:tab w:val="num" w:pos="567"/>
              </w:tabs>
              <w:ind w:hanging="1118"/>
              <w:jc w:val="both"/>
              <w:rPr>
                <w:i/>
                <w:iCs/>
                <w:noProof/>
                <w:sz w:val="24"/>
                <w:szCs w:val="24"/>
                <w:lang w:val="ro-RO"/>
              </w:rPr>
            </w:pPr>
            <w:r w:rsidRPr="00B50726">
              <w:rPr>
                <w:sz w:val="24"/>
                <w:szCs w:val="24"/>
                <w:lang w:val="ro-RO"/>
              </w:rPr>
              <w:t>Acidum clodronicum*</w:t>
            </w:r>
            <w:r>
              <w:rPr>
                <w:sz w:val="24"/>
                <w:szCs w:val="24"/>
                <w:lang w:val="ro-RO"/>
              </w:rPr>
              <w:t xml:space="preserve"> </w:t>
            </w:r>
            <w:r w:rsidR="00573A85" w:rsidRPr="00B52E3C">
              <w:rPr>
                <w:sz w:val="24"/>
                <w:szCs w:val="24"/>
                <w:lang w:val="ro-RO"/>
              </w:rPr>
              <w:t>300 mg i.v. 1-5 zi, ulterior 1600 mg per os zilnic îndelungat.</w:t>
            </w:r>
          </w:p>
        </w:tc>
      </w:tr>
    </w:tbl>
    <w:p w:rsidR="00573A85" w:rsidRPr="00B52E3C" w:rsidRDefault="00573A85" w:rsidP="00573A85">
      <w:pPr>
        <w:jc w:val="both"/>
        <w:rPr>
          <w:rFonts w:ascii="Times New Roman" w:eastAsia="Times New Roman" w:hAnsi="Times New Roman" w:cs="Times New Roman"/>
          <w:i/>
          <w:iCs/>
          <w:noProof/>
          <w:sz w:val="24"/>
          <w:szCs w:val="24"/>
          <w:lang w:val="ro-RO" w:eastAsia="ru-RU"/>
        </w:rPr>
      </w:pPr>
    </w:p>
    <w:tbl>
      <w:tblPr>
        <w:tblStyle w:val="a5"/>
        <w:tblW w:w="9747" w:type="dxa"/>
        <w:tblLayout w:type="fixed"/>
        <w:tblLook w:val="04A0" w:firstRow="1" w:lastRow="0" w:firstColumn="1" w:lastColumn="0" w:noHBand="0" w:noVBand="1"/>
      </w:tblPr>
      <w:tblGrid>
        <w:gridCol w:w="9747"/>
      </w:tblGrid>
      <w:tr w:rsidR="00573A85" w:rsidRPr="001C6F23" w:rsidTr="00DD7799">
        <w:tc>
          <w:tcPr>
            <w:tcW w:w="9747" w:type="dxa"/>
          </w:tcPr>
          <w:p w:rsidR="00573A85" w:rsidRPr="00B52E3C" w:rsidRDefault="00573A85" w:rsidP="00625319">
            <w:pPr>
              <w:jc w:val="both"/>
              <w:rPr>
                <w:b/>
                <w:sz w:val="24"/>
                <w:szCs w:val="24"/>
                <w:lang w:val="ro-RO"/>
              </w:rPr>
            </w:pPr>
            <w:r w:rsidRPr="00B52E3C">
              <w:rPr>
                <w:b/>
                <w:i/>
                <w:sz w:val="24"/>
                <w:szCs w:val="24"/>
                <w:lang w:val="ro-RO"/>
              </w:rPr>
              <w:t>Caseta 21. Particularități de tr</w:t>
            </w:r>
            <w:r w:rsidR="0027406C">
              <w:rPr>
                <w:b/>
                <w:i/>
                <w:sz w:val="24"/>
                <w:szCs w:val="24"/>
                <w:lang w:val="ro-RO"/>
              </w:rPr>
              <w:t>atament medicamentos la femeile</w:t>
            </w:r>
            <w:r w:rsidRPr="00B52E3C">
              <w:rPr>
                <w:b/>
                <w:i/>
                <w:sz w:val="24"/>
                <w:szCs w:val="24"/>
                <w:lang w:val="ro-RO"/>
              </w:rPr>
              <w:t xml:space="preserve"> gravide</w:t>
            </w:r>
            <w:r w:rsidRPr="00B52E3C">
              <w:rPr>
                <w:b/>
                <w:sz w:val="24"/>
                <w:szCs w:val="24"/>
                <w:lang w:val="ro-RO"/>
              </w:rPr>
              <w:t xml:space="preserve"> </w:t>
            </w:r>
          </w:p>
          <w:p w:rsidR="00573A85" w:rsidRPr="00B52E3C" w:rsidRDefault="0027406C" w:rsidP="00625319">
            <w:pPr>
              <w:ind w:firstLine="540"/>
              <w:jc w:val="both"/>
              <w:rPr>
                <w:sz w:val="24"/>
                <w:szCs w:val="24"/>
                <w:lang w:val="ro-RO"/>
              </w:rPr>
            </w:pPr>
            <w:r>
              <w:rPr>
                <w:sz w:val="24"/>
                <w:szCs w:val="24"/>
                <w:lang w:val="ro-RO"/>
              </w:rPr>
              <w:t>Pacientele gravide trebuie</w:t>
            </w:r>
            <w:r w:rsidR="00573A85" w:rsidRPr="00B52E3C">
              <w:rPr>
                <w:sz w:val="24"/>
                <w:szCs w:val="24"/>
                <w:lang w:val="ro-RO"/>
              </w:rPr>
              <w:t xml:space="preserve"> informate </w:t>
            </w:r>
            <w:r>
              <w:rPr>
                <w:sz w:val="24"/>
                <w:szCs w:val="24"/>
                <w:lang w:val="ro-RO"/>
              </w:rPr>
              <w:t xml:space="preserve">atât </w:t>
            </w:r>
            <w:r w:rsidR="00573A85" w:rsidRPr="00B52E3C">
              <w:rPr>
                <w:sz w:val="24"/>
                <w:szCs w:val="24"/>
                <w:lang w:val="ro-RO"/>
              </w:rPr>
              <w:t>despre variantele posibile de tratament în situaţia concretă</w:t>
            </w:r>
            <w:r>
              <w:rPr>
                <w:sz w:val="24"/>
                <w:szCs w:val="24"/>
                <w:lang w:val="ro-RO"/>
              </w:rPr>
              <w:t>, cât</w:t>
            </w:r>
            <w:r w:rsidR="00573A85" w:rsidRPr="00B52E3C">
              <w:rPr>
                <w:sz w:val="24"/>
                <w:szCs w:val="24"/>
                <w:lang w:val="ro-RO"/>
              </w:rPr>
              <w:t xml:space="preserve"> şi </w:t>
            </w:r>
            <w:r>
              <w:rPr>
                <w:sz w:val="24"/>
                <w:szCs w:val="24"/>
                <w:lang w:val="ro-RO"/>
              </w:rPr>
              <w:t xml:space="preserve">despre </w:t>
            </w:r>
            <w:r w:rsidR="00573A85" w:rsidRPr="00B52E3C">
              <w:rPr>
                <w:sz w:val="24"/>
                <w:szCs w:val="24"/>
                <w:lang w:val="ro-RO"/>
              </w:rPr>
              <w:t>riscurile respective pentru pacientă şi făt. Volumul investigaţiei şi tactica tratamentului depind de termenul sarcinii şi caracteristicele bolii (stadiul, subtipul molecular-biologic).</w:t>
            </w:r>
          </w:p>
          <w:p w:rsidR="00573A85" w:rsidRPr="00B52E3C" w:rsidRDefault="00573A85" w:rsidP="00625319">
            <w:pPr>
              <w:ind w:firstLine="540"/>
              <w:jc w:val="both"/>
              <w:rPr>
                <w:sz w:val="24"/>
                <w:szCs w:val="24"/>
                <w:lang w:val="ro-RO"/>
              </w:rPr>
            </w:pPr>
            <w:r w:rsidRPr="00B52E3C">
              <w:rPr>
                <w:sz w:val="24"/>
                <w:szCs w:val="24"/>
                <w:lang w:val="ro-RO"/>
              </w:rPr>
              <w:t>Dacă pacienta este de acord să întrerupă sarcina şi să înceapă tratamentul specific, sarcina poate fi întreruptă la orice termen cu ulterioara efectuare a investigaţiilor şi începerea tratamentului conform standardelor acceptate.</w:t>
            </w:r>
          </w:p>
          <w:p w:rsidR="00573A85" w:rsidRPr="00B52E3C" w:rsidRDefault="00573A85" w:rsidP="00625319">
            <w:pPr>
              <w:ind w:firstLine="540"/>
              <w:jc w:val="both"/>
              <w:rPr>
                <w:sz w:val="24"/>
                <w:szCs w:val="24"/>
                <w:lang w:val="ro-RO"/>
              </w:rPr>
            </w:pPr>
            <w:r w:rsidRPr="00B52E3C">
              <w:rPr>
                <w:sz w:val="24"/>
                <w:szCs w:val="24"/>
                <w:lang w:val="ro-RO"/>
              </w:rPr>
              <w:t>Dacă pacienta doreşte să păstreze sarcina</w:t>
            </w:r>
            <w:r w:rsidR="0027406C">
              <w:rPr>
                <w:sz w:val="24"/>
                <w:szCs w:val="24"/>
                <w:lang w:val="ro-RO"/>
              </w:rPr>
              <w:t>,</w:t>
            </w:r>
            <w:r w:rsidRPr="00B52E3C">
              <w:rPr>
                <w:sz w:val="24"/>
                <w:szCs w:val="24"/>
                <w:lang w:val="ro-RO"/>
              </w:rPr>
              <w:t xml:space="preserve"> planul investigaţiilor şi de tratament trebuie discutat în cadrul consiliului multidisciplinar.</w:t>
            </w:r>
          </w:p>
          <w:p w:rsidR="00573A85" w:rsidRPr="00B52E3C" w:rsidRDefault="00573A85" w:rsidP="00625319">
            <w:pPr>
              <w:ind w:firstLine="540"/>
              <w:jc w:val="both"/>
              <w:rPr>
                <w:sz w:val="24"/>
                <w:szCs w:val="24"/>
                <w:lang w:val="ro-RO"/>
              </w:rPr>
            </w:pPr>
            <w:r w:rsidRPr="00B52E3C">
              <w:rPr>
                <w:sz w:val="24"/>
                <w:szCs w:val="24"/>
                <w:lang w:val="ro-RO"/>
              </w:rPr>
              <w:t>Investigaţiil</w:t>
            </w:r>
            <w:r w:rsidR="0027406C">
              <w:rPr>
                <w:sz w:val="24"/>
                <w:szCs w:val="24"/>
                <w:lang w:val="ro-RO"/>
              </w:rPr>
              <w:t>e trebuie</w:t>
            </w:r>
            <w:r w:rsidRPr="00B52E3C">
              <w:rPr>
                <w:sz w:val="24"/>
                <w:szCs w:val="24"/>
                <w:lang w:val="ro-RO"/>
              </w:rPr>
              <w:t xml:space="preserve"> efectuate înainte de toate metodele de tratament şi includ:</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Examenul obstetricianului-ginecolog cu determinarea termenului sarcinei şi stării funcţionale a fătului.</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Analizele clince şi biochimice a sângelui.</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Electrocardiografia (ecocardiografia la indicaţii).</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USG glandelor mamare şi zonelor regionale.</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 xml:space="preserve">USG cavităţii abdominale şi </w:t>
            </w:r>
            <w:r w:rsidR="0027406C">
              <w:rPr>
                <w:sz w:val="24"/>
                <w:szCs w:val="24"/>
                <w:lang w:val="ro-RO"/>
              </w:rPr>
              <w:t xml:space="preserve">a </w:t>
            </w:r>
            <w:r w:rsidRPr="00B52E3C">
              <w:rPr>
                <w:sz w:val="24"/>
                <w:szCs w:val="24"/>
                <w:lang w:val="ro-RO"/>
              </w:rPr>
              <w:t>bazinului mic.</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Radiografia organelor cutiei toracice (este necesară protecţia fătului).</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Biopsia tumorii primare cu examen patomorfologic.</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Determinarea în ţesutul tumoral a caracteristicilor biologice RE, RP, HER2</w:t>
            </w:r>
            <w:r w:rsidR="0027406C">
              <w:rPr>
                <w:sz w:val="24"/>
                <w:szCs w:val="24"/>
                <w:lang w:val="ro-RO"/>
              </w:rPr>
              <w:t>/</w:t>
            </w:r>
            <w:r w:rsidRPr="00B52E3C">
              <w:rPr>
                <w:sz w:val="24"/>
                <w:szCs w:val="24"/>
                <w:lang w:val="ro-RO"/>
              </w:rPr>
              <w:t>neu şi Ki67.</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D</w:t>
            </w:r>
            <w:r w:rsidR="0027406C">
              <w:rPr>
                <w:sz w:val="24"/>
                <w:szCs w:val="24"/>
                <w:lang w:val="ro-RO"/>
              </w:rPr>
              <w:t xml:space="preserve">eterminarea mutaţiilor BRCA1 şi BRCA </w:t>
            </w:r>
            <w:r w:rsidRPr="00B52E3C">
              <w:rPr>
                <w:sz w:val="24"/>
                <w:szCs w:val="24"/>
                <w:lang w:val="ro-RO"/>
              </w:rPr>
              <w:t>2.</w:t>
            </w:r>
          </w:p>
          <w:p w:rsidR="00573A85" w:rsidRPr="00B52E3C" w:rsidRDefault="00573A85" w:rsidP="001F6435">
            <w:pPr>
              <w:numPr>
                <w:ilvl w:val="0"/>
                <w:numId w:val="51"/>
              </w:numPr>
              <w:tabs>
                <w:tab w:val="clear" w:pos="1260"/>
                <w:tab w:val="num" w:pos="900"/>
              </w:tabs>
              <w:ind w:left="426" w:hanging="284"/>
              <w:jc w:val="both"/>
              <w:rPr>
                <w:sz w:val="24"/>
                <w:szCs w:val="24"/>
                <w:lang w:val="ro-RO"/>
              </w:rPr>
            </w:pPr>
            <w:r w:rsidRPr="00B52E3C">
              <w:rPr>
                <w:sz w:val="24"/>
                <w:szCs w:val="24"/>
                <w:lang w:val="ro-RO"/>
              </w:rPr>
              <w:t xml:space="preserve">Alte investigaţii – la prezenţa indicaţiilor (RMN </w:t>
            </w:r>
            <w:r w:rsidR="0027406C">
              <w:rPr>
                <w:sz w:val="24"/>
                <w:szCs w:val="24"/>
                <w:lang w:val="ro-RO"/>
              </w:rPr>
              <w:t xml:space="preserve">a </w:t>
            </w:r>
            <w:r w:rsidRPr="00B52E3C">
              <w:rPr>
                <w:sz w:val="24"/>
                <w:szCs w:val="24"/>
                <w:lang w:val="ro-RO"/>
              </w:rPr>
              <w:t>GM fără contrast în trimestrele II şi III, RMN organelor cavităţii abdominale şi cutiei toracice fără contrast în trimestrele II şi III, consultul psihologului).</w:t>
            </w:r>
          </w:p>
          <w:p w:rsidR="00573A85" w:rsidRPr="008158F2" w:rsidRDefault="00573A85" w:rsidP="0027406C">
            <w:pPr>
              <w:jc w:val="both"/>
              <w:rPr>
                <w:i/>
                <w:sz w:val="24"/>
                <w:szCs w:val="24"/>
                <w:lang w:val="ro-RO"/>
              </w:rPr>
            </w:pPr>
            <w:r w:rsidRPr="008158F2">
              <w:rPr>
                <w:b/>
                <w:i/>
                <w:sz w:val="24"/>
                <w:szCs w:val="24"/>
                <w:lang w:val="ro-RO"/>
              </w:rPr>
              <w:t>Scintigrafia oaselor, TC, TEP/TC în perioada sarcinii sunt contraindicate.</w:t>
            </w:r>
          </w:p>
          <w:p w:rsidR="00573A85" w:rsidRPr="00B52E3C" w:rsidRDefault="00573A85" w:rsidP="0027406C">
            <w:pPr>
              <w:jc w:val="both"/>
              <w:rPr>
                <w:sz w:val="24"/>
                <w:szCs w:val="24"/>
                <w:lang w:val="ro-RO"/>
              </w:rPr>
            </w:pPr>
            <w:r w:rsidRPr="00B52E3C">
              <w:rPr>
                <w:sz w:val="24"/>
                <w:szCs w:val="24"/>
                <w:lang w:val="ro-RO"/>
              </w:rPr>
              <w:t>Planul investigaţiilor trebuie discutat cu pacienta şi necesită semnarea con</w:t>
            </w:r>
            <w:r w:rsidR="0027406C">
              <w:rPr>
                <w:sz w:val="24"/>
                <w:szCs w:val="24"/>
                <w:lang w:val="ro-RO"/>
              </w:rPr>
              <w:t>simţământului</w:t>
            </w:r>
            <w:r w:rsidRPr="00B52E3C">
              <w:rPr>
                <w:sz w:val="24"/>
                <w:szCs w:val="24"/>
                <w:lang w:val="ro-RO"/>
              </w:rPr>
              <w:t>.</w:t>
            </w:r>
          </w:p>
          <w:p w:rsidR="00573A85" w:rsidRPr="00B52E3C" w:rsidRDefault="00573A85" w:rsidP="0027406C">
            <w:pPr>
              <w:jc w:val="both"/>
              <w:rPr>
                <w:sz w:val="24"/>
                <w:szCs w:val="24"/>
                <w:lang w:val="ro-RO"/>
              </w:rPr>
            </w:pPr>
            <w:r w:rsidRPr="00B52E3C">
              <w:rPr>
                <w:sz w:val="24"/>
                <w:szCs w:val="24"/>
                <w:lang w:val="ro-RO"/>
              </w:rPr>
              <w:t>Pacienta trebuie să fie informată despre plan</w:t>
            </w:r>
            <w:r w:rsidR="0027406C">
              <w:rPr>
                <w:sz w:val="24"/>
                <w:szCs w:val="24"/>
                <w:lang w:val="ro-RO"/>
              </w:rPr>
              <w:t xml:space="preserve">ul de tratament şi riscurile posibile, </w:t>
            </w:r>
            <w:r w:rsidRPr="00B52E3C">
              <w:rPr>
                <w:sz w:val="24"/>
                <w:szCs w:val="24"/>
                <w:lang w:val="ro-RO"/>
              </w:rPr>
              <w:t>cu se</w:t>
            </w:r>
            <w:r w:rsidR="0027406C">
              <w:rPr>
                <w:sz w:val="24"/>
                <w:szCs w:val="24"/>
                <w:lang w:val="ro-RO"/>
              </w:rPr>
              <w:t>mnarea consimţământului</w:t>
            </w:r>
            <w:r w:rsidRPr="00B52E3C">
              <w:rPr>
                <w:sz w:val="24"/>
                <w:szCs w:val="24"/>
                <w:lang w:val="ro-RO"/>
              </w:rPr>
              <w:t xml:space="preserve"> la tratament.</w:t>
            </w:r>
          </w:p>
          <w:p w:rsidR="00573A85" w:rsidRPr="00B52E3C" w:rsidRDefault="00573A85" w:rsidP="00625319">
            <w:pPr>
              <w:ind w:firstLine="540"/>
              <w:jc w:val="both"/>
              <w:rPr>
                <w:sz w:val="24"/>
                <w:szCs w:val="24"/>
                <w:lang w:val="ro-RO"/>
              </w:rPr>
            </w:pPr>
            <w:r w:rsidRPr="00B52E3C">
              <w:rPr>
                <w:sz w:val="24"/>
                <w:szCs w:val="24"/>
                <w:lang w:val="ro-RO"/>
              </w:rPr>
              <w:t>Principiile tratamentului CM în timpul sarcinii</w:t>
            </w:r>
            <w:r w:rsidR="0027406C">
              <w:rPr>
                <w:sz w:val="24"/>
                <w:szCs w:val="24"/>
                <w:lang w:val="ro-RO"/>
              </w:rPr>
              <w:t>,</w:t>
            </w:r>
            <w:r w:rsidRPr="00B52E3C">
              <w:rPr>
                <w:sz w:val="24"/>
                <w:szCs w:val="24"/>
                <w:lang w:val="ro-RO"/>
              </w:rPr>
              <w:t xml:space="preserve"> în general</w:t>
            </w:r>
            <w:r w:rsidR="0027406C">
              <w:rPr>
                <w:sz w:val="24"/>
                <w:szCs w:val="24"/>
                <w:lang w:val="ro-RO"/>
              </w:rPr>
              <w:t>,</w:t>
            </w:r>
            <w:r w:rsidRPr="00B52E3C">
              <w:rPr>
                <w:sz w:val="24"/>
                <w:szCs w:val="24"/>
                <w:lang w:val="ro-RO"/>
              </w:rPr>
              <w:t xml:space="preserve"> corespund cu cele aprobate în practica obişnuită, dar există un şir de particularităţi şi restricţii în</w:t>
            </w:r>
            <w:r w:rsidR="0027406C">
              <w:rPr>
                <w:sz w:val="24"/>
                <w:szCs w:val="24"/>
                <w:lang w:val="ro-RO"/>
              </w:rPr>
              <w:t xml:space="preserve"> funcţie de termenul sarcinii (</w:t>
            </w:r>
            <w:r w:rsidR="00E913B9">
              <w:rPr>
                <w:sz w:val="24"/>
                <w:szCs w:val="24"/>
                <w:lang w:val="ro-RO"/>
              </w:rPr>
              <w:t>tab. 4</w:t>
            </w:r>
            <w:r w:rsidRPr="00B52E3C">
              <w:rPr>
                <w:sz w:val="24"/>
                <w:szCs w:val="24"/>
                <w:lang w:val="ro-RO"/>
              </w:rPr>
              <w:t>).</w:t>
            </w:r>
          </w:p>
          <w:p w:rsidR="00573A85" w:rsidRPr="00B52E3C" w:rsidRDefault="00573A85" w:rsidP="00EA120A">
            <w:pPr>
              <w:ind w:right="460" w:firstLine="540"/>
              <w:rPr>
                <w:sz w:val="24"/>
                <w:szCs w:val="24"/>
                <w:lang w:val="ro-RO"/>
              </w:rPr>
            </w:pPr>
            <w:r w:rsidRPr="00B52E3C">
              <w:rPr>
                <w:sz w:val="24"/>
                <w:szCs w:val="24"/>
                <w:lang w:val="ro-RO"/>
              </w:rPr>
              <w:t>Chimioterapia poate fi administrată începând cu săptămâna</w:t>
            </w:r>
            <w:r w:rsidR="008158F2">
              <w:rPr>
                <w:sz w:val="24"/>
                <w:szCs w:val="24"/>
                <w:lang w:val="ro-RO"/>
              </w:rPr>
              <w:t xml:space="preserve"> a </w:t>
            </w:r>
            <w:r w:rsidRPr="00B52E3C">
              <w:rPr>
                <w:sz w:val="24"/>
                <w:szCs w:val="24"/>
                <w:lang w:val="ro-RO"/>
              </w:rPr>
              <w:t xml:space="preserve"> 13</w:t>
            </w:r>
            <w:r w:rsidR="008158F2">
              <w:rPr>
                <w:sz w:val="24"/>
                <w:szCs w:val="24"/>
                <w:lang w:val="ro-RO"/>
              </w:rPr>
              <w:t xml:space="preserve">-a </w:t>
            </w:r>
            <w:r w:rsidRPr="00B52E3C">
              <w:rPr>
                <w:sz w:val="24"/>
                <w:szCs w:val="24"/>
                <w:lang w:val="ro-RO"/>
              </w:rPr>
              <w:t xml:space="preserve"> a sarcinii şi trebuie finisată către săptămâna </w:t>
            </w:r>
            <w:r w:rsidR="0027406C">
              <w:rPr>
                <w:sz w:val="24"/>
                <w:szCs w:val="24"/>
                <w:lang w:val="ro-RO"/>
              </w:rPr>
              <w:t xml:space="preserve">a </w:t>
            </w:r>
            <w:r w:rsidRPr="00B52E3C">
              <w:rPr>
                <w:sz w:val="24"/>
                <w:szCs w:val="24"/>
                <w:lang w:val="ro-RO"/>
              </w:rPr>
              <w:t>37</w:t>
            </w:r>
            <w:r w:rsidR="0027406C">
              <w:rPr>
                <w:sz w:val="24"/>
                <w:szCs w:val="24"/>
                <w:lang w:val="ro-RO"/>
              </w:rPr>
              <w:t>-a</w:t>
            </w:r>
            <w:r w:rsidRPr="00B52E3C">
              <w:rPr>
                <w:sz w:val="24"/>
                <w:szCs w:val="24"/>
                <w:lang w:val="ro-RO"/>
              </w:rPr>
              <w:t>. Pot fi aplicate combinările standard cu antracicline, taxanii, preparatul Carboplatin</w:t>
            </w:r>
            <w:r w:rsidR="00B50726">
              <w:rPr>
                <w:sz w:val="24"/>
                <w:szCs w:val="24"/>
                <w:lang w:val="ro-RO"/>
              </w:rPr>
              <w:t>um</w:t>
            </w:r>
            <w:r w:rsidRPr="00B52E3C">
              <w:rPr>
                <w:sz w:val="24"/>
                <w:szCs w:val="24"/>
                <w:lang w:val="ro-RO"/>
              </w:rPr>
              <w:t>. Calcularea dozelor se va efectua conform recomandărilor standard. Nu sunt necesare reducerile de doze sau mărirea intervaleleor între curele de tratament</w:t>
            </w:r>
            <w:r w:rsidR="0027406C">
              <w:rPr>
                <w:sz w:val="24"/>
                <w:szCs w:val="24"/>
                <w:lang w:val="ro-RO"/>
              </w:rPr>
              <w:t>,</w:t>
            </w:r>
            <w:r w:rsidRPr="00B52E3C">
              <w:rPr>
                <w:sz w:val="24"/>
                <w:szCs w:val="24"/>
                <w:lang w:val="ro-RO"/>
              </w:rPr>
              <w:t xml:space="preserve"> în afara cazurilor de toxicitate specifică proprie medicamentelor administrate.</w:t>
            </w:r>
            <w:r w:rsidR="00EA120A">
              <w:rPr>
                <w:sz w:val="24"/>
                <w:szCs w:val="24"/>
                <w:lang w:val="ro-RO"/>
              </w:rPr>
              <w:t xml:space="preserve"> </w:t>
            </w:r>
            <w:r w:rsidRPr="00B52E3C">
              <w:rPr>
                <w:sz w:val="24"/>
                <w:szCs w:val="24"/>
                <w:lang w:val="ro-RO"/>
              </w:rPr>
              <w:t>Terapia hormonală, terapia anti-HER2</w:t>
            </w:r>
            <w:r w:rsidR="0027406C">
              <w:rPr>
                <w:sz w:val="24"/>
                <w:szCs w:val="24"/>
                <w:lang w:val="ro-RO"/>
              </w:rPr>
              <w:t>/</w:t>
            </w:r>
            <w:r w:rsidRPr="00B52E3C">
              <w:rPr>
                <w:sz w:val="24"/>
                <w:szCs w:val="24"/>
                <w:lang w:val="ro-RO"/>
              </w:rPr>
              <w:t>neu şi radioterapia sunt contraindicate în timpul sarcinii.</w:t>
            </w:r>
          </w:p>
          <w:p w:rsidR="00573A85" w:rsidRPr="00B52E3C" w:rsidRDefault="00573A85" w:rsidP="00625319">
            <w:pPr>
              <w:ind w:right="460" w:firstLine="540"/>
              <w:jc w:val="both"/>
              <w:rPr>
                <w:sz w:val="24"/>
                <w:szCs w:val="24"/>
                <w:lang w:val="ro-RO"/>
              </w:rPr>
            </w:pPr>
            <w:r w:rsidRPr="00B52E3C">
              <w:rPr>
                <w:sz w:val="24"/>
                <w:szCs w:val="24"/>
                <w:lang w:val="ro-RO"/>
              </w:rPr>
              <w:lastRenderedPageBreak/>
              <w:t>Dacă în t</w:t>
            </w:r>
            <w:r w:rsidR="008158F2">
              <w:rPr>
                <w:sz w:val="24"/>
                <w:szCs w:val="24"/>
                <w:lang w:val="ro-RO"/>
              </w:rPr>
              <w:t xml:space="preserve">impul sarcinii este depistat cancerul mamamr </w:t>
            </w:r>
            <w:r w:rsidRPr="00B52E3C">
              <w:rPr>
                <w:sz w:val="24"/>
                <w:szCs w:val="24"/>
                <w:lang w:val="ro-RO"/>
              </w:rPr>
              <w:t>în stadiul IV este necesară evaluarea strictă a posibilităţii păstrării sarcinii şi naşterii în termen în funcţie de termenul sarcinii, caracteristicele biologice a tumorii şi gradul de răspândire a</w:t>
            </w:r>
            <w:r w:rsidR="0027406C">
              <w:rPr>
                <w:sz w:val="24"/>
                <w:szCs w:val="24"/>
                <w:lang w:val="ro-RO"/>
              </w:rPr>
              <w:t>l</w:t>
            </w:r>
            <w:r w:rsidRPr="00B52E3C">
              <w:rPr>
                <w:sz w:val="24"/>
                <w:szCs w:val="24"/>
                <w:lang w:val="ro-RO"/>
              </w:rPr>
              <w:t xml:space="preserve"> procesului.</w:t>
            </w:r>
          </w:p>
          <w:p w:rsidR="00573A85" w:rsidRPr="00B52E3C" w:rsidRDefault="008158F2" w:rsidP="00625319">
            <w:pPr>
              <w:ind w:right="460" w:firstLine="540"/>
              <w:jc w:val="both"/>
              <w:rPr>
                <w:sz w:val="24"/>
                <w:szCs w:val="24"/>
                <w:lang w:val="ro-RO"/>
              </w:rPr>
            </w:pPr>
            <w:r>
              <w:rPr>
                <w:sz w:val="24"/>
                <w:szCs w:val="24"/>
                <w:lang w:val="ro-RO"/>
              </w:rPr>
              <w:t>Procesele</w:t>
            </w:r>
            <w:r w:rsidR="00573A85" w:rsidRPr="00B52E3C">
              <w:rPr>
                <w:sz w:val="24"/>
                <w:szCs w:val="24"/>
                <w:lang w:val="ro-RO"/>
              </w:rPr>
              <w:t xml:space="preserve"> în stadiul IV cu manifestări minimale ale bolii în trimestrele II-III</w:t>
            </w:r>
            <w:r>
              <w:rPr>
                <w:sz w:val="24"/>
                <w:szCs w:val="24"/>
                <w:lang w:val="ro-RO"/>
              </w:rPr>
              <w:t xml:space="preserve"> </w:t>
            </w:r>
            <w:r w:rsidR="0027406C">
              <w:rPr>
                <w:sz w:val="24"/>
                <w:szCs w:val="24"/>
                <w:lang w:val="ro-RO"/>
              </w:rPr>
              <w:t>ale sarcinii</w:t>
            </w:r>
            <w:r w:rsidR="00573A85" w:rsidRPr="00B52E3C">
              <w:rPr>
                <w:sz w:val="24"/>
                <w:szCs w:val="24"/>
                <w:lang w:val="ro-RO"/>
              </w:rPr>
              <w:t xml:space="preserve"> p</w:t>
            </w:r>
            <w:r w:rsidR="0027406C">
              <w:rPr>
                <w:sz w:val="24"/>
                <w:szCs w:val="24"/>
                <w:lang w:val="ro-RO"/>
              </w:rPr>
              <w:t>oate fi tratat cu chimioterapie, urmat de o</w:t>
            </w:r>
            <w:r w:rsidR="00573A85" w:rsidRPr="00B52E3C">
              <w:rPr>
                <w:sz w:val="24"/>
                <w:szCs w:val="24"/>
                <w:lang w:val="ro-RO"/>
              </w:rPr>
              <w:t xml:space="preserve"> naştere în termen</w:t>
            </w:r>
            <w:r w:rsidR="0027406C">
              <w:rPr>
                <w:sz w:val="24"/>
                <w:szCs w:val="24"/>
                <w:lang w:val="ro-RO"/>
              </w:rPr>
              <w:t>. Ulterior se aplică</w:t>
            </w:r>
            <w:r w:rsidR="00573A85" w:rsidRPr="00B52E3C">
              <w:rPr>
                <w:sz w:val="24"/>
                <w:szCs w:val="24"/>
                <w:lang w:val="ro-RO"/>
              </w:rPr>
              <w:t xml:space="preserve"> tratament m</w:t>
            </w:r>
            <w:r w:rsidR="0027406C">
              <w:rPr>
                <w:sz w:val="24"/>
                <w:szCs w:val="24"/>
                <w:lang w:val="ro-RO"/>
              </w:rPr>
              <w:t>edicamentos</w:t>
            </w:r>
            <w:r w:rsidR="00573A85" w:rsidRPr="00B52E3C">
              <w:rPr>
                <w:sz w:val="24"/>
                <w:szCs w:val="24"/>
                <w:lang w:val="ro-RO"/>
              </w:rPr>
              <w:t xml:space="preserve"> în corespundere cu recomandările standard.</w:t>
            </w:r>
          </w:p>
          <w:p w:rsidR="00573A85" w:rsidRPr="00B52E3C" w:rsidRDefault="008158F2" w:rsidP="00625319">
            <w:pPr>
              <w:ind w:right="460" w:firstLine="540"/>
              <w:jc w:val="both"/>
              <w:rPr>
                <w:sz w:val="24"/>
                <w:szCs w:val="24"/>
                <w:lang w:val="ro-RO"/>
              </w:rPr>
            </w:pPr>
            <w:r>
              <w:rPr>
                <w:sz w:val="24"/>
                <w:szCs w:val="24"/>
                <w:lang w:val="ro-RO"/>
              </w:rPr>
              <w:t>Dacă CGM</w:t>
            </w:r>
            <w:r w:rsidR="00573A85" w:rsidRPr="00B52E3C">
              <w:rPr>
                <w:sz w:val="24"/>
                <w:szCs w:val="24"/>
                <w:lang w:val="ro-RO"/>
              </w:rPr>
              <w:t xml:space="preserve"> în stadiul IV este depistat în I trimestru al sarcinii şi este asociat cu afectare masivă a organelor interne şi dinamică agresivă cea mai optimală recomandare este întreruperea sarcinii.</w:t>
            </w:r>
          </w:p>
          <w:p w:rsidR="00573A85" w:rsidRPr="00B52E3C" w:rsidRDefault="00E913B9" w:rsidP="007E6E07">
            <w:pPr>
              <w:ind w:right="460"/>
              <w:rPr>
                <w:b/>
                <w:sz w:val="24"/>
                <w:szCs w:val="24"/>
                <w:lang w:val="ro-RO"/>
              </w:rPr>
            </w:pPr>
            <w:r>
              <w:rPr>
                <w:b/>
                <w:sz w:val="24"/>
                <w:szCs w:val="24"/>
                <w:lang w:val="ro-RO"/>
              </w:rPr>
              <w:t xml:space="preserve">Tabelul 4. </w:t>
            </w:r>
            <w:r w:rsidR="00573A85" w:rsidRPr="00B52E3C">
              <w:rPr>
                <w:b/>
                <w:sz w:val="24"/>
                <w:szCs w:val="24"/>
                <w:lang w:val="ro-RO"/>
              </w:rPr>
              <w:t>Tratamentul CGM morfologic confirmat în stadiile I-III în timpul sarcinii</w:t>
            </w:r>
          </w:p>
          <w:tbl>
            <w:tblPr>
              <w:tblStyle w:val="a5"/>
              <w:tblW w:w="9790" w:type="dxa"/>
              <w:tblLayout w:type="fixed"/>
              <w:tblLook w:val="01E0" w:firstRow="1" w:lastRow="1" w:firstColumn="1" w:lastColumn="1" w:noHBand="0" w:noVBand="0"/>
            </w:tblPr>
            <w:tblGrid>
              <w:gridCol w:w="1696"/>
              <w:gridCol w:w="1630"/>
              <w:gridCol w:w="1772"/>
              <w:gridCol w:w="1573"/>
              <w:gridCol w:w="1546"/>
              <w:gridCol w:w="1573"/>
            </w:tblGrid>
            <w:tr w:rsidR="00573A85" w:rsidRPr="00B52E3C" w:rsidTr="0005610A">
              <w:tc>
                <w:tcPr>
                  <w:tcW w:w="3326" w:type="dxa"/>
                  <w:gridSpan w:val="2"/>
                </w:tcPr>
                <w:p w:rsidR="00573A85" w:rsidRPr="00B52E3C" w:rsidRDefault="00573A85" w:rsidP="00625319">
                  <w:pPr>
                    <w:rPr>
                      <w:b/>
                      <w:sz w:val="24"/>
                      <w:szCs w:val="24"/>
                      <w:lang w:val="ro-RO"/>
                    </w:rPr>
                  </w:pPr>
                  <w:r w:rsidRPr="00B52E3C">
                    <w:rPr>
                      <w:b/>
                      <w:sz w:val="24"/>
                      <w:szCs w:val="24"/>
                      <w:lang w:val="ro-RO"/>
                    </w:rPr>
                    <w:t>I trimestru</w:t>
                  </w:r>
                </w:p>
                <w:p w:rsidR="00573A85" w:rsidRPr="00B52E3C" w:rsidRDefault="00573A85" w:rsidP="00625319">
                  <w:pPr>
                    <w:rPr>
                      <w:sz w:val="24"/>
                      <w:szCs w:val="24"/>
                      <w:lang w:val="ro-RO"/>
                    </w:rPr>
                  </w:pPr>
                  <w:r w:rsidRPr="00B52E3C">
                    <w:rPr>
                      <w:sz w:val="24"/>
                      <w:szCs w:val="24"/>
                      <w:lang w:val="ro-RO"/>
                    </w:rPr>
                    <w:t>De discutat posibilitatea întreruperii sarcinii.</w:t>
                  </w:r>
                </w:p>
                <w:p w:rsidR="00573A85" w:rsidRPr="00B52E3C" w:rsidRDefault="00573A85" w:rsidP="00EA120A">
                  <w:pPr>
                    <w:tabs>
                      <w:tab w:val="left" w:pos="1929"/>
                    </w:tabs>
                    <w:rPr>
                      <w:sz w:val="24"/>
                      <w:szCs w:val="24"/>
                      <w:lang w:val="ro-RO"/>
                    </w:rPr>
                  </w:pPr>
                  <w:r w:rsidRPr="00B52E3C">
                    <w:rPr>
                      <w:sz w:val="24"/>
                      <w:szCs w:val="24"/>
                      <w:lang w:val="ro-RO"/>
                    </w:rPr>
                    <w:t>Tratamentul medical este contraindicat.</w:t>
                  </w:r>
                </w:p>
              </w:tc>
              <w:tc>
                <w:tcPr>
                  <w:tcW w:w="3345" w:type="dxa"/>
                  <w:gridSpan w:val="2"/>
                </w:tcPr>
                <w:p w:rsidR="00573A85" w:rsidRPr="00B52E3C" w:rsidRDefault="00573A85" w:rsidP="00625319">
                  <w:pPr>
                    <w:rPr>
                      <w:b/>
                      <w:sz w:val="24"/>
                      <w:szCs w:val="24"/>
                      <w:lang w:val="ro-RO"/>
                    </w:rPr>
                  </w:pPr>
                  <w:r w:rsidRPr="00B52E3C">
                    <w:rPr>
                      <w:b/>
                      <w:sz w:val="24"/>
                      <w:szCs w:val="24"/>
                      <w:lang w:val="ro-RO"/>
                    </w:rPr>
                    <w:t>II trimestru – începutul trimestrului III</w:t>
                  </w:r>
                </w:p>
              </w:tc>
              <w:tc>
                <w:tcPr>
                  <w:tcW w:w="3119" w:type="dxa"/>
                  <w:gridSpan w:val="2"/>
                </w:tcPr>
                <w:p w:rsidR="00573A85" w:rsidRPr="00B52E3C" w:rsidRDefault="00573A85" w:rsidP="00625319">
                  <w:pPr>
                    <w:rPr>
                      <w:b/>
                      <w:sz w:val="24"/>
                      <w:szCs w:val="24"/>
                      <w:lang w:val="ro-RO"/>
                    </w:rPr>
                  </w:pPr>
                  <w:r w:rsidRPr="00B52E3C">
                    <w:rPr>
                      <w:b/>
                      <w:sz w:val="24"/>
                      <w:szCs w:val="24"/>
                      <w:lang w:val="ro-RO"/>
                    </w:rPr>
                    <w:t>Trimestrul III tardiv</w:t>
                  </w:r>
                </w:p>
              </w:tc>
            </w:tr>
            <w:tr w:rsidR="00573A85" w:rsidRPr="000F419D" w:rsidTr="0005610A">
              <w:tc>
                <w:tcPr>
                  <w:tcW w:w="1696" w:type="dxa"/>
                </w:tcPr>
                <w:p w:rsidR="00573A85" w:rsidRPr="0005610A" w:rsidRDefault="00573A85" w:rsidP="00625319">
                  <w:pPr>
                    <w:rPr>
                      <w:b/>
                      <w:sz w:val="22"/>
                      <w:szCs w:val="22"/>
                      <w:lang w:val="ro-RO"/>
                    </w:rPr>
                  </w:pPr>
                  <w:r w:rsidRPr="0005610A">
                    <w:rPr>
                      <w:b/>
                      <w:sz w:val="22"/>
                      <w:szCs w:val="22"/>
                      <w:lang w:val="ro-RO"/>
                    </w:rPr>
                    <w:t>CM primar operabil:</w:t>
                  </w:r>
                </w:p>
                <w:p w:rsidR="00573A85" w:rsidRPr="0005610A" w:rsidRDefault="00573A85" w:rsidP="00EA120A">
                  <w:pPr>
                    <w:pStyle w:val="a6"/>
                    <w:numPr>
                      <w:ilvl w:val="0"/>
                      <w:numId w:val="73"/>
                    </w:numPr>
                    <w:ind w:left="171" w:hanging="171"/>
                    <w:rPr>
                      <w:sz w:val="22"/>
                      <w:szCs w:val="22"/>
                      <w:lang w:val="ro-RO"/>
                    </w:rPr>
                  </w:pPr>
                  <w:r w:rsidRPr="0005610A">
                    <w:rPr>
                      <w:sz w:val="22"/>
                      <w:szCs w:val="22"/>
                      <w:lang w:val="ro-RO"/>
                    </w:rPr>
                    <w:t>Mastectomie</w:t>
                  </w:r>
                </w:p>
                <w:p w:rsidR="00573A85" w:rsidRPr="0005610A" w:rsidRDefault="00EA120A" w:rsidP="00EA120A">
                  <w:pPr>
                    <w:pStyle w:val="a6"/>
                    <w:numPr>
                      <w:ilvl w:val="0"/>
                      <w:numId w:val="73"/>
                    </w:numPr>
                    <w:tabs>
                      <w:tab w:val="left" w:pos="171"/>
                    </w:tabs>
                    <w:ind w:left="29" w:firstLine="0"/>
                    <w:rPr>
                      <w:sz w:val="22"/>
                      <w:szCs w:val="22"/>
                      <w:lang w:val="ro-RO"/>
                    </w:rPr>
                  </w:pPr>
                  <w:r w:rsidRPr="0005610A">
                    <w:rPr>
                      <w:sz w:val="22"/>
                      <w:szCs w:val="22"/>
                      <w:lang w:val="ro-RO"/>
                    </w:rPr>
                    <w:t>PCTadjuvantă din săpt.</w:t>
                  </w:r>
                  <w:r w:rsidR="00573A85" w:rsidRPr="0005610A">
                    <w:rPr>
                      <w:sz w:val="22"/>
                      <w:szCs w:val="22"/>
                      <w:lang w:val="ro-RO"/>
                    </w:rPr>
                    <w:t xml:space="preserve"> 13</w:t>
                  </w:r>
                  <w:r w:rsidRPr="0005610A">
                    <w:rPr>
                      <w:sz w:val="22"/>
                      <w:szCs w:val="22"/>
                      <w:lang w:val="ro-RO"/>
                    </w:rPr>
                    <w:t>-a</w:t>
                  </w:r>
                </w:p>
                <w:p w:rsidR="00573A85" w:rsidRPr="0005610A" w:rsidRDefault="00573A85" w:rsidP="00EA120A">
                  <w:pPr>
                    <w:pStyle w:val="a6"/>
                    <w:numPr>
                      <w:ilvl w:val="0"/>
                      <w:numId w:val="73"/>
                    </w:numPr>
                    <w:tabs>
                      <w:tab w:val="left" w:pos="313"/>
                    </w:tabs>
                    <w:ind w:left="29" w:firstLine="0"/>
                    <w:rPr>
                      <w:sz w:val="22"/>
                      <w:szCs w:val="22"/>
                      <w:lang w:val="ro-RO"/>
                    </w:rPr>
                  </w:pPr>
                  <w:r w:rsidRPr="0005610A">
                    <w:rPr>
                      <w:sz w:val="22"/>
                      <w:szCs w:val="22"/>
                      <w:lang w:val="ro-RO"/>
                    </w:rPr>
                    <w:t>Naştere în termen</w:t>
                  </w:r>
                </w:p>
              </w:tc>
              <w:tc>
                <w:tcPr>
                  <w:tcW w:w="1630" w:type="dxa"/>
                </w:tcPr>
                <w:p w:rsidR="00573A85" w:rsidRPr="0005610A" w:rsidRDefault="00573A85" w:rsidP="00EA120A">
                  <w:pPr>
                    <w:tabs>
                      <w:tab w:val="left" w:pos="34"/>
                      <w:tab w:val="left" w:pos="176"/>
                    </w:tabs>
                    <w:rPr>
                      <w:b/>
                      <w:sz w:val="22"/>
                      <w:szCs w:val="22"/>
                      <w:lang w:val="ro-RO"/>
                    </w:rPr>
                  </w:pPr>
                  <w:r w:rsidRPr="0005610A">
                    <w:rPr>
                      <w:b/>
                      <w:sz w:val="22"/>
                      <w:szCs w:val="22"/>
                      <w:lang w:val="ro-RO"/>
                    </w:rPr>
                    <w:t>CM primar inoperabil:</w:t>
                  </w:r>
                </w:p>
                <w:p w:rsidR="00573A85" w:rsidRPr="0005610A" w:rsidRDefault="00573A85" w:rsidP="00EA120A">
                  <w:pPr>
                    <w:pStyle w:val="a6"/>
                    <w:numPr>
                      <w:ilvl w:val="0"/>
                      <w:numId w:val="74"/>
                    </w:numPr>
                    <w:ind w:left="34" w:hanging="142"/>
                    <w:rPr>
                      <w:sz w:val="22"/>
                      <w:szCs w:val="22"/>
                      <w:lang w:val="ro-RO"/>
                    </w:rPr>
                  </w:pPr>
                  <w:r w:rsidRPr="0005610A">
                    <w:rPr>
                      <w:sz w:val="22"/>
                      <w:szCs w:val="22"/>
                      <w:lang w:val="ro-RO"/>
                    </w:rPr>
                    <w:t>Supraveghere până în trimestrul II</w:t>
                  </w:r>
                </w:p>
                <w:p w:rsidR="00573A85" w:rsidRPr="0005610A" w:rsidRDefault="00EA120A" w:rsidP="00EA120A">
                  <w:pPr>
                    <w:pStyle w:val="a6"/>
                    <w:numPr>
                      <w:ilvl w:val="0"/>
                      <w:numId w:val="74"/>
                    </w:numPr>
                    <w:ind w:left="34" w:right="-38" w:hanging="142"/>
                    <w:rPr>
                      <w:sz w:val="22"/>
                      <w:szCs w:val="22"/>
                      <w:lang w:val="ro-RO"/>
                    </w:rPr>
                  </w:pPr>
                  <w:r w:rsidRPr="0005610A">
                    <w:rPr>
                      <w:sz w:val="22"/>
                      <w:szCs w:val="22"/>
                      <w:lang w:val="ro-RO"/>
                    </w:rPr>
                    <w:t>PCTneoadju-vantă din săpt.</w:t>
                  </w:r>
                  <w:r w:rsidR="00573A85" w:rsidRPr="0005610A">
                    <w:rPr>
                      <w:sz w:val="22"/>
                      <w:szCs w:val="22"/>
                      <w:lang w:val="ro-RO"/>
                    </w:rPr>
                    <w:t>13</w:t>
                  </w:r>
                  <w:r w:rsidRPr="0005610A">
                    <w:rPr>
                      <w:sz w:val="22"/>
                      <w:szCs w:val="22"/>
                      <w:lang w:val="ro-RO"/>
                    </w:rPr>
                    <w:t>-a</w:t>
                  </w:r>
                </w:p>
                <w:p w:rsidR="00573A85" w:rsidRPr="0005610A" w:rsidRDefault="00573A85" w:rsidP="00EA120A">
                  <w:pPr>
                    <w:pStyle w:val="a6"/>
                    <w:numPr>
                      <w:ilvl w:val="0"/>
                      <w:numId w:val="74"/>
                    </w:numPr>
                    <w:ind w:left="176" w:hanging="317"/>
                    <w:rPr>
                      <w:sz w:val="22"/>
                      <w:szCs w:val="22"/>
                      <w:lang w:val="ro-RO"/>
                    </w:rPr>
                  </w:pPr>
                  <w:r w:rsidRPr="0005610A">
                    <w:rPr>
                      <w:sz w:val="22"/>
                      <w:szCs w:val="22"/>
                      <w:lang w:val="ro-RO"/>
                    </w:rPr>
                    <w:t>Mastectomie până în săptămâna 30</w:t>
                  </w:r>
                </w:p>
                <w:p w:rsidR="00573A85" w:rsidRPr="0005610A" w:rsidRDefault="00573A85" w:rsidP="00625319">
                  <w:pPr>
                    <w:pStyle w:val="a6"/>
                    <w:numPr>
                      <w:ilvl w:val="0"/>
                      <w:numId w:val="74"/>
                    </w:numPr>
                    <w:ind w:left="176" w:hanging="317"/>
                    <w:rPr>
                      <w:sz w:val="22"/>
                      <w:szCs w:val="22"/>
                      <w:lang w:val="ro-RO"/>
                    </w:rPr>
                  </w:pPr>
                  <w:r w:rsidRPr="0005610A">
                    <w:rPr>
                      <w:sz w:val="22"/>
                      <w:szCs w:val="22"/>
                      <w:lang w:val="ro-RO"/>
                    </w:rPr>
                    <w:t>Naştere în termen</w:t>
                  </w:r>
                </w:p>
              </w:tc>
              <w:tc>
                <w:tcPr>
                  <w:tcW w:w="1772" w:type="dxa"/>
                </w:tcPr>
                <w:p w:rsidR="00573A85" w:rsidRPr="0005610A" w:rsidRDefault="00573A85" w:rsidP="00625319">
                  <w:pPr>
                    <w:rPr>
                      <w:b/>
                      <w:sz w:val="22"/>
                      <w:szCs w:val="22"/>
                      <w:lang w:val="ro-RO"/>
                    </w:rPr>
                  </w:pPr>
                  <w:r w:rsidRPr="0005610A">
                    <w:rPr>
                      <w:b/>
                      <w:sz w:val="22"/>
                      <w:szCs w:val="22"/>
                      <w:lang w:val="ro-RO"/>
                    </w:rPr>
                    <w:t>CM primar operabil:</w:t>
                  </w:r>
                </w:p>
                <w:p w:rsidR="0005610A" w:rsidRPr="0005610A" w:rsidRDefault="00573A85" w:rsidP="00004DCD">
                  <w:pPr>
                    <w:pStyle w:val="a6"/>
                    <w:numPr>
                      <w:ilvl w:val="0"/>
                      <w:numId w:val="75"/>
                    </w:numPr>
                    <w:ind w:left="247"/>
                    <w:rPr>
                      <w:sz w:val="22"/>
                      <w:szCs w:val="22"/>
                      <w:lang w:val="ro-RO"/>
                    </w:rPr>
                  </w:pPr>
                  <w:r w:rsidRPr="0005610A">
                    <w:rPr>
                      <w:lang w:val="ro-RO"/>
                    </w:rPr>
                    <w:t>Mastectomie</w:t>
                  </w:r>
                </w:p>
                <w:p w:rsidR="00573A85" w:rsidRDefault="0005610A" w:rsidP="00004DCD">
                  <w:pPr>
                    <w:pStyle w:val="a6"/>
                    <w:numPr>
                      <w:ilvl w:val="0"/>
                      <w:numId w:val="75"/>
                    </w:numPr>
                    <w:ind w:left="105" w:right="-166" w:hanging="218"/>
                    <w:rPr>
                      <w:sz w:val="22"/>
                      <w:szCs w:val="22"/>
                      <w:lang w:val="ro-RO"/>
                    </w:rPr>
                  </w:pPr>
                  <w:r>
                    <w:rPr>
                      <w:lang w:val="ro-RO"/>
                    </w:rPr>
                    <w:t>PCT</w:t>
                  </w:r>
                  <w:r w:rsidR="00573A85" w:rsidRPr="0005610A">
                    <w:rPr>
                      <w:sz w:val="22"/>
                      <w:szCs w:val="22"/>
                      <w:lang w:val="ro-RO"/>
                    </w:rPr>
                    <w:t>adjuvantă</w:t>
                  </w:r>
                  <w:r>
                    <w:rPr>
                      <w:sz w:val="22"/>
                      <w:szCs w:val="22"/>
                      <w:lang w:val="ro-RO"/>
                    </w:rPr>
                    <w:t>;</w:t>
                  </w:r>
                </w:p>
                <w:p w:rsidR="00573A85" w:rsidRPr="0005610A" w:rsidRDefault="00573A85" w:rsidP="00004DCD">
                  <w:pPr>
                    <w:pStyle w:val="a6"/>
                    <w:numPr>
                      <w:ilvl w:val="0"/>
                      <w:numId w:val="75"/>
                    </w:numPr>
                    <w:ind w:left="247"/>
                    <w:rPr>
                      <w:sz w:val="22"/>
                      <w:szCs w:val="22"/>
                      <w:lang w:val="ro-RO"/>
                    </w:rPr>
                  </w:pPr>
                  <w:r w:rsidRPr="0005610A">
                    <w:rPr>
                      <w:lang w:val="ro-RO"/>
                    </w:rPr>
                    <w:t>Naştere în termen</w:t>
                  </w:r>
                </w:p>
              </w:tc>
              <w:tc>
                <w:tcPr>
                  <w:tcW w:w="1573" w:type="dxa"/>
                </w:tcPr>
                <w:p w:rsidR="00573A85" w:rsidRPr="0005610A" w:rsidRDefault="00573A85" w:rsidP="00625319">
                  <w:pPr>
                    <w:rPr>
                      <w:b/>
                      <w:sz w:val="22"/>
                      <w:szCs w:val="22"/>
                      <w:lang w:val="ro-RO"/>
                    </w:rPr>
                  </w:pPr>
                  <w:r w:rsidRPr="0005610A">
                    <w:rPr>
                      <w:b/>
                      <w:sz w:val="22"/>
                      <w:szCs w:val="22"/>
                      <w:lang w:val="ro-RO"/>
                    </w:rPr>
                    <w:t>CM primar inoperabil:</w:t>
                  </w:r>
                </w:p>
                <w:p w:rsidR="00573A85" w:rsidRDefault="0005610A" w:rsidP="00004DCD">
                  <w:pPr>
                    <w:pStyle w:val="a6"/>
                    <w:numPr>
                      <w:ilvl w:val="0"/>
                      <w:numId w:val="76"/>
                    </w:numPr>
                    <w:ind w:left="176" w:hanging="233"/>
                    <w:rPr>
                      <w:lang w:val="ro-RO"/>
                    </w:rPr>
                  </w:pPr>
                  <w:r>
                    <w:rPr>
                      <w:lang w:val="ro-RO"/>
                    </w:rPr>
                    <w:t>PCT neoadj.</w:t>
                  </w:r>
                </w:p>
                <w:p w:rsidR="0005610A" w:rsidRDefault="00573A85" w:rsidP="00004DCD">
                  <w:pPr>
                    <w:pStyle w:val="a6"/>
                    <w:numPr>
                      <w:ilvl w:val="0"/>
                      <w:numId w:val="76"/>
                    </w:numPr>
                    <w:ind w:left="176" w:hanging="233"/>
                    <w:rPr>
                      <w:lang w:val="ro-RO"/>
                    </w:rPr>
                  </w:pPr>
                  <w:r w:rsidRPr="0005610A">
                    <w:rPr>
                      <w:lang w:val="ro-RO"/>
                    </w:rPr>
                    <w:t>Mastectomie</w:t>
                  </w:r>
                </w:p>
                <w:p w:rsidR="00573A85" w:rsidRPr="0005610A" w:rsidRDefault="00573A85" w:rsidP="00004DCD">
                  <w:pPr>
                    <w:pStyle w:val="a6"/>
                    <w:numPr>
                      <w:ilvl w:val="0"/>
                      <w:numId w:val="76"/>
                    </w:numPr>
                    <w:ind w:left="176" w:hanging="233"/>
                    <w:rPr>
                      <w:lang w:val="ro-RO"/>
                    </w:rPr>
                  </w:pPr>
                  <w:r w:rsidRPr="0005610A">
                    <w:rPr>
                      <w:lang w:val="ro-RO"/>
                    </w:rPr>
                    <w:t xml:space="preserve"> Naştere în termen</w:t>
                  </w:r>
                </w:p>
              </w:tc>
              <w:tc>
                <w:tcPr>
                  <w:tcW w:w="1546" w:type="dxa"/>
                </w:tcPr>
                <w:p w:rsidR="00573A85" w:rsidRPr="0005610A" w:rsidRDefault="00573A85" w:rsidP="00625319">
                  <w:pPr>
                    <w:rPr>
                      <w:b/>
                      <w:sz w:val="22"/>
                      <w:szCs w:val="22"/>
                      <w:lang w:val="ro-RO"/>
                    </w:rPr>
                  </w:pPr>
                  <w:r w:rsidRPr="0005610A">
                    <w:rPr>
                      <w:b/>
                      <w:sz w:val="22"/>
                      <w:szCs w:val="22"/>
                      <w:lang w:val="ro-RO"/>
                    </w:rPr>
                    <w:t>CM primar operabil:</w:t>
                  </w:r>
                </w:p>
                <w:p w:rsidR="0005610A" w:rsidRDefault="00573A85" w:rsidP="00004DCD">
                  <w:pPr>
                    <w:pStyle w:val="a6"/>
                    <w:numPr>
                      <w:ilvl w:val="0"/>
                      <w:numId w:val="77"/>
                    </w:numPr>
                    <w:tabs>
                      <w:tab w:val="left" w:pos="162"/>
                    </w:tabs>
                    <w:ind w:left="162" w:hanging="162"/>
                    <w:rPr>
                      <w:lang w:val="ro-RO"/>
                    </w:rPr>
                  </w:pPr>
                  <w:r w:rsidRPr="0005610A">
                    <w:rPr>
                      <w:lang w:val="ro-RO"/>
                    </w:rPr>
                    <w:t>Mastectomie</w:t>
                  </w:r>
                </w:p>
                <w:p w:rsidR="00573A85" w:rsidRPr="0005610A" w:rsidRDefault="00573A85" w:rsidP="00004DCD">
                  <w:pPr>
                    <w:pStyle w:val="a6"/>
                    <w:numPr>
                      <w:ilvl w:val="0"/>
                      <w:numId w:val="77"/>
                    </w:numPr>
                    <w:tabs>
                      <w:tab w:val="left" w:pos="162"/>
                    </w:tabs>
                    <w:ind w:left="162" w:hanging="162"/>
                    <w:rPr>
                      <w:lang w:val="ro-RO"/>
                    </w:rPr>
                  </w:pPr>
                  <w:r w:rsidRPr="0005610A">
                    <w:rPr>
                      <w:lang w:val="ro-RO"/>
                    </w:rPr>
                    <w:t xml:space="preserve"> Naştere în termen</w:t>
                  </w:r>
                </w:p>
              </w:tc>
              <w:tc>
                <w:tcPr>
                  <w:tcW w:w="1573" w:type="dxa"/>
                </w:tcPr>
                <w:p w:rsidR="00573A85" w:rsidRPr="0005610A" w:rsidRDefault="00573A85" w:rsidP="00625319">
                  <w:pPr>
                    <w:rPr>
                      <w:b/>
                      <w:sz w:val="22"/>
                      <w:szCs w:val="22"/>
                      <w:lang w:val="ro-RO"/>
                    </w:rPr>
                  </w:pPr>
                  <w:r w:rsidRPr="0005610A">
                    <w:rPr>
                      <w:b/>
                      <w:sz w:val="22"/>
                      <w:szCs w:val="22"/>
                      <w:lang w:val="ro-RO"/>
                    </w:rPr>
                    <w:t>CM primar inoperabil:</w:t>
                  </w:r>
                </w:p>
                <w:p w:rsidR="00573A85" w:rsidRPr="0005610A" w:rsidRDefault="00573A85" w:rsidP="00004DCD">
                  <w:pPr>
                    <w:pStyle w:val="a6"/>
                    <w:numPr>
                      <w:ilvl w:val="0"/>
                      <w:numId w:val="78"/>
                    </w:numPr>
                    <w:ind w:left="34" w:hanging="142"/>
                    <w:rPr>
                      <w:lang w:val="ro-RO"/>
                    </w:rPr>
                  </w:pPr>
                  <w:r w:rsidRPr="0005610A">
                    <w:rPr>
                      <w:lang w:val="ro-RO"/>
                    </w:rPr>
                    <w:t>Naştere începând cu săptămâna 34</w:t>
                  </w:r>
                </w:p>
                <w:p w:rsidR="00573A85" w:rsidRPr="0005610A" w:rsidRDefault="00573A85" w:rsidP="00625319">
                  <w:pPr>
                    <w:rPr>
                      <w:sz w:val="22"/>
                      <w:szCs w:val="22"/>
                      <w:lang w:val="ro-RO"/>
                    </w:rPr>
                  </w:pPr>
                </w:p>
              </w:tc>
            </w:tr>
            <w:tr w:rsidR="00573A85" w:rsidRPr="001C6F23" w:rsidTr="0005610A">
              <w:tc>
                <w:tcPr>
                  <w:tcW w:w="8217" w:type="dxa"/>
                  <w:gridSpan w:val="5"/>
                </w:tcPr>
                <w:p w:rsidR="00573A85" w:rsidRPr="00B52E3C" w:rsidRDefault="00573A85" w:rsidP="00625319">
                  <w:pPr>
                    <w:rPr>
                      <w:sz w:val="24"/>
                      <w:szCs w:val="24"/>
                      <w:lang w:val="ro-RO"/>
                    </w:rPr>
                  </w:pPr>
                  <w:r w:rsidRPr="00B52E3C">
                    <w:rPr>
                      <w:sz w:val="24"/>
                      <w:szCs w:val="24"/>
                      <w:lang w:val="ro-RO"/>
                    </w:rPr>
                    <w:t>Terapia medicală adjuvantă (hormono-, chimio-, -antiHER2neu) şi radioterapia – în prezenţa indicaţiilor şi conform recomandărilor standard.</w:t>
                  </w:r>
                </w:p>
              </w:tc>
              <w:tc>
                <w:tcPr>
                  <w:tcW w:w="1573" w:type="dxa"/>
                </w:tcPr>
                <w:p w:rsidR="00573A85" w:rsidRPr="0005610A" w:rsidRDefault="00573A85" w:rsidP="00625319">
                  <w:pPr>
                    <w:rPr>
                      <w:sz w:val="22"/>
                      <w:szCs w:val="22"/>
                      <w:lang w:val="ro-RO"/>
                    </w:rPr>
                  </w:pPr>
                  <w:r w:rsidRPr="0005610A">
                    <w:rPr>
                      <w:sz w:val="22"/>
                      <w:szCs w:val="22"/>
                      <w:lang w:val="ro-RO"/>
                    </w:rPr>
                    <w:t>Tratament ulterior în conformitate cu recomandările standard</w:t>
                  </w:r>
                </w:p>
              </w:tc>
            </w:tr>
          </w:tbl>
          <w:p w:rsidR="00573A85" w:rsidRPr="00B52E3C" w:rsidRDefault="00573A85" w:rsidP="00625319">
            <w:pPr>
              <w:ind w:right="460" w:firstLine="540"/>
              <w:jc w:val="both"/>
              <w:rPr>
                <w:i/>
                <w:iCs/>
                <w:noProof/>
                <w:sz w:val="24"/>
                <w:szCs w:val="24"/>
                <w:lang w:val="ro-RO"/>
              </w:rPr>
            </w:pPr>
          </w:p>
        </w:tc>
      </w:tr>
    </w:tbl>
    <w:p w:rsidR="00573A85" w:rsidRPr="00B52E3C" w:rsidRDefault="00573A85" w:rsidP="00573A85">
      <w:pPr>
        <w:jc w:val="both"/>
        <w:rPr>
          <w:rFonts w:ascii="Times New Roman" w:eastAsia="Times New Roman" w:hAnsi="Times New Roman" w:cs="Times New Roman"/>
          <w:i/>
          <w:iCs/>
          <w:noProof/>
          <w:sz w:val="24"/>
          <w:szCs w:val="24"/>
          <w:lang w:val="ro-RO" w:eastAsia="ru-RU"/>
        </w:rPr>
      </w:pPr>
    </w:p>
    <w:tbl>
      <w:tblPr>
        <w:tblStyle w:val="a5"/>
        <w:tblW w:w="9747" w:type="dxa"/>
        <w:tblLook w:val="04A0" w:firstRow="1" w:lastRow="0" w:firstColumn="1" w:lastColumn="0" w:noHBand="0" w:noVBand="1"/>
      </w:tblPr>
      <w:tblGrid>
        <w:gridCol w:w="9747"/>
      </w:tblGrid>
      <w:tr w:rsidR="00573A85" w:rsidRPr="001C6F23" w:rsidTr="00DD7799">
        <w:tc>
          <w:tcPr>
            <w:tcW w:w="9747" w:type="dxa"/>
          </w:tcPr>
          <w:p w:rsidR="00573A85" w:rsidRPr="00B52E3C" w:rsidRDefault="00573A85" w:rsidP="007E6E07">
            <w:pPr>
              <w:jc w:val="both"/>
              <w:rPr>
                <w:b/>
                <w:i/>
                <w:sz w:val="24"/>
                <w:szCs w:val="24"/>
                <w:lang w:val="ro-RO"/>
              </w:rPr>
            </w:pPr>
            <w:r w:rsidRPr="00B52E3C">
              <w:rPr>
                <w:b/>
                <w:i/>
                <w:sz w:val="24"/>
                <w:szCs w:val="24"/>
                <w:lang w:val="ro-RO"/>
              </w:rPr>
              <w:t xml:space="preserve">Caseta 22. </w:t>
            </w:r>
            <w:r w:rsidRPr="00B52E3C">
              <w:rPr>
                <w:rFonts w:eastAsia="Arial Unicode MS"/>
                <w:b/>
                <w:sz w:val="24"/>
                <w:szCs w:val="24"/>
                <w:lang w:val="ro-RO"/>
              </w:rPr>
              <w:t>TRATAMENTUL HORMONAL ÎN CGM</w:t>
            </w:r>
          </w:p>
          <w:p w:rsidR="00573A85" w:rsidRPr="00B52E3C" w:rsidRDefault="00573A85" w:rsidP="007E6E07">
            <w:pPr>
              <w:jc w:val="center"/>
              <w:rPr>
                <w:rFonts w:eastAsia="Arial Unicode MS"/>
                <w:b/>
                <w:i/>
                <w:sz w:val="24"/>
                <w:szCs w:val="24"/>
                <w:lang w:val="en-US"/>
              </w:rPr>
            </w:pPr>
            <w:r w:rsidRPr="00B52E3C">
              <w:rPr>
                <w:rFonts w:eastAsia="Arial Unicode MS"/>
                <w:b/>
                <w:i/>
                <w:sz w:val="24"/>
                <w:szCs w:val="24"/>
                <w:lang w:val="en-US"/>
              </w:rPr>
              <w:t>Indicaţii pentru tratamentul hormonal:</w:t>
            </w:r>
          </w:p>
          <w:p w:rsidR="00573A85" w:rsidRPr="00B52E3C" w:rsidRDefault="00573A85" w:rsidP="007E6E07">
            <w:pPr>
              <w:pStyle w:val="a6"/>
              <w:numPr>
                <w:ilvl w:val="0"/>
                <w:numId w:val="42"/>
              </w:numPr>
              <w:jc w:val="both"/>
              <w:rPr>
                <w:rFonts w:eastAsia="Arial Unicode MS"/>
                <w:sz w:val="24"/>
                <w:szCs w:val="24"/>
                <w:u w:val="single"/>
                <w:lang w:val="en-US"/>
              </w:rPr>
            </w:pPr>
            <w:r w:rsidRPr="00B52E3C">
              <w:rPr>
                <w:rFonts w:eastAsia="Arial Unicode MS"/>
                <w:bCs/>
                <w:sz w:val="24"/>
                <w:szCs w:val="24"/>
                <w:lang w:val="en-US"/>
              </w:rPr>
              <w:t>În calitate de tratament adjuvant la pacientele cu tumori estrogen şi progesteron pozitive (tamoxifen, toremifen, inhibitori de aromatază)</w:t>
            </w:r>
          </w:p>
          <w:p w:rsidR="00573A85" w:rsidRPr="00B52E3C" w:rsidRDefault="00573A85" w:rsidP="007E6E07">
            <w:pPr>
              <w:pStyle w:val="a6"/>
              <w:numPr>
                <w:ilvl w:val="0"/>
                <w:numId w:val="42"/>
              </w:numPr>
              <w:ind w:left="142" w:firstLine="218"/>
              <w:jc w:val="both"/>
              <w:rPr>
                <w:rFonts w:eastAsia="Arial Unicode MS"/>
                <w:sz w:val="24"/>
                <w:szCs w:val="24"/>
                <w:u w:val="single"/>
                <w:lang w:val="en-US"/>
              </w:rPr>
            </w:pPr>
            <w:r w:rsidRPr="00B52E3C">
              <w:rPr>
                <w:rFonts w:eastAsia="Arial Unicode MS"/>
                <w:bCs/>
                <w:sz w:val="24"/>
                <w:szCs w:val="24"/>
                <w:lang w:val="en-US"/>
              </w:rPr>
              <w:t>Ablaţia ovariană ca tratament adjuvant la femeile în premenopauză cu tumori estrogen şi progesteron pozitive (ovarectomia bilaterală, iradierea ovarelor, analogi de LH-RH)</w:t>
            </w:r>
          </w:p>
          <w:p w:rsidR="00573A85" w:rsidRPr="00B52E3C" w:rsidRDefault="00573A85" w:rsidP="007E6E07">
            <w:pPr>
              <w:pStyle w:val="a6"/>
              <w:numPr>
                <w:ilvl w:val="0"/>
                <w:numId w:val="42"/>
              </w:numPr>
              <w:ind w:left="142" w:firstLine="218"/>
              <w:jc w:val="both"/>
              <w:rPr>
                <w:rFonts w:eastAsia="Arial Unicode MS"/>
                <w:sz w:val="24"/>
                <w:szCs w:val="24"/>
                <w:u w:val="single"/>
                <w:lang w:val="en-US"/>
              </w:rPr>
            </w:pPr>
            <w:r w:rsidRPr="00B52E3C">
              <w:rPr>
                <w:rFonts w:eastAsia="Arial Unicode MS"/>
                <w:bCs/>
                <w:sz w:val="24"/>
                <w:szCs w:val="24"/>
                <w:lang w:val="en-US"/>
              </w:rPr>
              <w:t xml:space="preserve">Ablaţia ovariană (ovarectomia bilaterală, iradierea ovarelor, analogi de LH-RH) la femeile în premenopauză cu tumori metastatice estrogen şi progesteron pozitive sau cu receptori necunoscuţi cu administrarea ulterioară a antiestrogenilor, inhibitorilor de aromatază, </w:t>
            </w:r>
            <w:r w:rsidR="0005610A">
              <w:rPr>
                <w:rFonts w:eastAsia="Arial Unicode MS"/>
                <w:bCs/>
                <w:sz w:val="24"/>
                <w:szCs w:val="24"/>
                <w:lang w:val="en-US"/>
              </w:rPr>
              <w:t xml:space="preserve">a </w:t>
            </w:r>
            <w:r w:rsidRPr="00B52E3C">
              <w:rPr>
                <w:rFonts w:eastAsia="Arial Unicode MS"/>
                <w:bCs/>
                <w:sz w:val="24"/>
                <w:szCs w:val="24"/>
                <w:lang w:val="en-US"/>
              </w:rPr>
              <w:t>progestinelor</w:t>
            </w:r>
          </w:p>
          <w:p w:rsidR="00573A85" w:rsidRPr="00B52E3C" w:rsidRDefault="00573A85" w:rsidP="007E6E07">
            <w:pPr>
              <w:pStyle w:val="a6"/>
              <w:numPr>
                <w:ilvl w:val="0"/>
                <w:numId w:val="42"/>
              </w:numPr>
              <w:ind w:left="142" w:firstLine="218"/>
              <w:jc w:val="both"/>
              <w:rPr>
                <w:rFonts w:eastAsia="Arial Unicode MS"/>
                <w:sz w:val="24"/>
                <w:szCs w:val="24"/>
                <w:u w:val="single"/>
                <w:lang w:val="en-US"/>
              </w:rPr>
            </w:pPr>
            <w:r w:rsidRPr="00B52E3C">
              <w:rPr>
                <w:rFonts w:eastAsia="Arial Unicode MS"/>
                <w:bCs/>
                <w:sz w:val="24"/>
                <w:szCs w:val="24"/>
                <w:lang w:val="en-US"/>
              </w:rPr>
              <w:t xml:space="preserve">La </w:t>
            </w:r>
            <w:r w:rsidR="008158F2">
              <w:rPr>
                <w:rFonts w:eastAsia="Arial Unicode MS"/>
                <w:bCs/>
                <w:sz w:val="24"/>
                <w:szCs w:val="24"/>
                <w:lang w:val="en-US"/>
              </w:rPr>
              <w:t xml:space="preserve">pacientele </w:t>
            </w:r>
            <w:r w:rsidRPr="00B52E3C">
              <w:rPr>
                <w:rFonts w:eastAsia="Arial Unicode MS"/>
                <w:bCs/>
                <w:sz w:val="24"/>
                <w:szCs w:val="24"/>
                <w:lang w:val="en-US"/>
              </w:rPr>
              <w:t>în postmenopauză cu tumori metastatice estrogen şi progesteron pozitive sau cu receptori necunoscuţi</w:t>
            </w:r>
          </w:p>
          <w:p w:rsidR="00573A85" w:rsidRPr="00B52E3C" w:rsidRDefault="00573A85" w:rsidP="007E6E07">
            <w:pPr>
              <w:pStyle w:val="a6"/>
              <w:numPr>
                <w:ilvl w:val="0"/>
                <w:numId w:val="42"/>
              </w:numPr>
              <w:ind w:left="142" w:firstLine="218"/>
              <w:jc w:val="both"/>
              <w:rPr>
                <w:rFonts w:eastAsia="Arial Unicode MS"/>
                <w:sz w:val="24"/>
                <w:szCs w:val="24"/>
                <w:u w:val="single"/>
                <w:lang w:val="en-US"/>
              </w:rPr>
            </w:pPr>
            <w:r w:rsidRPr="00B52E3C">
              <w:rPr>
                <w:rFonts w:eastAsia="Arial Unicode MS"/>
                <w:bCs/>
                <w:sz w:val="24"/>
                <w:szCs w:val="24"/>
                <w:lang w:val="en-US"/>
              </w:rPr>
              <w:t>În calitate de tratament neoadjuvant în cancerele mamare local avansate</w:t>
            </w:r>
          </w:p>
          <w:p w:rsidR="00573A85" w:rsidRPr="00B52E3C" w:rsidRDefault="00573A85" w:rsidP="007E6E07">
            <w:pPr>
              <w:pStyle w:val="a6"/>
              <w:numPr>
                <w:ilvl w:val="0"/>
                <w:numId w:val="42"/>
              </w:numPr>
              <w:ind w:left="142" w:firstLine="218"/>
              <w:jc w:val="both"/>
              <w:rPr>
                <w:i/>
                <w:iCs/>
                <w:noProof/>
                <w:sz w:val="24"/>
                <w:szCs w:val="24"/>
                <w:lang w:val="en-US"/>
              </w:rPr>
            </w:pPr>
            <w:r w:rsidRPr="00B52E3C">
              <w:rPr>
                <w:rFonts w:eastAsia="Arial Unicode MS"/>
                <w:bCs/>
                <w:sz w:val="24"/>
                <w:szCs w:val="24"/>
                <w:lang w:val="en-US"/>
              </w:rPr>
              <w:t>În tratame</w:t>
            </w:r>
            <w:r w:rsidR="008158F2">
              <w:rPr>
                <w:rFonts w:eastAsia="Arial Unicode MS"/>
                <w:bCs/>
                <w:sz w:val="24"/>
                <w:szCs w:val="24"/>
                <w:lang w:val="en-US"/>
              </w:rPr>
              <w:t>ntul cancerului mamar recidivat</w:t>
            </w:r>
            <w:r w:rsidR="0005610A">
              <w:rPr>
                <w:rFonts w:eastAsia="Arial Unicode MS"/>
                <w:bCs/>
                <w:sz w:val="24"/>
                <w:szCs w:val="24"/>
                <w:lang w:val="en-US"/>
              </w:rPr>
              <w:t>.</w:t>
            </w:r>
          </w:p>
          <w:p w:rsidR="00573A85" w:rsidRPr="00B52E3C" w:rsidRDefault="00573A85" w:rsidP="007E6E07">
            <w:pPr>
              <w:jc w:val="center"/>
              <w:rPr>
                <w:sz w:val="24"/>
                <w:szCs w:val="24"/>
                <w:u w:val="single"/>
                <w:lang w:val="ro-RO"/>
              </w:rPr>
            </w:pPr>
            <w:r w:rsidRPr="00B52E3C">
              <w:rPr>
                <w:b/>
                <w:i/>
                <w:sz w:val="24"/>
                <w:szCs w:val="24"/>
                <w:lang w:val="ro-RO"/>
              </w:rPr>
              <w:t>Protocoale de hormonoterapie</w:t>
            </w:r>
          </w:p>
          <w:p w:rsidR="00573A85" w:rsidRPr="00B52E3C" w:rsidRDefault="00573A85" w:rsidP="007E6E07">
            <w:pPr>
              <w:ind w:firstLine="540"/>
              <w:jc w:val="both"/>
              <w:rPr>
                <w:b/>
                <w:sz w:val="24"/>
                <w:szCs w:val="24"/>
                <w:lang w:val="ro-RO"/>
              </w:rPr>
            </w:pPr>
            <w:r w:rsidRPr="00B52E3C">
              <w:rPr>
                <w:b/>
                <w:sz w:val="24"/>
                <w:szCs w:val="24"/>
                <w:lang w:val="ro-RO"/>
              </w:rPr>
              <w:t>Pentru tratament adjuvant:</w:t>
            </w:r>
          </w:p>
          <w:p w:rsidR="00573A85" w:rsidRPr="00B52E3C" w:rsidRDefault="00573A85" w:rsidP="007E6E07">
            <w:pPr>
              <w:numPr>
                <w:ilvl w:val="0"/>
                <w:numId w:val="44"/>
              </w:numPr>
              <w:tabs>
                <w:tab w:val="clear" w:pos="1260"/>
              </w:tabs>
              <w:ind w:left="450"/>
              <w:jc w:val="both"/>
              <w:rPr>
                <w:sz w:val="24"/>
                <w:szCs w:val="24"/>
                <w:lang w:val="ro-RO"/>
              </w:rPr>
            </w:pPr>
            <w:r w:rsidRPr="00B52E3C">
              <w:rPr>
                <w:sz w:val="24"/>
                <w:szCs w:val="24"/>
                <w:lang w:val="ro-RO"/>
              </w:rPr>
              <w:t>Tamoxifen</w:t>
            </w:r>
            <w:r w:rsidR="00B50726">
              <w:rPr>
                <w:sz w:val="24"/>
                <w:szCs w:val="24"/>
                <w:lang w:val="ro-RO"/>
              </w:rPr>
              <w:t>um</w:t>
            </w:r>
            <w:r w:rsidRPr="00B52E3C">
              <w:rPr>
                <w:bCs/>
                <w:sz w:val="24"/>
                <w:szCs w:val="24"/>
                <w:lang w:val="ro-RO"/>
              </w:rPr>
              <w:t xml:space="preserve"> 20 mg per os zilnic </w:t>
            </w:r>
            <w:r w:rsidR="0005610A">
              <w:rPr>
                <w:bCs/>
                <w:sz w:val="24"/>
                <w:szCs w:val="24"/>
                <w:lang w:val="ro-RO"/>
              </w:rPr>
              <w:t xml:space="preserve">- </w:t>
            </w:r>
            <w:r w:rsidRPr="00B52E3C">
              <w:rPr>
                <w:bCs/>
                <w:sz w:val="24"/>
                <w:szCs w:val="24"/>
                <w:lang w:val="ro-RO"/>
              </w:rPr>
              <w:t>îndelungat.</w:t>
            </w:r>
          </w:p>
          <w:p w:rsidR="00573A85" w:rsidRPr="00B52E3C" w:rsidRDefault="00573A85" w:rsidP="007E6E07">
            <w:pPr>
              <w:numPr>
                <w:ilvl w:val="0"/>
                <w:numId w:val="29"/>
              </w:numPr>
              <w:ind w:left="450"/>
              <w:jc w:val="both"/>
              <w:rPr>
                <w:bCs/>
                <w:sz w:val="24"/>
                <w:szCs w:val="24"/>
                <w:lang w:val="ro-RO"/>
              </w:rPr>
            </w:pPr>
            <w:r w:rsidRPr="00B52E3C">
              <w:rPr>
                <w:sz w:val="24"/>
                <w:szCs w:val="24"/>
                <w:lang w:val="ro-RO"/>
              </w:rPr>
              <w:t>Anastrozol</w:t>
            </w:r>
            <w:r w:rsidR="00B50726">
              <w:rPr>
                <w:sz w:val="24"/>
                <w:szCs w:val="24"/>
                <w:lang w:val="ro-RO"/>
              </w:rPr>
              <w:t>um</w:t>
            </w:r>
            <w:r w:rsidRPr="00B52E3C">
              <w:rPr>
                <w:bCs/>
                <w:sz w:val="24"/>
                <w:szCs w:val="24"/>
                <w:lang w:val="ro-RO"/>
              </w:rPr>
              <w:t xml:space="preserve"> 1 mg per os zilnic </w:t>
            </w:r>
            <w:r w:rsidR="0005610A">
              <w:rPr>
                <w:bCs/>
                <w:sz w:val="24"/>
                <w:szCs w:val="24"/>
                <w:lang w:val="ro-RO"/>
              </w:rPr>
              <w:t xml:space="preserve">- </w:t>
            </w:r>
            <w:r w:rsidRPr="00B52E3C">
              <w:rPr>
                <w:bCs/>
                <w:sz w:val="24"/>
                <w:szCs w:val="24"/>
                <w:lang w:val="ro-RO"/>
              </w:rPr>
              <w:t>îndelungat.</w:t>
            </w:r>
          </w:p>
          <w:p w:rsidR="00573A85" w:rsidRPr="00B52E3C" w:rsidRDefault="00573A85" w:rsidP="007E6E07">
            <w:pPr>
              <w:numPr>
                <w:ilvl w:val="0"/>
                <w:numId w:val="29"/>
              </w:numPr>
              <w:ind w:left="450"/>
              <w:jc w:val="both"/>
              <w:rPr>
                <w:bCs/>
                <w:sz w:val="24"/>
                <w:szCs w:val="24"/>
                <w:lang w:val="de-DE"/>
              </w:rPr>
            </w:pPr>
            <w:r w:rsidRPr="00B52E3C">
              <w:rPr>
                <w:sz w:val="24"/>
                <w:szCs w:val="24"/>
                <w:lang w:val="de-DE"/>
              </w:rPr>
              <w:t>Exemestan</w:t>
            </w:r>
            <w:r w:rsidRPr="00B52E3C">
              <w:rPr>
                <w:bCs/>
                <w:sz w:val="24"/>
                <w:szCs w:val="24"/>
                <w:lang w:val="de-DE"/>
              </w:rPr>
              <w:t xml:space="preserve"> 25 mg per os zilnic </w:t>
            </w:r>
            <w:r w:rsidR="0005610A">
              <w:rPr>
                <w:bCs/>
                <w:sz w:val="24"/>
                <w:szCs w:val="24"/>
                <w:lang w:val="de-DE"/>
              </w:rPr>
              <w:t xml:space="preserve">- </w:t>
            </w:r>
            <w:r w:rsidRPr="00B52E3C">
              <w:rPr>
                <w:bCs/>
                <w:sz w:val="24"/>
                <w:szCs w:val="24"/>
                <w:lang w:val="de-DE"/>
              </w:rPr>
              <w:t>îndelungat.</w:t>
            </w:r>
          </w:p>
          <w:p w:rsidR="00573A85" w:rsidRPr="00B52E3C" w:rsidRDefault="00573A85" w:rsidP="007E6E07">
            <w:pPr>
              <w:numPr>
                <w:ilvl w:val="0"/>
                <w:numId w:val="44"/>
              </w:numPr>
              <w:tabs>
                <w:tab w:val="clear" w:pos="1260"/>
              </w:tabs>
              <w:ind w:left="450"/>
              <w:jc w:val="both"/>
              <w:rPr>
                <w:sz w:val="24"/>
                <w:szCs w:val="24"/>
                <w:lang w:val="ro-RO"/>
              </w:rPr>
            </w:pPr>
            <w:r w:rsidRPr="00B52E3C">
              <w:rPr>
                <w:bCs/>
                <w:sz w:val="24"/>
                <w:szCs w:val="24"/>
                <w:lang w:val="de-DE"/>
              </w:rPr>
              <w:lastRenderedPageBreak/>
              <w:t>Letrozol</w:t>
            </w:r>
            <w:r w:rsidR="00B50726">
              <w:rPr>
                <w:bCs/>
                <w:sz w:val="24"/>
                <w:szCs w:val="24"/>
                <w:lang w:val="de-DE"/>
              </w:rPr>
              <w:t>um</w:t>
            </w:r>
            <w:r w:rsidRPr="00B52E3C">
              <w:rPr>
                <w:bCs/>
                <w:sz w:val="24"/>
                <w:szCs w:val="24"/>
                <w:lang w:val="de-DE"/>
              </w:rPr>
              <w:t xml:space="preserve"> 2,5mg per os zilnic </w:t>
            </w:r>
            <w:r w:rsidR="0005610A">
              <w:rPr>
                <w:bCs/>
                <w:sz w:val="24"/>
                <w:szCs w:val="24"/>
                <w:lang w:val="de-DE"/>
              </w:rPr>
              <w:t xml:space="preserve">- </w:t>
            </w:r>
            <w:r w:rsidRPr="00B52E3C">
              <w:rPr>
                <w:bCs/>
                <w:sz w:val="24"/>
                <w:szCs w:val="24"/>
                <w:lang w:val="de-DE"/>
              </w:rPr>
              <w:t>îndelungat</w:t>
            </w:r>
            <w:r w:rsidRPr="00B52E3C">
              <w:rPr>
                <w:bCs/>
                <w:sz w:val="24"/>
                <w:szCs w:val="24"/>
                <w:lang w:val="ro-RO"/>
              </w:rPr>
              <w:t>.</w:t>
            </w:r>
          </w:p>
          <w:p w:rsidR="00573A85" w:rsidRPr="001C6F23" w:rsidRDefault="00B50726" w:rsidP="001C6F23">
            <w:pPr>
              <w:numPr>
                <w:ilvl w:val="0"/>
                <w:numId w:val="44"/>
              </w:numPr>
              <w:tabs>
                <w:tab w:val="clear" w:pos="1260"/>
              </w:tabs>
              <w:ind w:left="450"/>
              <w:jc w:val="both"/>
              <w:rPr>
                <w:bCs/>
                <w:sz w:val="24"/>
                <w:szCs w:val="24"/>
                <w:lang w:val="ro-RO"/>
              </w:rPr>
            </w:pPr>
            <w:r w:rsidRPr="001C6F23">
              <w:rPr>
                <w:bCs/>
                <w:sz w:val="24"/>
                <w:szCs w:val="24"/>
                <w:lang w:val="de-DE"/>
              </w:rPr>
              <w:t>Goserelinum*</w:t>
            </w:r>
            <w:r w:rsidR="00573A85" w:rsidRPr="001C6F23">
              <w:rPr>
                <w:bCs/>
                <w:sz w:val="24"/>
                <w:szCs w:val="24"/>
                <w:lang w:val="de-DE"/>
              </w:rPr>
              <w:t xml:space="preserve"> 3,6 mg s.c. implant fiecare 4 săptămâni sau 10,8 mg s.c</w:t>
            </w:r>
            <w:r w:rsidR="001C6F23">
              <w:rPr>
                <w:bCs/>
                <w:sz w:val="24"/>
                <w:szCs w:val="24"/>
                <w:lang w:val="de-DE"/>
              </w:rPr>
              <w:t xml:space="preserve"> </w:t>
            </w:r>
            <w:r w:rsidR="00573A85" w:rsidRPr="001C6F23">
              <w:rPr>
                <w:bCs/>
                <w:sz w:val="24"/>
                <w:szCs w:val="24"/>
                <w:lang w:val="ro-RO"/>
              </w:rPr>
              <w:t xml:space="preserve"> implant </w:t>
            </w:r>
            <w:r w:rsidR="0005610A" w:rsidRPr="001C6F23">
              <w:rPr>
                <w:bCs/>
                <w:sz w:val="24"/>
                <w:szCs w:val="24"/>
                <w:lang w:val="ro-RO"/>
              </w:rPr>
              <w:t xml:space="preserve">- </w:t>
            </w:r>
            <w:r w:rsidR="00573A85" w:rsidRPr="001C6F23">
              <w:rPr>
                <w:bCs/>
                <w:sz w:val="24"/>
                <w:szCs w:val="24"/>
                <w:lang w:val="ro-RO"/>
              </w:rPr>
              <w:t>fiecare 12 săptămâni.</w:t>
            </w:r>
          </w:p>
          <w:p w:rsidR="00573A85" w:rsidRPr="00B52E3C" w:rsidRDefault="00B50726" w:rsidP="007E6E07">
            <w:pPr>
              <w:numPr>
                <w:ilvl w:val="0"/>
                <w:numId w:val="44"/>
              </w:numPr>
              <w:tabs>
                <w:tab w:val="clear" w:pos="1260"/>
              </w:tabs>
              <w:ind w:left="450"/>
              <w:jc w:val="both"/>
              <w:rPr>
                <w:sz w:val="24"/>
                <w:szCs w:val="24"/>
                <w:lang w:val="ro-RO"/>
              </w:rPr>
            </w:pPr>
            <w:r w:rsidRPr="00B50726">
              <w:rPr>
                <w:bCs/>
                <w:sz w:val="24"/>
                <w:szCs w:val="24"/>
                <w:lang w:val="en-US"/>
              </w:rPr>
              <w:t xml:space="preserve">Leuprorelinum  </w:t>
            </w:r>
            <w:r w:rsidR="00573A85" w:rsidRPr="00B52E3C">
              <w:rPr>
                <w:bCs/>
                <w:sz w:val="24"/>
                <w:szCs w:val="24"/>
                <w:lang w:val="ro-RO"/>
              </w:rPr>
              <w:t xml:space="preserve">3,75 mg i.m. </w:t>
            </w:r>
            <w:r w:rsidR="0005610A">
              <w:rPr>
                <w:bCs/>
                <w:sz w:val="24"/>
                <w:szCs w:val="24"/>
                <w:lang w:val="ro-RO"/>
              </w:rPr>
              <w:t xml:space="preserve">- </w:t>
            </w:r>
            <w:r w:rsidR="00573A85" w:rsidRPr="00B52E3C">
              <w:rPr>
                <w:bCs/>
                <w:sz w:val="24"/>
                <w:szCs w:val="24"/>
                <w:lang w:val="ro-RO"/>
              </w:rPr>
              <w:t>fiecare 4 săptămâni.</w:t>
            </w:r>
          </w:p>
          <w:p w:rsidR="0005610A" w:rsidRDefault="00573A85" w:rsidP="007E6E07">
            <w:pPr>
              <w:numPr>
                <w:ilvl w:val="0"/>
                <w:numId w:val="44"/>
              </w:numPr>
              <w:tabs>
                <w:tab w:val="clear" w:pos="1260"/>
              </w:tabs>
              <w:ind w:left="450"/>
              <w:jc w:val="both"/>
              <w:rPr>
                <w:sz w:val="24"/>
                <w:szCs w:val="24"/>
                <w:lang w:val="ro-RO"/>
              </w:rPr>
            </w:pPr>
            <w:r w:rsidRPr="00B52E3C">
              <w:rPr>
                <w:bCs/>
                <w:sz w:val="24"/>
                <w:szCs w:val="24"/>
                <w:lang w:val="en-US"/>
              </w:rPr>
              <w:t>Triptorelin</w:t>
            </w:r>
            <w:r w:rsidR="00B50726">
              <w:rPr>
                <w:bCs/>
                <w:sz w:val="24"/>
                <w:szCs w:val="24"/>
                <w:lang w:val="en-US"/>
              </w:rPr>
              <w:t>um</w:t>
            </w:r>
            <w:r w:rsidRPr="00B52E3C">
              <w:rPr>
                <w:bCs/>
                <w:sz w:val="24"/>
                <w:szCs w:val="24"/>
                <w:lang w:val="en-US"/>
              </w:rPr>
              <w:t xml:space="preserve"> 3,75mg i.m. </w:t>
            </w:r>
            <w:r w:rsidR="0005610A">
              <w:rPr>
                <w:bCs/>
                <w:sz w:val="24"/>
                <w:szCs w:val="24"/>
                <w:lang w:val="en-US"/>
              </w:rPr>
              <w:t xml:space="preserve">- </w:t>
            </w:r>
            <w:r w:rsidRPr="00B52E3C">
              <w:rPr>
                <w:bCs/>
                <w:sz w:val="24"/>
                <w:szCs w:val="24"/>
                <w:lang w:val="en-US"/>
              </w:rPr>
              <w:t>fiecare 4 săptămâni</w:t>
            </w:r>
            <w:r w:rsidRPr="00B52E3C">
              <w:rPr>
                <w:bCs/>
                <w:sz w:val="24"/>
                <w:szCs w:val="24"/>
                <w:lang w:val="ro-RO"/>
              </w:rPr>
              <w:t>.</w:t>
            </w:r>
          </w:p>
          <w:p w:rsidR="00573A85" w:rsidRPr="00B52E3C" w:rsidRDefault="00573A85" w:rsidP="007E6E07">
            <w:pPr>
              <w:jc w:val="both"/>
              <w:rPr>
                <w:b/>
                <w:sz w:val="24"/>
                <w:szCs w:val="24"/>
                <w:lang w:val="ro-RO"/>
              </w:rPr>
            </w:pPr>
            <w:r w:rsidRPr="00B52E3C">
              <w:rPr>
                <w:b/>
                <w:sz w:val="24"/>
                <w:szCs w:val="24"/>
                <w:lang w:val="ro-RO"/>
              </w:rPr>
              <w:t>Pentru tratament neoadjuvant:</w:t>
            </w:r>
          </w:p>
          <w:p w:rsidR="00573A85" w:rsidRPr="00B52E3C" w:rsidRDefault="00573A85" w:rsidP="007E6E07">
            <w:pPr>
              <w:numPr>
                <w:ilvl w:val="0"/>
                <w:numId w:val="29"/>
              </w:numPr>
              <w:ind w:left="450"/>
              <w:jc w:val="both"/>
              <w:rPr>
                <w:bCs/>
                <w:sz w:val="24"/>
                <w:szCs w:val="24"/>
                <w:lang w:val="ro-RO"/>
              </w:rPr>
            </w:pPr>
            <w:r w:rsidRPr="00B52E3C">
              <w:rPr>
                <w:sz w:val="24"/>
                <w:szCs w:val="24"/>
                <w:lang w:val="ro-RO"/>
              </w:rPr>
              <w:t>Anastrozol</w:t>
            </w:r>
            <w:r w:rsidR="00B50726">
              <w:rPr>
                <w:sz w:val="24"/>
                <w:szCs w:val="24"/>
                <w:lang w:val="ro-RO"/>
              </w:rPr>
              <w:t>um</w:t>
            </w:r>
            <w:r w:rsidRPr="00B52E3C">
              <w:rPr>
                <w:bCs/>
                <w:sz w:val="24"/>
                <w:szCs w:val="24"/>
                <w:lang w:val="ro-RO"/>
              </w:rPr>
              <w:t xml:space="preserve"> 1 mg per os zilnic </w:t>
            </w:r>
            <w:r w:rsidR="0005610A">
              <w:rPr>
                <w:bCs/>
                <w:sz w:val="24"/>
                <w:szCs w:val="24"/>
                <w:lang w:val="ro-RO"/>
              </w:rPr>
              <w:t xml:space="preserve">- </w:t>
            </w:r>
            <w:r w:rsidRPr="00B52E3C">
              <w:rPr>
                <w:bCs/>
                <w:sz w:val="24"/>
                <w:szCs w:val="24"/>
                <w:lang w:val="ro-RO"/>
              </w:rPr>
              <w:t>îndelungat.</w:t>
            </w:r>
          </w:p>
          <w:p w:rsidR="00573A85" w:rsidRPr="00B52E3C" w:rsidRDefault="00573A85" w:rsidP="007E6E07">
            <w:pPr>
              <w:numPr>
                <w:ilvl w:val="0"/>
                <w:numId w:val="29"/>
              </w:numPr>
              <w:ind w:left="450"/>
              <w:jc w:val="both"/>
              <w:rPr>
                <w:bCs/>
                <w:sz w:val="24"/>
                <w:szCs w:val="24"/>
                <w:lang w:val="de-DE"/>
              </w:rPr>
            </w:pPr>
            <w:r w:rsidRPr="00B52E3C">
              <w:rPr>
                <w:sz w:val="24"/>
                <w:szCs w:val="24"/>
                <w:lang w:val="de-DE"/>
              </w:rPr>
              <w:t>Exemestan</w:t>
            </w:r>
            <w:r w:rsidR="00B50726">
              <w:rPr>
                <w:sz w:val="24"/>
                <w:szCs w:val="24"/>
                <w:lang w:val="de-DE"/>
              </w:rPr>
              <w:t>um</w:t>
            </w:r>
            <w:r w:rsidRPr="00B52E3C">
              <w:rPr>
                <w:bCs/>
                <w:sz w:val="24"/>
                <w:szCs w:val="24"/>
                <w:lang w:val="de-DE"/>
              </w:rPr>
              <w:t xml:space="preserve"> 25 mg per os zilnic </w:t>
            </w:r>
            <w:r w:rsidR="0005610A">
              <w:rPr>
                <w:bCs/>
                <w:sz w:val="24"/>
                <w:szCs w:val="24"/>
                <w:lang w:val="de-DE"/>
              </w:rPr>
              <w:t xml:space="preserve">- </w:t>
            </w:r>
            <w:r w:rsidRPr="00B52E3C">
              <w:rPr>
                <w:bCs/>
                <w:sz w:val="24"/>
                <w:szCs w:val="24"/>
                <w:lang w:val="de-DE"/>
              </w:rPr>
              <w:t>îndelungat.</w:t>
            </w:r>
          </w:p>
          <w:p w:rsidR="00573A85" w:rsidRPr="00B52E3C" w:rsidRDefault="00573A85" w:rsidP="007E6E07">
            <w:pPr>
              <w:numPr>
                <w:ilvl w:val="0"/>
                <w:numId w:val="29"/>
              </w:numPr>
              <w:ind w:left="450"/>
              <w:jc w:val="both"/>
              <w:rPr>
                <w:i/>
                <w:iCs/>
                <w:noProof/>
                <w:sz w:val="24"/>
                <w:szCs w:val="24"/>
                <w:lang w:val="en-US"/>
              </w:rPr>
            </w:pPr>
            <w:r w:rsidRPr="00B52E3C">
              <w:rPr>
                <w:bCs/>
                <w:sz w:val="24"/>
                <w:szCs w:val="24"/>
                <w:lang w:val="de-DE"/>
              </w:rPr>
              <w:t>Letrozol</w:t>
            </w:r>
            <w:r w:rsidR="00B50726">
              <w:rPr>
                <w:bCs/>
                <w:sz w:val="24"/>
                <w:szCs w:val="24"/>
                <w:lang w:val="de-DE"/>
              </w:rPr>
              <w:t>um</w:t>
            </w:r>
            <w:r w:rsidRPr="00B52E3C">
              <w:rPr>
                <w:bCs/>
                <w:sz w:val="24"/>
                <w:szCs w:val="24"/>
                <w:lang w:val="de-DE"/>
              </w:rPr>
              <w:t xml:space="preserve"> 2,5 mg per os zilnic </w:t>
            </w:r>
            <w:r w:rsidR="001A176F">
              <w:rPr>
                <w:bCs/>
                <w:sz w:val="24"/>
                <w:szCs w:val="24"/>
                <w:lang w:val="de-DE"/>
              </w:rPr>
              <w:t xml:space="preserve">- </w:t>
            </w:r>
            <w:r w:rsidRPr="00B52E3C">
              <w:rPr>
                <w:bCs/>
                <w:sz w:val="24"/>
                <w:szCs w:val="24"/>
                <w:lang w:val="de-DE"/>
              </w:rPr>
              <w:t>îndelungat.</w:t>
            </w:r>
          </w:p>
          <w:p w:rsidR="00573A85" w:rsidRPr="00B52E3C" w:rsidRDefault="00573A85" w:rsidP="007E6E07">
            <w:pPr>
              <w:numPr>
                <w:ilvl w:val="0"/>
                <w:numId w:val="29"/>
              </w:numPr>
              <w:ind w:left="450"/>
              <w:jc w:val="both"/>
              <w:rPr>
                <w:i/>
                <w:iCs/>
                <w:noProof/>
                <w:sz w:val="24"/>
                <w:szCs w:val="24"/>
                <w:lang w:val="en-US"/>
              </w:rPr>
            </w:pPr>
            <w:r w:rsidRPr="00B52E3C">
              <w:rPr>
                <w:sz w:val="24"/>
                <w:szCs w:val="24"/>
                <w:lang w:val="de-DE"/>
              </w:rPr>
              <w:t>Tamoxifen</w:t>
            </w:r>
            <w:r w:rsidR="00B50726">
              <w:rPr>
                <w:sz w:val="24"/>
                <w:szCs w:val="24"/>
                <w:lang w:val="de-DE"/>
              </w:rPr>
              <w:t>um</w:t>
            </w:r>
            <w:r w:rsidRPr="00B52E3C">
              <w:rPr>
                <w:bCs/>
                <w:sz w:val="24"/>
                <w:szCs w:val="24"/>
                <w:lang w:val="de-DE"/>
              </w:rPr>
              <w:t xml:space="preserve"> 20</w:t>
            </w:r>
            <w:r w:rsidR="001A176F">
              <w:rPr>
                <w:bCs/>
                <w:sz w:val="24"/>
                <w:szCs w:val="24"/>
                <w:lang w:val="de-DE"/>
              </w:rPr>
              <w:t xml:space="preserve"> </w:t>
            </w:r>
            <w:r w:rsidRPr="00B52E3C">
              <w:rPr>
                <w:bCs/>
                <w:sz w:val="24"/>
                <w:szCs w:val="24"/>
                <w:lang w:val="de-DE"/>
              </w:rPr>
              <w:t xml:space="preserve">mg per os zilnic </w:t>
            </w:r>
            <w:r w:rsidR="001A176F">
              <w:rPr>
                <w:bCs/>
                <w:sz w:val="24"/>
                <w:szCs w:val="24"/>
                <w:lang w:val="de-DE"/>
              </w:rPr>
              <w:t xml:space="preserve">- </w:t>
            </w:r>
            <w:r w:rsidRPr="00B52E3C">
              <w:rPr>
                <w:bCs/>
                <w:sz w:val="24"/>
                <w:szCs w:val="24"/>
                <w:lang w:val="de-DE"/>
              </w:rPr>
              <w:t>îndelungat</w:t>
            </w:r>
            <w:r w:rsidRPr="00B52E3C">
              <w:rPr>
                <w:bCs/>
                <w:sz w:val="24"/>
                <w:szCs w:val="24"/>
                <w:lang w:val="ro-RO"/>
              </w:rPr>
              <w:t>.</w:t>
            </w:r>
          </w:p>
          <w:p w:rsidR="00573A85" w:rsidRPr="00B52E3C" w:rsidRDefault="00573A85" w:rsidP="007E6E07">
            <w:pPr>
              <w:contextualSpacing/>
              <w:jc w:val="center"/>
              <w:rPr>
                <w:rFonts w:eastAsia="Calibri"/>
                <w:b/>
                <w:i/>
                <w:sz w:val="24"/>
                <w:szCs w:val="24"/>
                <w:lang w:val="ro-RO"/>
              </w:rPr>
            </w:pPr>
            <w:r w:rsidRPr="00B52E3C">
              <w:rPr>
                <w:rFonts w:eastAsia="Arial Unicode MS"/>
                <w:b/>
                <w:i/>
                <w:sz w:val="24"/>
                <w:szCs w:val="24"/>
                <w:lang w:val="en-US"/>
              </w:rPr>
              <w:t xml:space="preserve">Selectarea tratamentului hormonal. </w:t>
            </w:r>
            <w:r w:rsidRPr="00B52E3C">
              <w:rPr>
                <w:rFonts w:eastAsia="Calibri"/>
                <w:b/>
                <w:i/>
                <w:sz w:val="24"/>
                <w:szCs w:val="24"/>
                <w:lang w:val="ro-RO"/>
              </w:rPr>
              <w:t>Hormonoterapia bolii recidivate şi metastatice</w:t>
            </w:r>
          </w:p>
          <w:p w:rsidR="00573A85" w:rsidRPr="00B52E3C" w:rsidRDefault="00573A85" w:rsidP="007E6E07">
            <w:pPr>
              <w:ind w:firstLine="540"/>
              <w:jc w:val="both"/>
              <w:rPr>
                <w:b/>
                <w:sz w:val="24"/>
                <w:szCs w:val="24"/>
                <w:lang w:val="ro-RO"/>
              </w:rPr>
            </w:pPr>
            <w:r w:rsidRPr="00B52E3C">
              <w:rPr>
                <w:b/>
                <w:sz w:val="24"/>
                <w:szCs w:val="24"/>
                <w:lang w:val="ro-RO"/>
              </w:rPr>
              <w:t>Pentru tratamentul bolii recidivate şi metastatice:</w:t>
            </w:r>
          </w:p>
          <w:p w:rsidR="00573A85" w:rsidRPr="00B52E3C" w:rsidRDefault="00573A85" w:rsidP="007E6E07">
            <w:pPr>
              <w:numPr>
                <w:ilvl w:val="0"/>
                <w:numId w:val="29"/>
              </w:numPr>
              <w:ind w:left="540"/>
              <w:jc w:val="both"/>
              <w:rPr>
                <w:bCs/>
                <w:sz w:val="24"/>
                <w:szCs w:val="24"/>
                <w:lang w:val="ro-RO"/>
              </w:rPr>
            </w:pPr>
            <w:r w:rsidRPr="00B52E3C">
              <w:rPr>
                <w:sz w:val="24"/>
                <w:szCs w:val="24"/>
                <w:lang w:val="ro-RO"/>
              </w:rPr>
              <w:t>Tamoxifen</w:t>
            </w:r>
            <w:r w:rsidR="00B50726">
              <w:rPr>
                <w:sz w:val="24"/>
                <w:szCs w:val="24"/>
                <w:lang w:val="ro-RO"/>
              </w:rPr>
              <w:t>um</w:t>
            </w:r>
            <w:r w:rsidRPr="00B52E3C">
              <w:rPr>
                <w:bCs/>
                <w:sz w:val="24"/>
                <w:szCs w:val="24"/>
                <w:lang w:val="ro-RO"/>
              </w:rPr>
              <w:t xml:space="preserve"> 20 mg per os zilnic </w:t>
            </w:r>
            <w:r w:rsidR="001A176F">
              <w:rPr>
                <w:bCs/>
                <w:sz w:val="24"/>
                <w:szCs w:val="24"/>
                <w:lang w:val="ro-RO"/>
              </w:rPr>
              <w:t xml:space="preserve">- </w:t>
            </w:r>
            <w:r w:rsidRPr="00B52E3C">
              <w:rPr>
                <w:bCs/>
                <w:sz w:val="24"/>
                <w:szCs w:val="24"/>
                <w:lang w:val="ro-RO"/>
              </w:rPr>
              <w:t>îndelungat.</w:t>
            </w:r>
          </w:p>
          <w:p w:rsidR="00573A85" w:rsidRPr="00B52E3C" w:rsidRDefault="00573A85" w:rsidP="007E6E07">
            <w:pPr>
              <w:numPr>
                <w:ilvl w:val="0"/>
                <w:numId w:val="29"/>
              </w:numPr>
              <w:ind w:left="540"/>
              <w:jc w:val="both"/>
              <w:rPr>
                <w:bCs/>
                <w:sz w:val="24"/>
                <w:szCs w:val="24"/>
                <w:lang w:val="de-DE"/>
              </w:rPr>
            </w:pPr>
            <w:r w:rsidRPr="00B52E3C">
              <w:rPr>
                <w:sz w:val="24"/>
                <w:szCs w:val="24"/>
                <w:lang w:val="de-DE"/>
              </w:rPr>
              <w:t>Toremifen</w:t>
            </w:r>
            <w:r w:rsidR="00B50726">
              <w:rPr>
                <w:sz w:val="24"/>
                <w:szCs w:val="24"/>
                <w:lang w:val="de-DE"/>
              </w:rPr>
              <w:t>um</w:t>
            </w:r>
            <w:r w:rsidRPr="00B52E3C">
              <w:rPr>
                <w:sz w:val="24"/>
                <w:szCs w:val="24"/>
                <w:lang w:val="de-DE"/>
              </w:rPr>
              <w:t xml:space="preserve"> </w:t>
            </w:r>
            <w:r w:rsidRPr="00B52E3C">
              <w:rPr>
                <w:bCs/>
                <w:sz w:val="24"/>
                <w:szCs w:val="24"/>
                <w:lang w:val="de-DE"/>
              </w:rPr>
              <w:t xml:space="preserve">60 mg per os zilnic </w:t>
            </w:r>
            <w:r w:rsidR="001A176F">
              <w:rPr>
                <w:bCs/>
                <w:sz w:val="24"/>
                <w:szCs w:val="24"/>
                <w:lang w:val="de-DE"/>
              </w:rPr>
              <w:t xml:space="preserve">- </w:t>
            </w:r>
            <w:r w:rsidRPr="00B52E3C">
              <w:rPr>
                <w:bCs/>
                <w:sz w:val="24"/>
                <w:szCs w:val="24"/>
                <w:lang w:val="de-DE"/>
              </w:rPr>
              <w:t>îndelungat.</w:t>
            </w:r>
          </w:p>
          <w:p w:rsidR="00573A85" w:rsidRPr="00B50726" w:rsidRDefault="00B50726" w:rsidP="00B50726">
            <w:pPr>
              <w:numPr>
                <w:ilvl w:val="0"/>
                <w:numId w:val="29"/>
              </w:numPr>
              <w:ind w:left="540"/>
              <w:jc w:val="both"/>
              <w:rPr>
                <w:sz w:val="24"/>
                <w:szCs w:val="24"/>
                <w:lang w:val="de-DE"/>
              </w:rPr>
            </w:pPr>
            <w:r w:rsidRPr="00B50726">
              <w:rPr>
                <w:sz w:val="24"/>
                <w:szCs w:val="24"/>
                <w:lang w:val="de-DE"/>
              </w:rPr>
              <w:t>Fulvestrantum*</w:t>
            </w:r>
            <w:r w:rsidR="00573A85" w:rsidRPr="00B50726">
              <w:rPr>
                <w:sz w:val="24"/>
                <w:szCs w:val="24"/>
                <w:lang w:val="de-DE"/>
              </w:rPr>
              <w:t xml:space="preserve"> 500mg i.m.</w:t>
            </w:r>
            <w:r w:rsidR="001A176F" w:rsidRPr="00B50726">
              <w:rPr>
                <w:sz w:val="24"/>
                <w:szCs w:val="24"/>
                <w:lang w:val="de-DE"/>
              </w:rPr>
              <w:t>-</w:t>
            </w:r>
            <w:r w:rsidR="00573A85" w:rsidRPr="00B50726">
              <w:rPr>
                <w:sz w:val="24"/>
                <w:szCs w:val="24"/>
                <w:lang w:val="de-DE"/>
              </w:rPr>
              <w:t xml:space="preserve"> lunar (prima lună – 1, 15 zi).</w:t>
            </w:r>
          </w:p>
          <w:p w:rsidR="00573A85" w:rsidRPr="00B50726" w:rsidRDefault="00B50726" w:rsidP="00B50726">
            <w:pPr>
              <w:numPr>
                <w:ilvl w:val="0"/>
                <w:numId w:val="29"/>
              </w:numPr>
              <w:ind w:left="540"/>
              <w:jc w:val="both"/>
              <w:rPr>
                <w:sz w:val="24"/>
                <w:szCs w:val="24"/>
                <w:lang w:val="ro-RO"/>
              </w:rPr>
            </w:pPr>
            <w:r w:rsidRPr="00B50726">
              <w:rPr>
                <w:sz w:val="24"/>
                <w:szCs w:val="24"/>
                <w:lang w:val="ro-RO"/>
              </w:rPr>
              <w:t>Fulvestrantum*</w:t>
            </w:r>
            <w:r w:rsidR="00573A85" w:rsidRPr="00B50726">
              <w:rPr>
                <w:sz w:val="24"/>
                <w:szCs w:val="24"/>
                <w:lang w:val="ro-RO"/>
              </w:rPr>
              <w:t xml:space="preserve">500mg i.m. </w:t>
            </w:r>
            <w:r w:rsidR="001A176F" w:rsidRPr="00B50726">
              <w:rPr>
                <w:sz w:val="24"/>
                <w:szCs w:val="24"/>
                <w:lang w:val="ro-RO"/>
              </w:rPr>
              <w:t xml:space="preserve">- </w:t>
            </w:r>
            <w:r w:rsidR="00573A85" w:rsidRPr="00B50726">
              <w:rPr>
                <w:sz w:val="24"/>
                <w:szCs w:val="24"/>
                <w:lang w:val="ro-RO"/>
              </w:rPr>
              <w:t>lunar (prima lună – 1, 15 zi) + Palbociclib 125 mg per os 1-21 zi, fiecare 4 săptămâni.</w:t>
            </w:r>
          </w:p>
          <w:p w:rsidR="00573A85" w:rsidRPr="001A176F" w:rsidRDefault="00DD7799" w:rsidP="007E6E07">
            <w:pPr>
              <w:numPr>
                <w:ilvl w:val="0"/>
                <w:numId w:val="29"/>
              </w:numPr>
              <w:ind w:left="540"/>
              <w:jc w:val="both"/>
              <w:rPr>
                <w:bCs/>
                <w:sz w:val="24"/>
                <w:szCs w:val="24"/>
                <w:lang w:val="de-DE"/>
              </w:rPr>
            </w:pPr>
            <w:r w:rsidRPr="00B50726">
              <w:rPr>
                <w:bCs/>
                <w:sz w:val="24"/>
                <w:szCs w:val="24"/>
                <w:lang w:val="de-DE"/>
              </w:rPr>
              <w:t xml:space="preserve">Goserelinum* </w:t>
            </w:r>
            <w:r w:rsidR="00573A85" w:rsidRPr="00B52E3C">
              <w:rPr>
                <w:bCs/>
                <w:sz w:val="24"/>
                <w:szCs w:val="24"/>
                <w:lang w:val="de-DE"/>
              </w:rPr>
              <w:t>3,6mg s.c. implant fiecare 4 săptămâni sau 10,8 mg s.c.</w:t>
            </w:r>
            <w:r w:rsidR="001A176F">
              <w:rPr>
                <w:bCs/>
                <w:sz w:val="24"/>
                <w:szCs w:val="24"/>
                <w:lang w:val="de-DE"/>
              </w:rPr>
              <w:t xml:space="preserve"> </w:t>
            </w:r>
            <w:r w:rsidR="00573A85" w:rsidRPr="001A176F">
              <w:rPr>
                <w:bCs/>
                <w:sz w:val="24"/>
                <w:szCs w:val="24"/>
                <w:lang w:val="de-DE"/>
              </w:rPr>
              <w:t xml:space="preserve">implant </w:t>
            </w:r>
            <w:r w:rsidR="001A176F">
              <w:rPr>
                <w:bCs/>
                <w:sz w:val="24"/>
                <w:szCs w:val="24"/>
                <w:lang w:val="de-DE"/>
              </w:rPr>
              <w:t xml:space="preserve">- </w:t>
            </w:r>
            <w:r w:rsidR="00573A85" w:rsidRPr="001A176F">
              <w:rPr>
                <w:bCs/>
                <w:sz w:val="24"/>
                <w:szCs w:val="24"/>
                <w:lang w:val="de-DE"/>
              </w:rPr>
              <w:t>fiecare 12 săptămâni.</w:t>
            </w:r>
          </w:p>
          <w:p w:rsidR="00573A85" w:rsidRPr="00B52E3C" w:rsidRDefault="00573A85" w:rsidP="007E6E07">
            <w:pPr>
              <w:numPr>
                <w:ilvl w:val="0"/>
                <w:numId w:val="29"/>
              </w:numPr>
              <w:ind w:left="540"/>
              <w:jc w:val="both"/>
              <w:rPr>
                <w:bCs/>
                <w:sz w:val="24"/>
                <w:szCs w:val="24"/>
                <w:lang w:val="de-DE"/>
              </w:rPr>
            </w:pPr>
            <w:r w:rsidRPr="00B52E3C">
              <w:rPr>
                <w:bCs/>
                <w:sz w:val="24"/>
                <w:szCs w:val="24"/>
                <w:lang w:val="de-DE"/>
              </w:rPr>
              <w:t>Leuprorelin</w:t>
            </w:r>
            <w:r w:rsidR="00DD7799">
              <w:rPr>
                <w:bCs/>
                <w:sz w:val="24"/>
                <w:szCs w:val="24"/>
                <w:lang w:val="de-DE"/>
              </w:rPr>
              <w:t>um*</w:t>
            </w:r>
            <w:r w:rsidRPr="00B52E3C">
              <w:rPr>
                <w:bCs/>
                <w:sz w:val="24"/>
                <w:szCs w:val="24"/>
                <w:lang w:val="de-DE"/>
              </w:rPr>
              <w:t xml:space="preserve"> 3,75mg i.m.</w:t>
            </w:r>
            <w:r w:rsidR="001A176F">
              <w:rPr>
                <w:bCs/>
                <w:sz w:val="24"/>
                <w:szCs w:val="24"/>
                <w:lang w:val="de-DE"/>
              </w:rPr>
              <w:t xml:space="preserve">- </w:t>
            </w:r>
            <w:r w:rsidRPr="00B52E3C">
              <w:rPr>
                <w:bCs/>
                <w:sz w:val="24"/>
                <w:szCs w:val="24"/>
                <w:lang w:val="de-DE"/>
              </w:rPr>
              <w:t>fiecare 4 săptămâni.</w:t>
            </w:r>
          </w:p>
          <w:p w:rsidR="00573A85" w:rsidRPr="001A176F" w:rsidRDefault="00573A85" w:rsidP="007E6E07">
            <w:pPr>
              <w:numPr>
                <w:ilvl w:val="0"/>
                <w:numId w:val="29"/>
              </w:numPr>
              <w:ind w:left="540"/>
              <w:jc w:val="both"/>
              <w:rPr>
                <w:bCs/>
                <w:sz w:val="24"/>
                <w:szCs w:val="24"/>
                <w:lang w:val="de-DE"/>
              </w:rPr>
            </w:pPr>
            <w:r w:rsidRPr="001A176F">
              <w:rPr>
                <w:bCs/>
                <w:sz w:val="24"/>
                <w:szCs w:val="24"/>
                <w:lang w:val="de-DE"/>
              </w:rPr>
              <w:t>Triptorelin</w:t>
            </w:r>
            <w:r w:rsidR="00DD7799">
              <w:rPr>
                <w:bCs/>
                <w:sz w:val="24"/>
                <w:szCs w:val="24"/>
                <w:lang w:val="de-DE"/>
              </w:rPr>
              <w:t>um</w:t>
            </w:r>
            <w:r w:rsidRPr="001A176F">
              <w:rPr>
                <w:bCs/>
                <w:sz w:val="24"/>
                <w:szCs w:val="24"/>
                <w:lang w:val="de-DE"/>
              </w:rPr>
              <w:t xml:space="preserve"> 3,75mg i.m. </w:t>
            </w:r>
            <w:r w:rsidR="001A176F">
              <w:rPr>
                <w:bCs/>
                <w:sz w:val="24"/>
                <w:szCs w:val="24"/>
                <w:lang w:val="de-DE"/>
              </w:rPr>
              <w:t xml:space="preserve">- </w:t>
            </w:r>
            <w:r w:rsidRPr="001A176F">
              <w:rPr>
                <w:bCs/>
                <w:sz w:val="24"/>
                <w:szCs w:val="24"/>
                <w:lang w:val="de-DE"/>
              </w:rPr>
              <w:t>fiecare 4 săptămâni</w:t>
            </w:r>
            <w:r w:rsidRPr="00B52E3C">
              <w:rPr>
                <w:bCs/>
                <w:sz w:val="24"/>
                <w:szCs w:val="24"/>
                <w:lang w:val="ro-RO"/>
              </w:rPr>
              <w:t>.</w:t>
            </w:r>
          </w:p>
          <w:p w:rsidR="00573A85" w:rsidRPr="00B52E3C" w:rsidRDefault="00573A85" w:rsidP="007E6E07">
            <w:pPr>
              <w:numPr>
                <w:ilvl w:val="0"/>
                <w:numId w:val="29"/>
              </w:numPr>
              <w:ind w:left="540"/>
              <w:jc w:val="both"/>
              <w:rPr>
                <w:bCs/>
                <w:sz w:val="24"/>
                <w:szCs w:val="24"/>
                <w:lang w:val="en-US"/>
              </w:rPr>
            </w:pPr>
            <w:r w:rsidRPr="001A176F">
              <w:rPr>
                <w:sz w:val="24"/>
                <w:szCs w:val="24"/>
                <w:lang w:val="de-DE"/>
              </w:rPr>
              <w:t>Anastrozol</w:t>
            </w:r>
            <w:r w:rsidR="00DD7799">
              <w:rPr>
                <w:sz w:val="24"/>
                <w:szCs w:val="24"/>
                <w:lang w:val="de-DE"/>
              </w:rPr>
              <w:t>um</w:t>
            </w:r>
            <w:r w:rsidRPr="001A176F">
              <w:rPr>
                <w:bCs/>
                <w:sz w:val="24"/>
                <w:szCs w:val="24"/>
                <w:lang w:val="de-DE"/>
              </w:rPr>
              <w:t xml:space="preserve"> 1mg per os zilnic </w:t>
            </w:r>
            <w:r w:rsidR="001A176F">
              <w:rPr>
                <w:bCs/>
                <w:sz w:val="24"/>
                <w:szCs w:val="24"/>
                <w:lang w:val="de-DE"/>
              </w:rPr>
              <w:t xml:space="preserve">- </w:t>
            </w:r>
            <w:r w:rsidRPr="001A176F">
              <w:rPr>
                <w:bCs/>
                <w:sz w:val="24"/>
                <w:szCs w:val="24"/>
                <w:lang w:val="de-DE"/>
              </w:rPr>
              <w:t>îndelung</w:t>
            </w:r>
            <w:r w:rsidRPr="00B52E3C">
              <w:rPr>
                <w:bCs/>
                <w:sz w:val="24"/>
                <w:szCs w:val="24"/>
                <w:lang w:val="en-US"/>
              </w:rPr>
              <w:t>at</w:t>
            </w:r>
            <w:r w:rsidRPr="00B52E3C">
              <w:rPr>
                <w:bCs/>
                <w:sz w:val="24"/>
                <w:szCs w:val="24"/>
                <w:lang w:val="ro-RO"/>
              </w:rPr>
              <w:t>.</w:t>
            </w:r>
          </w:p>
          <w:p w:rsidR="00573A85" w:rsidRPr="00B52E3C" w:rsidRDefault="00573A85" w:rsidP="007E6E07">
            <w:pPr>
              <w:numPr>
                <w:ilvl w:val="0"/>
                <w:numId w:val="29"/>
              </w:numPr>
              <w:ind w:left="540"/>
              <w:jc w:val="both"/>
              <w:rPr>
                <w:bCs/>
                <w:sz w:val="24"/>
                <w:szCs w:val="24"/>
                <w:lang w:val="en-US"/>
              </w:rPr>
            </w:pPr>
            <w:r w:rsidRPr="00B52E3C">
              <w:rPr>
                <w:bCs/>
                <w:sz w:val="24"/>
                <w:szCs w:val="24"/>
                <w:lang w:val="de-DE"/>
              </w:rPr>
              <w:t>Letrozol</w:t>
            </w:r>
            <w:r w:rsidR="00DD7799">
              <w:rPr>
                <w:bCs/>
                <w:sz w:val="24"/>
                <w:szCs w:val="24"/>
                <w:lang w:val="de-DE"/>
              </w:rPr>
              <w:t>um</w:t>
            </w:r>
            <w:r w:rsidRPr="00B52E3C">
              <w:rPr>
                <w:bCs/>
                <w:sz w:val="24"/>
                <w:szCs w:val="24"/>
                <w:lang w:val="en-US"/>
              </w:rPr>
              <w:t xml:space="preserve"> 2,5 </w:t>
            </w:r>
            <w:r w:rsidRPr="00B52E3C">
              <w:rPr>
                <w:bCs/>
                <w:sz w:val="24"/>
                <w:szCs w:val="24"/>
                <w:lang w:val="de-DE"/>
              </w:rPr>
              <w:t>mg</w:t>
            </w:r>
            <w:r w:rsidR="001A176F">
              <w:rPr>
                <w:bCs/>
                <w:sz w:val="24"/>
                <w:szCs w:val="24"/>
                <w:lang w:val="de-DE"/>
              </w:rPr>
              <w:t xml:space="preserve"> </w:t>
            </w:r>
            <w:r w:rsidRPr="00B52E3C">
              <w:rPr>
                <w:bCs/>
                <w:sz w:val="24"/>
                <w:szCs w:val="24"/>
                <w:lang w:val="de-DE"/>
              </w:rPr>
              <w:t>per</w:t>
            </w:r>
            <w:r w:rsidR="001A176F">
              <w:rPr>
                <w:bCs/>
                <w:sz w:val="24"/>
                <w:szCs w:val="24"/>
                <w:lang w:val="de-DE"/>
              </w:rPr>
              <w:t xml:space="preserve"> </w:t>
            </w:r>
            <w:r w:rsidRPr="00B52E3C">
              <w:rPr>
                <w:bCs/>
                <w:sz w:val="24"/>
                <w:szCs w:val="24"/>
                <w:lang w:val="de-DE"/>
              </w:rPr>
              <w:t>os</w:t>
            </w:r>
            <w:r w:rsidR="001A176F">
              <w:rPr>
                <w:bCs/>
                <w:sz w:val="24"/>
                <w:szCs w:val="24"/>
                <w:lang w:val="de-DE"/>
              </w:rPr>
              <w:t xml:space="preserve"> </w:t>
            </w:r>
            <w:r w:rsidRPr="00B52E3C">
              <w:rPr>
                <w:bCs/>
                <w:sz w:val="24"/>
                <w:szCs w:val="24"/>
                <w:lang w:val="de-DE"/>
              </w:rPr>
              <w:t>zilnic</w:t>
            </w:r>
            <w:r w:rsidRPr="00B52E3C">
              <w:rPr>
                <w:bCs/>
                <w:sz w:val="24"/>
                <w:szCs w:val="24"/>
                <w:lang w:val="en-US"/>
              </w:rPr>
              <w:t xml:space="preserve"> </w:t>
            </w:r>
            <w:r w:rsidR="001A176F">
              <w:rPr>
                <w:bCs/>
                <w:sz w:val="24"/>
                <w:szCs w:val="24"/>
                <w:lang w:val="en-US"/>
              </w:rPr>
              <w:t xml:space="preserve">- </w:t>
            </w:r>
            <w:r w:rsidRPr="00B52E3C">
              <w:rPr>
                <w:bCs/>
                <w:sz w:val="24"/>
                <w:szCs w:val="24"/>
                <w:lang w:val="en-US"/>
              </w:rPr>
              <w:t>î</w:t>
            </w:r>
            <w:r w:rsidRPr="00B52E3C">
              <w:rPr>
                <w:bCs/>
                <w:sz w:val="24"/>
                <w:szCs w:val="24"/>
                <w:lang w:val="de-DE"/>
              </w:rPr>
              <w:t>ndelungat</w:t>
            </w:r>
            <w:r w:rsidRPr="00B52E3C">
              <w:rPr>
                <w:bCs/>
                <w:sz w:val="24"/>
                <w:szCs w:val="24"/>
                <w:lang w:val="en-US"/>
              </w:rPr>
              <w:t>.</w:t>
            </w:r>
          </w:p>
          <w:p w:rsidR="00573A85" w:rsidRPr="00B52E3C" w:rsidRDefault="00573A85" w:rsidP="007E6E07">
            <w:pPr>
              <w:numPr>
                <w:ilvl w:val="0"/>
                <w:numId w:val="29"/>
              </w:numPr>
              <w:ind w:left="540"/>
              <w:jc w:val="both"/>
              <w:rPr>
                <w:bCs/>
                <w:sz w:val="24"/>
                <w:szCs w:val="24"/>
                <w:lang w:val="en-US"/>
              </w:rPr>
            </w:pPr>
            <w:r w:rsidRPr="00B52E3C">
              <w:rPr>
                <w:bCs/>
                <w:sz w:val="24"/>
                <w:szCs w:val="24"/>
                <w:lang w:val="de-DE"/>
              </w:rPr>
              <w:t>Letrozol</w:t>
            </w:r>
            <w:r w:rsidR="00DD7799">
              <w:rPr>
                <w:bCs/>
                <w:sz w:val="24"/>
                <w:szCs w:val="24"/>
                <w:lang w:val="de-DE"/>
              </w:rPr>
              <w:t>um</w:t>
            </w:r>
            <w:r w:rsidRPr="00B52E3C">
              <w:rPr>
                <w:bCs/>
                <w:sz w:val="24"/>
                <w:szCs w:val="24"/>
                <w:lang w:val="en-US"/>
              </w:rPr>
              <w:t xml:space="preserve"> 2,5 </w:t>
            </w:r>
            <w:r w:rsidRPr="00B52E3C">
              <w:rPr>
                <w:bCs/>
                <w:sz w:val="24"/>
                <w:szCs w:val="24"/>
                <w:lang w:val="de-DE"/>
              </w:rPr>
              <w:t>mg</w:t>
            </w:r>
            <w:r w:rsidR="001A176F">
              <w:rPr>
                <w:bCs/>
                <w:sz w:val="24"/>
                <w:szCs w:val="24"/>
                <w:lang w:val="de-DE"/>
              </w:rPr>
              <w:t xml:space="preserve"> </w:t>
            </w:r>
            <w:r w:rsidRPr="00B52E3C">
              <w:rPr>
                <w:bCs/>
                <w:sz w:val="24"/>
                <w:szCs w:val="24"/>
                <w:lang w:val="de-DE"/>
              </w:rPr>
              <w:t>pe</w:t>
            </w:r>
            <w:r w:rsidR="00814992">
              <w:rPr>
                <w:bCs/>
                <w:sz w:val="24"/>
                <w:szCs w:val="24"/>
                <w:lang w:val="de-DE"/>
              </w:rPr>
              <w:t xml:space="preserve"> os</w:t>
            </w:r>
            <w:r w:rsidR="001A176F">
              <w:rPr>
                <w:bCs/>
                <w:sz w:val="24"/>
                <w:szCs w:val="24"/>
                <w:lang w:val="de-DE"/>
              </w:rPr>
              <w:t xml:space="preserve"> </w:t>
            </w:r>
            <w:r w:rsidRPr="00B52E3C">
              <w:rPr>
                <w:bCs/>
                <w:sz w:val="24"/>
                <w:szCs w:val="24"/>
                <w:lang w:val="de-DE"/>
              </w:rPr>
              <w:t>szilnic</w:t>
            </w:r>
            <w:r w:rsidRPr="00B52E3C">
              <w:rPr>
                <w:bCs/>
                <w:sz w:val="24"/>
                <w:szCs w:val="24"/>
                <w:lang w:val="en-US"/>
              </w:rPr>
              <w:t xml:space="preserve"> î</w:t>
            </w:r>
            <w:r w:rsidRPr="00B52E3C">
              <w:rPr>
                <w:bCs/>
                <w:sz w:val="24"/>
                <w:szCs w:val="24"/>
                <w:lang w:val="de-DE"/>
              </w:rPr>
              <w:t>ndelungat</w:t>
            </w:r>
            <w:r w:rsidRPr="00B52E3C">
              <w:rPr>
                <w:bCs/>
                <w:sz w:val="24"/>
                <w:szCs w:val="24"/>
                <w:lang w:val="en-US"/>
              </w:rPr>
              <w:t xml:space="preserve"> + </w:t>
            </w:r>
            <w:r w:rsidRPr="00B52E3C">
              <w:rPr>
                <w:bCs/>
                <w:sz w:val="24"/>
                <w:szCs w:val="24"/>
                <w:lang w:val="de-DE"/>
              </w:rPr>
              <w:t>Palbociclib</w:t>
            </w:r>
            <w:r w:rsidRPr="00B52E3C">
              <w:rPr>
                <w:bCs/>
                <w:sz w:val="24"/>
                <w:szCs w:val="24"/>
                <w:lang w:val="en-US"/>
              </w:rPr>
              <w:t xml:space="preserve"> 125 </w:t>
            </w:r>
            <w:r w:rsidRPr="00B52E3C">
              <w:rPr>
                <w:bCs/>
                <w:sz w:val="24"/>
                <w:szCs w:val="24"/>
                <w:lang w:val="de-DE"/>
              </w:rPr>
              <w:t>mgperos</w:t>
            </w:r>
            <w:r w:rsidRPr="00B52E3C">
              <w:rPr>
                <w:bCs/>
                <w:sz w:val="24"/>
                <w:szCs w:val="24"/>
                <w:lang w:val="en-US"/>
              </w:rPr>
              <w:t xml:space="preserve"> 1-21 </w:t>
            </w:r>
            <w:r w:rsidRPr="00B52E3C">
              <w:rPr>
                <w:bCs/>
                <w:sz w:val="24"/>
                <w:szCs w:val="24"/>
                <w:lang w:val="de-DE"/>
              </w:rPr>
              <w:t>zi</w:t>
            </w:r>
            <w:r w:rsidRPr="00B52E3C">
              <w:rPr>
                <w:bCs/>
                <w:sz w:val="24"/>
                <w:szCs w:val="24"/>
                <w:lang w:val="en-US"/>
              </w:rPr>
              <w:t xml:space="preserve">, </w:t>
            </w:r>
            <w:r w:rsidRPr="00B52E3C">
              <w:rPr>
                <w:bCs/>
                <w:sz w:val="24"/>
                <w:szCs w:val="24"/>
                <w:lang w:val="de-DE"/>
              </w:rPr>
              <w:t>fiecare</w:t>
            </w:r>
            <w:r w:rsidRPr="00B52E3C">
              <w:rPr>
                <w:bCs/>
                <w:sz w:val="24"/>
                <w:szCs w:val="24"/>
                <w:lang w:val="en-US"/>
              </w:rPr>
              <w:t xml:space="preserve"> 4 </w:t>
            </w:r>
            <w:r w:rsidRPr="00B52E3C">
              <w:rPr>
                <w:bCs/>
                <w:sz w:val="24"/>
                <w:szCs w:val="24"/>
                <w:lang w:val="de-DE"/>
              </w:rPr>
              <w:t>s</w:t>
            </w:r>
            <w:r w:rsidRPr="00B52E3C">
              <w:rPr>
                <w:bCs/>
                <w:sz w:val="24"/>
                <w:szCs w:val="24"/>
                <w:lang w:val="en-US"/>
              </w:rPr>
              <w:t>ă</w:t>
            </w:r>
            <w:r w:rsidRPr="00B52E3C">
              <w:rPr>
                <w:bCs/>
                <w:sz w:val="24"/>
                <w:szCs w:val="24"/>
                <w:lang w:val="de-DE"/>
              </w:rPr>
              <w:t>pt</w:t>
            </w:r>
            <w:r w:rsidRPr="00B52E3C">
              <w:rPr>
                <w:bCs/>
                <w:sz w:val="24"/>
                <w:szCs w:val="24"/>
                <w:lang w:val="en-US"/>
              </w:rPr>
              <w:t>ă</w:t>
            </w:r>
            <w:r w:rsidRPr="00B52E3C">
              <w:rPr>
                <w:bCs/>
                <w:sz w:val="24"/>
                <w:szCs w:val="24"/>
                <w:lang w:val="de-DE"/>
              </w:rPr>
              <w:t>m</w:t>
            </w:r>
            <w:r w:rsidRPr="00B52E3C">
              <w:rPr>
                <w:bCs/>
                <w:sz w:val="24"/>
                <w:szCs w:val="24"/>
                <w:lang w:val="en-US"/>
              </w:rPr>
              <w:t>â</w:t>
            </w:r>
            <w:r w:rsidRPr="00B52E3C">
              <w:rPr>
                <w:bCs/>
                <w:sz w:val="24"/>
                <w:szCs w:val="24"/>
                <w:lang w:val="de-DE"/>
              </w:rPr>
              <w:t>ni</w:t>
            </w:r>
            <w:r w:rsidRPr="00B52E3C">
              <w:rPr>
                <w:bCs/>
                <w:sz w:val="24"/>
                <w:szCs w:val="24"/>
                <w:lang w:val="en-US"/>
              </w:rPr>
              <w:t>.</w:t>
            </w:r>
          </w:p>
          <w:p w:rsidR="00573A85" w:rsidRPr="00B52E3C" w:rsidRDefault="00DD7799" w:rsidP="00DD7799">
            <w:pPr>
              <w:numPr>
                <w:ilvl w:val="0"/>
                <w:numId w:val="29"/>
              </w:numPr>
              <w:ind w:left="540"/>
              <w:jc w:val="both"/>
              <w:rPr>
                <w:bCs/>
                <w:sz w:val="24"/>
                <w:szCs w:val="24"/>
                <w:lang w:val="de-DE"/>
              </w:rPr>
            </w:pPr>
            <w:r w:rsidRPr="00DD7799">
              <w:rPr>
                <w:bCs/>
                <w:sz w:val="24"/>
                <w:szCs w:val="24"/>
                <w:lang w:val="de-DE"/>
              </w:rPr>
              <w:t>Exemestanum*</w:t>
            </w:r>
            <w:r>
              <w:rPr>
                <w:bCs/>
                <w:sz w:val="24"/>
                <w:szCs w:val="24"/>
                <w:lang w:val="de-DE"/>
              </w:rPr>
              <w:t xml:space="preserve"> </w:t>
            </w:r>
            <w:r w:rsidR="00573A85" w:rsidRPr="00B52E3C">
              <w:rPr>
                <w:bCs/>
                <w:sz w:val="24"/>
                <w:szCs w:val="24"/>
                <w:lang w:val="de-DE"/>
              </w:rPr>
              <w:t>25 mg per os zilnic</w:t>
            </w:r>
            <w:r w:rsidR="001A176F">
              <w:rPr>
                <w:bCs/>
                <w:sz w:val="24"/>
                <w:szCs w:val="24"/>
                <w:lang w:val="de-DE"/>
              </w:rPr>
              <w:t>-</w:t>
            </w:r>
            <w:r w:rsidR="00573A85" w:rsidRPr="00B52E3C">
              <w:rPr>
                <w:bCs/>
                <w:sz w:val="24"/>
                <w:szCs w:val="24"/>
                <w:lang w:val="de-DE"/>
              </w:rPr>
              <w:t xml:space="preserve"> îndelungat.</w:t>
            </w:r>
          </w:p>
          <w:p w:rsidR="00573A85" w:rsidRPr="00B52E3C" w:rsidRDefault="00DD7799" w:rsidP="007E6E07">
            <w:pPr>
              <w:numPr>
                <w:ilvl w:val="0"/>
                <w:numId w:val="29"/>
              </w:numPr>
              <w:ind w:left="540"/>
              <w:jc w:val="both"/>
              <w:rPr>
                <w:bCs/>
                <w:sz w:val="24"/>
                <w:szCs w:val="24"/>
                <w:lang w:val="de-DE"/>
              </w:rPr>
            </w:pPr>
            <w:r w:rsidRPr="00DD7799">
              <w:rPr>
                <w:bCs/>
                <w:sz w:val="24"/>
                <w:szCs w:val="24"/>
                <w:lang w:val="de-DE"/>
              </w:rPr>
              <w:t>Exemestanum*</w:t>
            </w:r>
            <w:r w:rsidR="00573A85" w:rsidRPr="00B52E3C">
              <w:rPr>
                <w:bCs/>
                <w:sz w:val="24"/>
                <w:szCs w:val="24"/>
                <w:lang w:val="de-DE"/>
              </w:rPr>
              <w:t xml:space="preserve"> 25 mg per os zilnic </w:t>
            </w:r>
            <w:r w:rsidR="001A176F">
              <w:rPr>
                <w:bCs/>
                <w:sz w:val="24"/>
                <w:szCs w:val="24"/>
                <w:lang w:val="de-DE"/>
              </w:rPr>
              <w:t xml:space="preserve">- </w:t>
            </w:r>
            <w:r w:rsidR="00573A85" w:rsidRPr="00B52E3C">
              <w:rPr>
                <w:bCs/>
                <w:sz w:val="24"/>
                <w:szCs w:val="24"/>
                <w:lang w:val="de-DE"/>
              </w:rPr>
              <w:t>îndelungat + Everolimus 10 mg per os zilnic.</w:t>
            </w:r>
          </w:p>
          <w:p w:rsidR="00573A85" w:rsidRPr="00B52E3C" w:rsidRDefault="00573A85" w:rsidP="007E6E07">
            <w:pPr>
              <w:numPr>
                <w:ilvl w:val="0"/>
                <w:numId w:val="29"/>
              </w:numPr>
              <w:ind w:left="540"/>
              <w:jc w:val="both"/>
              <w:rPr>
                <w:bCs/>
                <w:sz w:val="24"/>
                <w:szCs w:val="24"/>
                <w:lang w:val="de-DE"/>
              </w:rPr>
            </w:pPr>
            <w:r w:rsidRPr="00B52E3C">
              <w:rPr>
                <w:sz w:val="24"/>
                <w:szCs w:val="24"/>
                <w:lang w:val="de-DE"/>
              </w:rPr>
              <w:t>Megestrol acetat</w:t>
            </w:r>
            <w:r w:rsidRPr="00B52E3C">
              <w:rPr>
                <w:bCs/>
                <w:sz w:val="24"/>
                <w:szCs w:val="24"/>
                <w:lang w:val="de-DE"/>
              </w:rPr>
              <w:t xml:space="preserve"> 160 mg per os zilnic </w:t>
            </w:r>
            <w:r w:rsidR="001A176F">
              <w:rPr>
                <w:bCs/>
                <w:sz w:val="24"/>
                <w:szCs w:val="24"/>
                <w:lang w:val="de-DE"/>
              </w:rPr>
              <w:t xml:space="preserve">- </w:t>
            </w:r>
            <w:r w:rsidRPr="00B52E3C">
              <w:rPr>
                <w:bCs/>
                <w:sz w:val="24"/>
                <w:szCs w:val="24"/>
                <w:lang w:val="de-DE"/>
              </w:rPr>
              <w:t>îndelungat.</w:t>
            </w:r>
          </w:p>
          <w:p w:rsidR="00573A85" w:rsidRPr="00DD7799" w:rsidRDefault="00DD7799" w:rsidP="00DD7799">
            <w:pPr>
              <w:numPr>
                <w:ilvl w:val="0"/>
                <w:numId w:val="29"/>
              </w:numPr>
              <w:ind w:left="540"/>
              <w:jc w:val="both"/>
              <w:rPr>
                <w:sz w:val="24"/>
                <w:szCs w:val="24"/>
                <w:lang w:val="de-DE"/>
              </w:rPr>
            </w:pPr>
            <w:r w:rsidRPr="00DD7799">
              <w:rPr>
                <w:sz w:val="24"/>
                <w:szCs w:val="24"/>
                <w:lang w:val="de-DE"/>
              </w:rPr>
              <w:t>Medroxyprogesteronum*</w:t>
            </w:r>
            <w:r w:rsidR="00573A85" w:rsidRPr="00DD7799">
              <w:rPr>
                <w:sz w:val="24"/>
                <w:szCs w:val="24"/>
                <w:lang w:val="de-DE"/>
              </w:rPr>
              <w:t>1000 mg i.m. 2 ori pe săptămână</w:t>
            </w:r>
            <w:r w:rsidR="001A176F" w:rsidRPr="00DD7799">
              <w:rPr>
                <w:sz w:val="24"/>
                <w:szCs w:val="24"/>
                <w:lang w:val="de-DE"/>
              </w:rPr>
              <w:t xml:space="preserve"> -</w:t>
            </w:r>
            <w:r w:rsidR="00573A85" w:rsidRPr="00DD7799">
              <w:rPr>
                <w:sz w:val="24"/>
                <w:szCs w:val="24"/>
                <w:lang w:val="de-DE"/>
              </w:rPr>
              <w:t xml:space="preserve"> îndelungat.</w:t>
            </w:r>
          </w:p>
          <w:p w:rsidR="00573A85" w:rsidRPr="00DD7799" w:rsidRDefault="00DD7799" w:rsidP="00DD7799">
            <w:pPr>
              <w:numPr>
                <w:ilvl w:val="0"/>
                <w:numId w:val="29"/>
              </w:numPr>
              <w:ind w:left="540"/>
              <w:jc w:val="both"/>
              <w:rPr>
                <w:sz w:val="24"/>
                <w:szCs w:val="24"/>
                <w:lang w:val="en-US"/>
              </w:rPr>
            </w:pPr>
            <w:r w:rsidRPr="00DD7799">
              <w:rPr>
                <w:sz w:val="24"/>
                <w:szCs w:val="24"/>
                <w:lang w:val="en-US"/>
              </w:rPr>
              <w:t>Medroxyprogesteronum*</w:t>
            </w:r>
            <w:r w:rsidR="00573A85" w:rsidRPr="00DD7799">
              <w:rPr>
                <w:sz w:val="24"/>
                <w:szCs w:val="24"/>
                <w:lang w:val="en-US"/>
              </w:rPr>
              <w:t xml:space="preserve">500 mg per os zilnic </w:t>
            </w:r>
            <w:r w:rsidR="001A176F" w:rsidRPr="00DD7799">
              <w:rPr>
                <w:sz w:val="24"/>
                <w:szCs w:val="24"/>
                <w:lang w:val="en-US"/>
              </w:rPr>
              <w:t xml:space="preserve">- </w:t>
            </w:r>
            <w:r w:rsidR="00573A85" w:rsidRPr="00DD7799">
              <w:rPr>
                <w:sz w:val="24"/>
                <w:szCs w:val="24"/>
                <w:lang w:val="en-US"/>
              </w:rPr>
              <w:t>îndelungat.</w:t>
            </w:r>
          </w:p>
          <w:p w:rsidR="00573A85" w:rsidRPr="00B52E3C" w:rsidRDefault="00DD7799" w:rsidP="00DD7799">
            <w:pPr>
              <w:numPr>
                <w:ilvl w:val="0"/>
                <w:numId w:val="29"/>
              </w:numPr>
              <w:ind w:left="540"/>
              <w:jc w:val="both"/>
              <w:rPr>
                <w:i/>
                <w:iCs/>
                <w:noProof/>
                <w:sz w:val="24"/>
                <w:szCs w:val="24"/>
                <w:lang w:val="en-US"/>
              </w:rPr>
            </w:pPr>
            <w:r w:rsidRPr="00DD7799">
              <w:rPr>
                <w:sz w:val="24"/>
                <w:szCs w:val="24"/>
                <w:lang w:val="en-US"/>
              </w:rPr>
              <w:t>Prolotestonum*</w:t>
            </w:r>
            <w:r w:rsidR="00573A85" w:rsidRPr="00DD7799">
              <w:rPr>
                <w:sz w:val="24"/>
                <w:szCs w:val="24"/>
                <w:lang w:val="en-US"/>
              </w:rPr>
              <w:t xml:space="preserve">1 ml i.m. o dată în 2 săptămâni </w:t>
            </w:r>
            <w:r w:rsidR="001A176F" w:rsidRPr="00DD7799">
              <w:rPr>
                <w:sz w:val="24"/>
                <w:szCs w:val="24"/>
                <w:lang w:val="en-US"/>
              </w:rPr>
              <w:t xml:space="preserve">- </w:t>
            </w:r>
            <w:r w:rsidR="00573A85" w:rsidRPr="00DD7799">
              <w:rPr>
                <w:sz w:val="24"/>
                <w:szCs w:val="24"/>
                <w:lang w:val="en-US"/>
              </w:rPr>
              <w:t>îndelungat.</w:t>
            </w:r>
          </w:p>
        </w:tc>
      </w:tr>
    </w:tbl>
    <w:p w:rsidR="00573A85" w:rsidRPr="00B52E3C" w:rsidRDefault="00573A85" w:rsidP="00573A85">
      <w:pPr>
        <w:jc w:val="both"/>
        <w:rPr>
          <w:rFonts w:ascii="Times New Roman" w:eastAsia="Times New Roman" w:hAnsi="Times New Roman" w:cs="Times New Roman"/>
          <w:i/>
          <w:iCs/>
          <w:noProof/>
          <w:sz w:val="4"/>
          <w:szCs w:val="4"/>
          <w:lang w:val="en-US" w:eastAsia="ru-RU"/>
        </w:rPr>
      </w:pPr>
    </w:p>
    <w:p w:rsidR="008158F2" w:rsidRDefault="00D6098B" w:rsidP="008158F2">
      <w:pPr>
        <w:jc w:val="center"/>
        <w:rPr>
          <w:rFonts w:ascii="Times New Roman" w:eastAsia="Arial Unicode MS" w:hAnsi="Times New Roman" w:cs="Times New Roman"/>
          <w:b/>
          <w:sz w:val="24"/>
          <w:szCs w:val="24"/>
          <w:lang w:val="en-US"/>
        </w:rPr>
      </w:pPr>
      <w:r>
        <w:rPr>
          <w:rFonts w:ascii="Times New Roman" w:eastAsia="Arial Unicode MS" w:hAnsi="Times New Roman" w:cs="Times New Roman"/>
          <w:i/>
          <w:sz w:val="24"/>
          <w:szCs w:val="24"/>
          <w:lang w:val="en-US"/>
        </w:rPr>
        <w:t>Tabelul 5</w:t>
      </w:r>
      <w:r w:rsidR="00573A85" w:rsidRPr="00B52E3C">
        <w:rPr>
          <w:rFonts w:ascii="Times New Roman" w:eastAsia="Arial Unicode MS" w:hAnsi="Times New Roman" w:cs="Times New Roman"/>
          <w:i/>
          <w:sz w:val="24"/>
          <w:szCs w:val="24"/>
          <w:lang w:val="en-US"/>
        </w:rPr>
        <w:t>.</w:t>
      </w:r>
      <w:r w:rsidR="00573A85" w:rsidRPr="00B52E3C">
        <w:rPr>
          <w:rFonts w:ascii="Times New Roman" w:eastAsia="Arial Unicode MS" w:hAnsi="Times New Roman" w:cs="Times New Roman"/>
          <w:b/>
          <w:sz w:val="24"/>
          <w:szCs w:val="24"/>
          <w:lang w:val="en-US"/>
        </w:rPr>
        <w:t xml:space="preserve"> Selectarea variantei</w:t>
      </w:r>
      <w:r w:rsidR="008158F2">
        <w:rPr>
          <w:rFonts w:ascii="Times New Roman" w:eastAsia="Arial Unicode MS" w:hAnsi="Times New Roman" w:cs="Times New Roman"/>
          <w:b/>
          <w:sz w:val="24"/>
          <w:szCs w:val="24"/>
          <w:lang w:val="en-US"/>
        </w:rPr>
        <w:t xml:space="preserve"> de terapie medicală adjuvantă î</w:t>
      </w:r>
      <w:r w:rsidR="00573A85" w:rsidRPr="00B52E3C">
        <w:rPr>
          <w:rFonts w:ascii="Times New Roman" w:eastAsia="Arial Unicode MS" w:hAnsi="Times New Roman" w:cs="Times New Roman"/>
          <w:b/>
          <w:sz w:val="24"/>
          <w:szCs w:val="24"/>
          <w:lang w:val="en-US"/>
        </w:rPr>
        <w:t>n funcţie</w:t>
      </w:r>
    </w:p>
    <w:p w:rsidR="00573A85" w:rsidRPr="00B52E3C" w:rsidRDefault="00573A85" w:rsidP="008158F2">
      <w:pPr>
        <w:jc w:val="center"/>
        <w:rPr>
          <w:rFonts w:ascii="Times New Roman" w:eastAsia="Arial Unicode MS" w:hAnsi="Times New Roman" w:cs="Times New Roman"/>
          <w:b/>
          <w:sz w:val="24"/>
          <w:szCs w:val="24"/>
          <w:lang w:val="en-US"/>
        </w:rPr>
      </w:pPr>
      <w:r w:rsidRPr="00B52E3C">
        <w:rPr>
          <w:rFonts w:ascii="Times New Roman" w:eastAsia="Arial Unicode MS" w:hAnsi="Times New Roman" w:cs="Times New Roman"/>
          <w:b/>
          <w:sz w:val="24"/>
          <w:szCs w:val="24"/>
          <w:lang w:val="en-US"/>
        </w:rPr>
        <w:t>de</w:t>
      </w:r>
      <w:r w:rsidR="008158F2">
        <w:rPr>
          <w:rFonts w:ascii="Times New Roman" w:eastAsia="Arial Unicode MS" w:hAnsi="Times New Roman" w:cs="Times New Roman"/>
          <w:b/>
          <w:sz w:val="24"/>
          <w:szCs w:val="24"/>
          <w:lang w:val="en-US"/>
        </w:rPr>
        <w:t xml:space="preserve"> </w:t>
      </w:r>
      <w:r w:rsidRPr="00B52E3C">
        <w:rPr>
          <w:rFonts w:ascii="Times New Roman" w:eastAsia="Arial Unicode MS" w:hAnsi="Times New Roman" w:cs="Times New Roman"/>
          <w:b/>
          <w:sz w:val="24"/>
          <w:szCs w:val="24"/>
          <w:lang w:val="en-US"/>
        </w:rPr>
        <w:t>subtipul biologic al cancerului mamar</w:t>
      </w:r>
    </w:p>
    <w:tbl>
      <w:tblPr>
        <w:tblStyle w:val="a5"/>
        <w:tblW w:w="9747" w:type="dxa"/>
        <w:tblLayout w:type="fixed"/>
        <w:tblLook w:val="01E0" w:firstRow="1" w:lastRow="1" w:firstColumn="1" w:lastColumn="1" w:noHBand="0" w:noVBand="0"/>
      </w:tblPr>
      <w:tblGrid>
        <w:gridCol w:w="18"/>
        <w:gridCol w:w="2070"/>
        <w:gridCol w:w="3544"/>
        <w:gridCol w:w="4115"/>
      </w:tblGrid>
      <w:tr w:rsidR="00573A85" w:rsidRPr="001A176F" w:rsidTr="001A176F">
        <w:trPr>
          <w:gridBefore w:val="1"/>
          <w:wBefore w:w="18" w:type="dxa"/>
        </w:trPr>
        <w:tc>
          <w:tcPr>
            <w:tcW w:w="2070" w:type="dxa"/>
          </w:tcPr>
          <w:p w:rsidR="00573A85" w:rsidRPr="00B52E3C" w:rsidRDefault="00573A85" w:rsidP="00625319">
            <w:pPr>
              <w:rPr>
                <w:rFonts w:eastAsia="Arial Unicode MS"/>
                <w:b/>
                <w:sz w:val="24"/>
                <w:szCs w:val="24"/>
                <w:lang w:val="en-US"/>
              </w:rPr>
            </w:pPr>
            <w:r w:rsidRPr="00B52E3C">
              <w:rPr>
                <w:rFonts w:eastAsia="Arial Unicode MS"/>
                <w:b/>
                <w:sz w:val="24"/>
                <w:szCs w:val="24"/>
                <w:lang w:val="en-US"/>
              </w:rPr>
              <w:t>Subtip biologic</w:t>
            </w:r>
          </w:p>
        </w:tc>
        <w:tc>
          <w:tcPr>
            <w:tcW w:w="3544" w:type="dxa"/>
          </w:tcPr>
          <w:p w:rsidR="00573A85" w:rsidRPr="00B52E3C" w:rsidRDefault="00573A85" w:rsidP="00625319">
            <w:pPr>
              <w:rPr>
                <w:rFonts w:eastAsia="Arial Unicode MS"/>
                <w:b/>
                <w:sz w:val="24"/>
                <w:szCs w:val="24"/>
                <w:lang w:val="en-US"/>
              </w:rPr>
            </w:pPr>
            <w:r w:rsidRPr="00B52E3C">
              <w:rPr>
                <w:rFonts w:eastAsia="Arial Unicode MS"/>
                <w:b/>
                <w:sz w:val="24"/>
                <w:szCs w:val="24"/>
                <w:lang w:val="en-US"/>
              </w:rPr>
              <w:t>Varianta terapiei adjuvante</w:t>
            </w:r>
          </w:p>
        </w:tc>
        <w:tc>
          <w:tcPr>
            <w:tcW w:w="4110" w:type="dxa"/>
          </w:tcPr>
          <w:p w:rsidR="00573A85" w:rsidRPr="00B52E3C" w:rsidRDefault="00573A85" w:rsidP="00625319">
            <w:pPr>
              <w:rPr>
                <w:rFonts w:eastAsia="Arial Unicode MS"/>
                <w:b/>
                <w:sz w:val="24"/>
                <w:szCs w:val="24"/>
                <w:lang w:val="en-US"/>
              </w:rPr>
            </w:pPr>
            <w:r w:rsidRPr="00B52E3C">
              <w:rPr>
                <w:rFonts w:eastAsia="Arial Unicode MS"/>
                <w:b/>
                <w:sz w:val="24"/>
                <w:szCs w:val="24"/>
                <w:lang w:val="en-US"/>
              </w:rPr>
              <w:t>Comentarii</w:t>
            </w:r>
          </w:p>
        </w:tc>
      </w:tr>
      <w:tr w:rsidR="00573A85" w:rsidRPr="00B52E3C" w:rsidTr="001A176F">
        <w:trPr>
          <w:gridBefore w:val="1"/>
          <w:wBefore w:w="18" w:type="dxa"/>
        </w:trPr>
        <w:tc>
          <w:tcPr>
            <w:tcW w:w="2070" w:type="dxa"/>
          </w:tcPr>
          <w:p w:rsidR="00573A85" w:rsidRPr="00B52E3C" w:rsidRDefault="00573A85" w:rsidP="00625319">
            <w:pPr>
              <w:rPr>
                <w:rFonts w:eastAsia="Arial Unicode MS"/>
                <w:b/>
                <w:sz w:val="24"/>
                <w:szCs w:val="24"/>
                <w:lang w:val="en-US"/>
              </w:rPr>
            </w:pPr>
            <w:r w:rsidRPr="00B52E3C">
              <w:rPr>
                <w:rFonts w:eastAsia="Arial Unicode MS"/>
                <w:b/>
                <w:sz w:val="24"/>
                <w:szCs w:val="24"/>
                <w:lang w:val="en-US"/>
              </w:rPr>
              <w:t>Luminal A</w:t>
            </w:r>
          </w:p>
        </w:tc>
        <w:tc>
          <w:tcPr>
            <w:tcW w:w="3544"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Ca regulă, numai terapia endocrină. Dacă se indică chimioterapia, pot fi recomandate schemele CMF, AC, FAC, CAF, şi cu includerea taxanelor.</w:t>
            </w:r>
          </w:p>
        </w:tc>
        <w:tc>
          <w:tcPr>
            <w:tcW w:w="4110"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Chimioterapia poate fi indicată  în prezenţa următoarelor indicaţii relative:</w:t>
            </w:r>
          </w:p>
          <w:p w:rsidR="00573A85" w:rsidRPr="00B52E3C" w:rsidRDefault="00573A85" w:rsidP="001F6435">
            <w:pPr>
              <w:numPr>
                <w:ilvl w:val="0"/>
                <w:numId w:val="32"/>
              </w:numPr>
              <w:tabs>
                <w:tab w:val="clear" w:pos="720"/>
                <w:tab w:val="left" w:pos="299"/>
              </w:tabs>
              <w:ind w:left="0" w:right="-113" w:firstLine="0"/>
              <w:rPr>
                <w:rFonts w:eastAsia="Arial Unicode MS"/>
                <w:sz w:val="24"/>
                <w:szCs w:val="24"/>
              </w:rPr>
            </w:pPr>
            <w:r w:rsidRPr="00B52E3C">
              <w:rPr>
                <w:rFonts w:eastAsia="Arial Unicode MS"/>
                <w:sz w:val="24"/>
                <w:szCs w:val="24"/>
              </w:rPr>
              <w:t>Gradul 3 de malignitate</w:t>
            </w:r>
          </w:p>
          <w:p w:rsidR="00573A85" w:rsidRPr="00B52E3C" w:rsidRDefault="00573A85" w:rsidP="001F6435">
            <w:pPr>
              <w:numPr>
                <w:ilvl w:val="0"/>
                <w:numId w:val="32"/>
              </w:numPr>
              <w:tabs>
                <w:tab w:val="clear" w:pos="720"/>
                <w:tab w:val="left" w:pos="299"/>
              </w:tabs>
              <w:ind w:left="0" w:right="-113" w:firstLine="0"/>
              <w:rPr>
                <w:rFonts w:eastAsia="Arial Unicode MS"/>
                <w:sz w:val="24"/>
                <w:szCs w:val="24"/>
                <w:lang w:val="en-US"/>
              </w:rPr>
            </w:pPr>
            <w:r w:rsidRPr="00B52E3C">
              <w:rPr>
                <w:rFonts w:eastAsia="Arial Unicode MS"/>
                <w:sz w:val="24"/>
                <w:szCs w:val="24"/>
                <w:lang w:val="en-US"/>
              </w:rPr>
              <w:t>Grad considerabil de răspândire a procesului (≥4 g/l axilari afectaţi, tumora primară ≥T3)</w:t>
            </w:r>
          </w:p>
          <w:p w:rsidR="00573A85" w:rsidRPr="00B52E3C" w:rsidRDefault="00573A85" w:rsidP="001F6435">
            <w:pPr>
              <w:numPr>
                <w:ilvl w:val="0"/>
                <w:numId w:val="32"/>
              </w:numPr>
              <w:tabs>
                <w:tab w:val="clear" w:pos="720"/>
                <w:tab w:val="left" w:pos="299"/>
              </w:tabs>
              <w:ind w:left="0" w:right="-113" w:firstLine="0"/>
              <w:rPr>
                <w:rFonts w:eastAsia="Arial Unicode MS"/>
                <w:sz w:val="24"/>
                <w:szCs w:val="24"/>
              </w:rPr>
            </w:pPr>
            <w:r w:rsidRPr="00B52E3C">
              <w:rPr>
                <w:rFonts w:eastAsia="Arial Unicode MS"/>
                <w:sz w:val="24"/>
                <w:szCs w:val="24"/>
              </w:rPr>
              <w:t>Vârsta tânără (&lt;35 ani)</w:t>
            </w:r>
          </w:p>
          <w:p w:rsidR="00573A85" w:rsidRPr="00B52E3C" w:rsidRDefault="00573A85" w:rsidP="001F6435">
            <w:pPr>
              <w:numPr>
                <w:ilvl w:val="0"/>
                <w:numId w:val="32"/>
              </w:numPr>
              <w:tabs>
                <w:tab w:val="clear" w:pos="720"/>
                <w:tab w:val="left" w:pos="299"/>
              </w:tabs>
              <w:ind w:left="0" w:right="-113" w:firstLine="0"/>
              <w:rPr>
                <w:rFonts w:eastAsia="Arial Unicode MS"/>
                <w:sz w:val="24"/>
                <w:szCs w:val="24"/>
                <w:lang w:val="en-US"/>
              </w:rPr>
            </w:pPr>
            <w:r w:rsidRPr="00B52E3C">
              <w:rPr>
                <w:rFonts w:eastAsia="Arial Unicode MS"/>
                <w:sz w:val="24"/>
                <w:szCs w:val="24"/>
                <w:lang w:val="en-US"/>
              </w:rPr>
              <w:t>Risc înalt de de recidivă la analiza multigenetică (</w:t>
            </w:r>
            <w:r w:rsidRPr="00B52E3C">
              <w:rPr>
                <w:rFonts w:eastAsia="Arial Unicode MS"/>
                <w:sz w:val="24"/>
                <w:szCs w:val="24"/>
                <w:lang w:val="it-IT"/>
              </w:rPr>
              <w:t>dacă este accesibilă)</w:t>
            </w:r>
          </w:p>
          <w:p w:rsidR="00573A85" w:rsidRPr="00B52E3C" w:rsidRDefault="00573A85" w:rsidP="001F6435">
            <w:pPr>
              <w:numPr>
                <w:ilvl w:val="0"/>
                <w:numId w:val="32"/>
              </w:numPr>
              <w:tabs>
                <w:tab w:val="clear" w:pos="720"/>
              </w:tabs>
              <w:ind w:left="0" w:right="-113" w:firstLine="0"/>
              <w:rPr>
                <w:rFonts w:eastAsia="Arial Unicode MS"/>
                <w:sz w:val="24"/>
                <w:szCs w:val="24"/>
              </w:rPr>
            </w:pPr>
            <w:r w:rsidRPr="00B52E3C">
              <w:rPr>
                <w:rFonts w:eastAsia="Arial Unicode MS"/>
                <w:sz w:val="24"/>
                <w:szCs w:val="24"/>
                <w:lang w:val="it-IT"/>
              </w:rPr>
              <w:t>Preferinţa pacientei</w:t>
            </w:r>
          </w:p>
        </w:tc>
      </w:tr>
      <w:tr w:rsidR="00573A85" w:rsidRPr="001C6F23" w:rsidTr="001A176F">
        <w:trPr>
          <w:gridBefore w:val="1"/>
          <w:wBefore w:w="18" w:type="dxa"/>
        </w:trPr>
        <w:tc>
          <w:tcPr>
            <w:tcW w:w="2070" w:type="dxa"/>
          </w:tcPr>
          <w:p w:rsidR="00573A85" w:rsidRPr="00B52E3C" w:rsidRDefault="00573A85" w:rsidP="00625319">
            <w:pPr>
              <w:rPr>
                <w:rFonts w:eastAsia="Arial Unicode MS"/>
                <w:b/>
                <w:sz w:val="24"/>
                <w:szCs w:val="24"/>
              </w:rPr>
            </w:pPr>
            <w:r w:rsidRPr="00B52E3C">
              <w:rPr>
                <w:rFonts w:eastAsia="Arial Unicode MS"/>
                <w:b/>
                <w:sz w:val="24"/>
                <w:szCs w:val="24"/>
              </w:rPr>
              <w:t>Luminal B</w:t>
            </w:r>
          </w:p>
          <w:p w:rsidR="00573A85" w:rsidRPr="00B52E3C" w:rsidRDefault="00573A85" w:rsidP="00625319">
            <w:pPr>
              <w:rPr>
                <w:rFonts w:eastAsia="Arial Unicode MS"/>
                <w:b/>
                <w:sz w:val="24"/>
                <w:szCs w:val="24"/>
              </w:rPr>
            </w:pPr>
            <w:r w:rsidRPr="00B52E3C">
              <w:rPr>
                <w:rFonts w:eastAsia="Arial Unicode MS"/>
                <w:b/>
                <w:sz w:val="24"/>
                <w:szCs w:val="24"/>
              </w:rPr>
              <w:t>(HER2 negativ)</w:t>
            </w:r>
          </w:p>
        </w:tc>
        <w:tc>
          <w:tcPr>
            <w:tcW w:w="3544"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Terapia endocrină – pentru toate pacientele; chimioterapia – pentru majoritatea pacientelor.</w:t>
            </w:r>
          </w:p>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Schemele de chimioterapie trebuie să includă antracicline şi taxane.</w:t>
            </w:r>
          </w:p>
        </w:tc>
        <w:tc>
          <w:tcPr>
            <w:tcW w:w="4110"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Indicarea chimioterapiei şi s</w:t>
            </w:r>
            <w:r w:rsidR="001A176F">
              <w:rPr>
                <w:rFonts w:eastAsia="Arial Unicode MS"/>
                <w:sz w:val="24"/>
                <w:szCs w:val="24"/>
                <w:lang w:val="en-US"/>
              </w:rPr>
              <w:t>c</w:t>
            </w:r>
            <w:r w:rsidRPr="00B52E3C">
              <w:rPr>
                <w:rFonts w:eastAsia="Arial Unicode MS"/>
                <w:sz w:val="24"/>
                <w:szCs w:val="24"/>
                <w:lang w:val="en-US"/>
              </w:rPr>
              <w:t>hema concretă depind de nivelul receptorilor, factorii de risc şi preferinţele pacientei.</w:t>
            </w:r>
          </w:p>
        </w:tc>
      </w:tr>
      <w:tr w:rsidR="00573A85" w:rsidRPr="001C6F23" w:rsidTr="001A176F">
        <w:trPr>
          <w:gridBefore w:val="1"/>
          <w:wBefore w:w="18" w:type="dxa"/>
        </w:trPr>
        <w:tc>
          <w:tcPr>
            <w:tcW w:w="2070" w:type="dxa"/>
          </w:tcPr>
          <w:p w:rsidR="00573A85" w:rsidRPr="00B52E3C" w:rsidRDefault="00573A85" w:rsidP="00625319">
            <w:pPr>
              <w:rPr>
                <w:rFonts w:eastAsia="Arial Unicode MS"/>
                <w:b/>
                <w:sz w:val="24"/>
                <w:szCs w:val="24"/>
              </w:rPr>
            </w:pPr>
            <w:r w:rsidRPr="00B52E3C">
              <w:rPr>
                <w:rFonts w:eastAsia="Arial Unicode MS"/>
                <w:b/>
                <w:sz w:val="24"/>
                <w:szCs w:val="24"/>
              </w:rPr>
              <w:t>Luminal B</w:t>
            </w:r>
          </w:p>
          <w:p w:rsidR="00573A85" w:rsidRPr="00B52E3C" w:rsidRDefault="00573A85" w:rsidP="00625319">
            <w:pPr>
              <w:rPr>
                <w:rFonts w:eastAsia="Arial Unicode MS"/>
                <w:b/>
                <w:sz w:val="24"/>
                <w:szCs w:val="24"/>
              </w:rPr>
            </w:pPr>
            <w:r w:rsidRPr="00B52E3C">
              <w:rPr>
                <w:rFonts w:eastAsia="Arial Unicode MS"/>
                <w:b/>
                <w:sz w:val="24"/>
                <w:szCs w:val="24"/>
              </w:rPr>
              <w:t>(HER2 pozitiv)</w:t>
            </w:r>
          </w:p>
        </w:tc>
        <w:tc>
          <w:tcPr>
            <w:tcW w:w="3544"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Chimioterapia + terapia anti-HER2</w:t>
            </w:r>
            <w:r w:rsidR="001A176F">
              <w:rPr>
                <w:rFonts w:eastAsia="Arial Unicode MS"/>
                <w:sz w:val="24"/>
                <w:szCs w:val="24"/>
                <w:lang w:val="en-US"/>
              </w:rPr>
              <w:t>/neu</w:t>
            </w:r>
            <w:r w:rsidRPr="00B52E3C">
              <w:rPr>
                <w:rFonts w:eastAsia="Arial Unicode MS"/>
                <w:sz w:val="24"/>
                <w:szCs w:val="24"/>
                <w:lang w:val="en-US"/>
              </w:rPr>
              <w:t xml:space="preserve"> + terapia endocrină.</w:t>
            </w:r>
          </w:p>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 xml:space="preserve">Schemele de chimioterapie trebuie </w:t>
            </w:r>
            <w:r w:rsidRPr="00B52E3C">
              <w:rPr>
                <w:rFonts w:eastAsia="Arial Unicode MS"/>
                <w:sz w:val="24"/>
                <w:szCs w:val="24"/>
                <w:lang w:val="en-US"/>
              </w:rPr>
              <w:lastRenderedPageBreak/>
              <w:t>să includă antracicline şi taxane.</w:t>
            </w:r>
          </w:p>
        </w:tc>
        <w:tc>
          <w:tcPr>
            <w:tcW w:w="4110"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lastRenderedPageBreak/>
              <w:t>Nu sunt date referitor la beneficiul refuzului de chimioterapie în acest subtip tumoral.</w:t>
            </w:r>
          </w:p>
        </w:tc>
      </w:tr>
      <w:tr w:rsidR="00573A85" w:rsidRPr="001C6F23" w:rsidTr="001A176F">
        <w:trPr>
          <w:gridBefore w:val="1"/>
          <w:wBefore w:w="18" w:type="dxa"/>
        </w:trPr>
        <w:tc>
          <w:tcPr>
            <w:tcW w:w="2070" w:type="dxa"/>
          </w:tcPr>
          <w:p w:rsidR="00573A85" w:rsidRPr="00B52E3C" w:rsidRDefault="00573A85" w:rsidP="00625319">
            <w:pPr>
              <w:rPr>
                <w:rFonts w:eastAsia="Arial Unicode MS"/>
                <w:b/>
                <w:sz w:val="24"/>
                <w:szCs w:val="24"/>
              </w:rPr>
            </w:pPr>
            <w:r w:rsidRPr="00B52E3C">
              <w:rPr>
                <w:rFonts w:eastAsia="Arial Unicode MS"/>
                <w:b/>
                <w:sz w:val="24"/>
                <w:szCs w:val="24"/>
              </w:rPr>
              <w:lastRenderedPageBreak/>
              <w:t>HER2 pozitiv</w:t>
            </w:r>
          </w:p>
          <w:p w:rsidR="00573A85" w:rsidRPr="00B52E3C" w:rsidRDefault="00573A85" w:rsidP="00625319">
            <w:pPr>
              <w:rPr>
                <w:rFonts w:eastAsia="Arial Unicode MS"/>
                <w:b/>
                <w:sz w:val="24"/>
                <w:szCs w:val="24"/>
              </w:rPr>
            </w:pPr>
            <w:r w:rsidRPr="00B52E3C">
              <w:rPr>
                <w:rFonts w:eastAsia="Arial Unicode MS"/>
                <w:b/>
                <w:sz w:val="24"/>
                <w:szCs w:val="24"/>
              </w:rPr>
              <w:t>Nonluminal</w:t>
            </w:r>
          </w:p>
        </w:tc>
        <w:tc>
          <w:tcPr>
            <w:tcW w:w="3544"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Chimioterapia + terapia anti-HER2</w:t>
            </w:r>
            <w:r w:rsidR="001A176F">
              <w:rPr>
                <w:rFonts w:eastAsia="Arial Unicode MS"/>
                <w:sz w:val="24"/>
                <w:szCs w:val="24"/>
                <w:lang w:val="en-US"/>
              </w:rPr>
              <w:t>/neu</w:t>
            </w:r>
            <w:r w:rsidRPr="00B52E3C">
              <w:rPr>
                <w:rFonts w:eastAsia="Arial Unicode MS"/>
                <w:sz w:val="24"/>
                <w:szCs w:val="24"/>
                <w:lang w:val="en-US"/>
              </w:rPr>
              <w:t>.</w:t>
            </w:r>
          </w:p>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Schemele de chimioterapie trebuie să includă antracicline şi taxane.</w:t>
            </w:r>
          </w:p>
        </w:tc>
        <w:tc>
          <w:tcPr>
            <w:tcW w:w="4110" w:type="dxa"/>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Terapia anti-HER2</w:t>
            </w:r>
            <w:r w:rsidR="001A176F">
              <w:rPr>
                <w:rFonts w:eastAsia="Arial Unicode MS"/>
                <w:sz w:val="24"/>
                <w:szCs w:val="24"/>
                <w:lang w:val="en-US"/>
              </w:rPr>
              <w:t>/neu</w:t>
            </w:r>
            <w:r w:rsidRPr="00B52E3C">
              <w:rPr>
                <w:rFonts w:eastAsia="Arial Unicode MS"/>
                <w:sz w:val="24"/>
                <w:szCs w:val="24"/>
                <w:lang w:val="en-US"/>
              </w:rPr>
              <w:t xml:space="preserve"> este indicată pacientelor cu ≥T1b sau N+.</w:t>
            </w:r>
          </w:p>
        </w:tc>
      </w:tr>
      <w:tr w:rsidR="00573A85" w:rsidRPr="00B52E3C" w:rsidTr="001A176F">
        <w:trPr>
          <w:gridBefore w:val="1"/>
          <w:wBefore w:w="18" w:type="dxa"/>
        </w:trPr>
        <w:tc>
          <w:tcPr>
            <w:tcW w:w="2070" w:type="dxa"/>
            <w:tcBorders>
              <w:bottom w:val="single" w:sz="4" w:space="0" w:color="auto"/>
            </w:tcBorders>
          </w:tcPr>
          <w:p w:rsidR="00573A85" w:rsidRPr="00B52E3C" w:rsidRDefault="00573A85" w:rsidP="00625319">
            <w:pPr>
              <w:rPr>
                <w:rFonts w:eastAsia="Arial Unicode MS"/>
                <w:b/>
                <w:sz w:val="24"/>
                <w:szCs w:val="24"/>
              </w:rPr>
            </w:pPr>
            <w:r w:rsidRPr="00B52E3C">
              <w:rPr>
                <w:rFonts w:eastAsia="Arial Unicode MS"/>
                <w:b/>
                <w:sz w:val="24"/>
                <w:szCs w:val="24"/>
              </w:rPr>
              <w:t>Triplu negativ</w:t>
            </w:r>
          </w:p>
          <w:p w:rsidR="00573A85" w:rsidRPr="00B52E3C" w:rsidRDefault="00573A85" w:rsidP="00625319">
            <w:pPr>
              <w:rPr>
                <w:rFonts w:eastAsia="Arial Unicode MS"/>
                <w:b/>
                <w:sz w:val="24"/>
                <w:szCs w:val="24"/>
              </w:rPr>
            </w:pPr>
            <w:r w:rsidRPr="00B52E3C">
              <w:rPr>
                <w:rFonts w:eastAsia="Arial Unicode MS"/>
                <w:b/>
                <w:sz w:val="24"/>
                <w:szCs w:val="24"/>
              </w:rPr>
              <w:t>(ductal)</w:t>
            </w:r>
          </w:p>
        </w:tc>
        <w:tc>
          <w:tcPr>
            <w:tcW w:w="3544" w:type="dxa"/>
            <w:tcBorders>
              <w:bottom w:val="single" w:sz="4" w:space="0" w:color="auto"/>
            </w:tcBorders>
          </w:tcPr>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Chimioterapia. Regimul chimioterapic optimal nu este stabilit. Este raţională aplicarea schemelor cu includerea antraciclinelor şi taxanelor.</w:t>
            </w:r>
          </w:p>
        </w:tc>
        <w:tc>
          <w:tcPr>
            <w:tcW w:w="4110" w:type="dxa"/>
          </w:tcPr>
          <w:p w:rsidR="00573A85" w:rsidRPr="00B52E3C" w:rsidRDefault="00573A85" w:rsidP="00AF1209">
            <w:pPr>
              <w:ind w:right="-113"/>
              <w:rPr>
                <w:rFonts w:eastAsia="Arial Unicode MS"/>
                <w:sz w:val="24"/>
                <w:szCs w:val="24"/>
              </w:rPr>
            </w:pPr>
            <w:r w:rsidRPr="00B52E3C">
              <w:rPr>
                <w:rFonts w:eastAsia="Arial Unicode MS"/>
                <w:sz w:val="24"/>
                <w:szCs w:val="24"/>
                <w:lang w:val="en-US"/>
              </w:rPr>
              <w:t xml:space="preserve">Administrarea bevacizumabului, derivatelor platinei, gemcitabinei, capecitabinei nu se recomandă. </w:t>
            </w:r>
            <w:r w:rsidRPr="00B52E3C">
              <w:rPr>
                <w:rFonts w:eastAsia="Arial Unicode MS"/>
                <w:sz w:val="24"/>
                <w:szCs w:val="24"/>
              </w:rPr>
              <w:t>Importanţa regimurilor de chimioterapie intensivă nu este determinată.</w:t>
            </w:r>
          </w:p>
        </w:tc>
      </w:tr>
      <w:tr w:rsidR="00573A85" w:rsidRPr="001C6F23" w:rsidTr="001A176F">
        <w:trPr>
          <w:gridBefore w:val="1"/>
          <w:wBefore w:w="18" w:type="dxa"/>
        </w:trPr>
        <w:tc>
          <w:tcPr>
            <w:tcW w:w="2070" w:type="dxa"/>
            <w:tcBorders>
              <w:bottom w:val="nil"/>
            </w:tcBorders>
          </w:tcPr>
          <w:p w:rsidR="00573A85" w:rsidRPr="00B52E3C" w:rsidRDefault="00573A85" w:rsidP="00625319">
            <w:pPr>
              <w:ind w:right="-108"/>
              <w:rPr>
                <w:rFonts w:eastAsia="Arial Unicode MS"/>
                <w:b/>
                <w:sz w:val="24"/>
                <w:szCs w:val="24"/>
                <w:lang w:val="en-US"/>
              </w:rPr>
            </w:pPr>
            <w:r w:rsidRPr="00B52E3C">
              <w:rPr>
                <w:rFonts w:eastAsia="Arial Unicode MS"/>
                <w:b/>
                <w:sz w:val="24"/>
                <w:szCs w:val="24"/>
                <w:lang w:val="en-US"/>
              </w:rPr>
              <w:t>Subtipuri histologice deosebite:</w:t>
            </w:r>
          </w:p>
        </w:tc>
        <w:tc>
          <w:tcPr>
            <w:tcW w:w="3544" w:type="dxa"/>
            <w:tcBorders>
              <w:bottom w:val="nil"/>
            </w:tcBorders>
          </w:tcPr>
          <w:p w:rsidR="00573A85" w:rsidRPr="00B52E3C" w:rsidRDefault="00573A85" w:rsidP="00625319">
            <w:pPr>
              <w:rPr>
                <w:rFonts w:eastAsia="Arial Unicode MS"/>
                <w:sz w:val="24"/>
                <w:szCs w:val="24"/>
              </w:rPr>
            </w:pPr>
          </w:p>
        </w:tc>
        <w:tc>
          <w:tcPr>
            <w:tcW w:w="4110" w:type="dxa"/>
            <w:vMerge w:val="restart"/>
            <w:vAlign w:val="center"/>
          </w:tcPr>
          <w:p w:rsidR="001A176F" w:rsidRDefault="00573A85" w:rsidP="00AF1209">
            <w:pPr>
              <w:ind w:right="-113"/>
              <w:rPr>
                <w:rFonts w:eastAsia="Arial Unicode MS"/>
                <w:sz w:val="24"/>
                <w:szCs w:val="24"/>
                <w:lang w:val="en-US"/>
              </w:rPr>
            </w:pPr>
            <w:r w:rsidRPr="00B52E3C">
              <w:rPr>
                <w:rFonts w:eastAsia="Arial Unicode MS"/>
                <w:sz w:val="24"/>
                <w:szCs w:val="24"/>
                <w:lang w:val="en-US"/>
              </w:rPr>
              <w:t xml:space="preserve">Variantele adenochistos şi medular pot </w:t>
            </w:r>
          </w:p>
          <w:p w:rsidR="00573A85" w:rsidRPr="00B52E3C" w:rsidRDefault="00573A85" w:rsidP="00AF1209">
            <w:pPr>
              <w:ind w:right="-113"/>
              <w:rPr>
                <w:rFonts w:eastAsia="Arial Unicode MS"/>
                <w:sz w:val="24"/>
                <w:szCs w:val="24"/>
                <w:lang w:val="en-US"/>
              </w:rPr>
            </w:pPr>
            <w:r w:rsidRPr="00B52E3C">
              <w:rPr>
                <w:rFonts w:eastAsia="Arial Unicode MS"/>
                <w:sz w:val="24"/>
                <w:szCs w:val="24"/>
                <w:lang w:val="en-US"/>
              </w:rPr>
              <w:t>să nu necesite chimioterapia adjuvantă (în N0)</w:t>
            </w:r>
          </w:p>
        </w:tc>
      </w:tr>
      <w:tr w:rsidR="00573A85" w:rsidRPr="00B52E3C" w:rsidTr="001A176F">
        <w:trPr>
          <w:gridBefore w:val="1"/>
          <w:wBefore w:w="18" w:type="dxa"/>
        </w:trPr>
        <w:tc>
          <w:tcPr>
            <w:tcW w:w="2070" w:type="dxa"/>
            <w:tcBorders>
              <w:top w:val="nil"/>
              <w:bottom w:val="nil"/>
            </w:tcBorders>
          </w:tcPr>
          <w:p w:rsidR="00573A85" w:rsidRPr="00B52E3C" w:rsidRDefault="00573A85" w:rsidP="001A176F">
            <w:pPr>
              <w:pStyle w:val="a6"/>
              <w:numPr>
                <w:ilvl w:val="0"/>
                <w:numId w:val="1"/>
              </w:numPr>
              <w:tabs>
                <w:tab w:val="left" w:pos="0"/>
                <w:tab w:val="left" w:pos="124"/>
              </w:tabs>
              <w:ind w:left="-18" w:right="-113" w:firstLine="18"/>
              <w:rPr>
                <w:rFonts w:eastAsia="Arial Unicode MS"/>
                <w:b/>
                <w:sz w:val="24"/>
                <w:szCs w:val="24"/>
                <w:lang w:val="en-US"/>
              </w:rPr>
            </w:pPr>
            <w:r w:rsidRPr="00B52E3C">
              <w:rPr>
                <w:rFonts w:eastAsia="Arial Unicode MS"/>
                <w:sz w:val="24"/>
                <w:szCs w:val="24"/>
                <w:lang w:val="en-US"/>
              </w:rPr>
              <w:t>Sensibile la hormonoterapie (cribros, tubular, mucinos)</w:t>
            </w:r>
          </w:p>
        </w:tc>
        <w:tc>
          <w:tcPr>
            <w:tcW w:w="3544" w:type="dxa"/>
            <w:tcBorders>
              <w:top w:val="nil"/>
              <w:bottom w:val="nil"/>
            </w:tcBorders>
          </w:tcPr>
          <w:p w:rsidR="00573A85" w:rsidRPr="00B52E3C" w:rsidRDefault="00573A85" w:rsidP="00625319">
            <w:pPr>
              <w:rPr>
                <w:rFonts w:eastAsia="Arial Unicode MS"/>
                <w:sz w:val="24"/>
                <w:szCs w:val="24"/>
                <w:lang w:val="en-US"/>
              </w:rPr>
            </w:pPr>
            <w:r w:rsidRPr="00B52E3C">
              <w:rPr>
                <w:rFonts w:eastAsia="Arial Unicode MS"/>
                <w:sz w:val="24"/>
                <w:szCs w:val="24"/>
              </w:rPr>
              <w:t>Terapia endocrină.</w:t>
            </w:r>
          </w:p>
        </w:tc>
        <w:tc>
          <w:tcPr>
            <w:tcW w:w="4110" w:type="dxa"/>
            <w:vMerge/>
          </w:tcPr>
          <w:p w:rsidR="00573A85" w:rsidRPr="00B52E3C" w:rsidRDefault="00573A85" w:rsidP="00625319">
            <w:pPr>
              <w:rPr>
                <w:rFonts w:eastAsia="Arial Unicode MS"/>
                <w:sz w:val="24"/>
                <w:szCs w:val="24"/>
                <w:lang w:val="en-US"/>
              </w:rPr>
            </w:pPr>
          </w:p>
        </w:tc>
      </w:tr>
      <w:tr w:rsidR="00573A85" w:rsidRPr="00B52E3C" w:rsidTr="001A176F">
        <w:trPr>
          <w:gridBefore w:val="1"/>
          <w:wBefore w:w="18" w:type="dxa"/>
        </w:trPr>
        <w:tc>
          <w:tcPr>
            <w:tcW w:w="2070" w:type="dxa"/>
            <w:tcBorders>
              <w:top w:val="nil"/>
            </w:tcBorders>
          </w:tcPr>
          <w:p w:rsidR="00573A85" w:rsidRPr="00B52E3C" w:rsidRDefault="00573A85" w:rsidP="001A176F">
            <w:pPr>
              <w:pStyle w:val="a6"/>
              <w:numPr>
                <w:ilvl w:val="0"/>
                <w:numId w:val="1"/>
              </w:numPr>
              <w:tabs>
                <w:tab w:val="left" w:pos="124"/>
              </w:tabs>
              <w:ind w:left="-18" w:right="-113" w:firstLine="18"/>
              <w:rPr>
                <w:rFonts w:eastAsia="Arial Unicode MS"/>
                <w:b/>
                <w:sz w:val="24"/>
                <w:szCs w:val="24"/>
                <w:lang w:val="en-US"/>
              </w:rPr>
            </w:pPr>
            <w:r w:rsidRPr="00B52E3C">
              <w:rPr>
                <w:rFonts w:eastAsia="Arial Unicode MS"/>
                <w:sz w:val="24"/>
                <w:szCs w:val="24"/>
                <w:lang w:val="en-US"/>
              </w:rPr>
              <w:t>Nesensibile la hormonoterapie (apocrin, medular, adenochisto, metaplastic)</w:t>
            </w:r>
          </w:p>
        </w:tc>
        <w:tc>
          <w:tcPr>
            <w:tcW w:w="3544" w:type="dxa"/>
            <w:tcBorders>
              <w:top w:val="nil"/>
            </w:tcBorders>
          </w:tcPr>
          <w:p w:rsidR="00573A85" w:rsidRPr="00B52E3C" w:rsidRDefault="00573A85" w:rsidP="00625319">
            <w:pPr>
              <w:rPr>
                <w:rFonts w:eastAsia="Arial Unicode MS"/>
                <w:sz w:val="24"/>
                <w:szCs w:val="24"/>
                <w:lang w:val="en-US"/>
              </w:rPr>
            </w:pPr>
            <w:r w:rsidRPr="00B52E3C">
              <w:rPr>
                <w:rFonts w:eastAsia="Arial Unicode MS"/>
                <w:sz w:val="24"/>
                <w:szCs w:val="24"/>
              </w:rPr>
              <w:t>Chimioterapia.</w:t>
            </w:r>
          </w:p>
        </w:tc>
        <w:tc>
          <w:tcPr>
            <w:tcW w:w="4110" w:type="dxa"/>
            <w:vMerge/>
          </w:tcPr>
          <w:p w:rsidR="00573A85" w:rsidRPr="00B52E3C" w:rsidRDefault="00573A85" w:rsidP="00625319">
            <w:pPr>
              <w:rPr>
                <w:rFonts w:eastAsia="Arial Unicode MS"/>
                <w:sz w:val="24"/>
                <w:szCs w:val="24"/>
                <w:lang w:val="en-US"/>
              </w:rPr>
            </w:pPr>
          </w:p>
        </w:tc>
      </w:tr>
      <w:tr w:rsidR="00573A85" w:rsidRPr="001C6F23" w:rsidTr="001A176F">
        <w:tblPrEx>
          <w:tblLook w:val="04A0" w:firstRow="1" w:lastRow="0" w:firstColumn="1" w:lastColumn="0" w:noHBand="0" w:noVBand="1"/>
        </w:tblPrEx>
        <w:tc>
          <w:tcPr>
            <w:tcW w:w="9747" w:type="dxa"/>
            <w:gridSpan w:val="4"/>
          </w:tcPr>
          <w:p w:rsidR="00573A85" w:rsidRPr="00B52E3C" w:rsidRDefault="00573A85" w:rsidP="00625319">
            <w:pPr>
              <w:spacing w:line="276" w:lineRule="auto"/>
              <w:jc w:val="both"/>
              <w:rPr>
                <w:sz w:val="24"/>
                <w:szCs w:val="24"/>
                <w:lang w:val="ro-RO"/>
              </w:rPr>
            </w:pPr>
            <w:r w:rsidRPr="00B52E3C">
              <w:rPr>
                <w:rFonts w:eastAsia="Arial Unicode MS"/>
                <w:b/>
                <w:i/>
                <w:sz w:val="24"/>
                <w:szCs w:val="24"/>
                <w:lang w:val="ro-RO"/>
              </w:rPr>
              <w:t>Caseta 23.</w:t>
            </w:r>
            <w:r w:rsidRPr="00B52E3C">
              <w:rPr>
                <w:b/>
                <w:sz w:val="24"/>
                <w:szCs w:val="24"/>
                <w:lang w:val="ro-RO"/>
              </w:rPr>
              <w:t>Supravegherea pacientelor care au a</w:t>
            </w:r>
            <w:r w:rsidR="001A176F">
              <w:rPr>
                <w:b/>
                <w:sz w:val="24"/>
                <w:szCs w:val="24"/>
                <w:lang w:val="ro-RO"/>
              </w:rPr>
              <w:t>dministrat chimio- homonoterapie</w:t>
            </w:r>
          </w:p>
          <w:p w:rsidR="00573A85" w:rsidRPr="00B52E3C" w:rsidRDefault="00573A85" w:rsidP="00625319">
            <w:pPr>
              <w:ind w:firstLine="540"/>
              <w:jc w:val="both"/>
              <w:rPr>
                <w:sz w:val="24"/>
                <w:szCs w:val="24"/>
                <w:lang w:val="ro-RO"/>
              </w:rPr>
            </w:pPr>
            <w:r w:rsidRPr="00B52E3C">
              <w:rPr>
                <w:sz w:val="24"/>
                <w:szCs w:val="24"/>
                <w:lang w:val="ro-RO"/>
              </w:rPr>
              <w:t xml:space="preserve">După finisarea tratamentului </w:t>
            </w:r>
            <w:r w:rsidR="001A176F">
              <w:rPr>
                <w:sz w:val="24"/>
                <w:szCs w:val="24"/>
                <w:lang w:val="ro-RO"/>
              </w:rPr>
              <w:t>cancerului mamar</w:t>
            </w:r>
            <w:r w:rsidRPr="00B52E3C">
              <w:rPr>
                <w:sz w:val="24"/>
                <w:szCs w:val="24"/>
                <w:lang w:val="ro-RO"/>
              </w:rPr>
              <w:t xml:space="preserve"> sunt recomandate vizite de 4 ori pe an pe parcursul primilor 5 ani, u</w:t>
            </w:r>
            <w:r w:rsidR="001A176F">
              <w:rPr>
                <w:sz w:val="24"/>
                <w:szCs w:val="24"/>
                <w:lang w:val="ro-RO"/>
              </w:rPr>
              <w:t>lterior anual. Mamografia contro</w:t>
            </w:r>
            <w:r w:rsidRPr="00B52E3C">
              <w:rPr>
                <w:sz w:val="24"/>
                <w:szCs w:val="24"/>
                <w:lang w:val="ro-RO"/>
              </w:rPr>
              <w:t>laterală sau bilaterală, USG zonei postoperatorii şi zonelor regionale vor fi efectuate anual. Investigaţiile de laborator şi cel</w:t>
            </w:r>
            <w:r w:rsidR="001A176F">
              <w:rPr>
                <w:sz w:val="24"/>
                <w:szCs w:val="24"/>
                <w:lang w:val="ro-RO"/>
              </w:rPr>
              <w:t>e instrumentale în lipsa simpto</w:t>
            </w:r>
            <w:r w:rsidRPr="00B52E3C">
              <w:rPr>
                <w:sz w:val="24"/>
                <w:szCs w:val="24"/>
                <w:lang w:val="ro-RO"/>
              </w:rPr>
              <w:t xml:space="preserve">melor clinice de rutină nu se recomandă. Pacientele care administrează inhibitorii aromatazei vor efectua osteodensitometria anual, vor administra profilactic preparate de calciu şi vitamina D şi la prezenţa indicaţiilor </w:t>
            </w:r>
            <w:r w:rsidR="001A176F">
              <w:rPr>
                <w:sz w:val="24"/>
                <w:szCs w:val="24"/>
                <w:lang w:val="ro-RO"/>
              </w:rPr>
              <w:t xml:space="preserve">- </w:t>
            </w:r>
            <w:r w:rsidRPr="00B52E3C">
              <w:rPr>
                <w:sz w:val="24"/>
                <w:szCs w:val="24"/>
                <w:lang w:val="ro-RO"/>
              </w:rPr>
              <w:t>bisfosfonaţi. Pe fonul administrării preparatului Tamoxifen se recomandă exam</w:t>
            </w:r>
            <w:r w:rsidR="001A176F">
              <w:rPr>
                <w:sz w:val="24"/>
                <w:szCs w:val="24"/>
                <w:lang w:val="ro-RO"/>
              </w:rPr>
              <w:t>enul anual ginecologic, USG de rutină sau chiretajul cavității uterine - în cazul  prezenței simpto</w:t>
            </w:r>
            <w:r w:rsidRPr="00B52E3C">
              <w:rPr>
                <w:sz w:val="24"/>
                <w:szCs w:val="24"/>
                <w:lang w:val="ro-RO"/>
              </w:rPr>
              <w:t>melor clinice respective.</w:t>
            </w:r>
          </w:p>
          <w:p w:rsidR="00573A85" w:rsidRPr="00B52E3C" w:rsidRDefault="00573A85" w:rsidP="00625319">
            <w:pPr>
              <w:ind w:firstLine="540"/>
              <w:jc w:val="both"/>
              <w:rPr>
                <w:sz w:val="24"/>
                <w:szCs w:val="24"/>
                <w:lang w:val="ro-RO"/>
              </w:rPr>
            </w:pPr>
            <w:r w:rsidRPr="00B52E3C">
              <w:rPr>
                <w:sz w:val="24"/>
                <w:szCs w:val="24"/>
                <w:lang w:val="ro-RO"/>
              </w:rPr>
              <w:t>Supravegherea pacientelor tratate pentru recidive locale este analogică celei recomandate pentru CM primar.</w:t>
            </w:r>
          </w:p>
          <w:p w:rsidR="00573A85" w:rsidRPr="00B52E3C" w:rsidRDefault="00573A85" w:rsidP="00625319">
            <w:pPr>
              <w:ind w:firstLine="540"/>
              <w:jc w:val="both"/>
              <w:rPr>
                <w:i/>
                <w:iCs/>
                <w:noProof/>
                <w:sz w:val="24"/>
                <w:szCs w:val="24"/>
                <w:lang w:val="ro-RO"/>
              </w:rPr>
            </w:pPr>
            <w:r w:rsidRPr="00B52E3C">
              <w:rPr>
                <w:sz w:val="24"/>
                <w:szCs w:val="24"/>
                <w:lang w:val="ro-RO"/>
              </w:rPr>
              <w:t>Pacientele cu boală metastatică necesită urmărire cu frecvenţa, care asigură efectuarea maximală a volumului de trata</w:t>
            </w:r>
            <w:r w:rsidR="0062542E">
              <w:rPr>
                <w:sz w:val="24"/>
                <w:szCs w:val="24"/>
                <w:lang w:val="ro-RO"/>
              </w:rPr>
              <w:t>ment paliativ, controlul simpto</w:t>
            </w:r>
            <w:r w:rsidRPr="00B52E3C">
              <w:rPr>
                <w:sz w:val="24"/>
                <w:szCs w:val="24"/>
                <w:lang w:val="ro-RO"/>
              </w:rPr>
              <w:t>melor, longevitatea maximală şi cea mai bună calitate a vieţii.</w:t>
            </w:r>
          </w:p>
        </w:tc>
      </w:tr>
    </w:tbl>
    <w:p w:rsidR="00573A85" w:rsidRPr="00B52E3C" w:rsidRDefault="00573A85" w:rsidP="00573A85">
      <w:pPr>
        <w:rPr>
          <w:rFonts w:ascii="Times New Roman" w:eastAsia="Times New Roman" w:hAnsi="Times New Roman" w:cs="Times New Roman"/>
          <w:b/>
          <w:sz w:val="24"/>
          <w:szCs w:val="24"/>
          <w:lang w:val="en-US"/>
        </w:rPr>
      </w:pPr>
      <w:bookmarkStart w:id="21" w:name="bookmark94"/>
      <w:bookmarkStart w:id="22" w:name="bookmark86"/>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DD7799" w:rsidRDefault="00DD7799" w:rsidP="00573A85">
      <w:pPr>
        <w:rPr>
          <w:rFonts w:ascii="Times New Roman" w:eastAsia="Times New Roman" w:hAnsi="Times New Roman" w:cs="Times New Roman"/>
          <w:b/>
          <w:sz w:val="24"/>
          <w:szCs w:val="24"/>
          <w:lang w:val="en-US"/>
        </w:rPr>
      </w:pPr>
    </w:p>
    <w:p w:rsidR="00573A85" w:rsidRPr="00B52E3C" w:rsidRDefault="00AF1209" w:rsidP="00573A85">
      <w:pP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lastRenderedPageBreak/>
        <w:t>C.2.5. COMPLICAŢIILE</w:t>
      </w:r>
      <w:bookmarkEnd w:id="21"/>
      <w:r w:rsidRPr="00B52E3C">
        <w:rPr>
          <w:rFonts w:ascii="Times New Roman" w:eastAsia="Times New Roman" w:hAnsi="Times New Roman" w:cs="Times New Roman"/>
          <w:b/>
          <w:sz w:val="24"/>
          <w:szCs w:val="24"/>
          <w:lang w:val="en-US"/>
        </w:rPr>
        <w:t xml:space="preserve"> DUP</w:t>
      </w:r>
      <w:r w:rsidR="0062542E">
        <w:rPr>
          <w:rFonts w:ascii="Times New Roman" w:eastAsia="Times New Roman" w:hAnsi="Times New Roman" w:cs="Times New Roman"/>
          <w:b/>
          <w:sz w:val="24"/>
          <w:szCs w:val="24"/>
          <w:lang w:val="en-US"/>
        </w:rPr>
        <w:t>Ă DIFERITE TIPURI DE TRATAMENT AL</w:t>
      </w:r>
      <w:r w:rsidRPr="00B52E3C">
        <w:rPr>
          <w:rFonts w:ascii="Times New Roman" w:eastAsia="Times New Roman" w:hAnsi="Times New Roman" w:cs="Times New Roman"/>
          <w:b/>
          <w:sz w:val="24"/>
          <w:szCs w:val="24"/>
          <w:lang w:val="en-US"/>
        </w:rPr>
        <w:t xml:space="preserve"> CGM </w:t>
      </w:r>
    </w:p>
    <w:p w:rsidR="00573A85" w:rsidRDefault="00D6098B" w:rsidP="00573A85">
      <w:pPr>
        <w:jc w:val="right"/>
        <w:rPr>
          <w:rFonts w:ascii="Times New Roman" w:eastAsia="Times New Roman" w:hAnsi="Times New Roman" w:cs="Times New Roman"/>
          <w:b/>
          <w:sz w:val="24"/>
          <w:szCs w:val="24"/>
          <w:lang w:val="en-US"/>
        </w:rPr>
      </w:pPr>
      <w:r>
        <w:rPr>
          <w:rFonts w:ascii="Times New Roman" w:eastAsia="Times New Roman" w:hAnsi="Times New Roman" w:cs="Times New Roman"/>
          <w:i/>
          <w:sz w:val="24"/>
          <w:szCs w:val="24"/>
          <w:lang w:val="en-US"/>
        </w:rPr>
        <w:t>Tabelul 6</w:t>
      </w:r>
      <w:r w:rsidR="00573A85" w:rsidRPr="00B52E3C">
        <w:rPr>
          <w:rFonts w:ascii="Times New Roman" w:eastAsia="Times New Roman" w:hAnsi="Times New Roman" w:cs="Times New Roman"/>
          <w:i/>
          <w:sz w:val="24"/>
          <w:szCs w:val="24"/>
          <w:lang w:val="en-US"/>
        </w:rPr>
        <w:t>.</w:t>
      </w:r>
      <w:r w:rsidR="00573A85" w:rsidRPr="00B52E3C">
        <w:rPr>
          <w:rFonts w:ascii="Times New Roman" w:eastAsia="Times New Roman" w:hAnsi="Times New Roman" w:cs="Times New Roman"/>
          <w:b/>
          <w:sz w:val="24"/>
          <w:szCs w:val="24"/>
          <w:lang w:val="en-US"/>
        </w:rPr>
        <w:t xml:space="preserve"> Tipul complicaţiilor în cadrul diverselor metode de tratament al CGM</w:t>
      </w:r>
    </w:p>
    <w:p w:rsidR="00DD7799" w:rsidRPr="00B52E3C" w:rsidRDefault="00DD7799" w:rsidP="00573A85">
      <w:pPr>
        <w:jc w:val="right"/>
        <w:rPr>
          <w:rFonts w:ascii="Times New Roman" w:eastAsia="Times New Roman" w:hAnsi="Times New Roman" w:cs="Times New Roman"/>
          <w:b/>
          <w:sz w:val="24"/>
          <w:szCs w:val="24"/>
          <w:lang w:val="en-US"/>
        </w:rPr>
      </w:pPr>
    </w:p>
    <w:tbl>
      <w:tblPr>
        <w:tblpPr w:leftFromText="180" w:rightFromText="180" w:vertAnchor="text" w:horzAnchor="margin" w:tblpY="-21"/>
        <w:tblW w:w="9575" w:type="dxa"/>
        <w:tblLayout w:type="fixed"/>
        <w:tblCellMar>
          <w:left w:w="10" w:type="dxa"/>
          <w:right w:w="10" w:type="dxa"/>
        </w:tblCellMar>
        <w:tblLook w:val="04A0" w:firstRow="1" w:lastRow="0" w:firstColumn="1" w:lastColumn="0" w:noHBand="0" w:noVBand="1"/>
      </w:tblPr>
      <w:tblGrid>
        <w:gridCol w:w="2537"/>
        <w:gridCol w:w="5553"/>
        <w:gridCol w:w="1485"/>
      </w:tblGrid>
      <w:tr w:rsidR="00573A85" w:rsidRPr="00B52E3C" w:rsidTr="0048190E">
        <w:trPr>
          <w:trHeight w:val="308"/>
        </w:trPr>
        <w:tc>
          <w:tcPr>
            <w:tcW w:w="2537" w:type="dxa"/>
            <w:tcBorders>
              <w:top w:val="single" w:sz="4" w:space="0" w:color="auto"/>
              <w:left w:val="single" w:sz="4" w:space="0" w:color="auto"/>
              <w:right w:val="single" w:sz="4" w:space="0" w:color="auto"/>
            </w:tcBorders>
            <w:shd w:val="clear" w:color="auto" w:fill="FFFFFF"/>
          </w:tcPr>
          <w:p w:rsidR="00573A85" w:rsidRPr="00B52E3C" w:rsidRDefault="00573A85" w:rsidP="00AF1209">
            <w:pPr>
              <w:ind w:left="120"/>
              <w:jc w:val="center"/>
              <w:rPr>
                <w:rFonts w:ascii="Times New Roman" w:eastAsia="Times New Roman" w:hAnsi="Times New Roman" w:cs="Times New Roman"/>
                <w:b/>
                <w:sz w:val="24"/>
                <w:szCs w:val="24"/>
                <w:lang w:val="ro-RO"/>
              </w:rPr>
            </w:pPr>
            <w:r w:rsidRPr="00B52E3C">
              <w:rPr>
                <w:rFonts w:ascii="Times New Roman" w:eastAsia="Times New Roman" w:hAnsi="Times New Roman" w:cs="Times New Roman"/>
                <w:b/>
                <w:sz w:val="24"/>
                <w:szCs w:val="24"/>
                <w:lang w:val="ro-RO"/>
              </w:rPr>
              <w:t>Metodele de tratament</w:t>
            </w:r>
          </w:p>
        </w:tc>
        <w:tc>
          <w:tcPr>
            <w:tcW w:w="5553" w:type="dxa"/>
            <w:tcBorders>
              <w:top w:val="single" w:sz="4" w:space="0" w:color="auto"/>
              <w:left w:val="single" w:sz="4" w:space="0" w:color="auto"/>
              <w:right w:val="single" w:sz="4" w:space="0" w:color="auto"/>
            </w:tcBorders>
            <w:shd w:val="clear" w:color="auto" w:fill="FFFFFF"/>
          </w:tcPr>
          <w:p w:rsidR="00573A85" w:rsidRPr="00B52E3C" w:rsidRDefault="00573A85" w:rsidP="00AF1209">
            <w:pPr>
              <w:ind w:left="120"/>
              <w:jc w:val="center"/>
              <w:rPr>
                <w:rFonts w:ascii="Times New Roman" w:eastAsia="Times New Roman" w:hAnsi="Times New Roman" w:cs="Times New Roman"/>
                <w:b/>
                <w:sz w:val="24"/>
                <w:szCs w:val="24"/>
                <w:lang w:val="ro-RO"/>
              </w:rPr>
            </w:pPr>
            <w:r w:rsidRPr="00B52E3C">
              <w:rPr>
                <w:rFonts w:ascii="Times New Roman" w:eastAsia="Times New Roman" w:hAnsi="Times New Roman" w:cs="Times New Roman"/>
                <w:b/>
                <w:sz w:val="24"/>
                <w:szCs w:val="24"/>
                <w:lang w:val="ro-RO"/>
              </w:rPr>
              <w:t>Complicațiile</w:t>
            </w:r>
          </w:p>
        </w:tc>
        <w:tc>
          <w:tcPr>
            <w:tcW w:w="1485" w:type="dxa"/>
            <w:tcBorders>
              <w:top w:val="single" w:sz="4" w:space="0" w:color="auto"/>
              <w:left w:val="single" w:sz="4" w:space="0" w:color="auto"/>
              <w:right w:val="single" w:sz="4" w:space="0" w:color="auto"/>
            </w:tcBorders>
            <w:shd w:val="clear" w:color="auto" w:fill="FFFFFF"/>
          </w:tcPr>
          <w:p w:rsidR="00573A85" w:rsidRPr="00B52E3C" w:rsidRDefault="00573A85" w:rsidP="00AF1209">
            <w:pPr>
              <w:ind w:left="120"/>
              <w:jc w:val="center"/>
              <w:rPr>
                <w:rFonts w:ascii="Times New Roman" w:eastAsia="Times New Roman" w:hAnsi="Times New Roman" w:cs="Times New Roman"/>
                <w:b/>
                <w:sz w:val="24"/>
                <w:szCs w:val="24"/>
                <w:lang w:val="ro-RO"/>
              </w:rPr>
            </w:pPr>
            <w:r w:rsidRPr="00B52E3C">
              <w:rPr>
                <w:rFonts w:ascii="Times New Roman" w:eastAsia="Times New Roman" w:hAnsi="Times New Roman" w:cs="Times New Roman"/>
                <w:b/>
                <w:sz w:val="24"/>
                <w:szCs w:val="24"/>
                <w:lang w:val="ro-RO"/>
              </w:rPr>
              <w:t>Notă</w:t>
            </w:r>
          </w:p>
        </w:tc>
      </w:tr>
      <w:tr w:rsidR="00DE5C20" w:rsidRPr="00B52E3C" w:rsidTr="0048190E">
        <w:trPr>
          <w:trHeight w:val="308"/>
        </w:trPr>
        <w:tc>
          <w:tcPr>
            <w:tcW w:w="2537" w:type="dxa"/>
            <w:vMerge w:val="restart"/>
            <w:tcBorders>
              <w:top w:val="single" w:sz="4" w:space="0" w:color="auto"/>
              <w:left w:val="single" w:sz="4" w:space="0" w:color="auto"/>
              <w:right w:val="single" w:sz="4" w:space="0" w:color="auto"/>
            </w:tcBorders>
            <w:shd w:val="clear" w:color="auto" w:fill="FFFFFF"/>
            <w:vAlign w:val="center"/>
          </w:tcPr>
          <w:p w:rsidR="00DE5C20" w:rsidRPr="00B52E3C" w:rsidRDefault="00DE5C20" w:rsidP="00DE5C20">
            <w:pPr>
              <w:rPr>
                <w:rFonts w:ascii="Times New Roman" w:eastAsia="Times New Roman" w:hAnsi="Times New Roman" w:cs="Times New Roman"/>
                <w:sz w:val="24"/>
                <w:szCs w:val="24"/>
              </w:rPr>
            </w:pPr>
            <w:r w:rsidRPr="00B52E3C">
              <w:rPr>
                <w:rFonts w:ascii="Times New Roman" w:eastAsia="Times New Roman" w:hAnsi="Times New Roman" w:cs="Times New Roman"/>
                <w:b/>
                <w:sz w:val="24"/>
                <w:szCs w:val="24"/>
              </w:rPr>
              <w:t>Chirurgicală</w:t>
            </w:r>
          </w:p>
        </w:tc>
        <w:tc>
          <w:tcPr>
            <w:tcW w:w="5553" w:type="dxa"/>
            <w:tcBorders>
              <w:top w:val="single" w:sz="4" w:space="0" w:color="auto"/>
              <w:left w:val="single" w:sz="4" w:space="0" w:color="auto"/>
              <w:right w:val="single" w:sz="4" w:space="0" w:color="auto"/>
            </w:tcBorders>
            <w:shd w:val="clear" w:color="auto" w:fill="FFFFFF"/>
          </w:tcPr>
          <w:p w:rsidR="00DE5C20" w:rsidRPr="00B52E3C" w:rsidRDefault="00DE5C20" w:rsidP="00625319">
            <w:pPr>
              <w:ind w:left="120"/>
              <w:jc w:val="both"/>
              <w:rPr>
                <w:rFonts w:ascii="Times New Roman" w:eastAsia="Times New Roman" w:hAnsi="Times New Roman" w:cs="Times New Roman"/>
                <w:b/>
                <w:sz w:val="24"/>
                <w:szCs w:val="24"/>
              </w:rPr>
            </w:pPr>
            <w:r w:rsidRPr="00B52E3C">
              <w:rPr>
                <w:rFonts w:ascii="Times New Roman" w:eastAsia="Times New Roman" w:hAnsi="Times New Roman" w:cs="Times New Roman"/>
                <w:b/>
                <w:sz w:val="24"/>
                <w:szCs w:val="24"/>
              </w:rPr>
              <w:t>Complicaţii precoce:</w:t>
            </w:r>
          </w:p>
        </w:tc>
        <w:tc>
          <w:tcPr>
            <w:tcW w:w="1485" w:type="dxa"/>
            <w:vMerge w:val="restart"/>
            <w:tcBorders>
              <w:top w:val="single" w:sz="4" w:space="0" w:color="auto"/>
              <w:left w:val="single" w:sz="4" w:space="0" w:color="auto"/>
              <w:right w:val="single" w:sz="4" w:space="0" w:color="auto"/>
            </w:tcBorders>
            <w:shd w:val="clear" w:color="auto" w:fill="FFFFFF"/>
          </w:tcPr>
          <w:p w:rsidR="00DE5C20" w:rsidRPr="00B52E3C" w:rsidRDefault="00DE5C20" w:rsidP="00625319">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Obiectul protocoalelor</w:t>
            </w:r>
          </w:p>
          <w:p w:rsidR="00DE5C20" w:rsidRPr="00B52E3C" w:rsidRDefault="00DE5C20" w:rsidP="00625319">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separate</w:t>
            </w:r>
          </w:p>
        </w:tc>
      </w:tr>
      <w:tr w:rsidR="00DE5C20" w:rsidRPr="00B52E3C" w:rsidTr="0048190E">
        <w:trPr>
          <w:trHeight w:val="284"/>
        </w:trPr>
        <w:tc>
          <w:tcPr>
            <w:tcW w:w="2537" w:type="dxa"/>
            <w:vMerge/>
            <w:tcBorders>
              <w:left w:val="single" w:sz="4" w:space="0" w:color="auto"/>
              <w:right w:val="single" w:sz="4" w:space="0" w:color="auto"/>
            </w:tcBorders>
            <w:shd w:val="clear" w:color="auto" w:fill="FFFFFF"/>
            <w:vAlign w:val="center"/>
          </w:tcPr>
          <w:p w:rsidR="00DE5C20" w:rsidRPr="00B52E3C" w:rsidRDefault="00DE5C20" w:rsidP="00DE5C20">
            <w:pPr>
              <w:rPr>
                <w:rFonts w:ascii="Times New Roman" w:eastAsia="Arial Unicode MS" w:hAnsi="Times New Roman" w:cs="Times New Roman"/>
                <w:sz w:val="24"/>
                <w:szCs w:val="24"/>
              </w:rPr>
            </w:pPr>
          </w:p>
        </w:tc>
        <w:tc>
          <w:tcPr>
            <w:tcW w:w="5553" w:type="dxa"/>
            <w:tcBorders>
              <w:left w:val="single" w:sz="4" w:space="0" w:color="auto"/>
              <w:right w:val="single" w:sz="4" w:space="0" w:color="auto"/>
            </w:tcBorders>
            <w:shd w:val="clear" w:color="auto" w:fill="FFFFFF"/>
          </w:tcPr>
          <w:p w:rsidR="00DE5C20" w:rsidRPr="00B52E3C" w:rsidRDefault="0062542E" w:rsidP="00625319">
            <w:pPr>
              <w:ind w:left="132" w:firstLine="3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Hemoragii</w:t>
            </w:r>
          </w:p>
        </w:tc>
        <w:tc>
          <w:tcPr>
            <w:tcW w:w="1485" w:type="dxa"/>
            <w:vMerge/>
            <w:tcBorders>
              <w:left w:val="single" w:sz="4" w:space="0" w:color="auto"/>
              <w:right w:val="single" w:sz="4" w:space="0" w:color="auto"/>
            </w:tcBorders>
            <w:shd w:val="clear" w:color="auto" w:fill="FFFFFF"/>
          </w:tcPr>
          <w:p w:rsidR="00DE5C20" w:rsidRPr="00B52E3C" w:rsidRDefault="00DE5C20" w:rsidP="00625319">
            <w:pPr>
              <w:ind w:left="120"/>
              <w:rPr>
                <w:rFonts w:ascii="Times New Roman" w:eastAsia="Times New Roman" w:hAnsi="Times New Roman" w:cs="Times New Roman"/>
                <w:sz w:val="24"/>
                <w:szCs w:val="24"/>
              </w:rPr>
            </w:pPr>
          </w:p>
        </w:tc>
      </w:tr>
      <w:tr w:rsidR="00DE5C20" w:rsidRPr="00B52E3C" w:rsidTr="0048190E">
        <w:trPr>
          <w:trHeight w:val="289"/>
        </w:trPr>
        <w:tc>
          <w:tcPr>
            <w:tcW w:w="2537" w:type="dxa"/>
            <w:vMerge/>
            <w:tcBorders>
              <w:left w:val="single" w:sz="4" w:space="0" w:color="auto"/>
              <w:right w:val="single" w:sz="4" w:space="0" w:color="auto"/>
            </w:tcBorders>
            <w:shd w:val="clear" w:color="auto" w:fill="FFFFFF"/>
            <w:vAlign w:val="center"/>
          </w:tcPr>
          <w:p w:rsidR="00DE5C20" w:rsidRPr="00B52E3C" w:rsidRDefault="00DE5C20" w:rsidP="00DE5C20">
            <w:pPr>
              <w:rPr>
                <w:rFonts w:ascii="Times New Roman" w:eastAsia="Arial Unicode MS" w:hAnsi="Times New Roman" w:cs="Times New Roman"/>
                <w:b/>
                <w:sz w:val="24"/>
                <w:szCs w:val="24"/>
              </w:rPr>
            </w:pPr>
          </w:p>
        </w:tc>
        <w:tc>
          <w:tcPr>
            <w:tcW w:w="5553" w:type="dxa"/>
            <w:tcBorders>
              <w:left w:val="single" w:sz="4" w:space="0" w:color="auto"/>
              <w:right w:val="single" w:sz="4" w:space="0" w:color="auto"/>
            </w:tcBorders>
            <w:shd w:val="clear" w:color="auto" w:fill="FFFFFF"/>
          </w:tcPr>
          <w:p w:rsidR="00DE5C20" w:rsidRPr="00B52E3C" w:rsidRDefault="00DE5C20" w:rsidP="00625319">
            <w:pPr>
              <w:ind w:left="500"/>
              <w:jc w:val="both"/>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 Infectarea plăgii</w:t>
            </w:r>
          </w:p>
        </w:tc>
        <w:tc>
          <w:tcPr>
            <w:tcW w:w="1485" w:type="dxa"/>
            <w:vMerge/>
            <w:tcBorders>
              <w:left w:val="single" w:sz="4" w:space="0" w:color="auto"/>
              <w:right w:val="single" w:sz="4" w:space="0" w:color="auto"/>
            </w:tcBorders>
            <w:shd w:val="clear" w:color="auto" w:fill="FFFFFF"/>
          </w:tcPr>
          <w:p w:rsidR="00DE5C20" w:rsidRPr="00B52E3C" w:rsidRDefault="00DE5C20" w:rsidP="00625319">
            <w:pPr>
              <w:rPr>
                <w:rFonts w:ascii="Times New Roman" w:eastAsia="Arial Unicode MS" w:hAnsi="Times New Roman" w:cs="Times New Roman"/>
                <w:sz w:val="24"/>
                <w:szCs w:val="24"/>
              </w:rPr>
            </w:pPr>
          </w:p>
        </w:tc>
      </w:tr>
      <w:tr w:rsidR="00DE5C20" w:rsidRPr="00B52E3C" w:rsidTr="0048190E">
        <w:trPr>
          <w:trHeight w:val="274"/>
        </w:trPr>
        <w:tc>
          <w:tcPr>
            <w:tcW w:w="2537" w:type="dxa"/>
            <w:vMerge/>
            <w:tcBorders>
              <w:left w:val="single" w:sz="4" w:space="0" w:color="auto"/>
              <w:right w:val="single" w:sz="4" w:space="0" w:color="auto"/>
            </w:tcBorders>
            <w:shd w:val="clear" w:color="auto" w:fill="FFFFFF"/>
            <w:vAlign w:val="center"/>
          </w:tcPr>
          <w:p w:rsidR="00DE5C20" w:rsidRPr="00B52E3C" w:rsidRDefault="00DE5C20" w:rsidP="00DE5C20">
            <w:pPr>
              <w:rPr>
                <w:rFonts w:ascii="Times New Roman" w:eastAsia="Arial Unicode MS" w:hAnsi="Times New Roman" w:cs="Times New Roman"/>
                <w:b/>
                <w:sz w:val="24"/>
                <w:szCs w:val="24"/>
              </w:rPr>
            </w:pPr>
          </w:p>
        </w:tc>
        <w:tc>
          <w:tcPr>
            <w:tcW w:w="5553" w:type="dxa"/>
            <w:tcBorders>
              <w:left w:val="single" w:sz="4" w:space="0" w:color="auto"/>
              <w:right w:val="single" w:sz="4" w:space="0" w:color="auto"/>
            </w:tcBorders>
            <w:shd w:val="clear" w:color="auto" w:fill="FFFFFF"/>
          </w:tcPr>
          <w:p w:rsidR="00DE5C20" w:rsidRPr="00B52E3C" w:rsidRDefault="00DE5C20" w:rsidP="00625319">
            <w:pPr>
              <w:ind w:left="500"/>
              <w:jc w:val="both"/>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 Necroza lambourilor cutanate</w:t>
            </w:r>
          </w:p>
        </w:tc>
        <w:tc>
          <w:tcPr>
            <w:tcW w:w="1485" w:type="dxa"/>
            <w:vMerge/>
            <w:tcBorders>
              <w:left w:val="single" w:sz="4" w:space="0" w:color="auto"/>
              <w:right w:val="single" w:sz="4" w:space="0" w:color="auto"/>
            </w:tcBorders>
            <w:shd w:val="clear" w:color="auto" w:fill="FFFFFF"/>
          </w:tcPr>
          <w:p w:rsidR="00DE5C20" w:rsidRPr="00B52E3C" w:rsidRDefault="00DE5C20" w:rsidP="00625319">
            <w:pPr>
              <w:rPr>
                <w:rFonts w:ascii="Times New Roman" w:eastAsia="Arial Unicode MS" w:hAnsi="Times New Roman" w:cs="Times New Roman"/>
                <w:sz w:val="24"/>
                <w:szCs w:val="24"/>
              </w:rPr>
            </w:pPr>
          </w:p>
        </w:tc>
      </w:tr>
      <w:tr w:rsidR="00DE5C20" w:rsidRPr="00B52E3C" w:rsidTr="0048190E">
        <w:trPr>
          <w:trHeight w:val="284"/>
        </w:trPr>
        <w:tc>
          <w:tcPr>
            <w:tcW w:w="2537" w:type="dxa"/>
            <w:vMerge/>
            <w:tcBorders>
              <w:left w:val="single" w:sz="4" w:space="0" w:color="auto"/>
              <w:right w:val="single" w:sz="4" w:space="0" w:color="auto"/>
            </w:tcBorders>
            <w:shd w:val="clear" w:color="auto" w:fill="FFFFFF"/>
            <w:vAlign w:val="center"/>
          </w:tcPr>
          <w:p w:rsidR="00DE5C20" w:rsidRPr="00B52E3C" w:rsidRDefault="00DE5C20" w:rsidP="00DE5C20">
            <w:pPr>
              <w:rPr>
                <w:rFonts w:ascii="Times New Roman" w:eastAsia="Times New Roman" w:hAnsi="Times New Roman" w:cs="Times New Roman"/>
                <w:b/>
                <w:sz w:val="24"/>
                <w:szCs w:val="24"/>
              </w:rPr>
            </w:pPr>
          </w:p>
        </w:tc>
        <w:tc>
          <w:tcPr>
            <w:tcW w:w="5553" w:type="dxa"/>
            <w:tcBorders>
              <w:left w:val="single" w:sz="4" w:space="0" w:color="auto"/>
              <w:right w:val="single" w:sz="4" w:space="0" w:color="auto"/>
            </w:tcBorders>
            <w:shd w:val="clear" w:color="auto" w:fill="FFFFFF"/>
          </w:tcPr>
          <w:p w:rsidR="00DE5C20" w:rsidRPr="00B52E3C" w:rsidRDefault="00DE5C20" w:rsidP="00625319">
            <w:pPr>
              <w:rPr>
                <w:rFonts w:ascii="Times New Roman" w:eastAsia="Times New Roman" w:hAnsi="Times New Roman" w:cs="Times New Roman"/>
                <w:b/>
                <w:sz w:val="24"/>
                <w:szCs w:val="24"/>
              </w:rPr>
            </w:pPr>
            <w:r w:rsidRPr="00B52E3C">
              <w:rPr>
                <w:rFonts w:ascii="Times New Roman" w:eastAsia="Times New Roman" w:hAnsi="Times New Roman" w:cs="Times New Roman"/>
                <w:b/>
                <w:sz w:val="24"/>
                <w:szCs w:val="24"/>
                <w:lang w:val="ro-RO"/>
              </w:rPr>
              <w:t xml:space="preserve">Complicații </w:t>
            </w:r>
            <w:r w:rsidRPr="00B52E3C">
              <w:rPr>
                <w:rFonts w:ascii="Times New Roman" w:eastAsia="Times New Roman" w:hAnsi="Times New Roman" w:cs="Times New Roman"/>
                <w:b/>
                <w:sz w:val="24"/>
                <w:szCs w:val="24"/>
              </w:rPr>
              <w:t>tardive:</w:t>
            </w:r>
          </w:p>
        </w:tc>
        <w:tc>
          <w:tcPr>
            <w:tcW w:w="1485" w:type="dxa"/>
            <w:vMerge/>
            <w:tcBorders>
              <w:left w:val="single" w:sz="4" w:space="0" w:color="auto"/>
              <w:right w:val="single" w:sz="4" w:space="0" w:color="auto"/>
            </w:tcBorders>
            <w:shd w:val="clear" w:color="auto" w:fill="FFFFFF"/>
          </w:tcPr>
          <w:p w:rsidR="00DE5C20" w:rsidRPr="00B52E3C" w:rsidRDefault="00DE5C20" w:rsidP="00625319">
            <w:pPr>
              <w:rPr>
                <w:rFonts w:ascii="Times New Roman" w:eastAsia="Arial Unicode MS" w:hAnsi="Times New Roman" w:cs="Times New Roman"/>
                <w:sz w:val="24"/>
                <w:szCs w:val="24"/>
              </w:rPr>
            </w:pPr>
          </w:p>
        </w:tc>
      </w:tr>
      <w:tr w:rsidR="00DE5C20" w:rsidRPr="00B52E3C" w:rsidTr="0048190E">
        <w:trPr>
          <w:trHeight w:val="289"/>
        </w:trPr>
        <w:tc>
          <w:tcPr>
            <w:tcW w:w="2537" w:type="dxa"/>
            <w:vMerge/>
            <w:tcBorders>
              <w:left w:val="single" w:sz="4" w:space="0" w:color="auto"/>
              <w:right w:val="single" w:sz="4" w:space="0" w:color="auto"/>
            </w:tcBorders>
            <w:shd w:val="clear" w:color="auto" w:fill="FFFFFF"/>
            <w:vAlign w:val="center"/>
          </w:tcPr>
          <w:p w:rsidR="00DE5C20" w:rsidRPr="00B52E3C" w:rsidRDefault="00DE5C20" w:rsidP="00DE5C20">
            <w:pPr>
              <w:rPr>
                <w:rFonts w:ascii="Times New Roman" w:eastAsia="Arial Unicode MS" w:hAnsi="Times New Roman" w:cs="Times New Roman"/>
                <w:b/>
                <w:sz w:val="24"/>
                <w:szCs w:val="24"/>
              </w:rPr>
            </w:pPr>
          </w:p>
        </w:tc>
        <w:tc>
          <w:tcPr>
            <w:tcW w:w="5553" w:type="dxa"/>
            <w:tcBorders>
              <w:left w:val="single" w:sz="4" w:space="0" w:color="auto"/>
              <w:right w:val="single" w:sz="4" w:space="0" w:color="auto"/>
            </w:tcBorders>
            <w:shd w:val="clear" w:color="auto" w:fill="FFFFFF"/>
          </w:tcPr>
          <w:p w:rsidR="00DE5C20" w:rsidRPr="00B52E3C" w:rsidRDefault="00DE5C20" w:rsidP="00625319">
            <w:pPr>
              <w:ind w:left="860" w:hanging="288"/>
              <w:rPr>
                <w:rFonts w:ascii="Times New Roman" w:eastAsia="Times New Roman" w:hAnsi="Times New Roman" w:cs="Times New Roman"/>
                <w:sz w:val="24"/>
                <w:szCs w:val="24"/>
                <w:lang w:val="ro-RO"/>
              </w:rPr>
            </w:pPr>
            <w:r w:rsidRPr="00B52E3C">
              <w:rPr>
                <w:rFonts w:ascii="Times New Roman" w:eastAsia="Times New Roman" w:hAnsi="Times New Roman" w:cs="Times New Roman"/>
                <w:sz w:val="24"/>
                <w:szCs w:val="24"/>
              </w:rPr>
              <w:t xml:space="preserve">• Formarea </w:t>
            </w:r>
            <w:r w:rsidRPr="00B52E3C">
              <w:rPr>
                <w:rFonts w:ascii="Times New Roman" w:eastAsia="Times New Roman" w:hAnsi="Times New Roman" w:cs="Times New Roman"/>
                <w:sz w:val="24"/>
                <w:szCs w:val="24"/>
                <w:lang w:val="ro-RO"/>
              </w:rPr>
              <w:t>cicatricii chiloide</w:t>
            </w:r>
          </w:p>
        </w:tc>
        <w:tc>
          <w:tcPr>
            <w:tcW w:w="1485" w:type="dxa"/>
            <w:vMerge/>
            <w:tcBorders>
              <w:left w:val="single" w:sz="4" w:space="0" w:color="auto"/>
              <w:right w:val="single" w:sz="4" w:space="0" w:color="auto"/>
            </w:tcBorders>
            <w:shd w:val="clear" w:color="auto" w:fill="FFFFFF"/>
          </w:tcPr>
          <w:p w:rsidR="00DE5C20" w:rsidRPr="00B52E3C" w:rsidRDefault="00DE5C20" w:rsidP="00625319">
            <w:pPr>
              <w:rPr>
                <w:rFonts w:ascii="Times New Roman" w:eastAsia="Arial Unicode MS" w:hAnsi="Times New Roman" w:cs="Times New Roman"/>
                <w:sz w:val="24"/>
                <w:szCs w:val="24"/>
              </w:rPr>
            </w:pPr>
          </w:p>
        </w:tc>
      </w:tr>
      <w:tr w:rsidR="00DE5C20" w:rsidRPr="00B52E3C" w:rsidTr="0048190E">
        <w:trPr>
          <w:trHeight w:val="274"/>
        </w:trPr>
        <w:tc>
          <w:tcPr>
            <w:tcW w:w="2537" w:type="dxa"/>
            <w:vMerge/>
            <w:tcBorders>
              <w:left w:val="single" w:sz="4" w:space="0" w:color="auto"/>
              <w:right w:val="single" w:sz="4" w:space="0" w:color="auto"/>
            </w:tcBorders>
            <w:shd w:val="clear" w:color="auto" w:fill="FFFFFF"/>
            <w:vAlign w:val="center"/>
          </w:tcPr>
          <w:p w:rsidR="00DE5C20" w:rsidRPr="00B52E3C" w:rsidRDefault="00DE5C20" w:rsidP="00DE5C20">
            <w:pPr>
              <w:rPr>
                <w:rFonts w:ascii="Times New Roman" w:eastAsia="Arial Unicode MS" w:hAnsi="Times New Roman" w:cs="Times New Roman"/>
                <w:b/>
                <w:sz w:val="24"/>
                <w:szCs w:val="24"/>
              </w:rPr>
            </w:pPr>
          </w:p>
        </w:tc>
        <w:tc>
          <w:tcPr>
            <w:tcW w:w="5553" w:type="dxa"/>
            <w:tcBorders>
              <w:left w:val="single" w:sz="4" w:space="0" w:color="auto"/>
              <w:right w:val="single" w:sz="4" w:space="0" w:color="auto"/>
            </w:tcBorders>
            <w:shd w:val="clear" w:color="auto" w:fill="FFFFFF"/>
          </w:tcPr>
          <w:p w:rsidR="00DE5C20" w:rsidRPr="00B52E3C" w:rsidRDefault="00DE5C20" w:rsidP="00625319">
            <w:pPr>
              <w:ind w:left="289" w:firstLine="283"/>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 Sindromul humeroscapular</w:t>
            </w:r>
          </w:p>
        </w:tc>
        <w:tc>
          <w:tcPr>
            <w:tcW w:w="1485" w:type="dxa"/>
            <w:vMerge/>
            <w:tcBorders>
              <w:left w:val="single" w:sz="4" w:space="0" w:color="auto"/>
              <w:right w:val="single" w:sz="4" w:space="0" w:color="auto"/>
            </w:tcBorders>
            <w:shd w:val="clear" w:color="auto" w:fill="FFFFFF"/>
          </w:tcPr>
          <w:p w:rsidR="00DE5C20" w:rsidRPr="00B52E3C" w:rsidRDefault="00DE5C20" w:rsidP="00625319">
            <w:pPr>
              <w:rPr>
                <w:rFonts w:ascii="Times New Roman" w:eastAsia="Arial Unicode MS" w:hAnsi="Times New Roman" w:cs="Times New Roman"/>
                <w:sz w:val="24"/>
                <w:szCs w:val="24"/>
              </w:rPr>
            </w:pPr>
          </w:p>
        </w:tc>
      </w:tr>
      <w:tr w:rsidR="00DE5C20" w:rsidRPr="00B52E3C" w:rsidTr="0048190E">
        <w:trPr>
          <w:trHeight w:val="308"/>
        </w:trPr>
        <w:tc>
          <w:tcPr>
            <w:tcW w:w="2537" w:type="dxa"/>
            <w:vMerge w:val="restart"/>
            <w:tcBorders>
              <w:top w:val="single" w:sz="4" w:space="0" w:color="auto"/>
              <w:left w:val="single" w:sz="4" w:space="0" w:color="auto"/>
              <w:right w:val="single" w:sz="4" w:space="0" w:color="auto"/>
            </w:tcBorders>
            <w:shd w:val="clear" w:color="auto" w:fill="FFFFFF"/>
            <w:vAlign w:val="center"/>
          </w:tcPr>
          <w:p w:rsidR="00DE5C20" w:rsidRPr="00B52E3C" w:rsidRDefault="00DE5C20" w:rsidP="00DE5C20">
            <w:pPr>
              <w:ind w:left="120"/>
              <w:rPr>
                <w:rFonts w:ascii="Times New Roman" w:eastAsia="Times New Roman" w:hAnsi="Times New Roman" w:cs="Times New Roman"/>
                <w:b/>
                <w:sz w:val="24"/>
                <w:szCs w:val="24"/>
              </w:rPr>
            </w:pPr>
            <w:r w:rsidRPr="00B52E3C">
              <w:rPr>
                <w:rFonts w:ascii="Times New Roman" w:eastAsia="Times New Roman" w:hAnsi="Times New Roman" w:cs="Times New Roman"/>
                <w:b/>
                <w:sz w:val="24"/>
                <w:szCs w:val="24"/>
              </w:rPr>
              <w:t>R</w:t>
            </w:r>
            <w:r w:rsidR="0048190E">
              <w:rPr>
                <w:rFonts w:ascii="Times New Roman" w:eastAsia="Times New Roman" w:hAnsi="Times New Roman" w:cs="Times New Roman"/>
                <w:b/>
                <w:sz w:val="24"/>
                <w:szCs w:val="24"/>
                <w:lang w:val="en-US"/>
              </w:rPr>
              <w:t>adiotera</w:t>
            </w:r>
            <w:r w:rsidR="0048190E">
              <w:rPr>
                <w:rFonts w:ascii="Times New Roman" w:eastAsia="Times New Roman" w:hAnsi="Times New Roman" w:cs="Times New Roman"/>
                <w:b/>
                <w:sz w:val="24"/>
                <w:szCs w:val="24"/>
              </w:rPr>
              <w:t>ie</w:t>
            </w:r>
          </w:p>
        </w:tc>
        <w:tc>
          <w:tcPr>
            <w:tcW w:w="5553" w:type="dxa"/>
            <w:tcBorders>
              <w:top w:val="single" w:sz="4" w:space="0" w:color="auto"/>
              <w:left w:val="single" w:sz="4" w:space="0" w:color="auto"/>
              <w:right w:val="single" w:sz="4" w:space="0" w:color="auto"/>
            </w:tcBorders>
            <w:shd w:val="clear" w:color="auto" w:fill="FFFFFF"/>
          </w:tcPr>
          <w:p w:rsidR="00DE5C20" w:rsidRPr="00B52E3C" w:rsidRDefault="00DE5C20" w:rsidP="00625319">
            <w:pPr>
              <w:ind w:left="120"/>
              <w:rPr>
                <w:rFonts w:ascii="Times New Roman" w:eastAsia="Times New Roman" w:hAnsi="Times New Roman" w:cs="Times New Roman"/>
                <w:b/>
                <w:sz w:val="24"/>
                <w:szCs w:val="24"/>
              </w:rPr>
            </w:pPr>
            <w:r w:rsidRPr="00B52E3C">
              <w:rPr>
                <w:rFonts w:ascii="Times New Roman" w:eastAsia="Times New Roman" w:hAnsi="Times New Roman" w:cs="Times New Roman"/>
                <w:b/>
                <w:sz w:val="24"/>
                <w:szCs w:val="24"/>
              </w:rPr>
              <w:t>Complicaţii:</w:t>
            </w:r>
          </w:p>
        </w:tc>
        <w:tc>
          <w:tcPr>
            <w:tcW w:w="1485" w:type="dxa"/>
            <w:vMerge w:val="restart"/>
            <w:tcBorders>
              <w:top w:val="single" w:sz="4" w:space="0" w:color="auto"/>
              <w:left w:val="single" w:sz="4" w:space="0" w:color="auto"/>
              <w:right w:val="single" w:sz="4" w:space="0" w:color="auto"/>
            </w:tcBorders>
            <w:shd w:val="clear" w:color="auto" w:fill="FFFFFF"/>
          </w:tcPr>
          <w:p w:rsidR="00DE5C20" w:rsidRPr="00B52E3C" w:rsidRDefault="00DE5C20" w:rsidP="00625319">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Obiectul protocoalelor</w:t>
            </w:r>
          </w:p>
          <w:p w:rsidR="00DE5C20" w:rsidRPr="00B52E3C" w:rsidRDefault="00DE5C20" w:rsidP="00625319">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separate</w:t>
            </w:r>
          </w:p>
        </w:tc>
      </w:tr>
      <w:tr w:rsidR="00DE5C20" w:rsidRPr="00B52E3C" w:rsidTr="0048190E">
        <w:trPr>
          <w:trHeight w:val="289"/>
        </w:trPr>
        <w:tc>
          <w:tcPr>
            <w:tcW w:w="2537" w:type="dxa"/>
            <w:vMerge/>
            <w:tcBorders>
              <w:left w:val="single" w:sz="4" w:space="0" w:color="auto"/>
              <w:right w:val="single" w:sz="4" w:space="0" w:color="auto"/>
            </w:tcBorders>
            <w:shd w:val="clear" w:color="auto" w:fill="FFFFFF"/>
            <w:vAlign w:val="center"/>
          </w:tcPr>
          <w:p w:rsidR="00DE5C20" w:rsidRPr="00B52E3C" w:rsidRDefault="00DE5C20" w:rsidP="00DE5C20">
            <w:pPr>
              <w:rPr>
                <w:rFonts w:ascii="Times New Roman" w:eastAsia="Arial Unicode MS" w:hAnsi="Times New Roman" w:cs="Times New Roman"/>
                <w:b/>
                <w:sz w:val="24"/>
                <w:szCs w:val="24"/>
              </w:rPr>
            </w:pPr>
          </w:p>
        </w:tc>
        <w:tc>
          <w:tcPr>
            <w:tcW w:w="5553" w:type="dxa"/>
            <w:tcBorders>
              <w:left w:val="single" w:sz="4" w:space="0" w:color="auto"/>
              <w:right w:val="single" w:sz="4" w:space="0" w:color="auto"/>
            </w:tcBorders>
            <w:shd w:val="clear" w:color="auto" w:fill="FFFFFF"/>
          </w:tcPr>
          <w:p w:rsidR="00DE5C20" w:rsidRPr="00B52E3C" w:rsidRDefault="00DE5C20" w:rsidP="0048190E">
            <w:pPr>
              <w:ind w:left="298"/>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 Hematologice</w:t>
            </w:r>
          </w:p>
        </w:tc>
        <w:tc>
          <w:tcPr>
            <w:tcW w:w="1485" w:type="dxa"/>
            <w:vMerge/>
            <w:tcBorders>
              <w:left w:val="single" w:sz="4" w:space="0" w:color="auto"/>
              <w:right w:val="single" w:sz="4" w:space="0" w:color="auto"/>
            </w:tcBorders>
            <w:shd w:val="clear" w:color="auto" w:fill="FFFFFF"/>
          </w:tcPr>
          <w:p w:rsidR="00DE5C20" w:rsidRPr="00B52E3C" w:rsidRDefault="00DE5C20" w:rsidP="00625319">
            <w:pPr>
              <w:ind w:left="120"/>
              <w:rPr>
                <w:rFonts w:ascii="Times New Roman" w:eastAsia="Times New Roman" w:hAnsi="Times New Roman" w:cs="Times New Roman"/>
                <w:sz w:val="24"/>
                <w:szCs w:val="24"/>
              </w:rPr>
            </w:pPr>
          </w:p>
        </w:tc>
      </w:tr>
      <w:tr w:rsidR="00DE5C20" w:rsidRPr="00B52E3C" w:rsidTr="0048190E">
        <w:trPr>
          <w:trHeight w:val="265"/>
        </w:trPr>
        <w:tc>
          <w:tcPr>
            <w:tcW w:w="2537" w:type="dxa"/>
            <w:vMerge/>
            <w:tcBorders>
              <w:left w:val="single" w:sz="4" w:space="0" w:color="auto"/>
              <w:bottom w:val="single" w:sz="4" w:space="0" w:color="auto"/>
              <w:right w:val="single" w:sz="4" w:space="0" w:color="auto"/>
            </w:tcBorders>
            <w:shd w:val="clear" w:color="auto" w:fill="FFFFFF"/>
            <w:vAlign w:val="center"/>
          </w:tcPr>
          <w:p w:rsidR="00DE5C20" w:rsidRPr="00B52E3C" w:rsidRDefault="00DE5C20" w:rsidP="00DE5C20">
            <w:pPr>
              <w:rPr>
                <w:rFonts w:ascii="Times New Roman" w:eastAsia="Arial Unicode MS" w:hAnsi="Times New Roman" w:cs="Times New Roman"/>
                <w:b/>
                <w:sz w:val="24"/>
                <w:szCs w:val="24"/>
              </w:rPr>
            </w:pPr>
          </w:p>
        </w:tc>
        <w:tc>
          <w:tcPr>
            <w:tcW w:w="5553" w:type="dxa"/>
            <w:tcBorders>
              <w:left w:val="single" w:sz="4" w:space="0" w:color="auto"/>
              <w:bottom w:val="single" w:sz="4" w:space="0" w:color="auto"/>
              <w:right w:val="single" w:sz="4" w:space="0" w:color="auto"/>
            </w:tcBorders>
            <w:shd w:val="clear" w:color="auto" w:fill="FFFFFF"/>
          </w:tcPr>
          <w:p w:rsidR="00DE5C20" w:rsidRPr="00B52E3C" w:rsidRDefault="0062542E" w:rsidP="0048190E">
            <w:pPr>
              <w:pStyle w:val="a6"/>
              <w:numPr>
                <w:ilvl w:val="0"/>
                <w:numId w:val="1"/>
              </w:numPr>
              <w:tabs>
                <w:tab w:val="left" w:pos="1138"/>
              </w:tabs>
              <w:ind w:left="298" w:hanging="141"/>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Locale (dermatite, arsură</w:t>
            </w:r>
            <w:r w:rsidR="00DE5C20" w:rsidRPr="00B52E3C">
              <w:rPr>
                <w:rFonts w:ascii="Times New Roman" w:eastAsia="Times New Roman" w:hAnsi="Times New Roman" w:cs="Times New Roman"/>
                <w:sz w:val="24"/>
                <w:szCs w:val="24"/>
                <w:lang w:val="ro-RO"/>
              </w:rPr>
              <w:t xml:space="preserve"> postradiantă)</w:t>
            </w:r>
          </w:p>
          <w:p w:rsidR="00DE5C20" w:rsidRPr="00B52E3C" w:rsidRDefault="0062542E" w:rsidP="0048190E">
            <w:pPr>
              <w:pStyle w:val="a6"/>
              <w:numPr>
                <w:ilvl w:val="0"/>
                <w:numId w:val="1"/>
              </w:numPr>
              <w:tabs>
                <w:tab w:val="left" w:pos="1138"/>
              </w:tabs>
              <w:ind w:left="298" w:hanging="141"/>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Sistemice (</w:t>
            </w:r>
            <w:r w:rsidR="00DE5C20" w:rsidRPr="00B52E3C">
              <w:rPr>
                <w:rFonts w:ascii="Times New Roman" w:eastAsia="Times New Roman" w:hAnsi="Times New Roman" w:cs="Times New Roman"/>
                <w:sz w:val="24"/>
                <w:szCs w:val="24"/>
                <w:lang w:val="ro-RO"/>
              </w:rPr>
              <w:t>cardiace, pulmonare, etc)</w:t>
            </w:r>
          </w:p>
        </w:tc>
        <w:tc>
          <w:tcPr>
            <w:tcW w:w="1485" w:type="dxa"/>
            <w:vMerge/>
            <w:tcBorders>
              <w:left w:val="single" w:sz="4" w:space="0" w:color="auto"/>
              <w:bottom w:val="single" w:sz="4" w:space="0" w:color="auto"/>
              <w:right w:val="single" w:sz="4" w:space="0" w:color="auto"/>
            </w:tcBorders>
            <w:shd w:val="clear" w:color="auto" w:fill="FFFFFF"/>
          </w:tcPr>
          <w:p w:rsidR="00DE5C20" w:rsidRPr="00B52E3C" w:rsidRDefault="00DE5C20" w:rsidP="00625319">
            <w:pPr>
              <w:rPr>
                <w:rFonts w:ascii="Times New Roman" w:eastAsia="Arial Unicode MS" w:hAnsi="Times New Roman" w:cs="Times New Roman"/>
                <w:sz w:val="24"/>
                <w:szCs w:val="24"/>
              </w:rPr>
            </w:pPr>
          </w:p>
        </w:tc>
      </w:tr>
      <w:tr w:rsidR="00DE5C20" w:rsidRPr="00B52E3C" w:rsidTr="0048190E">
        <w:trPr>
          <w:trHeight w:val="308"/>
        </w:trPr>
        <w:tc>
          <w:tcPr>
            <w:tcW w:w="2537" w:type="dxa"/>
            <w:vMerge w:val="restart"/>
            <w:tcBorders>
              <w:top w:val="single" w:sz="4" w:space="0" w:color="auto"/>
              <w:left w:val="single" w:sz="4" w:space="0" w:color="auto"/>
              <w:right w:val="single" w:sz="4" w:space="0" w:color="auto"/>
            </w:tcBorders>
            <w:shd w:val="clear" w:color="auto" w:fill="FFFFFF"/>
            <w:vAlign w:val="center"/>
          </w:tcPr>
          <w:p w:rsidR="00DE5C20" w:rsidRPr="00B52E3C" w:rsidRDefault="00DE5C20" w:rsidP="0048190E">
            <w:pPr>
              <w:ind w:left="120"/>
              <w:rPr>
                <w:rFonts w:ascii="Times New Roman" w:eastAsia="Times New Roman" w:hAnsi="Times New Roman" w:cs="Times New Roman"/>
                <w:b/>
                <w:sz w:val="24"/>
                <w:szCs w:val="24"/>
              </w:rPr>
            </w:pPr>
            <w:r w:rsidRPr="00B52E3C">
              <w:rPr>
                <w:rFonts w:ascii="Times New Roman" w:eastAsia="Times New Roman" w:hAnsi="Times New Roman" w:cs="Times New Roman"/>
                <w:b/>
                <w:sz w:val="24"/>
                <w:szCs w:val="24"/>
              </w:rPr>
              <w:t>C</w:t>
            </w:r>
            <w:r w:rsidR="0048190E">
              <w:rPr>
                <w:rFonts w:ascii="Times New Roman" w:eastAsia="Times New Roman" w:hAnsi="Times New Roman" w:cs="Times New Roman"/>
                <w:b/>
                <w:sz w:val="24"/>
                <w:szCs w:val="24"/>
                <w:lang w:val="en-US"/>
              </w:rPr>
              <w:t>himioterapie</w:t>
            </w:r>
          </w:p>
        </w:tc>
        <w:tc>
          <w:tcPr>
            <w:tcW w:w="5553" w:type="dxa"/>
            <w:tcBorders>
              <w:top w:val="single" w:sz="4" w:space="0" w:color="auto"/>
              <w:left w:val="single" w:sz="4" w:space="0" w:color="auto"/>
              <w:right w:val="single" w:sz="4" w:space="0" w:color="auto"/>
            </w:tcBorders>
            <w:shd w:val="clear" w:color="auto" w:fill="FFFFFF"/>
          </w:tcPr>
          <w:p w:rsidR="00DE5C20" w:rsidRPr="00B52E3C" w:rsidRDefault="00DE5C20" w:rsidP="0048190E">
            <w:pPr>
              <w:ind w:left="120"/>
              <w:rPr>
                <w:rFonts w:ascii="Times New Roman" w:eastAsia="Times New Roman" w:hAnsi="Times New Roman" w:cs="Times New Roman"/>
                <w:b/>
                <w:sz w:val="24"/>
                <w:szCs w:val="24"/>
              </w:rPr>
            </w:pPr>
            <w:r w:rsidRPr="00B52E3C">
              <w:rPr>
                <w:rFonts w:ascii="Times New Roman" w:eastAsia="Times New Roman" w:hAnsi="Times New Roman" w:cs="Times New Roman"/>
                <w:b/>
                <w:sz w:val="24"/>
                <w:szCs w:val="24"/>
              </w:rPr>
              <w:t>Complicaţii:</w:t>
            </w:r>
          </w:p>
        </w:tc>
        <w:tc>
          <w:tcPr>
            <w:tcW w:w="1485" w:type="dxa"/>
            <w:vMerge w:val="restart"/>
            <w:tcBorders>
              <w:top w:val="single" w:sz="4" w:space="0" w:color="auto"/>
              <w:left w:val="single" w:sz="4" w:space="0" w:color="auto"/>
              <w:right w:val="single" w:sz="4" w:space="0" w:color="auto"/>
            </w:tcBorders>
            <w:shd w:val="clear" w:color="auto" w:fill="FFFFFF"/>
          </w:tcPr>
          <w:p w:rsidR="00DE5C20" w:rsidRPr="00B52E3C" w:rsidRDefault="00DE5C20" w:rsidP="0048190E">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Obiectul protocoalelor</w:t>
            </w:r>
          </w:p>
          <w:p w:rsidR="00DE5C20" w:rsidRPr="00B52E3C" w:rsidRDefault="00DE5C20" w:rsidP="0048190E">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separate</w:t>
            </w:r>
          </w:p>
        </w:tc>
      </w:tr>
      <w:tr w:rsidR="00DE5C20" w:rsidRPr="00B52E3C" w:rsidTr="0048190E">
        <w:trPr>
          <w:trHeight w:val="289"/>
        </w:trPr>
        <w:tc>
          <w:tcPr>
            <w:tcW w:w="2537" w:type="dxa"/>
            <w:vMerge/>
            <w:tcBorders>
              <w:left w:val="single" w:sz="4" w:space="0" w:color="auto"/>
              <w:right w:val="single" w:sz="4" w:space="0" w:color="auto"/>
            </w:tcBorders>
            <w:shd w:val="clear" w:color="auto" w:fill="FFFFFF"/>
          </w:tcPr>
          <w:p w:rsidR="00DE5C20" w:rsidRPr="00B52E3C" w:rsidRDefault="00DE5C20" w:rsidP="0048190E">
            <w:pPr>
              <w:rPr>
                <w:rFonts w:ascii="Times New Roman" w:eastAsia="Arial Unicode MS" w:hAnsi="Times New Roman" w:cs="Times New Roman"/>
                <w:b/>
                <w:sz w:val="24"/>
                <w:szCs w:val="24"/>
              </w:rPr>
            </w:pPr>
          </w:p>
        </w:tc>
        <w:tc>
          <w:tcPr>
            <w:tcW w:w="5553" w:type="dxa"/>
            <w:tcBorders>
              <w:left w:val="single" w:sz="4" w:space="0" w:color="auto"/>
              <w:right w:val="single" w:sz="4" w:space="0" w:color="auto"/>
            </w:tcBorders>
            <w:shd w:val="clear" w:color="auto" w:fill="FFFFFF"/>
          </w:tcPr>
          <w:p w:rsidR="00DE5C20" w:rsidRPr="00B52E3C" w:rsidRDefault="00DE5C20" w:rsidP="0048190E">
            <w:pPr>
              <w:ind w:left="298"/>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 Hematologice</w:t>
            </w:r>
          </w:p>
        </w:tc>
        <w:tc>
          <w:tcPr>
            <w:tcW w:w="1485" w:type="dxa"/>
            <w:vMerge/>
            <w:tcBorders>
              <w:left w:val="single" w:sz="4" w:space="0" w:color="auto"/>
              <w:right w:val="single" w:sz="4" w:space="0" w:color="auto"/>
            </w:tcBorders>
            <w:shd w:val="clear" w:color="auto" w:fill="FFFFFF"/>
          </w:tcPr>
          <w:p w:rsidR="00DE5C20" w:rsidRPr="00B52E3C" w:rsidRDefault="00DE5C20" w:rsidP="0048190E">
            <w:pPr>
              <w:ind w:left="120"/>
              <w:rPr>
                <w:rFonts w:ascii="Times New Roman" w:eastAsia="Times New Roman" w:hAnsi="Times New Roman" w:cs="Times New Roman"/>
                <w:sz w:val="24"/>
                <w:szCs w:val="24"/>
              </w:rPr>
            </w:pPr>
          </w:p>
        </w:tc>
      </w:tr>
      <w:tr w:rsidR="00DE5C20" w:rsidRPr="001C6F23" w:rsidTr="00DD7799">
        <w:trPr>
          <w:trHeight w:val="612"/>
        </w:trPr>
        <w:tc>
          <w:tcPr>
            <w:tcW w:w="2537" w:type="dxa"/>
            <w:vMerge/>
            <w:tcBorders>
              <w:left w:val="single" w:sz="4" w:space="0" w:color="auto"/>
              <w:bottom w:val="single" w:sz="4" w:space="0" w:color="auto"/>
              <w:right w:val="single" w:sz="4" w:space="0" w:color="auto"/>
            </w:tcBorders>
            <w:shd w:val="clear" w:color="auto" w:fill="FFFFFF"/>
          </w:tcPr>
          <w:p w:rsidR="00DE5C20" w:rsidRPr="00B52E3C" w:rsidRDefault="00DE5C20" w:rsidP="0048190E">
            <w:pPr>
              <w:rPr>
                <w:rFonts w:ascii="Times New Roman" w:eastAsia="Arial Unicode MS" w:hAnsi="Times New Roman" w:cs="Times New Roman"/>
                <w:b/>
                <w:sz w:val="24"/>
                <w:szCs w:val="24"/>
              </w:rPr>
            </w:pPr>
          </w:p>
        </w:tc>
        <w:tc>
          <w:tcPr>
            <w:tcW w:w="5553" w:type="dxa"/>
            <w:tcBorders>
              <w:left w:val="single" w:sz="4" w:space="0" w:color="auto"/>
              <w:bottom w:val="single" w:sz="4" w:space="0" w:color="auto"/>
              <w:right w:val="single" w:sz="4" w:space="0" w:color="auto"/>
            </w:tcBorders>
            <w:shd w:val="clear" w:color="auto" w:fill="FFFFFF"/>
          </w:tcPr>
          <w:p w:rsidR="00DE5C20" w:rsidRPr="00B52E3C" w:rsidRDefault="00DE5C20" w:rsidP="0048190E">
            <w:pPr>
              <w:ind w:left="298"/>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lang w:val="en-US"/>
              </w:rPr>
              <w:t>• To</w:t>
            </w:r>
            <w:r w:rsidRPr="00B52E3C">
              <w:rPr>
                <w:rFonts w:ascii="Times New Roman" w:eastAsia="Times New Roman" w:hAnsi="Times New Roman" w:cs="Times New Roman"/>
                <w:sz w:val="24"/>
                <w:szCs w:val="24"/>
              </w:rPr>
              <w:t>xice</w:t>
            </w:r>
          </w:p>
          <w:p w:rsidR="00DE5C20" w:rsidRPr="00B52E3C" w:rsidRDefault="0062542E" w:rsidP="0048190E">
            <w:pPr>
              <w:pStyle w:val="a6"/>
              <w:numPr>
                <w:ilvl w:val="0"/>
                <w:numId w:val="43"/>
              </w:numPr>
              <w:tabs>
                <w:tab w:val="left" w:pos="1138"/>
              </w:tabs>
              <w:ind w:left="298" w:hanging="14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Sistemice (</w:t>
            </w:r>
            <w:r w:rsidR="00DE5C20" w:rsidRPr="00B52E3C">
              <w:rPr>
                <w:rFonts w:ascii="Times New Roman" w:eastAsia="Times New Roman" w:hAnsi="Times New Roman" w:cs="Times New Roman"/>
                <w:sz w:val="24"/>
                <w:szCs w:val="24"/>
                <w:lang w:val="ro-RO"/>
              </w:rPr>
              <w:t>cardiace, pu</w:t>
            </w:r>
            <w:r w:rsidR="0048190E">
              <w:rPr>
                <w:rFonts w:ascii="Times New Roman" w:eastAsia="Times New Roman" w:hAnsi="Times New Roman" w:cs="Times New Roman"/>
                <w:sz w:val="24"/>
                <w:szCs w:val="24"/>
                <w:lang w:val="ro-RO"/>
              </w:rPr>
              <w:t>lmonare, digestive, renale, etc)</w:t>
            </w:r>
          </w:p>
        </w:tc>
        <w:tc>
          <w:tcPr>
            <w:tcW w:w="1485" w:type="dxa"/>
            <w:vMerge/>
            <w:tcBorders>
              <w:left w:val="single" w:sz="4" w:space="0" w:color="auto"/>
              <w:bottom w:val="single" w:sz="4" w:space="0" w:color="auto"/>
              <w:right w:val="single" w:sz="4" w:space="0" w:color="auto"/>
            </w:tcBorders>
            <w:shd w:val="clear" w:color="auto" w:fill="FFFFFF"/>
          </w:tcPr>
          <w:p w:rsidR="00DE5C20" w:rsidRPr="00B52E3C" w:rsidRDefault="00DE5C20" w:rsidP="0048190E">
            <w:pPr>
              <w:rPr>
                <w:rFonts w:ascii="Times New Roman" w:eastAsia="Arial Unicode MS" w:hAnsi="Times New Roman" w:cs="Times New Roman"/>
                <w:sz w:val="24"/>
                <w:szCs w:val="24"/>
                <w:lang w:val="en-US"/>
              </w:rPr>
            </w:pPr>
          </w:p>
        </w:tc>
      </w:tr>
    </w:tbl>
    <w:bookmarkEnd w:id="22"/>
    <w:p w:rsidR="0048190E" w:rsidRPr="0048190E" w:rsidRDefault="0048190E" w:rsidP="0048190E">
      <w:pPr>
        <w:pStyle w:val="a6"/>
        <w:tabs>
          <w:tab w:val="left" w:pos="80"/>
          <w:tab w:val="left" w:pos="142"/>
          <w:tab w:val="left" w:pos="430"/>
        </w:tabs>
        <w:ind w:left="426"/>
        <w:jc w:val="both"/>
        <w:rPr>
          <w:rFonts w:ascii="Times New Roman" w:hAnsi="Times New Roman" w:cs="Times New Roman"/>
          <w:b/>
          <w:i/>
          <w:iCs/>
          <w:noProof/>
          <w:color w:val="000000" w:themeColor="text1"/>
          <w:sz w:val="24"/>
          <w:szCs w:val="24"/>
          <w:lang w:val="en-US"/>
        </w:rPr>
      </w:pPr>
      <w:r w:rsidRPr="0048190E">
        <w:rPr>
          <w:rFonts w:ascii="Times New Roman" w:hAnsi="Times New Roman" w:cs="Times New Roman"/>
          <w:b/>
          <w:i/>
          <w:iCs/>
          <w:noProof/>
          <w:color w:val="000000" w:themeColor="text1"/>
          <w:sz w:val="24"/>
          <w:szCs w:val="24"/>
          <w:lang w:val="en-US"/>
        </w:rPr>
        <w:t>Evaluarea toxicității tratamentului anticanceros, conform recomandărilor OMS :</w:t>
      </w:r>
    </w:p>
    <w:p w:rsidR="0048190E" w:rsidRPr="0048190E" w:rsidRDefault="0048190E" w:rsidP="0048190E">
      <w:pPr>
        <w:pStyle w:val="a6"/>
        <w:numPr>
          <w:ilvl w:val="0"/>
          <w:numId w:val="41"/>
        </w:numPr>
        <w:tabs>
          <w:tab w:val="left" w:pos="80"/>
          <w:tab w:val="left" w:pos="142"/>
          <w:tab w:val="left" w:pos="430"/>
        </w:tabs>
        <w:jc w:val="both"/>
        <w:rPr>
          <w:rFonts w:ascii="Times New Roman" w:hAnsi="Times New Roman" w:cs="Times New Roman"/>
          <w:iCs/>
          <w:noProof/>
          <w:color w:val="000000" w:themeColor="text1"/>
          <w:sz w:val="24"/>
          <w:szCs w:val="24"/>
          <w:lang w:val="en-US"/>
        </w:rPr>
      </w:pPr>
      <w:r w:rsidRPr="0048190E">
        <w:rPr>
          <w:rFonts w:ascii="Times New Roman" w:hAnsi="Times New Roman" w:cs="Times New Roman"/>
          <w:iCs/>
          <w:noProof/>
          <w:color w:val="000000" w:themeColor="text1"/>
          <w:sz w:val="24"/>
          <w:szCs w:val="24"/>
          <w:lang w:val="en-US"/>
        </w:rPr>
        <w:t>analiza generală a sângelui +trombocite (o dată pe săptămână);</w:t>
      </w:r>
    </w:p>
    <w:p w:rsidR="0048190E" w:rsidRPr="0048190E" w:rsidRDefault="0048190E" w:rsidP="0048190E">
      <w:pPr>
        <w:pStyle w:val="a6"/>
        <w:numPr>
          <w:ilvl w:val="0"/>
          <w:numId w:val="41"/>
        </w:numPr>
        <w:tabs>
          <w:tab w:val="left" w:pos="80"/>
          <w:tab w:val="left" w:pos="142"/>
          <w:tab w:val="left" w:pos="430"/>
        </w:tabs>
        <w:jc w:val="both"/>
        <w:rPr>
          <w:rFonts w:ascii="Times New Roman" w:hAnsi="Times New Roman" w:cs="Times New Roman"/>
          <w:iCs/>
          <w:noProof/>
          <w:color w:val="000000" w:themeColor="text1"/>
          <w:sz w:val="24"/>
          <w:szCs w:val="24"/>
          <w:lang w:val="en-US"/>
        </w:rPr>
      </w:pPr>
      <w:r w:rsidRPr="0048190E">
        <w:rPr>
          <w:rFonts w:ascii="Times New Roman" w:hAnsi="Times New Roman" w:cs="Times New Roman"/>
          <w:iCs/>
          <w:noProof/>
          <w:color w:val="000000" w:themeColor="text1"/>
          <w:sz w:val="24"/>
          <w:szCs w:val="24"/>
          <w:lang w:val="en-US"/>
        </w:rPr>
        <w:t xml:space="preserve">analiza biochimică a sângelui ( glicemia, urea,creatinina, bilirubina, transaminazele, ș.a. în funcție de necesitate), înaintea fiecărui ciclu de tratament); </w:t>
      </w:r>
    </w:p>
    <w:p w:rsidR="0048190E" w:rsidRPr="0048190E" w:rsidRDefault="0048190E" w:rsidP="0048190E">
      <w:pPr>
        <w:pStyle w:val="a6"/>
        <w:numPr>
          <w:ilvl w:val="0"/>
          <w:numId w:val="41"/>
        </w:numPr>
        <w:tabs>
          <w:tab w:val="left" w:pos="80"/>
          <w:tab w:val="left" w:pos="142"/>
          <w:tab w:val="left" w:pos="430"/>
        </w:tabs>
        <w:jc w:val="both"/>
        <w:rPr>
          <w:rFonts w:ascii="Times New Roman" w:hAnsi="Times New Roman" w:cs="Times New Roman"/>
          <w:iCs/>
          <w:noProof/>
          <w:color w:val="000000" w:themeColor="text1"/>
          <w:sz w:val="24"/>
          <w:szCs w:val="24"/>
          <w:lang w:val="en-US"/>
        </w:rPr>
      </w:pPr>
      <w:r w:rsidRPr="0048190E">
        <w:rPr>
          <w:rFonts w:ascii="Times New Roman" w:hAnsi="Times New Roman" w:cs="Times New Roman"/>
          <w:iCs/>
          <w:noProof/>
          <w:color w:val="000000" w:themeColor="text1"/>
          <w:sz w:val="24"/>
          <w:szCs w:val="24"/>
          <w:lang w:val="en-US"/>
        </w:rPr>
        <w:t xml:space="preserve">analiza generală a urinei (înaintea fiecărui ciclu de tratament). </w:t>
      </w:r>
    </w:p>
    <w:p w:rsidR="0048190E" w:rsidRDefault="0048190E" w:rsidP="00573A85">
      <w:pPr>
        <w:tabs>
          <w:tab w:val="left" w:pos="-567"/>
        </w:tabs>
        <w:rPr>
          <w:rFonts w:ascii="Times New Roman" w:eastAsia="Times New Roman" w:hAnsi="Times New Roman" w:cs="Times New Roman"/>
          <w:b/>
          <w:sz w:val="24"/>
          <w:szCs w:val="24"/>
          <w:lang w:val="ro-RO" w:eastAsia="ru-RU"/>
        </w:rPr>
      </w:pPr>
    </w:p>
    <w:p w:rsidR="00573A85" w:rsidRPr="00B52E3C" w:rsidRDefault="00573A85" w:rsidP="00573A85">
      <w:pPr>
        <w:tabs>
          <w:tab w:val="left" w:pos="-567"/>
        </w:tabs>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 xml:space="preserve">C. 2.5.1. </w:t>
      </w:r>
      <w:r w:rsidRPr="00B52E3C">
        <w:rPr>
          <w:rFonts w:ascii="Times New Roman" w:hAnsi="Times New Roman" w:cs="Times New Roman"/>
          <w:b/>
          <w:sz w:val="24"/>
          <w:szCs w:val="24"/>
          <w:lang w:val="en-US"/>
        </w:rPr>
        <w:t>CANCERUL MAMAR ÎN TIMPUL SARCINII ŞI POSTPARTUM</w:t>
      </w: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62542E" w:rsidP="00625319">
            <w:pPr>
              <w:contextualSpacing/>
              <w:jc w:val="both"/>
              <w:rPr>
                <w:b/>
                <w:i/>
                <w:sz w:val="24"/>
                <w:szCs w:val="24"/>
                <w:lang w:val="en-US"/>
              </w:rPr>
            </w:pPr>
            <w:r>
              <w:rPr>
                <w:b/>
                <w:i/>
                <w:sz w:val="24"/>
                <w:szCs w:val="24"/>
                <w:lang w:val="en-US"/>
              </w:rPr>
              <w:t>Caseta 24.</w:t>
            </w:r>
            <w:r w:rsidR="00573A85" w:rsidRPr="00B52E3C">
              <w:rPr>
                <w:b/>
                <w:sz w:val="24"/>
                <w:szCs w:val="24"/>
                <w:lang w:val="en-US"/>
              </w:rPr>
              <w:t xml:space="preserve"> Cancerul mamar în timpul sarcinii şi în postpartum</w:t>
            </w:r>
          </w:p>
          <w:p w:rsidR="00573A85" w:rsidRPr="00B52E3C" w:rsidRDefault="00573A85" w:rsidP="00625319">
            <w:pPr>
              <w:contextualSpacing/>
              <w:jc w:val="both"/>
              <w:rPr>
                <w:i/>
                <w:sz w:val="24"/>
                <w:szCs w:val="24"/>
                <w:lang w:val="en-US"/>
              </w:rPr>
            </w:pPr>
            <w:r w:rsidRPr="00B52E3C">
              <w:rPr>
                <w:sz w:val="24"/>
                <w:szCs w:val="24"/>
                <w:lang w:val="en-US"/>
              </w:rPr>
              <w:t xml:space="preserve"> Medicul trebuie să adapteze conduita terapeutică în funcţie de termenul sarcinii şi de solicitarea exprimată în scris de pacientă, după consilierea sa. Abordarea medicală a gravidei cu CGM implică o comunicare apropiată cu pacienta, familia ei şi cu echipa medicală de obstetricieni- ginecologi. </w:t>
            </w:r>
            <w:r w:rsidRPr="00B52E3C">
              <w:rPr>
                <w:i/>
                <w:sz w:val="24"/>
                <w:szCs w:val="24"/>
                <w:lang w:val="en-US"/>
              </w:rPr>
              <w:t xml:space="preserve">Pacienta este aceea care, pe deplin informată, trebuie să ia o decizie în legătură cu sarcina. </w:t>
            </w:r>
          </w:p>
          <w:p w:rsidR="00573A85" w:rsidRPr="00B52E3C" w:rsidRDefault="00573A85" w:rsidP="00625319">
            <w:pPr>
              <w:contextualSpacing/>
              <w:jc w:val="both"/>
              <w:rPr>
                <w:b/>
                <w:i/>
                <w:sz w:val="24"/>
                <w:szCs w:val="24"/>
                <w:lang w:val="en-US"/>
              </w:rPr>
            </w:pPr>
            <w:r w:rsidRPr="00B52E3C">
              <w:rPr>
                <w:b/>
                <w:i/>
                <w:sz w:val="24"/>
                <w:szCs w:val="24"/>
                <w:lang w:val="en-US"/>
              </w:rPr>
              <w:t>2.2.1. Cancerul mamar diagnosticat în timpul I</w:t>
            </w:r>
            <w:r w:rsidR="002641A1">
              <w:rPr>
                <w:b/>
                <w:i/>
                <w:sz w:val="24"/>
                <w:szCs w:val="24"/>
                <w:lang w:val="en-US"/>
              </w:rPr>
              <w:t xml:space="preserve"> </w:t>
            </w:r>
            <w:r w:rsidRPr="00B52E3C">
              <w:rPr>
                <w:b/>
                <w:i/>
                <w:sz w:val="24"/>
                <w:szCs w:val="24"/>
                <w:lang w:val="en-US"/>
              </w:rPr>
              <w:t xml:space="preserve">Trimestru </w:t>
            </w:r>
          </w:p>
          <w:p w:rsidR="00573A85" w:rsidRPr="00B52E3C" w:rsidRDefault="00573A85" w:rsidP="00625319">
            <w:pPr>
              <w:contextualSpacing/>
              <w:jc w:val="both"/>
              <w:rPr>
                <w:sz w:val="24"/>
                <w:szCs w:val="24"/>
                <w:lang w:val="en-US"/>
              </w:rPr>
            </w:pPr>
            <w:r w:rsidRPr="00B52E3C">
              <w:rPr>
                <w:sz w:val="24"/>
                <w:szCs w:val="24"/>
                <w:lang w:val="ro-RO"/>
              </w:rPr>
              <w:t>Î</w:t>
            </w:r>
            <w:r w:rsidRPr="00B52E3C">
              <w:rPr>
                <w:sz w:val="24"/>
                <w:szCs w:val="24"/>
                <w:lang w:val="en-US"/>
              </w:rPr>
              <w:t xml:space="preserve">n cazurile în care CGM este diagnosticat în I trimestru de sarcină, se recomandă ca medicul să indice avortul terapeutic. Acesta se recomandă deoarece există riscul afectării fătului cu tratamente propuse (citostatic şi iradiant). După efectuarea avortului terapeutic, medicul trebuie să respecte aceleaşi principii terapeutice pentru tratamentul CGM ca la femeia neânsărcinată. Tratamentul CGM trebuie să adere la aceleaşi criterii şi nu trebuie amânat din cauza sarcinii/întreruperii sarcinii. Nu se va administra tratament chimioterapic în trimestrul I de sarcină, dacă pacienta doreşte păstrarea sarcinii. Administrarea chimioterapiei în I trimestru se asociază cu o incidenţă crescută de moarte fetală </w:t>
            </w:r>
            <w:r w:rsidRPr="00B52E3C">
              <w:rPr>
                <w:i/>
                <w:sz w:val="24"/>
                <w:szCs w:val="24"/>
                <w:lang w:val="en-US"/>
              </w:rPr>
              <w:t xml:space="preserve">in utero </w:t>
            </w:r>
            <w:r w:rsidRPr="00B52E3C">
              <w:rPr>
                <w:sz w:val="24"/>
                <w:szCs w:val="24"/>
                <w:lang w:val="en-US"/>
              </w:rPr>
              <w:t>şi de malformaţii congenitale. Pacienta va fi informată despre riscurile materne și fetale asociate cu sarcina.</w:t>
            </w:r>
          </w:p>
          <w:p w:rsidR="00573A85" w:rsidRPr="00B52E3C" w:rsidRDefault="00573A85" w:rsidP="00625319">
            <w:pPr>
              <w:contextualSpacing/>
              <w:jc w:val="both"/>
              <w:rPr>
                <w:b/>
                <w:i/>
                <w:sz w:val="24"/>
                <w:szCs w:val="24"/>
                <w:lang w:val="en-US"/>
              </w:rPr>
            </w:pPr>
            <w:r w:rsidRPr="00B52E3C">
              <w:rPr>
                <w:b/>
                <w:i/>
                <w:sz w:val="24"/>
                <w:szCs w:val="24"/>
                <w:lang w:val="en-US"/>
              </w:rPr>
              <w:t>2.2.2. Cancerul mamar diagnosticat în timpul Trimestrului II şi III de sarcină</w:t>
            </w:r>
          </w:p>
          <w:p w:rsidR="00573A85" w:rsidRPr="00B52E3C" w:rsidRDefault="00573A85" w:rsidP="00625319">
            <w:pPr>
              <w:contextualSpacing/>
              <w:jc w:val="both"/>
              <w:rPr>
                <w:sz w:val="24"/>
                <w:szCs w:val="24"/>
                <w:lang w:val="en-US"/>
              </w:rPr>
            </w:pPr>
            <w:r w:rsidRPr="00B52E3C">
              <w:rPr>
                <w:sz w:val="24"/>
                <w:szCs w:val="24"/>
                <w:lang w:val="en-US"/>
              </w:rPr>
              <w:t xml:space="preserve"> Dacă CGM este diagnosticat în trimestrul II sau III de sarcină, se recomandă ca medicul să indice chimioterapie urmată de tratament chirurgical. Pentru cazurile de cancer mamar diagnosticate în timpul sarcinii, se recomandă mastectomia radicală. Mastectomia radicală are avantajul că în multe cazuri nu se indică radioterapia </w:t>
            </w:r>
            <w:r w:rsidR="0062542E">
              <w:rPr>
                <w:sz w:val="24"/>
                <w:szCs w:val="24"/>
                <w:lang w:val="en-US"/>
              </w:rPr>
              <w:t>ulterioară, dăunătoare fătului.</w:t>
            </w:r>
            <w:r w:rsidRPr="00B52E3C">
              <w:rPr>
                <w:sz w:val="24"/>
                <w:szCs w:val="24"/>
                <w:lang w:val="en-US"/>
              </w:rPr>
              <w:t xml:space="preserve"> În cazurile când este indicată radioterapia, ea va fi amânată până după naştere. Riscul fetal consecutiv radioterapiei este important. Dacă pacienta doreşte întreruperea sarcinii, fiind condiționată de riscurile progresării maladiei și/sau patologiei fetale, întreruperea </w:t>
            </w:r>
            <w:r w:rsidR="0062542E">
              <w:rPr>
                <w:sz w:val="24"/>
                <w:szCs w:val="24"/>
                <w:lang w:val="en-US"/>
              </w:rPr>
              <w:t xml:space="preserve">acesteia </w:t>
            </w:r>
            <w:r w:rsidRPr="00B52E3C">
              <w:rPr>
                <w:sz w:val="24"/>
                <w:szCs w:val="24"/>
                <w:lang w:val="en-US"/>
              </w:rPr>
              <w:t xml:space="preserve">se va efectua </w:t>
            </w:r>
            <w:r w:rsidR="0062542E" w:rsidRPr="00B52E3C">
              <w:rPr>
                <w:sz w:val="24"/>
                <w:szCs w:val="24"/>
                <w:lang w:val="en-US"/>
              </w:rPr>
              <w:t>conform indicațiilor medicale</w:t>
            </w:r>
            <w:r w:rsidR="0062542E">
              <w:rPr>
                <w:sz w:val="24"/>
                <w:szCs w:val="24"/>
                <w:lang w:val="en-US"/>
              </w:rPr>
              <w:t>,</w:t>
            </w:r>
            <w:r w:rsidR="0062542E" w:rsidRPr="00B52E3C">
              <w:rPr>
                <w:sz w:val="24"/>
                <w:szCs w:val="24"/>
                <w:lang w:val="en-US"/>
              </w:rPr>
              <w:t xml:space="preserve"> </w:t>
            </w:r>
            <w:r w:rsidRPr="00B52E3C">
              <w:rPr>
                <w:sz w:val="24"/>
                <w:szCs w:val="24"/>
                <w:lang w:val="en-US"/>
              </w:rPr>
              <w:t>în instituție specializată</w:t>
            </w:r>
            <w:r w:rsidR="0062542E">
              <w:rPr>
                <w:sz w:val="24"/>
                <w:szCs w:val="24"/>
                <w:lang w:val="en-US"/>
              </w:rPr>
              <w:t xml:space="preserve">, </w:t>
            </w:r>
            <w:r w:rsidR="002641A1">
              <w:rPr>
                <w:sz w:val="24"/>
                <w:szCs w:val="24"/>
                <w:lang w:val="en-US"/>
              </w:rPr>
              <w:t>cu inițierea ul</w:t>
            </w:r>
            <w:r w:rsidRPr="00B52E3C">
              <w:rPr>
                <w:sz w:val="24"/>
                <w:szCs w:val="24"/>
                <w:lang w:val="en-US"/>
              </w:rPr>
              <w:t>terioară a tratamentului specific.</w:t>
            </w:r>
          </w:p>
          <w:p w:rsidR="00573A85" w:rsidRPr="00E85733" w:rsidRDefault="00573A85" w:rsidP="00625319">
            <w:pPr>
              <w:tabs>
                <w:tab w:val="left" w:pos="-567"/>
              </w:tabs>
              <w:jc w:val="both"/>
              <w:rPr>
                <w:b/>
                <w:sz w:val="24"/>
                <w:szCs w:val="24"/>
                <w:lang w:val="ro-RO"/>
              </w:rPr>
            </w:pPr>
            <w:r w:rsidRPr="00B52E3C">
              <w:rPr>
                <w:b/>
                <w:i/>
                <w:sz w:val="24"/>
                <w:szCs w:val="24"/>
                <w:lang w:val="en-US"/>
              </w:rPr>
              <w:t>2.3. Sarcina după tratamentul cancerului mamar.</w:t>
            </w:r>
            <w:r w:rsidR="002641A1">
              <w:rPr>
                <w:b/>
                <w:i/>
                <w:sz w:val="24"/>
                <w:szCs w:val="24"/>
                <w:lang w:val="en-US"/>
              </w:rPr>
              <w:t xml:space="preserve"> </w:t>
            </w:r>
            <w:r w:rsidRPr="00B52E3C">
              <w:rPr>
                <w:sz w:val="24"/>
                <w:szCs w:val="24"/>
                <w:lang w:val="ro-RO"/>
              </w:rPr>
              <w:t xml:space="preserve">Pacientele de vârstă reproductivă trebuie să </w:t>
            </w:r>
            <w:r w:rsidRPr="00B52E3C">
              <w:rPr>
                <w:sz w:val="24"/>
                <w:szCs w:val="24"/>
                <w:lang w:val="ro-RO"/>
              </w:rPr>
              <w:lastRenderedPageBreak/>
              <w:t xml:space="preserve">folosească metode eficiente de contracepţie atât în perioada administrării tratamentului specific antitumoral, cât şi o perioadă de 2-3 ani după finisarea acestuia. Înainte de iniţierea tratamentului citostatic pacientele vor fi informate despre posibila influienţă negativă a medicamentelor respective </w:t>
            </w:r>
            <w:r w:rsidR="0062542E">
              <w:rPr>
                <w:sz w:val="24"/>
                <w:szCs w:val="24"/>
                <w:lang w:val="ro-RO"/>
              </w:rPr>
              <w:t xml:space="preserve">atât </w:t>
            </w:r>
            <w:r w:rsidRPr="00B52E3C">
              <w:rPr>
                <w:sz w:val="24"/>
                <w:szCs w:val="24"/>
                <w:lang w:val="ro-RO"/>
              </w:rPr>
              <w:t>asupra funcţiei ovariene</w:t>
            </w:r>
            <w:r w:rsidR="0062542E">
              <w:rPr>
                <w:sz w:val="24"/>
                <w:szCs w:val="24"/>
                <w:lang w:val="ro-RO"/>
              </w:rPr>
              <w:t xml:space="preserve">, cât </w:t>
            </w:r>
            <w:r w:rsidRPr="00B52E3C">
              <w:rPr>
                <w:sz w:val="24"/>
                <w:szCs w:val="24"/>
                <w:lang w:val="ro-RO"/>
              </w:rPr>
              <w:t>şi</w:t>
            </w:r>
            <w:r w:rsidR="0062542E">
              <w:rPr>
                <w:sz w:val="24"/>
                <w:szCs w:val="24"/>
                <w:lang w:val="ro-RO"/>
              </w:rPr>
              <w:t xml:space="preserve"> asupra fertilității</w:t>
            </w:r>
            <w:r w:rsidRPr="00B52E3C">
              <w:rPr>
                <w:sz w:val="24"/>
                <w:szCs w:val="24"/>
                <w:lang w:val="ro-RO"/>
              </w:rPr>
              <w:t xml:space="preserve">. </w:t>
            </w:r>
            <w:r w:rsidR="0062542E">
              <w:rPr>
                <w:sz w:val="24"/>
                <w:szCs w:val="24"/>
                <w:lang w:val="en-US"/>
              </w:rPr>
              <w:t>Este recomandabil</w:t>
            </w:r>
            <w:r w:rsidRPr="00B52E3C">
              <w:rPr>
                <w:sz w:val="24"/>
                <w:szCs w:val="24"/>
                <w:lang w:val="en-US"/>
              </w:rPr>
              <w:t xml:space="preserve"> abținerea de la eventualele sarcini. Trebuie de menționat frecventele cazuri de generalizare a maladiei oncologice pe fondul gravidității sau a alăptării. În cazuri cont</w:t>
            </w:r>
            <w:r w:rsidR="0062542E">
              <w:rPr>
                <w:sz w:val="24"/>
                <w:szCs w:val="24"/>
                <w:lang w:val="en-US"/>
              </w:rPr>
              <w:t>rare, se va recomanda o perioadă</w:t>
            </w:r>
            <w:r w:rsidRPr="00B52E3C">
              <w:rPr>
                <w:sz w:val="24"/>
                <w:szCs w:val="24"/>
                <w:lang w:val="en-US"/>
              </w:rPr>
              <w:t xml:space="preserve"> de aşteptare de 3-5 ani de la t</w:t>
            </w:r>
            <w:r w:rsidR="0062542E">
              <w:rPr>
                <w:sz w:val="24"/>
                <w:szCs w:val="24"/>
                <w:lang w:val="en-US"/>
              </w:rPr>
              <w:t>erminarea terapiei specifice</w:t>
            </w:r>
            <w:r w:rsidRPr="00B52E3C">
              <w:rPr>
                <w:sz w:val="24"/>
                <w:szCs w:val="24"/>
                <w:lang w:val="en-US"/>
              </w:rPr>
              <w:t>.</w:t>
            </w:r>
            <w:r w:rsidR="0062542E">
              <w:rPr>
                <w:sz w:val="24"/>
                <w:szCs w:val="24"/>
                <w:lang w:val="en-US"/>
              </w:rPr>
              <w:t xml:space="preserve"> </w:t>
            </w:r>
            <w:r w:rsidR="000527A9">
              <w:rPr>
                <w:sz w:val="24"/>
                <w:szCs w:val="24"/>
                <w:lang w:val="en-US"/>
              </w:rPr>
              <w:t>E cunoscut</w:t>
            </w:r>
            <w:r w:rsidR="0062542E">
              <w:rPr>
                <w:sz w:val="24"/>
                <w:szCs w:val="24"/>
                <w:lang w:val="en-US"/>
              </w:rPr>
              <w:t xml:space="preserve"> faptul, că m</w:t>
            </w:r>
            <w:r w:rsidRPr="00B52E3C">
              <w:rPr>
                <w:sz w:val="24"/>
                <w:szCs w:val="24"/>
                <w:lang w:val="en-US"/>
              </w:rPr>
              <w:t>ajoritatea recurenţelor bolii apar în primii doi ani de la tratament. Pacienta va fi informată despre riscurile progresării maladiei și/sau dezvoltarea patologiei fetale înainte de termenii recomandați.</w:t>
            </w:r>
            <w:r w:rsidR="00E85733">
              <w:rPr>
                <w:sz w:val="24"/>
                <w:szCs w:val="24"/>
                <w:lang w:val="en-US"/>
              </w:rPr>
              <w:t xml:space="preserve"> </w:t>
            </w:r>
            <w:r w:rsidR="00E85733">
              <w:rPr>
                <w:sz w:val="24"/>
                <w:szCs w:val="24"/>
                <w:lang w:val="ro-RO"/>
              </w:rPr>
              <w:t xml:space="preserve">În caz că pacienta dorește să rămână însărcinată se recomandă atât consultația mamologului, cât și a  ginecologului-reproductolog. </w:t>
            </w:r>
          </w:p>
        </w:tc>
      </w:tr>
    </w:tbl>
    <w:p w:rsidR="00573A85" w:rsidRPr="00B52E3C" w:rsidRDefault="00573A85" w:rsidP="00573A85">
      <w:pPr>
        <w:tabs>
          <w:tab w:val="left" w:pos="-567"/>
        </w:tabs>
        <w:rPr>
          <w:rFonts w:ascii="Times New Roman" w:eastAsia="Times New Roman" w:hAnsi="Times New Roman" w:cs="Times New Roman"/>
          <w:b/>
          <w:sz w:val="24"/>
          <w:szCs w:val="24"/>
          <w:lang w:val="ro-RO" w:eastAsia="ru-RU"/>
        </w:rPr>
      </w:pPr>
    </w:p>
    <w:p w:rsidR="00573A85" w:rsidRPr="00B52E3C" w:rsidRDefault="00573A85" w:rsidP="00DE5C20">
      <w:pPr>
        <w:tabs>
          <w:tab w:val="left" w:pos="-567"/>
        </w:tabs>
        <w:jc w:val="cente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C.2.5.2</w:t>
      </w:r>
      <w:r w:rsidR="00A12B84">
        <w:rPr>
          <w:rFonts w:ascii="Times New Roman" w:eastAsia="Calibri" w:hAnsi="Times New Roman" w:cs="Times New Roman"/>
          <w:b/>
          <w:sz w:val="24"/>
          <w:szCs w:val="24"/>
          <w:lang w:val="ro-RO"/>
        </w:rPr>
        <w:t xml:space="preserve"> </w:t>
      </w:r>
      <w:r w:rsidRPr="00B52E3C">
        <w:rPr>
          <w:rFonts w:ascii="Times New Roman" w:eastAsia="Calibri" w:hAnsi="Times New Roman" w:cs="Times New Roman"/>
          <w:b/>
          <w:sz w:val="24"/>
          <w:szCs w:val="24"/>
          <w:lang w:val="ro-RO"/>
        </w:rPr>
        <w:t>TRATAMENTUL CANCERULUI MAMAR LA BĂRBAŢI</w:t>
      </w: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spacing w:line="276" w:lineRule="auto"/>
              <w:rPr>
                <w:rFonts w:eastAsia="Calibri"/>
                <w:b/>
                <w:sz w:val="24"/>
                <w:szCs w:val="24"/>
                <w:lang w:val="ro-RO"/>
              </w:rPr>
            </w:pPr>
            <w:r w:rsidRPr="00B52E3C">
              <w:rPr>
                <w:rFonts w:eastAsia="Arial Unicode MS"/>
                <w:b/>
                <w:i/>
                <w:sz w:val="24"/>
                <w:szCs w:val="24"/>
                <w:lang w:val="en-US"/>
              </w:rPr>
              <w:t>Caseta 25.</w:t>
            </w:r>
            <w:r w:rsidRPr="00B52E3C">
              <w:rPr>
                <w:rFonts w:eastAsia="Calibri"/>
                <w:b/>
                <w:sz w:val="24"/>
                <w:szCs w:val="24"/>
                <w:lang w:val="ro-RO"/>
              </w:rPr>
              <w:t>Tratamentul cancerului mamar la bărbaţi</w:t>
            </w:r>
          </w:p>
          <w:p w:rsidR="00573A85" w:rsidRPr="00B52E3C" w:rsidRDefault="00573A85" w:rsidP="00625319">
            <w:pPr>
              <w:contextualSpacing/>
              <w:jc w:val="both"/>
              <w:rPr>
                <w:rFonts w:eastAsia="Calibri"/>
                <w:sz w:val="24"/>
                <w:szCs w:val="24"/>
                <w:lang w:val="ro-RO"/>
              </w:rPr>
            </w:pPr>
            <w:r w:rsidRPr="00B52E3C">
              <w:rPr>
                <w:rFonts w:eastAsia="Calibri"/>
                <w:sz w:val="24"/>
                <w:szCs w:val="24"/>
                <w:lang w:val="ro-RO"/>
              </w:rPr>
              <w:t>Tratamentul iniţial este de obicei cel chirurgical: mastectomia radicală modificată cu disecţie axilară reprezintă intervenţia chirurgicală standard, urmată de radioterapie.</w:t>
            </w:r>
          </w:p>
          <w:p w:rsidR="00573A85" w:rsidRPr="00B52E3C" w:rsidRDefault="00A154E8" w:rsidP="00625319">
            <w:pPr>
              <w:contextualSpacing/>
              <w:jc w:val="both"/>
              <w:rPr>
                <w:rFonts w:eastAsia="Calibri"/>
                <w:sz w:val="24"/>
                <w:szCs w:val="24"/>
                <w:lang w:val="ro-RO"/>
              </w:rPr>
            </w:pPr>
            <w:r>
              <w:rPr>
                <w:rFonts w:eastAsia="Calibri"/>
                <w:sz w:val="24"/>
                <w:szCs w:val="24"/>
                <w:lang w:val="ro-RO"/>
              </w:rPr>
              <w:t xml:space="preserve">Chimioterapia </w:t>
            </w:r>
            <w:r w:rsidR="00573A85" w:rsidRPr="00B52E3C">
              <w:rPr>
                <w:rFonts w:eastAsia="Calibri"/>
                <w:sz w:val="24"/>
                <w:szCs w:val="24"/>
                <w:lang w:val="ro-RO"/>
              </w:rPr>
              <w:t>şi hormonoterapia adjuvantă vor fi recomandate în funcţie de aceleaşi criterii ca la sexul feminin.</w:t>
            </w:r>
          </w:p>
          <w:p w:rsidR="00573A85" w:rsidRPr="00B52E3C" w:rsidRDefault="00573A85" w:rsidP="00625319">
            <w:pPr>
              <w:contextualSpacing/>
              <w:jc w:val="both"/>
              <w:rPr>
                <w:rFonts w:eastAsia="Calibri"/>
                <w:sz w:val="24"/>
                <w:szCs w:val="24"/>
                <w:lang w:val="ro-RO"/>
              </w:rPr>
            </w:pPr>
            <w:r w:rsidRPr="00B52E3C">
              <w:rPr>
                <w:rFonts w:eastAsia="Calibri"/>
                <w:sz w:val="24"/>
                <w:szCs w:val="24"/>
                <w:lang w:val="ro-RO"/>
              </w:rPr>
              <w:t>Tratamentul cancerului mamar metastatic masculin cuprinde următoarele modalităţi:</w:t>
            </w:r>
          </w:p>
          <w:p w:rsidR="00573A85" w:rsidRPr="00B52E3C" w:rsidRDefault="00573A85" w:rsidP="001F6435">
            <w:pPr>
              <w:numPr>
                <w:ilvl w:val="0"/>
                <w:numId w:val="31"/>
              </w:numPr>
              <w:ind w:left="142" w:hanging="142"/>
              <w:contextualSpacing/>
              <w:jc w:val="both"/>
              <w:rPr>
                <w:b/>
                <w:sz w:val="24"/>
                <w:szCs w:val="24"/>
                <w:lang w:val="ro-RO"/>
              </w:rPr>
            </w:pPr>
            <w:r w:rsidRPr="00B52E3C">
              <w:rPr>
                <w:rFonts w:eastAsia="Calibri"/>
                <w:sz w:val="24"/>
                <w:szCs w:val="24"/>
                <w:lang w:val="ro-RO"/>
              </w:rPr>
              <w:t>Hormonoterapie: orhiectomia sau tratamentul cu analogi RH-LH cu sau fără asocierea unui antiandrogen, antiestrogeni, progestine, inhibitori de aromatază.</w:t>
            </w:r>
          </w:p>
          <w:p w:rsidR="00573A85" w:rsidRPr="00B52E3C" w:rsidRDefault="00A154E8" w:rsidP="001F6435">
            <w:pPr>
              <w:numPr>
                <w:ilvl w:val="0"/>
                <w:numId w:val="31"/>
              </w:numPr>
              <w:ind w:left="142" w:hanging="142"/>
              <w:contextualSpacing/>
              <w:jc w:val="both"/>
              <w:rPr>
                <w:b/>
                <w:sz w:val="24"/>
                <w:szCs w:val="24"/>
                <w:lang w:val="ro-RO"/>
              </w:rPr>
            </w:pPr>
            <w:r>
              <w:rPr>
                <w:sz w:val="24"/>
                <w:szCs w:val="24"/>
                <w:lang w:val="en-US"/>
              </w:rPr>
              <w:t xml:space="preserve">Chimioterapia </w:t>
            </w:r>
            <w:r w:rsidR="00573A85" w:rsidRPr="00B52E3C">
              <w:rPr>
                <w:sz w:val="24"/>
                <w:szCs w:val="24"/>
                <w:lang w:val="en-US"/>
              </w:rPr>
              <w:t xml:space="preserve">se va indica conform schemelor recomandate la femei. </w:t>
            </w:r>
          </w:p>
        </w:tc>
      </w:tr>
    </w:tbl>
    <w:p w:rsidR="00573A85" w:rsidRPr="00A154E8" w:rsidRDefault="00573A85" w:rsidP="00573A85">
      <w:pPr>
        <w:tabs>
          <w:tab w:val="left" w:pos="-567"/>
        </w:tabs>
        <w:rPr>
          <w:rFonts w:ascii="Times New Roman" w:eastAsia="Times New Roman" w:hAnsi="Times New Roman" w:cs="Times New Roman"/>
          <w:b/>
          <w:sz w:val="24"/>
          <w:szCs w:val="24"/>
          <w:lang w:val="en-US" w:eastAsia="ru-RU"/>
        </w:rPr>
      </w:pPr>
    </w:p>
    <w:p w:rsidR="002641A1" w:rsidRDefault="002641A1" w:rsidP="00DE5C20">
      <w:pPr>
        <w:tabs>
          <w:tab w:val="left" w:pos="-567"/>
        </w:tabs>
        <w:jc w:val="center"/>
        <w:rPr>
          <w:rFonts w:ascii="Times New Roman" w:eastAsia="Times New Roman" w:hAnsi="Times New Roman" w:cs="Times New Roman"/>
          <w:b/>
          <w:sz w:val="24"/>
          <w:szCs w:val="24"/>
          <w:lang w:val="ro-RO" w:eastAsia="ru-RU"/>
        </w:rPr>
      </w:pPr>
    </w:p>
    <w:p w:rsidR="00573A85" w:rsidRPr="00B52E3C" w:rsidRDefault="00573A85" w:rsidP="00DE5C20">
      <w:pPr>
        <w:tabs>
          <w:tab w:val="left" w:pos="-567"/>
        </w:tabs>
        <w:jc w:val="cente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C.</w:t>
      </w:r>
      <w:r w:rsidRPr="00B52E3C">
        <w:rPr>
          <w:rFonts w:ascii="Times New Roman" w:eastAsia="Times New Roman" w:hAnsi="Times New Roman" w:cs="Times New Roman"/>
          <w:b/>
          <w:sz w:val="24"/>
          <w:szCs w:val="24"/>
          <w:lang w:val="en-US"/>
        </w:rPr>
        <w:t>2.5.3. REABILITAREA PACIENTELOR CU CGM</w:t>
      </w: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ind w:left="120" w:right="920"/>
              <w:rPr>
                <w:b/>
                <w:sz w:val="24"/>
                <w:szCs w:val="24"/>
                <w:lang w:val="en-US"/>
              </w:rPr>
            </w:pPr>
            <w:r w:rsidRPr="00B52E3C">
              <w:rPr>
                <w:b/>
                <w:i/>
                <w:sz w:val="24"/>
                <w:szCs w:val="24"/>
                <w:lang w:val="en-US"/>
              </w:rPr>
              <w:t>Caseta 26</w:t>
            </w:r>
            <w:r w:rsidRPr="00B52E3C">
              <w:rPr>
                <w:b/>
                <w:sz w:val="24"/>
                <w:szCs w:val="24"/>
                <w:lang w:val="en-US"/>
              </w:rPr>
              <w:t xml:space="preserve">. Principii de reabilitare a pacientelor cu CGM </w:t>
            </w:r>
          </w:p>
          <w:p w:rsidR="00573A85" w:rsidRPr="00B52E3C" w:rsidRDefault="00573A85" w:rsidP="00625319">
            <w:pPr>
              <w:ind w:right="224"/>
              <w:jc w:val="both"/>
              <w:rPr>
                <w:sz w:val="24"/>
                <w:szCs w:val="24"/>
                <w:lang w:val="en-US"/>
              </w:rPr>
            </w:pPr>
            <w:r w:rsidRPr="00B52E3C">
              <w:rPr>
                <w:sz w:val="24"/>
                <w:szCs w:val="24"/>
                <w:lang w:val="en-US"/>
              </w:rPr>
              <w:t>Măsurile de reabilitare la pacientele cu CGM se încep odată cu tratamentul specific. În timpul tratamentului chirurgical se efectuiază reabilitarea intraoperatorie: se efectuiază, după indicații, endoprotezarea</w:t>
            </w:r>
            <w:r w:rsidR="00A154E8">
              <w:rPr>
                <w:sz w:val="24"/>
                <w:szCs w:val="24"/>
                <w:lang w:val="en-US"/>
              </w:rPr>
              <w:t xml:space="preserve"> glandei mamare înlăturate. </w:t>
            </w:r>
          </w:p>
          <w:p w:rsidR="00573A85" w:rsidRPr="00B52E3C" w:rsidRDefault="00573A85" w:rsidP="00625319">
            <w:pPr>
              <w:ind w:right="-60"/>
              <w:jc w:val="both"/>
              <w:rPr>
                <w:sz w:val="24"/>
                <w:szCs w:val="24"/>
                <w:lang w:val="en-US"/>
              </w:rPr>
            </w:pPr>
            <w:r w:rsidRPr="00B52E3C">
              <w:rPr>
                <w:sz w:val="24"/>
                <w:szCs w:val="24"/>
                <w:lang w:val="en-US"/>
              </w:rPr>
              <w:t>În perioada preoperato</w:t>
            </w:r>
            <w:r w:rsidR="001A75C4">
              <w:rPr>
                <w:sz w:val="24"/>
                <w:szCs w:val="24"/>
                <w:lang w:val="en-US"/>
              </w:rPr>
              <w:t>r</w:t>
            </w:r>
            <w:r w:rsidRPr="00B52E3C">
              <w:rPr>
                <w:sz w:val="24"/>
                <w:szCs w:val="24"/>
                <w:lang w:val="en-US"/>
              </w:rPr>
              <w:t>ie precoce se începe gimnastica curativă pentrua a restabili funcția memb</w:t>
            </w:r>
            <w:r w:rsidR="00A154E8">
              <w:rPr>
                <w:sz w:val="24"/>
                <w:szCs w:val="24"/>
                <w:lang w:val="en-US"/>
              </w:rPr>
              <w:t>rului superior din partea operației</w:t>
            </w:r>
            <w:r w:rsidRPr="00B52E3C">
              <w:rPr>
                <w:sz w:val="24"/>
                <w:szCs w:val="24"/>
                <w:lang w:val="en-US"/>
              </w:rPr>
              <w:t xml:space="preserve">. </w:t>
            </w:r>
            <w:r w:rsidRPr="00B52E3C">
              <w:rPr>
                <w:sz w:val="24"/>
                <w:szCs w:val="24"/>
                <w:shd w:val="clear" w:color="auto" w:fill="FFFFFF"/>
                <w:lang w:val="en-US"/>
              </w:rPr>
              <w:t>În timpul radioterapiei se efectuează măsuri de menţinere a sistemului respirator: inhalaţii,</w:t>
            </w:r>
            <w:r w:rsidR="00A154E8">
              <w:rPr>
                <w:sz w:val="24"/>
                <w:szCs w:val="24"/>
                <w:shd w:val="clear" w:color="auto" w:fill="FFFFFF"/>
                <w:lang w:val="en-US"/>
              </w:rPr>
              <w:t xml:space="preserve"> administrarea </w:t>
            </w:r>
            <w:r w:rsidRPr="00B52E3C">
              <w:rPr>
                <w:sz w:val="24"/>
                <w:szCs w:val="24"/>
                <w:lang w:val="en-US"/>
              </w:rPr>
              <w:t>antibiotice</w:t>
            </w:r>
            <w:r w:rsidR="00A154E8">
              <w:rPr>
                <w:sz w:val="24"/>
                <w:szCs w:val="24"/>
                <w:lang w:val="en-US"/>
              </w:rPr>
              <w:t>lor</w:t>
            </w:r>
            <w:r w:rsidRPr="00B52E3C">
              <w:rPr>
                <w:sz w:val="24"/>
                <w:szCs w:val="24"/>
                <w:lang w:val="en-US"/>
              </w:rPr>
              <w:t xml:space="preserve"> - în cazul apariţiei simptomelor de pneumonie postradiantă. Totodată se aplică unguente pe câmpurile radiate pentru protejarea şi prevenirea epitelitei postradiante.</w:t>
            </w:r>
          </w:p>
          <w:p w:rsidR="00573A85" w:rsidRPr="00B52E3C" w:rsidRDefault="00573A85" w:rsidP="00625319">
            <w:pPr>
              <w:ind w:right="82"/>
              <w:jc w:val="both"/>
              <w:rPr>
                <w:sz w:val="24"/>
                <w:szCs w:val="24"/>
                <w:lang w:val="en-US"/>
              </w:rPr>
            </w:pPr>
            <w:r w:rsidRPr="00B52E3C">
              <w:rPr>
                <w:sz w:val="24"/>
                <w:szCs w:val="24"/>
                <w:lang w:val="en-US"/>
              </w:rPr>
              <w:t>În perioada postoperatorie se efectuează măsuri pentru prevenirea limfostazei, pentru micşorarea sindromului algic (magnitoterapie, acupunctură, auricolopunctură), iar după 10-14 zile după operaţie se efectuează masaj special al braţului pentru păstrarea funcţiei articulaţiei mânii corespunzătoare.</w:t>
            </w:r>
          </w:p>
          <w:p w:rsidR="00573A85" w:rsidRPr="005B1881" w:rsidRDefault="00573A85" w:rsidP="00625319">
            <w:pPr>
              <w:autoSpaceDE w:val="0"/>
              <w:autoSpaceDN w:val="0"/>
              <w:adjustRightInd w:val="0"/>
              <w:jc w:val="both"/>
              <w:rPr>
                <w:rFonts w:eastAsia="TimesNewRomanPSMT"/>
                <w:sz w:val="24"/>
                <w:szCs w:val="24"/>
                <w:lang w:val="en-US"/>
              </w:rPr>
            </w:pPr>
            <w:r w:rsidRPr="00B52E3C">
              <w:rPr>
                <w:rFonts w:eastAsia="TimesNewRomanPSMT"/>
                <w:sz w:val="24"/>
                <w:szCs w:val="24"/>
                <w:lang w:val="en-US"/>
              </w:rPr>
              <w:t>Obiectivele principale ale reabilitării trebuie să includă prevenirea şi tratamentul</w:t>
            </w:r>
            <w:r w:rsidR="005B1881">
              <w:rPr>
                <w:rFonts w:eastAsia="TimesNewRomanPSMT"/>
                <w:sz w:val="24"/>
                <w:szCs w:val="24"/>
                <w:lang w:val="en-US"/>
              </w:rPr>
              <w:t xml:space="preserve"> edemului brațului</w:t>
            </w:r>
            <w:r w:rsidR="005B1881">
              <w:rPr>
                <w:rFonts w:eastAsia="TimesNewRomanPSMT"/>
                <w:color w:val="000000" w:themeColor="text1"/>
                <w:sz w:val="24"/>
                <w:szCs w:val="24"/>
                <w:lang w:val="en-US"/>
              </w:rPr>
              <w:t>, asigurând mișcarea în volum deplinin a acestuia</w:t>
            </w:r>
            <w:r w:rsidRPr="00B52E3C">
              <w:rPr>
                <w:rFonts w:eastAsia="TimesNewRomanPSMT"/>
                <w:color w:val="000000" w:themeColor="text1"/>
                <w:sz w:val="24"/>
                <w:szCs w:val="24"/>
                <w:lang w:val="en-US"/>
              </w:rPr>
              <w:t xml:space="preserve">. </w:t>
            </w:r>
            <w:r w:rsidRPr="00B52E3C">
              <w:rPr>
                <w:sz w:val="24"/>
                <w:szCs w:val="24"/>
                <w:lang w:val="en-US"/>
              </w:rPr>
              <w:t>La apariţia sindromului humero-scapular după tratamentul combinat sau complex al CGM, tratamentul de reabilitare se efectuează după fiecare 3 luni în primul an al tratamentului. În următorii ani necesitatea curelor de tratament recuperator va fi stabilit individual.</w:t>
            </w:r>
          </w:p>
          <w:p w:rsidR="00573A85" w:rsidRPr="00B52E3C" w:rsidRDefault="00573A85" w:rsidP="00625319">
            <w:pPr>
              <w:autoSpaceDE w:val="0"/>
              <w:autoSpaceDN w:val="0"/>
              <w:adjustRightInd w:val="0"/>
              <w:jc w:val="both"/>
              <w:rPr>
                <w:b/>
                <w:sz w:val="24"/>
                <w:szCs w:val="24"/>
                <w:lang w:val="en-US"/>
              </w:rPr>
            </w:pPr>
            <w:r w:rsidRPr="00B52E3C">
              <w:rPr>
                <w:rFonts w:eastAsia="TimesNewRomanPSMT"/>
                <w:sz w:val="24"/>
                <w:szCs w:val="24"/>
                <w:lang w:val="en-US"/>
              </w:rPr>
              <w:t xml:space="preserve">Pacientele trebuie să beneficieze de acces nelimitat la serviciile de reabilitare specializată pentru a diminua sechelele fizice, psihologice şi sociale ale tratamentului cancerului glandei mamare. </w:t>
            </w:r>
          </w:p>
        </w:tc>
      </w:tr>
    </w:tbl>
    <w:p w:rsidR="00573A85" w:rsidRPr="00B52E3C" w:rsidRDefault="00573A85" w:rsidP="00DE5C20">
      <w:pPr>
        <w:tabs>
          <w:tab w:val="left" w:pos="-567"/>
        </w:tabs>
        <w:jc w:val="cente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C.2.5.4. SUPRAVEGHEREA PACIENTELOR</w:t>
      </w:r>
      <w:r w:rsidR="005B1881">
        <w:rPr>
          <w:rFonts w:ascii="Times New Roman" w:eastAsia="Times New Roman" w:hAnsi="Times New Roman" w:cs="Times New Roman"/>
          <w:b/>
          <w:sz w:val="24"/>
          <w:szCs w:val="24"/>
          <w:lang w:val="en-US"/>
        </w:rPr>
        <w:t xml:space="preserve"> </w:t>
      </w:r>
      <w:r w:rsidRPr="00B52E3C">
        <w:rPr>
          <w:rFonts w:ascii="Times New Roman" w:eastAsia="Times New Roman" w:hAnsi="Times New Roman" w:cs="Times New Roman"/>
          <w:b/>
          <w:sz w:val="24"/>
          <w:szCs w:val="24"/>
          <w:lang w:val="en-US"/>
        </w:rPr>
        <w:t>CU CGM</w:t>
      </w:r>
    </w:p>
    <w:tbl>
      <w:tblPr>
        <w:tblStyle w:val="a5"/>
        <w:tblW w:w="0" w:type="auto"/>
        <w:tblLook w:val="04A0" w:firstRow="1" w:lastRow="0" w:firstColumn="1" w:lastColumn="0" w:noHBand="0" w:noVBand="1"/>
      </w:tblPr>
      <w:tblGrid>
        <w:gridCol w:w="9570"/>
      </w:tblGrid>
      <w:tr w:rsidR="00573A85" w:rsidRPr="001C6F23" w:rsidTr="00625319">
        <w:tc>
          <w:tcPr>
            <w:tcW w:w="9570" w:type="dxa"/>
          </w:tcPr>
          <w:p w:rsidR="00573A85" w:rsidRPr="00B52E3C" w:rsidRDefault="00573A85" w:rsidP="00625319">
            <w:pPr>
              <w:tabs>
                <w:tab w:val="left" w:pos="-567"/>
              </w:tabs>
              <w:rPr>
                <w:b/>
                <w:sz w:val="24"/>
                <w:szCs w:val="24"/>
                <w:lang w:val="en-US"/>
              </w:rPr>
            </w:pPr>
            <w:r w:rsidRPr="00B52E3C">
              <w:rPr>
                <w:b/>
                <w:i/>
                <w:sz w:val="24"/>
                <w:szCs w:val="24"/>
                <w:lang w:val="en-US"/>
              </w:rPr>
              <w:t>Caseta 27.</w:t>
            </w:r>
          </w:p>
          <w:p w:rsidR="0003334D" w:rsidRDefault="00573A85" w:rsidP="00625319">
            <w:pPr>
              <w:jc w:val="both"/>
              <w:rPr>
                <w:sz w:val="24"/>
                <w:szCs w:val="24"/>
                <w:lang w:val="ro-RO"/>
              </w:rPr>
            </w:pPr>
            <w:r w:rsidRPr="00B52E3C">
              <w:rPr>
                <w:rFonts w:eastAsia="TimesNewRomanPSMT"/>
                <w:b/>
                <w:sz w:val="24"/>
                <w:szCs w:val="24"/>
                <w:lang w:val="en-US"/>
              </w:rPr>
              <w:t xml:space="preserve">Obiectivul supravegherii </w:t>
            </w:r>
            <w:r w:rsidRPr="00B52E3C">
              <w:rPr>
                <w:rFonts w:eastAsia="TimesNewRomanPSMT"/>
                <w:sz w:val="24"/>
                <w:szCs w:val="24"/>
                <w:lang w:val="en-US"/>
              </w:rPr>
              <w:t>este de a identifica recidivele locale sau cancerul mamar controlateral, de a evalua şi trata complicaţiile induse de tratamentul specific administrat, de a motiva pacientele să</w:t>
            </w:r>
            <w:r w:rsidR="005B1881">
              <w:rPr>
                <w:rFonts w:eastAsia="TimesNewRomanPSMT"/>
                <w:sz w:val="24"/>
                <w:szCs w:val="24"/>
                <w:lang w:val="en-US"/>
              </w:rPr>
              <w:t xml:space="preserve"> continue terapia hormonală, </w:t>
            </w:r>
            <w:r w:rsidRPr="00B52E3C">
              <w:rPr>
                <w:rFonts w:eastAsia="TimesNewRomanPSMT"/>
                <w:sz w:val="24"/>
                <w:szCs w:val="24"/>
                <w:lang w:val="en-US"/>
              </w:rPr>
              <w:t xml:space="preserve">de a oferi </w:t>
            </w:r>
            <w:r w:rsidR="005B1881">
              <w:rPr>
                <w:rFonts w:eastAsia="TimesNewRomanPSMT"/>
                <w:sz w:val="24"/>
                <w:szCs w:val="24"/>
                <w:lang w:val="en-US"/>
              </w:rPr>
              <w:t>suport psihologic şi informativ pentru reluarea unei vieţi normale. Riscul</w:t>
            </w:r>
            <w:r w:rsidRPr="00B52E3C">
              <w:rPr>
                <w:rFonts w:eastAsia="TimesNewRomanPSMT"/>
                <w:sz w:val="24"/>
                <w:szCs w:val="24"/>
                <w:lang w:val="en-US"/>
              </w:rPr>
              <w:t xml:space="preserve"> de </w:t>
            </w:r>
            <w:r w:rsidR="005B1881">
              <w:rPr>
                <w:rFonts w:eastAsia="TimesNewRomanPSMT"/>
                <w:sz w:val="24"/>
                <w:szCs w:val="24"/>
                <w:lang w:val="en-US"/>
              </w:rPr>
              <w:t>recidive</w:t>
            </w:r>
            <w:r w:rsidRPr="00B52E3C">
              <w:rPr>
                <w:rFonts w:eastAsia="TimesNewRomanPSMT"/>
                <w:sz w:val="24"/>
                <w:szCs w:val="24"/>
                <w:lang w:val="en-US"/>
              </w:rPr>
              <w:t xml:space="preserve"> atinge un nivel maxim în al doilea an după diagnosticare și alcătuiește 2%–5%. Riscul de generalizare a procesului este mai mare la pacientele tinere</w:t>
            </w:r>
            <w:r w:rsidR="001A75C4">
              <w:rPr>
                <w:rFonts w:eastAsia="TimesNewRomanPSMT"/>
                <w:sz w:val="24"/>
                <w:szCs w:val="24"/>
                <w:lang w:val="en-US"/>
              </w:rPr>
              <w:t xml:space="preserve">, cu forme </w:t>
            </w:r>
            <w:r w:rsidRPr="00B52E3C">
              <w:rPr>
                <w:rFonts w:eastAsia="TimesNewRomanPSMT"/>
                <w:sz w:val="24"/>
                <w:szCs w:val="24"/>
                <w:lang w:val="en-US"/>
              </w:rPr>
              <w:t>triplu negative ale procesului malign.</w:t>
            </w:r>
            <w:r w:rsidR="005B1881">
              <w:rPr>
                <w:sz w:val="24"/>
                <w:szCs w:val="24"/>
                <w:lang w:val="ro-RO"/>
              </w:rPr>
              <w:t xml:space="preserve"> </w:t>
            </w:r>
          </w:p>
          <w:p w:rsidR="00573A85" w:rsidRPr="00B52E3C" w:rsidRDefault="005B1881" w:rsidP="00625319">
            <w:pPr>
              <w:jc w:val="both"/>
              <w:rPr>
                <w:sz w:val="24"/>
                <w:szCs w:val="24"/>
                <w:lang w:val="ro-RO"/>
              </w:rPr>
            </w:pPr>
            <w:r>
              <w:rPr>
                <w:sz w:val="24"/>
                <w:szCs w:val="24"/>
                <w:lang w:val="ro-RO"/>
              </w:rPr>
              <w:lastRenderedPageBreak/>
              <w:t>Pacientele cu CGM</w:t>
            </w:r>
            <w:r w:rsidR="00573A85" w:rsidRPr="00B52E3C">
              <w:rPr>
                <w:sz w:val="24"/>
                <w:szCs w:val="24"/>
                <w:lang w:val="ro-RO"/>
              </w:rPr>
              <w:t xml:space="preserve"> se vor afla la supravegherea medicului de familie, oncologului raional</w:t>
            </w:r>
            <w:r>
              <w:rPr>
                <w:sz w:val="24"/>
                <w:szCs w:val="24"/>
                <w:lang w:val="ro-RO"/>
              </w:rPr>
              <w:t xml:space="preserve">, medicului </w:t>
            </w:r>
            <w:r w:rsidR="008E2483">
              <w:rPr>
                <w:sz w:val="24"/>
                <w:szCs w:val="24"/>
                <w:lang w:val="ro-RO"/>
              </w:rPr>
              <w:t xml:space="preserve"> oncolog </w:t>
            </w:r>
            <w:r>
              <w:rPr>
                <w:sz w:val="24"/>
                <w:szCs w:val="24"/>
                <w:lang w:val="ro-RO"/>
              </w:rPr>
              <w:t xml:space="preserve">mamolog </w:t>
            </w:r>
            <w:r w:rsidR="00573A85" w:rsidRPr="00B52E3C">
              <w:rPr>
                <w:sz w:val="24"/>
                <w:szCs w:val="24"/>
                <w:lang w:val="ro-RO"/>
              </w:rPr>
              <w:t xml:space="preserve">din </w:t>
            </w:r>
            <w:r w:rsidR="008E2483">
              <w:rPr>
                <w:sz w:val="24"/>
                <w:szCs w:val="24"/>
                <w:lang w:val="ro-RO"/>
              </w:rPr>
              <w:t>instituțiile specializate.</w:t>
            </w:r>
          </w:p>
          <w:p w:rsidR="00573A85" w:rsidRPr="00B52E3C" w:rsidRDefault="00573A85" w:rsidP="00625319">
            <w:pPr>
              <w:jc w:val="center"/>
              <w:rPr>
                <w:sz w:val="24"/>
                <w:szCs w:val="24"/>
                <w:lang w:val="ro-RO"/>
              </w:rPr>
            </w:pPr>
            <w:r w:rsidRPr="00B52E3C">
              <w:rPr>
                <w:b/>
                <w:i/>
                <w:sz w:val="24"/>
                <w:szCs w:val="24"/>
                <w:lang w:val="ro-RO"/>
              </w:rPr>
              <w:t>Supravegherea pacientelor  cu CGM</w:t>
            </w:r>
          </w:p>
          <w:p w:rsidR="00573A85" w:rsidRPr="00B52E3C" w:rsidRDefault="00573A85" w:rsidP="00625319">
            <w:pPr>
              <w:ind w:left="480"/>
              <w:jc w:val="both"/>
              <w:rPr>
                <w:sz w:val="24"/>
                <w:szCs w:val="24"/>
                <w:lang w:val="ro-RO"/>
              </w:rPr>
            </w:pPr>
            <w:r w:rsidRPr="00B52E3C">
              <w:rPr>
                <w:b/>
                <w:i/>
                <w:sz w:val="24"/>
                <w:szCs w:val="24"/>
                <w:lang w:val="ro-RO"/>
              </w:rPr>
              <w:t>Regimul de supraveghere:</w:t>
            </w:r>
          </w:p>
          <w:p w:rsidR="00573A85" w:rsidRPr="00B52E3C" w:rsidRDefault="00573A85" w:rsidP="001F6435">
            <w:pPr>
              <w:pStyle w:val="a6"/>
              <w:numPr>
                <w:ilvl w:val="0"/>
                <w:numId w:val="36"/>
              </w:numPr>
              <w:rPr>
                <w:sz w:val="24"/>
                <w:szCs w:val="24"/>
                <w:lang w:val="ro-RO"/>
              </w:rPr>
            </w:pPr>
            <w:r w:rsidRPr="00B52E3C">
              <w:rPr>
                <w:sz w:val="24"/>
                <w:szCs w:val="24"/>
                <w:lang w:val="ro-RO"/>
              </w:rPr>
              <w:t>primul şi al doilea an – 1 dată în 3 luni;</w:t>
            </w:r>
          </w:p>
          <w:p w:rsidR="00573A85" w:rsidRPr="00B52E3C" w:rsidRDefault="00573A85" w:rsidP="001F6435">
            <w:pPr>
              <w:pStyle w:val="a6"/>
              <w:numPr>
                <w:ilvl w:val="0"/>
                <w:numId w:val="36"/>
              </w:numPr>
              <w:rPr>
                <w:sz w:val="24"/>
                <w:szCs w:val="24"/>
                <w:lang w:val="ro-RO"/>
              </w:rPr>
            </w:pPr>
            <w:r w:rsidRPr="00B52E3C">
              <w:rPr>
                <w:sz w:val="24"/>
                <w:szCs w:val="24"/>
                <w:lang w:val="ro-RO"/>
              </w:rPr>
              <w:t>din al 3-lea an – 1 dată în 6 luni;</w:t>
            </w:r>
          </w:p>
          <w:p w:rsidR="00573A85" w:rsidRPr="00B52E3C" w:rsidRDefault="00573A85" w:rsidP="001F6435">
            <w:pPr>
              <w:pStyle w:val="a6"/>
              <w:numPr>
                <w:ilvl w:val="0"/>
                <w:numId w:val="36"/>
              </w:numPr>
              <w:rPr>
                <w:sz w:val="24"/>
                <w:szCs w:val="24"/>
                <w:lang w:val="ro-RO"/>
              </w:rPr>
            </w:pPr>
            <w:r w:rsidRPr="00B52E3C">
              <w:rPr>
                <w:sz w:val="24"/>
                <w:szCs w:val="24"/>
                <w:lang w:val="ro-RO"/>
              </w:rPr>
              <w:t>după al 5-lea an – 1 dată în an</w:t>
            </w:r>
            <w:r w:rsidR="005B1881">
              <w:rPr>
                <w:sz w:val="24"/>
                <w:szCs w:val="24"/>
                <w:lang w:val="ro-RO"/>
              </w:rPr>
              <w:t xml:space="preserve"> -</w:t>
            </w:r>
            <w:r w:rsidRPr="00B52E3C">
              <w:rPr>
                <w:sz w:val="24"/>
                <w:szCs w:val="24"/>
                <w:lang w:val="ro-RO"/>
              </w:rPr>
              <w:t xml:space="preserve"> toată viaţa.</w:t>
            </w:r>
          </w:p>
          <w:p w:rsidR="00573A85" w:rsidRPr="00B52E3C" w:rsidRDefault="00573A85" w:rsidP="00625319">
            <w:pPr>
              <w:ind w:left="480"/>
              <w:jc w:val="both"/>
              <w:rPr>
                <w:b/>
                <w:i/>
                <w:sz w:val="24"/>
                <w:szCs w:val="24"/>
                <w:lang w:val="ro-RO"/>
              </w:rPr>
            </w:pPr>
          </w:p>
          <w:p w:rsidR="00573A85" w:rsidRPr="00B52E3C" w:rsidRDefault="00573A85" w:rsidP="00625319">
            <w:pPr>
              <w:ind w:left="480"/>
              <w:jc w:val="both"/>
              <w:rPr>
                <w:b/>
                <w:i/>
                <w:sz w:val="24"/>
                <w:szCs w:val="24"/>
                <w:lang w:val="ro-RO"/>
              </w:rPr>
            </w:pPr>
            <w:r w:rsidRPr="00B52E3C">
              <w:rPr>
                <w:b/>
                <w:i/>
                <w:sz w:val="24"/>
                <w:szCs w:val="24"/>
                <w:lang w:val="ro-RO"/>
              </w:rPr>
              <w:t>Volumul investigațiilor:</w:t>
            </w:r>
          </w:p>
          <w:p w:rsidR="00573A85" w:rsidRPr="00B52E3C" w:rsidRDefault="00573A85" w:rsidP="001F6435">
            <w:pPr>
              <w:pStyle w:val="a6"/>
              <w:numPr>
                <w:ilvl w:val="0"/>
                <w:numId w:val="53"/>
              </w:numPr>
              <w:tabs>
                <w:tab w:val="left" w:pos="0"/>
              </w:tabs>
              <w:ind w:left="180" w:hanging="180"/>
              <w:jc w:val="both"/>
              <w:rPr>
                <w:b/>
                <w:i/>
                <w:sz w:val="24"/>
                <w:szCs w:val="24"/>
                <w:lang w:val="ro-RO"/>
              </w:rPr>
            </w:pPr>
            <w:r w:rsidRPr="00B52E3C">
              <w:rPr>
                <w:sz w:val="24"/>
                <w:szCs w:val="24"/>
                <w:lang w:val="ro-RO"/>
              </w:rPr>
              <w:t xml:space="preserve">anamneza </w:t>
            </w:r>
          </w:p>
          <w:p w:rsidR="00573A85" w:rsidRPr="00B52E3C" w:rsidRDefault="005B1881" w:rsidP="001F6435">
            <w:pPr>
              <w:pStyle w:val="a6"/>
              <w:numPr>
                <w:ilvl w:val="0"/>
                <w:numId w:val="53"/>
              </w:numPr>
              <w:tabs>
                <w:tab w:val="left" w:pos="0"/>
              </w:tabs>
              <w:ind w:left="180" w:hanging="180"/>
              <w:jc w:val="both"/>
              <w:rPr>
                <w:sz w:val="24"/>
                <w:szCs w:val="24"/>
                <w:lang w:val="ro-RO"/>
              </w:rPr>
            </w:pPr>
            <w:r>
              <w:rPr>
                <w:sz w:val="24"/>
                <w:szCs w:val="24"/>
                <w:lang w:val="ro-RO"/>
              </w:rPr>
              <w:t xml:space="preserve">examenul clinic </w:t>
            </w:r>
            <w:r w:rsidR="00573A85" w:rsidRPr="00B52E3C">
              <w:rPr>
                <w:sz w:val="24"/>
                <w:szCs w:val="24"/>
                <w:lang w:val="ro-RO"/>
              </w:rPr>
              <w:t>(inspecţia generală, palparea cicat</w:t>
            </w:r>
            <w:r>
              <w:rPr>
                <w:sz w:val="24"/>
                <w:szCs w:val="24"/>
                <w:lang w:val="ro-RO"/>
              </w:rPr>
              <w:t>ricii p/o, a foselor axilare, a</w:t>
            </w:r>
            <w:r w:rsidR="00573A85" w:rsidRPr="00B52E3C">
              <w:rPr>
                <w:sz w:val="24"/>
                <w:szCs w:val="24"/>
                <w:lang w:val="ro-RO"/>
              </w:rPr>
              <w:t xml:space="preserve"> zonelor sub - și  sup</w:t>
            </w:r>
            <w:r>
              <w:rPr>
                <w:sz w:val="24"/>
                <w:szCs w:val="24"/>
                <w:lang w:val="ro-RO"/>
              </w:rPr>
              <w:t>raclaviculare, a g/l cervicali,</w:t>
            </w:r>
            <w:r w:rsidR="00573A85" w:rsidRPr="00B52E3C">
              <w:rPr>
                <w:sz w:val="24"/>
                <w:szCs w:val="24"/>
                <w:lang w:val="ro-RO"/>
              </w:rPr>
              <w:t xml:space="preserve"> a glandei mamare controlaterale);</w:t>
            </w:r>
          </w:p>
          <w:p w:rsidR="00573A85" w:rsidRPr="00B52E3C" w:rsidRDefault="00573A85" w:rsidP="001F6435">
            <w:pPr>
              <w:pStyle w:val="a6"/>
              <w:numPr>
                <w:ilvl w:val="0"/>
                <w:numId w:val="53"/>
              </w:numPr>
              <w:tabs>
                <w:tab w:val="left" w:pos="0"/>
              </w:tabs>
              <w:ind w:left="180" w:hanging="180"/>
              <w:jc w:val="both"/>
              <w:rPr>
                <w:sz w:val="24"/>
                <w:szCs w:val="24"/>
                <w:lang w:val="ro-RO"/>
              </w:rPr>
            </w:pPr>
            <w:r w:rsidRPr="00B52E3C">
              <w:rPr>
                <w:sz w:val="24"/>
                <w:szCs w:val="24"/>
                <w:lang w:val="ro-RO"/>
              </w:rPr>
              <w:t>paraclinice (la indicaţii);</w:t>
            </w:r>
          </w:p>
          <w:p w:rsidR="00573A85" w:rsidRPr="00B52E3C" w:rsidRDefault="00573A85" w:rsidP="001F6435">
            <w:pPr>
              <w:pStyle w:val="a6"/>
              <w:numPr>
                <w:ilvl w:val="0"/>
                <w:numId w:val="53"/>
              </w:numPr>
              <w:tabs>
                <w:tab w:val="left" w:pos="0"/>
              </w:tabs>
              <w:ind w:left="180" w:hanging="180"/>
              <w:jc w:val="both"/>
              <w:rPr>
                <w:sz w:val="24"/>
                <w:szCs w:val="24"/>
                <w:lang w:val="ro-RO"/>
              </w:rPr>
            </w:pPr>
            <w:r w:rsidRPr="00B52E3C">
              <w:rPr>
                <w:sz w:val="24"/>
                <w:szCs w:val="24"/>
                <w:lang w:val="ro-RO"/>
              </w:rPr>
              <w:t>USG glan</w:t>
            </w:r>
            <w:r w:rsidR="005B1881">
              <w:rPr>
                <w:sz w:val="24"/>
                <w:szCs w:val="24"/>
                <w:lang w:val="ro-RO"/>
              </w:rPr>
              <w:t>delor mamare o dată în</w:t>
            </w:r>
            <w:r w:rsidRPr="00B52E3C">
              <w:rPr>
                <w:sz w:val="24"/>
                <w:szCs w:val="24"/>
                <w:lang w:val="ro-RO"/>
              </w:rPr>
              <w:t xml:space="preserve"> 6 luni (în primii 5 ani), apoi o dată în an. </w:t>
            </w:r>
          </w:p>
          <w:p w:rsidR="00573A85" w:rsidRPr="00B52E3C" w:rsidRDefault="005B1881" w:rsidP="001F6435">
            <w:pPr>
              <w:pStyle w:val="a6"/>
              <w:numPr>
                <w:ilvl w:val="0"/>
                <w:numId w:val="53"/>
              </w:numPr>
              <w:tabs>
                <w:tab w:val="left" w:pos="0"/>
              </w:tabs>
              <w:ind w:left="180" w:hanging="180"/>
              <w:jc w:val="both"/>
              <w:rPr>
                <w:sz w:val="24"/>
                <w:szCs w:val="24"/>
                <w:lang w:val="ro-RO"/>
              </w:rPr>
            </w:pPr>
            <w:r>
              <w:rPr>
                <w:sz w:val="24"/>
                <w:szCs w:val="24"/>
                <w:lang w:val="ro-RO"/>
              </w:rPr>
              <w:t xml:space="preserve">USG </w:t>
            </w:r>
            <w:r w:rsidR="00573A85" w:rsidRPr="00B52E3C">
              <w:rPr>
                <w:sz w:val="24"/>
                <w:szCs w:val="24"/>
                <w:lang w:val="ro-RO"/>
              </w:rPr>
              <w:t>organelor  abdomina</w:t>
            </w:r>
            <w:r>
              <w:rPr>
                <w:sz w:val="24"/>
                <w:szCs w:val="24"/>
                <w:lang w:val="ro-RO"/>
              </w:rPr>
              <w:t>le și a bazinului (primii 5 ani</w:t>
            </w:r>
            <w:r w:rsidR="00573A85" w:rsidRPr="00B52E3C">
              <w:rPr>
                <w:sz w:val="24"/>
                <w:szCs w:val="24"/>
                <w:lang w:val="ro-RO"/>
              </w:rPr>
              <w:t xml:space="preserve"> – 1 dată în 6 luni, apoi – 1 dată în an)</w:t>
            </w:r>
          </w:p>
          <w:p w:rsidR="00573A85" w:rsidRPr="00B52E3C" w:rsidRDefault="005B1881" w:rsidP="001F6435">
            <w:pPr>
              <w:pStyle w:val="a6"/>
              <w:numPr>
                <w:ilvl w:val="0"/>
                <w:numId w:val="53"/>
              </w:numPr>
              <w:tabs>
                <w:tab w:val="left" w:pos="0"/>
              </w:tabs>
              <w:ind w:left="180" w:hanging="180"/>
              <w:jc w:val="both"/>
              <w:rPr>
                <w:sz w:val="24"/>
                <w:szCs w:val="24"/>
                <w:lang w:val="ro-RO"/>
              </w:rPr>
            </w:pPr>
            <w:r>
              <w:rPr>
                <w:sz w:val="24"/>
                <w:szCs w:val="24"/>
                <w:lang w:val="ro-RO"/>
              </w:rPr>
              <w:t>Radiografia cutiei toracice - 1 dată în an</w:t>
            </w:r>
            <w:r w:rsidR="00573A85" w:rsidRPr="00B52E3C">
              <w:rPr>
                <w:sz w:val="24"/>
                <w:szCs w:val="24"/>
                <w:lang w:val="ro-RO"/>
              </w:rPr>
              <w:t>;</w:t>
            </w:r>
          </w:p>
          <w:p w:rsidR="00573A85" w:rsidRPr="00B52E3C" w:rsidRDefault="00573A85" w:rsidP="001F6435">
            <w:pPr>
              <w:pStyle w:val="a6"/>
              <w:numPr>
                <w:ilvl w:val="0"/>
                <w:numId w:val="53"/>
              </w:numPr>
              <w:tabs>
                <w:tab w:val="left" w:pos="0"/>
                <w:tab w:val="left" w:pos="175"/>
              </w:tabs>
              <w:ind w:left="180" w:hanging="180"/>
              <w:jc w:val="both"/>
              <w:rPr>
                <w:rFonts w:eastAsia="Arial Unicode MS"/>
                <w:sz w:val="24"/>
                <w:szCs w:val="24"/>
                <w:lang w:val="en-US"/>
              </w:rPr>
            </w:pPr>
            <w:r w:rsidRPr="00B52E3C">
              <w:rPr>
                <w:rFonts w:eastAsia="Arial Unicode MS"/>
                <w:sz w:val="24"/>
                <w:szCs w:val="24"/>
                <w:lang w:val="en-US"/>
              </w:rPr>
              <w:t xml:space="preserve">Tomosinteza organelor cutiei toracice, a oaselor - la necesitate (în cazul diagnosticului incert de procese secundare (Mt în pulmoni, ficat, oase, etc.) </w:t>
            </w:r>
          </w:p>
          <w:p w:rsidR="00573A85" w:rsidRPr="00B52E3C" w:rsidRDefault="00573A85" w:rsidP="001F6435">
            <w:pPr>
              <w:pStyle w:val="a6"/>
              <w:numPr>
                <w:ilvl w:val="0"/>
                <w:numId w:val="53"/>
              </w:numPr>
              <w:tabs>
                <w:tab w:val="left" w:pos="0"/>
                <w:tab w:val="left" w:pos="313"/>
              </w:tabs>
              <w:autoSpaceDE w:val="0"/>
              <w:autoSpaceDN w:val="0"/>
              <w:adjustRightInd w:val="0"/>
              <w:ind w:left="180" w:hanging="180"/>
              <w:jc w:val="both"/>
              <w:rPr>
                <w:rFonts w:eastAsia="TimesNewRomanPSMT"/>
                <w:sz w:val="24"/>
                <w:szCs w:val="24"/>
                <w:lang w:val="en-US"/>
              </w:rPr>
            </w:pPr>
            <w:r w:rsidRPr="00B52E3C">
              <w:rPr>
                <w:rFonts w:eastAsia="TimesNewRomanPSMT"/>
                <w:sz w:val="24"/>
                <w:szCs w:val="24"/>
                <w:lang w:val="en-US"/>
              </w:rPr>
              <w:t>Mamografia bilaterală după operațiile organomenajante şi unilaterală î</w:t>
            </w:r>
            <w:r w:rsidR="005B1881">
              <w:rPr>
                <w:rFonts w:eastAsia="TimesNewRomanPSMT"/>
                <w:sz w:val="24"/>
                <w:szCs w:val="24"/>
                <w:lang w:val="en-US"/>
              </w:rPr>
              <w:t xml:space="preserve">n 2 proiecții este recomandată </w:t>
            </w:r>
            <w:r w:rsidRPr="00B52E3C">
              <w:rPr>
                <w:rFonts w:eastAsia="TimesNewRomanPSMT"/>
                <w:sz w:val="24"/>
                <w:szCs w:val="24"/>
                <w:lang w:val="en-US"/>
              </w:rPr>
              <w:t xml:space="preserve">la fiecare 1 - 2 ani. </w:t>
            </w:r>
          </w:p>
          <w:p w:rsidR="00573A85" w:rsidRPr="00B52E3C" w:rsidRDefault="00573A85" w:rsidP="001F6435">
            <w:pPr>
              <w:numPr>
                <w:ilvl w:val="0"/>
                <w:numId w:val="53"/>
              </w:numPr>
              <w:shd w:val="clear" w:color="auto" w:fill="FFFFFF"/>
              <w:tabs>
                <w:tab w:val="left" w:pos="0"/>
                <w:tab w:val="left" w:pos="415"/>
              </w:tabs>
              <w:ind w:left="180" w:hanging="180"/>
              <w:jc w:val="both"/>
              <w:rPr>
                <w:rFonts w:eastAsia="Arial Unicode MS"/>
                <w:sz w:val="24"/>
                <w:szCs w:val="24"/>
                <w:lang w:val="en-US"/>
              </w:rPr>
            </w:pPr>
            <w:r w:rsidRPr="00B52E3C">
              <w:rPr>
                <w:rFonts w:eastAsia="Arial Unicode MS"/>
                <w:sz w:val="24"/>
                <w:szCs w:val="24"/>
                <w:lang w:val="en-US"/>
              </w:rPr>
              <w:t>Scintigrafia scheletului în regim „corp integru”</w:t>
            </w:r>
            <w:r w:rsidR="005B1881">
              <w:rPr>
                <w:rFonts w:eastAsia="Arial Unicode MS"/>
                <w:sz w:val="24"/>
                <w:szCs w:val="24"/>
                <w:lang w:val="en-US"/>
              </w:rPr>
              <w:t>-</w:t>
            </w:r>
            <w:r w:rsidR="005B1881">
              <w:rPr>
                <w:sz w:val="24"/>
                <w:szCs w:val="24"/>
                <w:lang w:val="ro-RO"/>
              </w:rPr>
              <w:t xml:space="preserve"> 1 dată în an</w:t>
            </w:r>
            <w:r w:rsidR="005B1881" w:rsidRPr="00B52E3C">
              <w:rPr>
                <w:sz w:val="24"/>
                <w:szCs w:val="24"/>
                <w:lang w:val="ro-RO"/>
              </w:rPr>
              <w:t>;</w:t>
            </w:r>
          </w:p>
          <w:p w:rsidR="00573A85" w:rsidRPr="00B52E3C" w:rsidRDefault="00573A85" w:rsidP="001F6435">
            <w:pPr>
              <w:numPr>
                <w:ilvl w:val="0"/>
                <w:numId w:val="53"/>
              </w:numPr>
              <w:shd w:val="clear" w:color="auto" w:fill="FFFFFF"/>
              <w:tabs>
                <w:tab w:val="left" w:pos="0"/>
                <w:tab w:val="left" w:pos="415"/>
              </w:tabs>
              <w:ind w:left="180" w:hanging="180"/>
              <w:jc w:val="both"/>
              <w:rPr>
                <w:rFonts w:eastAsia="Arial Unicode MS"/>
                <w:sz w:val="24"/>
                <w:szCs w:val="24"/>
                <w:lang w:val="en-US"/>
              </w:rPr>
            </w:pPr>
            <w:r w:rsidRPr="00B52E3C">
              <w:rPr>
                <w:rFonts w:eastAsia="Arial Unicode MS"/>
                <w:sz w:val="24"/>
                <w:szCs w:val="24"/>
                <w:lang w:val="en-US"/>
              </w:rPr>
              <w:t xml:space="preserve">TC cu contrast a creierului – la suspecție de Mt. </w:t>
            </w:r>
          </w:p>
          <w:p w:rsidR="00573A85" w:rsidRPr="00B52E3C" w:rsidRDefault="0003334D" w:rsidP="0003334D">
            <w:pPr>
              <w:numPr>
                <w:ilvl w:val="0"/>
                <w:numId w:val="53"/>
              </w:numPr>
              <w:shd w:val="clear" w:color="auto" w:fill="FFFFFF"/>
              <w:tabs>
                <w:tab w:val="left" w:pos="0"/>
                <w:tab w:val="left" w:pos="415"/>
              </w:tabs>
              <w:ind w:left="415" w:hanging="415"/>
              <w:jc w:val="both"/>
              <w:rPr>
                <w:rFonts w:eastAsia="Arial Unicode MS"/>
                <w:sz w:val="24"/>
                <w:szCs w:val="24"/>
                <w:lang w:val="en-US"/>
              </w:rPr>
            </w:pPr>
            <w:r>
              <w:rPr>
                <w:rFonts w:eastAsia="Arial Unicode MS"/>
                <w:sz w:val="24"/>
                <w:szCs w:val="24"/>
                <w:lang w:val="en-US"/>
              </w:rPr>
              <w:t xml:space="preserve">TC în regim angio </w:t>
            </w:r>
            <w:r w:rsidR="00573A85" w:rsidRPr="00B52E3C">
              <w:rPr>
                <w:rFonts w:eastAsia="Arial Unicode MS"/>
                <w:sz w:val="24"/>
                <w:szCs w:val="24"/>
                <w:lang w:val="en-US"/>
              </w:rPr>
              <w:t>T</w:t>
            </w:r>
            <w:r>
              <w:rPr>
                <w:rFonts w:eastAsia="Arial Unicode MS"/>
                <w:sz w:val="24"/>
                <w:szCs w:val="24"/>
                <w:lang w:val="en-US"/>
              </w:rPr>
              <w:t>C</w:t>
            </w:r>
            <w:r w:rsidR="00573A85" w:rsidRPr="00B52E3C">
              <w:rPr>
                <w:rFonts w:eastAsia="Arial Unicode MS"/>
                <w:sz w:val="24"/>
                <w:szCs w:val="24"/>
                <w:lang w:val="en-US"/>
              </w:rPr>
              <w:t xml:space="preserve"> plus 3 faze a ficatului - la necesitate (la epuizarea celorlalte metode de investigații instrumentale).</w:t>
            </w:r>
          </w:p>
          <w:p w:rsidR="00573A85" w:rsidRPr="00B52E3C" w:rsidRDefault="00573A85" w:rsidP="001F6435">
            <w:pPr>
              <w:pStyle w:val="a6"/>
              <w:numPr>
                <w:ilvl w:val="0"/>
                <w:numId w:val="53"/>
              </w:numPr>
              <w:tabs>
                <w:tab w:val="left" w:pos="0"/>
              </w:tabs>
              <w:ind w:left="180" w:hanging="180"/>
              <w:jc w:val="both"/>
              <w:rPr>
                <w:sz w:val="24"/>
                <w:szCs w:val="24"/>
                <w:lang w:val="ro-RO"/>
              </w:rPr>
            </w:pPr>
            <w:r w:rsidRPr="00B52E3C">
              <w:rPr>
                <w:sz w:val="24"/>
                <w:szCs w:val="24"/>
                <w:lang w:val="ro-RO"/>
              </w:rPr>
              <w:t xml:space="preserve">TC a organelor cavităţii abdominale, spaţiului retroperitoneal – la necesitate </w:t>
            </w:r>
            <w:r w:rsidRPr="00B52E3C">
              <w:rPr>
                <w:rFonts w:eastAsia="Arial Unicode MS"/>
                <w:sz w:val="24"/>
                <w:szCs w:val="24"/>
                <w:lang w:val="en-US"/>
              </w:rPr>
              <w:t>(la epuizarea celorlalte metode de investigații instrumentale).</w:t>
            </w:r>
          </w:p>
          <w:p w:rsidR="00573A85" w:rsidRPr="00B52E3C" w:rsidRDefault="005B1881" w:rsidP="001F6435">
            <w:pPr>
              <w:pStyle w:val="a6"/>
              <w:numPr>
                <w:ilvl w:val="0"/>
                <w:numId w:val="53"/>
              </w:numPr>
              <w:tabs>
                <w:tab w:val="left" w:pos="0"/>
              </w:tabs>
              <w:ind w:left="180" w:hanging="180"/>
              <w:jc w:val="both"/>
              <w:rPr>
                <w:sz w:val="24"/>
                <w:szCs w:val="24"/>
                <w:lang w:val="ro-RO"/>
              </w:rPr>
            </w:pPr>
            <w:r>
              <w:rPr>
                <w:rFonts w:eastAsia="Arial Unicode MS"/>
                <w:sz w:val="24"/>
                <w:szCs w:val="24"/>
                <w:lang w:val="en-US"/>
              </w:rPr>
              <w:t>TC</w:t>
            </w:r>
            <w:r w:rsidR="00573A85" w:rsidRPr="00B52E3C">
              <w:rPr>
                <w:rFonts w:eastAsia="Arial Unicode MS"/>
                <w:sz w:val="24"/>
                <w:szCs w:val="24"/>
                <w:lang w:val="en-US"/>
              </w:rPr>
              <w:t xml:space="preserve"> sistemului osos fără contrast – la necesitat</w:t>
            </w:r>
            <w:r>
              <w:rPr>
                <w:rFonts w:eastAsia="Arial Unicode MS"/>
                <w:sz w:val="24"/>
                <w:szCs w:val="24"/>
                <w:lang w:val="en-US"/>
              </w:rPr>
              <w:t>e, în caz că nu sunt informații</w:t>
            </w:r>
            <w:r w:rsidR="00573A85" w:rsidRPr="00B52E3C">
              <w:rPr>
                <w:rFonts w:eastAsia="Arial Unicode MS"/>
                <w:sz w:val="24"/>
                <w:szCs w:val="24"/>
                <w:lang w:val="en-US"/>
              </w:rPr>
              <w:t xml:space="preserve"> suficiente la scintigrafie</w:t>
            </w:r>
            <w:r w:rsidR="0003334D">
              <w:rPr>
                <w:rFonts w:eastAsia="Arial Unicode MS"/>
                <w:sz w:val="24"/>
                <w:szCs w:val="24"/>
                <w:lang w:val="en-US"/>
              </w:rPr>
              <w:t>.</w:t>
            </w:r>
          </w:p>
          <w:p w:rsidR="00573A85" w:rsidRPr="00B52E3C" w:rsidRDefault="00573A85" w:rsidP="001F6435">
            <w:pPr>
              <w:pStyle w:val="a6"/>
              <w:numPr>
                <w:ilvl w:val="0"/>
                <w:numId w:val="53"/>
              </w:numPr>
              <w:tabs>
                <w:tab w:val="left" w:pos="0"/>
                <w:tab w:val="left" w:pos="175"/>
              </w:tabs>
              <w:ind w:left="180" w:hanging="180"/>
              <w:jc w:val="both"/>
              <w:rPr>
                <w:sz w:val="24"/>
                <w:szCs w:val="24"/>
                <w:lang w:val="ro-RO"/>
              </w:rPr>
            </w:pPr>
            <w:r w:rsidRPr="00B52E3C">
              <w:rPr>
                <w:sz w:val="24"/>
                <w:szCs w:val="24"/>
                <w:lang w:val="ro-RO"/>
              </w:rPr>
              <w:t>RMN gl</w:t>
            </w:r>
            <w:r w:rsidR="005B1881">
              <w:rPr>
                <w:sz w:val="24"/>
                <w:szCs w:val="24"/>
                <w:lang w:val="ro-RO"/>
              </w:rPr>
              <w:t>andelor mamare – la necesitate</w:t>
            </w:r>
            <w:r w:rsidRPr="00B52E3C">
              <w:rPr>
                <w:sz w:val="24"/>
                <w:szCs w:val="24"/>
                <w:lang w:val="ro-RO"/>
              </w:rPr>
              <w:t xml:space="preserve"> (</w:t>
            </w:r>
            <w:r w:rsidRPr="00B52E3C">
              <w:rPr>
                <w:rFonts w:eastAsia="TimesNewRomanPSMT"/>
                <w:sz w:val="24"/>
                <w:szCs w:val="24"/>
                <w:lang w:val="en-US"/>
              </w:rPr>
              <w:t>pentru pacientele tinere, mai ales în cazul prezenţei unui ţesut mamar dens,</w:t>
            </w:r>
            <w:r w:rsidR="005B1881">
              <w:rPr>
                <w:rFonts w:eastAsia="TimesNewRomanPSMT"/>
                <w:sz w:val="24"/>
                <w:szCs w:val="24"/>
                <w:lang w:val="en-US"/>
              </w:rPr>
              <w:t xml:space="preserve"> a iradierii pe cutia toracică,</w:t>
            </w:r>
            <w:r w:rsidRPr="00B52E3C">
              <w:rPr>
                <w:rFonts w:eastAsia="TimesNewRomanPSMT"/>
                <w:sz w:val="24"/>
                <w:szCs w:val="24"/>
                <w:lang w:val="en-US"/>
              </w:rPr>
              <w:t xml:space="preserve"> a predispoziţiei genetice)</w:t>
            </w:r>
            <w:r w:rsidR="0003334D">
              <w:rPr>
                <w:rFonts w:eastAsia="TimesNewRomanPSMT"/>
                <w:sz w:val="24"/>
                <w:szCs w:val="24"/>
                <w:lang w:val="en-US"/>
              </w:rPr>
              <w:t>.</w:t>
            </w:r>
          </w:p>
          <w:p w:rsidR="00573A85" w:rsidRPr="00B52E3C" w:rsidRDefault="00573A85" w:rsidP="001F6435">
            <w:pPr>
              <w:pStyle w:val="a6"/>
              <w:numPr>
                <w:ilvl w:val="0"/>
                <w:numId w:val="53"/>
              </w:numPr>
              <w:tabs>
                <w:tab w:val="left" w:pos="0"/>
              </w:tabs>
              <w:ind w:left="180" w:hanging="180"/>
              <w:jc w:val="both"/>
              <w:rPr>
                <w:sz w:val="24"/>
                <w:szCs w:val="24"/>
                <w:lang w:val="ro-RO"/>
              </w:rPr>
            </w:pPr>
            <w:r w:rsidRPr="00B52E3C">
              <w:rPr>
                <w:rFonts w:eastAsia="Arial Unicode MS"/>
                <w:sz w:val="24"/>
                <w:szCs w:val="24"/>
                <w:lang w:val="en-US"/>
              </w:rPr>
              <w:t>RMN organelor interne pentru eval</w:t>
            </w:r>
            <w:r w:rsidR="005B1881">
              <w:rPr>
                <w:rFonts w:eastAsia="Arial Unicode MS"/>
                <w:sz w:val="24"/>
                <w:szCs w:val="24"/>
                <w:lang w:val="en-US"/>
              </w:rPr>
              <w:t xml:space="preserve">uarea răspândirii procesului - </w:t>
            </w:r>
            <w:r w:rsidRPr="00B52E3C">
              <w:rPr>
                <w:rFonts w:eastAsia="Arial Unicode MS"/>
                <w:sz w:val="24"/>
                <w:szCs w:val="24"/>
                <w:lang w:val="en-US"/>
              </w:rPr>
              <w:t>la necesitate, (în cazul epuizării posibilităților celorlalte metode instrumentale de diagnostic)</w:t>
            </w:r>
            <w:r w:rsidR="0003334D">
              <w:rPr>
                <w:rFonts w:eastAsia="Arial Unicode MS"/>
                <w:sz w:val="24"/>
                <w:szCs w:val="24"/>
                <w:lang w:val="en-US"/>
              </w:rPr>
              <w:t>.</w:t>
            </w:r>
          </w:p>
          <w:p w:rsidR="00573A85" w:rsidRPr="00B52E3C" w:rsidRDefault="00573A85" w:rsidP="001F6435">
            <w:pPr>
              <w:pStyle w:val="a6"/>
              <w:numPr>
                <w:ilvl w:val="0"/>
                <w:numId w:val="53"/>
              </w:numPr>
              <w:tabs>
                <w:tab w:val="left" w:pos="0"/>
              </w:tabs>
              <w:ind w:left="180" w:hanging="180"/>
              <w:jc w:val="both"/>
              <w:rPr>
                <w:sz w:val="24"/>
                <w:szCs w:val="24"/>
                <w:lang w:val="ro-RO"/>
              </w:rPr>
            </w:pPr>
            <w:r w:rsidRPr="00B52E3C">
              <w:rPr>
                <w:rFonts w:eastAsia="TimesNewRomanPSMT"/>
                <w:sz w:val="24"/>
                <w:szCs w:val="24"/>
                <w:lang w:val="ro-RO"/>
              </w:rPr>
              <w:t>T</w:t>
            </w:r>
            <w:r w:rsidRPr="00B52E3C">
              <w:rPr>
                <w:rFonts w:eastAsia="TimesNewRomanPSMT"/>
                <w:sz w:val="24"/>
                <w:szCs w:val="24"/>
                <w:lang w:val="en-US"/>
              </w:rPr>
              <w:t>estele sangvine de rutină sunt, de obicei, indicate pentru urmărirea pacientelor tratate cu PCT și HT din cauza reacţiilor adverse potenţiale ale acestor medicamente.</w:t>
            </w:r>
          </w:p>
          <w:p w:rsidR="00573A85" w:rsidRPr="00B52E3C" w:rsidRDefault="00573A85" w:rsidP="001F6435">
            <w:pPr>
              <w:pStyle w:val="a6"/>
              <w:numPr>
                <w:ilvl w:val="0"/>
                <w:numId w:val="53"/>
              </w:numPr>
              <w:tabs>
                <w:tab w:val="left" w:pos="0"/>
              </w:tabs>
              <w:ind w:left="180" w:hanging="180"/>
              <w:jc w:val="both"/>
              <w:rPr>
                <w:b/>
                <w:sz w:val="24"/>
                <w:szCs w:val="24"/>
                <w:lang w:val="ro-RO"/>
              </w:rPr>
            </w:pPr>
            <w:r w:rsidRPr="00B52E3C">
              <w:rPr>
                <w:rFonts w:eastAsia="TimesNewRomanPSMT"/>
                <w:sz w:val="24"/>
                <w:szCs w:val="24"/>
                <w:lang w:val="en-US"/>
              </w:rPr>
              <w:t>Pacientelor tratate cu</w:t>
            </w:r>
            <w:r w:rsidR="005B1881">
              <w:rPr>
                <w:rFonts w:eastAsia="TimesNewRomanPSMT"/>
                <w:sz w:val="24"/>
                <w:szCs w:val="24"/>
                <w:lang w:val="en-US"/>
              </w:rPr>
              <w:t xml:space="preserve"> </w:t>
            </w:r>
            <w:r w:rsidRPr="00B52E3C">
              <w:rPr>
                <w:rFonts w:eastAsia="TimesNewRomanPSMT"/>
                <w:sz w:val="24"/>
                <w:szCs w:val="24"/>
                <w:lang w:val="en-US"/>
              </w:rPr>
              <w:t>Tamoxifen se recomandă examenul ginecologic anual din cauza frecvenței crescute de hiperplazie a endomeriului pe fon</w:t>
            </w:r>
            <w:r w:rsidR="005B1881">
              <w:rPr>
                <w:rFonts w:eastAsia="TimesNewRomanPSMT"/>
                <w:sz w:val="24"/>
                <w:szCs w:val="24"/>
                <w:lang w:val="en-US"/>
              </w:rPr>
              <w:t>d</w:t>
            </w:r>
            <w:r w:rsidRPr="00B52E3C">
              <w:rPr>
                <w:rFonts w:eastAsia="TimesNewRomanPSMT"/>
                <w:sz w:val="24"/>
                <w:szCs w:val="24"/>
                <w:lang w:val="en-US"/>
              </w:rPr>
              <w:t xml:space="preserve">alul tratamentului antiestrogenic.  </w:t>
            </w:r>
          </w:p>
        </w:tc>
      </w:tr>
    </w:tbl>
    <w:p w:rsidR="00573A85" w:rsidRPr="00B52E3C" w:rsidRDefault="00573A85">
      <w:pPr>
        <w:jc w:val="both"/>
        <w:rPr>
          <w:rFonts w:ascii="Times New Roman" w:hAnsi="Times New Roman" w:cs="Times New Roman"/>
          <w:sz w:val="24"/>
          <w:szCs w:val="24"/>
          <w:lang w:val="en-US"/>
        </w:rPr>
      </w:pPr>
    </w:p>
    <w:p w:rsidR="007E6E07" w:rsidRDefault="007E6E07" w:rsidP="00DE5C20">
      <w:pPr>
        <w:tabs>
          <w:tab w:val="left" w:pos="-567"/>
        </w:tabs>
        <w:jc w:val="center"/>
        <w:rPr>
          <w:rFonts w:ascii="Times New Roman" w:eastAsia="Times New Roman" w:hAnsi="Times New Roman" w:cs="Times New Roman"/>
          <w:b/>
          <w:sz w:val="24"/>
          <w:szCs w:val="24"/>
          <w:lang w:val="ro-RO" w:eastAsia="ru-RU"/>
        </w:rPr>
        <w:sectPr w:rsidR="007E6E07" w:rsidSect="00955529">
          <w:pgSz w:w="11906" w:h="16838"/>
          <w:pgMar w:top="568" w:right="850" w:bottom="1134" w:left="1701" w:header="708" w:footer="708" w:gutter="0"/>
          <w:cols w:space="708"/>
          <w:docGrid w:linePitch="360"/>
        </w:sectPr>
      </w:pPr>
    </w:p>
    <w:p w:rsidR="00573A85" w:rsidRPr="00B52E3C" w:rsidRDefault="00573A85" w:rsidP="00DE5C20">
      <w:pPr>
        <w:tabs>
          <w:tab w:val="left" w:pos="-567"/>
        </w:tabs>
        <w:jc w:val="cente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lastRenderedPageBreak/>
        <w:t xml:space="preserve">D. </w:t>
      </w:r>
      <w:r w:rsidRPr="00B52E3C">
        <w:rPr>
          <w:rFonts w:ascii="Times New Roman" w:hAnsi="Times New Roman" w:cs="Times New Roman"/>
          <w:b/>
          <w:sz w:val="24"/>
          <w:szCs w:val="24"/>
          <w:lang w:val="en-US"/>
        </w:rPr>
        <w:t>RESURSELE UMANE ŞI MATERIALE NECESARE PENTRU RESPECTAREA PREVEDERILOR PROTOCOLULUI</w:t>
      </w:r>
    </w:p>
    <w:p w:rsidR="00573A85" w:rsidRPr="00B52E3C" w:rsidRDefault="00573A85" w:rsidP="00573A85">
      <w:pPr>
        <w:tabs>
          <w:tab w:val="left" w:pos="-567"/>
        </w:tabs>
        <w:rPr>
          <w:rFonts w:ascii="Times New Roman" w:eastAsia="Times New Roman" w:hAnsi="Times New Roman" w:cs="Times New Roman"/>
          <w:b/>
          <w:sz w:val="24"/>
          <w:szCs w:val="24"/>
          <w:lang w:val="ro-RO" w:eastAsia="ru-RU"/>
        </w:rPr>
      </w:pPr>
    </w:p>
    <w:tbl>
      <w:tblPr>
        <w:tblStyle w:val="a5"/>
        <w:tblW w:w="0" w:type="auto"/>
        <w:tblLook w:val="04A0" w:firstRow="1" w:lastRow="0" w:firstColumn="1" w:lastColumn="0" w:noHBand="0" w:noVBand="1"/>
      </w:tblPr>
      <w:tblGrid>
        <w:gridCol w:w="3190"/>
        <w:gridCol w:w="6368"/>
      </w:tblGrid>
      <w:tr w:rsidR="00573A85" w:rsidRPr="00B52E3C" w:rsidTr="00625319">
        <w:tc>
          <w:tcPr>
            <w:tcW w:w="3190" w:type="dxa"/>
            <w:vMerge w:val="restart"/>
          </w:tcPr>
          <w:p w:rsidR="00573A85" w:rsidRPr="00B52E3C" w:rsidRDefault="00573A85" w:rsidP="00625319">
            <w:pPr>
              <w:tabs>
                <w:tab w:val="left" w:pos="-567"/>
              </w:tabs>
              <w:rPr>
                <w:b/>
                <w:sz w:val="24"/>
                <w:szCs w:val="24"/>
                <w:lang w:val="ro-RO"/>
              </w:rPr>
            </w:pPr>
            <w:r w:rsidRPr="00B52E3C">
              <w:rPr>
                <w:rStyle w:val="101pt"/>
                <w:rFonts w:eastAsiaTheme="minorEastAsia"/>
                <w:b/>
                <w:sz w:val="24"/>
                <w:szCs w:val="24"/>
                <w:lang w:val="en-US"/>
              </w:rPr>
              <w:t>D.</w:t>
            </w:r>
            <w:r w:rsidRPr="00B52E3C">
              <w:rPr>
                <w:b/>
                <w:sz w:val="24"/>
                <w:szCs w:val="24"/>
                <w:lang w:val="en-US"/>
              </w:rPr>
              <w:t xml:space="preserve"> Instituţiile de asistenţă medicală primară</w:t>
            </w:r>
          </w:p>
        </w:tc>
        <w:tc>
          <w:tcPr>
            <w:tcW w:w="6368" w:type="dxa"/>
          </w:tcPr>
          <w:p w:rsidR="00573A85" w:rsidRPr="00B52E3C" w:rsidRDefault="00573A85" w:rsidP="00625319">
            <w:pPr>
              <w:ind w:left="400" w:hanging="340"/>
              <w:rPr>
                <w:b/>
                <w:sz w:val="24"/>
                <w:szCs w:val="24"/>
              </w:rPr>
            </w:pPr>
            <w:r w:rsidRPr="00B52E3C">
              <w:rPr>
                <w:b/>
                <w:sz w:val="24"/>
                <w:szCs w:val="24"/>
              </w:rPr>
              <w:t>Personal:</w:t>
            </w:r>
          </w:p>
          <w:p w:rsidR="00573A85" w:rsidRPr="00B52E3C" w:rsidRDefault="00573A85" w:rsidP="001F6435">
            <w:pPr>
              <w:pStyle w:val="20"/>
              <w:numPr>
                <w:ilvl w:val="0"/>
                <w:numId w:val="54"/>
              </w:numPr>
              <w:shd w:val="clear" w:color="auto" w:fill="auto"/>
              <w:tabs>
                <w:tab w:val="left" w:pos="415"/>
              </w:tabs>
              <w:spacing w:before="0" w:line="240" w:lineRule="auto"/>
              <w:ind w:left="400" w:hanging="340"/>
              <w:jc w:val="left"/>
              <w:rPr>
                <w:sz w:val="24"/>
                <w:szCs w:val="24"/>
              </w:rPr>
            </w:pPr>
            <w:r w:rsidRPr="00B52E3C">
              <w:rPr>
                <w:sz w:val="24"/>
                <w:szCs w:val="24"/>
              </w:rPr>
              <w:t>medic de familie;</w:t>
            </w:r>
          </w:p>
          <w:p w:rsidR="00573A85" w:rsidRPr="00B52E3C" w:rsidRDefault="00573A85" w:rsidP="001F6435">
            <w:pPr>
              <w:pStyle w:val="20"/>
              <w:numPr>
                <w:ilvl w:val="0"/>
                <w:numId w:val="54"/>
              </w:numPr>
              <w:shd w:val="clear" w:color="auto" w:fill="auto"/>
              <w:tabs>
                <w:tab w:val="left" w:pos="420"/>
              </w:tabs>
              <w:spacing w:before="0" w:line="240" w:lineRule="auto"/>
              <w:ind w:left="400" w:hanging="340"/>
              <w:jc w:val="left"/>
              <w:rPr>
                <w:sz w:val="24"/>
                <w:szCs w:val="24"/>
              </w:rPr>
            </w:pPr>
            <w:r w:rsidRPr="00B52E3C">
              <w:rPr>
                <w:sz w:val="24"/>
                <w:szCs w:val="24"/>
              </w:rPr>
              <w:t>asistenta medicală de familie,</w:t>
            </w:r>
          </w:p>
          <w:p w:rsidR="00573A85" w:rsidRPr="005B1881" w:rsidRDefault="005B1881" w:rsidP="005B1881">
            <w:pPr>
              <w:pStyle w:val="a6"/>
              <w:numPr>
                <w:ilvl w:val="0"/>
                <w:numId w:val="54"/>
              </w:numPr>
              <w:tabs>
                <w:tab w:val="left" w:pos="-567"/>
              </w:tabs>
              <w:ind w:left="212" w:hanging="141"/>
              <w:rPr>
                <w:b/>
                <w:sz w:val="24"/>
                <w:szCs w:val="24"/>
                <w:lang w:val="ro-RO"/>
              </w:rPr>
            </w:pPr>
            <w:r>
              <w:rPr>
                <w:sz w:val="24"/>
                <w:szCs w:val="24"/>
                <w:lang w:val="ro-RO"/>
              </w:rPr>
              <w:t xml:space="preserve"> </w:t>
            </w:r>
            <w:r w:rsidR="00573A85" w:rsidRPr="005B1881">
              <w:rPr>
                <w:sz w:val="24"/>
                <w:szCs w:val="24"/>
              </w:rPr>
              <w:t>medic laborant.</w:t>
            </w:r>
          </w:p>
        </w:tc>
      </w:tr>
      <w:tr w:rsidR="00573A85" w:rsidRPr="001C6F23" w:rsidTr="00625319">
        <w:tc>
          <w:tcPr>
            <w:tcW w:w="3190" w:type="dxa"/>
            <w:vMerge/>
          </w:tcPr>
          <w:p w:rsidR="00573A85" w:rsidRPr="00B52E3C" w:rsidRDefault="00573A85" w:rsidP="00625319">
            <w:pPr>
              <w:tabs>
                <w:tab w:val="left" w:pos="-567"/>
              </w:tabs>
              <w:rPr>
                <w:b/>
                <w:sz w:val="24"/>
                <w:szCs w:val="24"/>
                <w:lang w:val="ro-RO"/>
              </w:rPr>
            </w:pPr>
          </w:p>
        </w:tc>
        <w:tc>
          <w:tcPr>
            <w:tcW w:w="6368" w:type="dxa"/>
          </w:tcPr>
          <w:p w:rsidR="00573A85" w:rsidRPr="00B52E3C" w:rsidRDefault="00573A85" w:rsidP="00625319">
            <w:pPr>
              <w:ind w:left="400" w:hanging="340"/>
              <w:rPr>
                <w:b/>
                <w:sz w:val="24"/>
                <w:szCs w:val="24"/>
                <w:lang w:val="en-US"/>
              </w:rPr>
            </w:pPr>
            <w:r w:rsidRPr="00B52E3C">
              <w:rPr>
                <w:b/>
                <w:sz w:val="24"/>
                <w:szCs w:val="24"/>
                <w:lang w:val="en-US"/>
              </w:rPr>
              <w:t>Aparataj, utilaj:</w:t>
            </w:r>
          </w:p>
          <w:p w:rsidR="00573A85" w:rsidRPr="00B52E3C" w:rsidRDefault="00573A85" w:rsidP="001F6435">
            <w:pPr>
              <w:pStyle w:val="20"/>
              <w:numPr>
                <w:ilvl w:val="0"/>
                <w:numId w:val="55"/>
              </w:numPr>
              <w:shd w:val="clear" w:color="auto" w:fill="auto"/>
              <w:tabs>
                <w:tab w:val="left" w:pos="415"/>
              </w:tabs>
              <w:spacing w:before="0" w:line="240" w:lineRule="auto"/>
              <w:ind w:left="400" w:hanging="340"/>
              <w:jc w:val="left"/>
              <w:rPr>
                <w:sz w:val="24"/>
                <w:szCs w:val="24"/>
                <w:lang w:val="en-US"/>
              </w:rPr>
            </w:pPr>
            <w:r w:rsidRPr="00B52E3C">
              <w:rPr>
                <w:sz w:val="24"/>
                <w:szCs w:val="24"/>
                <w:lang w:val="en-US"/>
              </w:rPr>
              <w:t xml:space="preserve"> material ilustrativ pentru informarea femeilor cu metoda de autocontrol,</w:t>
            </w:r>
          </w:p>
          <w:p w:rsidR="00573A85" w:rsidRPr="00B52E3C" w:rsidRDefault="00573A85" w:rsidP="001F6435">
            <w:pPr>
              <w:pStyle w:val="20"/>
              <w:numPr>
                <w:ilvl w:val="0"/>
                <w:numId w:val="55"/>
              </w:numPr>
              <w:shd w:val="clear" w:color="auto" w:fill="auto"/>
              <w:tabs>
                <w:tab w:val="left" w:pos="415"/>
              </w:tabs>
              <w:spacing w:before="0" w:line="240" w:lineRule="auto"/>
              <w:ind w:left="400" w:hanging="340"/>
              <w:jc w:val="left"/>
              <w:rPr>
                <w:sz w:val="24"/>
                <w:szCs w:val="24"/>
                <w:lang w:val="en-US"/>
              </w:rPr>
            </w:pPr>
            <w:r w:rsidRPr="00B52E3C">
              <w:rPr>
                <w:sz w:val="24"/>
                <w:szCs w:val="24"/>
                <w:lang w:val="en-US"/>
              </w:rPr>
              <w:t xml:space="preserve">utilaj pentru determinarea: analizei generale a sângelui + trombocitele, analizei </w:t>
            </w:r>
            <w:r w:rsidR="00E64838">
              <w:rPr>
                <w:sz w:val="24"/>
                <w:szCs w:val="24"/>
                <w:lang w:val="en-US"/>
              </w:rPr>
              <w:t>generale a urinei, biochimiei sângelui (proteina, bilirubina, ure</w:t>
            </w:r>
            <w:r w:rsidRPr="00B52E3C">
              <w:rPr>
                <w:sz w:val="24"/>
                <w:szCs w:val="24"/>
                <w:lang w:val="en-US"/>
              </w:rPr>
              <w:t>a, ALT, AST, fosfataza alcalină, i</w:t>
            </w:r>
            <w:r w:rsidR="00E64838">
              <w:rPr>
                <w:sz w:val="24"/>
                <w:szCs w:val="24"/>
                <w:lang w:val="en-US"/>
              </w:rPr>
              <w:t>onograma (K, Ca, Mg), glucoza sâ</w:t>
            </w:r>
            <w:r w:rsidRPr="00B52E3C">
              <w:rPr>
                <w:sz w:val="24"/>
                <w:szCs w:val="24"/>
                <w:lang w:val="en-US"/>
              </w:rPr>
              <w:t xml:space="preserve">ngelui), </w:t>
            </w:r>
            <w:r w:rsidR="00E64838">
              <w:rPr>
                <w:sz w:val="24"/>
                <w:szCs w:val="24"/>
                <w:lang w:val="en-US"/>
              </w:rPr>
              <w:t xml:space="preserve">a </w:t>
            </w:r>
            <w:r w:rsidRPr="00B52E3C">
              <w:rPr>
                <w:sz w:val="24"/>
                <w:szCs w:val="24"/>
                <w:lang w:val="en-US"/>
              </w:rPr>
              <w:t>indicilor coagulogramei.</w:t>
            </w:r>
          </w:p>
        </w:tc>
      </w:tr>
      <w:tr w:rsidR="00573A85" w:rsidRPr="00B52E3C" w:rsidTr="00625319">
        <w:tc>
          <w:tcPr>
            <w:tcW w:w="3190" w:type="dxa"/>
            <w:vMerge w:val="restart"/>
          </w:tcPr>
          <w:p w:rsidR="00573A85" w:rsidRPr="00B52E3C" w:rsidRDefault="00573A85" w:rsidP="00625319">
            <w:pPr>
              <w:pStyle w:val="100"/>
              <w:shd w:val="clear" w:color="auto" w:fill="auto"/>
              <w:spacing w:line="240" w:lineRule="auto"/>
              <w:ind w:left="120" w:firstLine="0"/>
              <w:rPr>
                <w:b/>
                <w:sz w:val="24"/>
                <w:szCs w:val="24"/>
                <w:lang w:val="ro-RO"/>
              </w:rPr>
            </w:pPr>
            <w:r w:rsidRPr="00B52E3C">
              <w:rPr>
                <w:b/>
                <w:sz w:val="24"/>
                <w:szCs w:val="24"/>
                <w:lang w:val="en-US"/>
              </w:rPr>
              <w:t>D2.  Secţiile de asistenţă medicală specializată de ambulatoriu (oncolog raional)</w:t>
            </w:r>
          </w:p>
        </w:tc>
        <w:tc>
          <w:tcPr>
            <w:tcW w:w="6368" w:type="dxa"/>
          </w:tcPr>
          <w:p w:rsidR="00573A85" w:rsidRPr="00B52E3C" w:rsidRDefault="00573A85" w:rsidP="00625319">
            <w:pPr>
              <w:ind w:left="400" w:hanging="340"/>
              <w:rPr>
                <w:b/>
                <w:sz w:val="24"/>
                <w:szCs w:val="24"/>
                <w:lang w:val="en-US"/>
              </w:rPr>
            </w:pPr>
            <w:r w:rsidRPr="00B52E3C">
              <w:rPr>
                <w:b/>
                <w:sz w:val="24"/>
                <w:szCs w:val="24"/>
                <w:lang w:val="en-US"/>
              </w:rPr>
              <w:t>Personal:</w:t>
            </w:r>
          </w:p>
          <w:p w:rsidR="00573A85" w:rsidRPr="00B52E3C" w:rsidRDefault="00573A85" w:rsidP="001F6435">
            <w:pPr>
              <w:pStyle w:val="20"/>
              <w:numPr>
                <w:ilvl w:val="0"/>
                <w:numId w:val="55"/>
              </w:numPr>
              <w:shd w:val="clear" w:color="auto" w:fill="auto"/>
              <w:tabs>
                <w:tab w:val="left" w:pos="415"/>
              </w:tabs>
              <w:spacing w:before="0" w:line="240" w:lineRule="auto"/>
              <w:ind w:left="400" w:hanging="340"/>
              <w:jc w:val="left"/>
              <w:rPr>
                <w:sz w:val="24"/>
                <w:szCs w:val="24"/>
                <w:lang w:val="en-US"/>
              </w:rPr>
            </w:pPr>
            <w:r w:rsidRPr="00B52E3C">
              <w:rPr>
                <w:sz w:val="24"/>
                <w:szCs w:val="24"/>
                <w:lang w:val="en-US"/>
              </w:rPr>
              <w:t>medic oncolog</w:t>
            </w:r>
          </w:p>
          <w:p w:rsidR="00573A85" w:rsidRPr="00B52E3C" w:rsidRDefault="00573A85" w:rsidP="001F6435">
            <w:pPr>
              <w:pStyle w:val="20"/>
              <w:numPr>
                <w:ilvl w:val="0"/>
                <w:numId w:val="55"/>
              </w:numPr>
              <w:shd w:val="clear" w:color="auto" w:fill="auto"/>
              <w:tabs>
                <w:tab w:val="left" w:pos="415"/>
              </w:tabs>
              <w:spacing w:before="0" w:line="240" w:lineRule="auto"/>
              <w:ind w:left="400" w:hanging="340"/>
              <w:jc w:val="left"/>
              <w:rPr>
                <w:sz w:val="24"/>
                <w:szCs w:val="24"/>
                <w:lang w:val="en-US"/>
              </w:rPr>
            </w:pPr>
            <w:r w:rsidRPr="00B52E3C">
              <w:rPr>
                <w:sz w:val="24"/>
                <w:szCs w:val="24"/>
                <w:lang w:val="en-US"/>
              </w:rPr>
              <w:t>medic laborant</w:t>
            </w:r>
          </w:p>
          <w:p w:rsidR="00573A85" w:rsidRPr="00B52E3C" w:rsidRDefault="00573A85" w:rsidP="001F6435">
            <w:pPr>
              <w:pStyle w:val="20"/>
              <w:numPr>
                <w:ilvl w:val="0"/>
                <w:numId w:val="55"/>
              </w:numPr>
              <w:shd w:val="clear" w:color="auto" w:fill="auto"/>
              <w:tabs>
                <w:tab w:val="left" w:pos="415"/>
              </w:tabs>
              <w:spacing w:before="0" w:line="240" w:lineRule="auto"/>
              <w:ind w:left="400" w:hanging="340"/>
              <w:jc w:val="left"/>
              <w:rPr>
                <w:sz w:val="24"/>
                <w:szCs w:val="24"/>
                <w:lang w:val="en-US"/>
              </w:rPr>
            </w:pPr>
            <w:r w:rsidRPr="00B52E3C">
              <w:rPr>
                <w:sz w:val="24"/>
                <w:szCs w:val="24"/>
                <w:lang w:val="en-US"/>
              </w:rPr>
              <w:t>medic imagist-radiolog</w:t>
            </w:r>
          </w:p>
          <w:p w:rsidR="00573A85" w:rsidRPr="00B52E3C" w:rsidRDefault="00573A85" w:rsidP="001F6435">
            <w:pPr>
              <w:pStyle w:val="20"/>
              <w:numPr>
                <w:ilvl w:val="0"/>
                <w:numId w:val="55"/>
              </w:numPr>
              <w:shd w:val="clear" w:color="auto" w:fill="auto"/>
              <w:tabs>
                <w:tab w:val="left" w:pos="420"/>
              </w:tabs>
              <w:spacing w:before="0" w:line="240" w:lineRule="auto"/>
              <w:ind w:left="400" w:hanging="340"/>
              <w:jc w:val="left"/>
              <w:rPr>
                <w:sz w:val="24"/>
                <w:szCs w:val="24"/>
                <w:lang w:val="en-US"/>
              </w:rPr>
            </w:pPr>
            <w:r w:rsidRPr="00B52E3C">
              <w:rPr>
                <w:sz w:val="24"/>
                <w:szCs w:val="24"/>
                <w:lang w:val="en-US"/>
              </w:rPr>
              <w:t>medic imagist –ecogr</w:t>
            </w:r>
            <w:r w:rsidRPr="00B52E3C">
              <w:rPr>
                <w:sz w:val="24"/>
                <w:szCs w:val="24"/>
              </w:rPr>
              <w:t>afist</w:t>
            </w:r>
          </w:p>
          <w:p w:rsidR="00573A85" w:rsidRPr="00B52E3C" w:rsidRDefault="00573A85" w:rsidP="001F6435">
            <w:pPr>
              <w:pStyle w:val="20"/>
              <w:numPr>
                <w:ilvl w:val="0"/>
                <w:numId w:val="55"/>
              </w:numPr>
              <w:shd w:val="clear" w:color="auto" w:fill="auto"/>
              <w:tabs>
                <w:tab w:val="left" w:pos="420"/>
              </w:tabs>
              <w:spacing w:before="0" w:line="240" w:lineRule="auto"/>
              <w:ind w:left="400" w:hanging="340"/>
              <w:jc w:val="left"/>
              <w:rPr>
                <w:sz w:val="24"/>
                <w:szCs w:val="24"/>
                <w:lang w:val="en-US"/>
              </w:rPr>
            </w:pPr>
            <w:r w:rsidRPr="00B52E3C">
              <w:rPr>
                <w:sz w:val="24"/>
                <w:szCs w:val="24"/>
                <w:lang w:val="en-US"/>
              </w:rPr>
              <w:t>asistente medicale</w:t>
            </w:r>
          </w:p>
        </w:tc>
      </w:tr>
      <w:tr w:rsidR="00573A85" w:rsidRPr="001C6F23" w:rsidTr="00625319">
        <w:tc>
          <w:tcPr>
            <w:tcW w:w="3190" w:type="dxa"/>
            <w:vMerge/>
          </w:tcPr>
          <w:p w:rsidR="00573A85" w:rsidRPr="00B52E3C" w:rsidRDefault="00573A85" w:rsidP="00625319">
            <w:pPr>
              <w:tabs>
                <w:tab w:val="left" w:pos="-567"/>
              </w:tabs>
              <w:rPr>
                <w:b/>
                <w:sz w:val="24"/>
                <w:szCs w:val="24"/>
                <w:lang w:val="ro-RO"/>
              </w:rPr>
            </w:pPr>
          </w:p>
        </w:tc>
        <w:tc>
          <w:tcPr>
            <w:tcW w:w="6368" w:type="dxa"/>
          </w:tcPr>
          <w:p w:rsidR="00573A85" w:rsidRPr="00B52E3C" w:rsidRDefault="00573A85" w:rsidP="00625319">
            <w:pPr>
              <w:ind w:left="400" w:hanging="340"/>
              <w:rPr>
                <w:b/>
                <w:sz w:val="24"/>
                <w:szCs w:val="24"/>
              </w:rPr>
            </w:pPr>
            <w:r w:rsidRPr="00B52E3C">
              <w:rPr>
                <w:b/>
                <w:sz w:val="24"/>
                <w:szCs w:val="24"/>
              </w:rPr>
              <w:t>Aparataj, utilaj:</w:t>
            </w:r>
          </w:p>
          <w:p w:rsidR="00573A85" w:rsidRPr="00B52E3C" w:rsidRDefault="00573A85" w:rsidP="001F6435">
            <w:pPr>
              <w:pStyle w:val="20"/>
              <w:numPr>
                <w:ilvl w:val="0"/>
                <w:numId w:val="56"/>
              </w:numPr>
              <w:shd w:val="clear" w:color="auto" w:fill="auto"/>
              <w:tabs>
                <w:tab w:val="left" w:pos="420"/>
              </w:tabs>
              <w:spacing w:before="0" w:line="240" w:lineRule="auto"/>
              <w:ind w:left="400" w:hanging="340"/>
              <w:jc w:val="left"/>
              <w:rPr>
                <w:sz w:val="24"/>
                <w:szCs w:val="24"/>
              </w:rPr>
            </w:pPr>
            <w:r w:rsidRPr="00B52E3C">
              <w:rPr>
                <w:sz w:val="24"/>
                <w:szCs w:val="24"/>
              </w:rPr>
              <w:t>Electrocardiograf;</w:t>
            </w:r>
          </w:p>
          <w:p w:rsidR="00573A85" w:rsidRPr="00B52E3C" w:rsidRDefault="00573A85" w:rsidP="001F6435">
            <w:pPr>
              <w:pStyle w:val="20"/>
              <w:numPr>
                <w:ilvl w:val="0"/>
                <w:numId w:val="56"/>
              </w:numPr>
              <w:shd w:val="clear" w:color="auto" w:fill="auto"/>
              <w:tabs>
                <w:tab w:val="left" w:pos="420"/>
              </w:tabs>
              <w:spacing w:before="0" w:line="240" w:lineRule="auto"/>
              <w:ind w:left="400" w:hanging="340"/>
              <w:jc w:val="left"/>
              <w:rPr>
                <w:sz w:val="24"/>
                <w:szCs w:val="24"/>
                <w:lang w:val="en-US"/>
              </w:rPr>
            </w:pPr>
            <w:r w:rsidRPr="00B52E3C">
              <w:rPr>
                <w:sz w:val="24"/>
                <w:szCs w:val="24"/>
                <w:lang w:val="ro-RO"/>
              </w:rPr>
              <w:t>a</w:t>
            </w:r>
            <w:r w:rsidR="00701AD2">
              <w:rPr>
                <w:sz w:val="24"/>
                <w:szCs w:val="24"/>
                <w:lang w:val="en-US"/>
              </w:rPr>
              <w:t xml:space="preserve">parat de USG </w:t>
            </w:r>
            <w:r w:rsidRPr="00B52E3C">
              <w:rPr>
                <w:sz w:val="24"/>
                <w:szCs w:val="24"/>
                <w:lang w:val="en-US"/>
              </w:rPr>
              <w:t>dotat cu tr</w:t>
            </w:r>
            <w:r w:rsidR="00E64838">
              <w:rPr>
                <w:sz w:val="24"/>
                <w:szCs w:val="24"/>
                <w:lang w:val="en-US"/>
              </w:rPr>
              <w:t xml:space="preserve">ansductor pentru </w:t>
            </w:r>
            <w:r w:rsidRPr="00B52E3C">
              <w:rPr>
                <w:sz w:val="24"/>
                <w:szCs w:val="24"/>
                <w:lang w:val="en-US"/>
              </w:rPr>
              <w:t xml:space="preserve"> </w:t>
            </w:r>
            <w:r w:rsidR="00E64838">
              <w:rPr>
                <w:sz w:val="24"/>
                <w:szCs w:val="24"/>
                <w:lang w:val="en-US"/>
              </w:rPr>
              <w:t>investigația Doppler a</w:t>
            </w:r>
            <w:r w:rsidRPr="00B52E3C">
              <w:rPr>
                <w:sz w:val="24"/>
                <w:szCs w:val="24"/>
                <w:lang w:val="en-US"/>
              </w:rPr>
              <w:t xml:space="preserve"> glandei mamare;</w:t>
            </w:r>
          </w:p>
          <w:p w:rsidR="00573A85" w:rsidRPr="00B52E3C" w:rsidRDefault="00E64838" w:rsidP="001F6435">
            <w:pPr>
              <w:pStyle w:val="20"/>
              <w:numPr>
                <w:ilvl w:val="0"/>
                <w:numId w:val="56"/>
              </w:numPr>
              <w:shd w:val="clear" w:color="auto" w:fill="auto"/>
              <w:tabs>
                <w:tab w:val="left" w:pos="420"/>
              </w:tabs>
              <w:spacing w:before="0" w:line="240" w:lineRule="auto"/>
              <w:ind w:left="400" w:hanging="340"/>
              <w:jc w:val="left"/>
              <w:rPr>
                <w:sz w:val="24"/>
                <w:szCs w:val="24"/>
                <w:lang w:val="en-US"/>
              </w:rPr>
            </w:pPr>
            <w:r>
              <w:rPr>
                <w:sz w:val="24"/>
                <w:szCs w:val="24"/>
                <w:lang w:val="en-US"/>
              </w:rPr>
              <w:t>cabinet radiologic</w:t>
            </w:r>
            <w:r w:rsidR="00573A85" w:rsidRPr="00B52E3C">
              <w:rPr>
                <w:sz w:val="24"/>
                <w:szCs w:val="24"/>
                <w:lang w:val="en-US"/>
              </w:rPr>
              <w:t xml:space="preserve"> dotat cu mamograf digital;</w:t>
            </w:r>
          </w:p>
          <w:p w:rsidR="00573A85" w:rsidRPr="00B52E3C" w:rsidRDefault="00573A85" w:rsidP="001F6435">
            <w:pPr>
              <w:pStyle w:val="20"/>
              <w:numPr>
                <w:ilvl w:val="0"/>
                <w:numId w:val="56"/>
              </w:numPr>
              <w:shd w:val="clear" w:color="auto" w:fill="auto"/>
              <w:tabs>
                <w:tab w:val="left" w:pos="420"/>
              </w:tabs>
              <w:spacing w:before="0" w:line="240" w:lineRule="auto"/>
              <w:ind w:left="400" w:hanging="340"/>
              <w:jc w:val="left"/>
              <w:rPr>
                <w:sz w:val="24"/>
                <w:szCs w:val="24"/>
                <w:lang w:val="en-US"/>
              </w:rPr>
            </w:pPr>
            <w:r w:rsidRPr="00B52E3C">
              <w:rPr>
                <w:sz w:val="24"/>
                <w:szCs w:val="24"/>
                <w:lang w:val="en-US"/>
              </w:rPr>
              <w:t>utilaj</w:t>
            </w:r>
            <w:r w:rsidR="00701AD2">
              <w:rPr>
                <w:sz w:val="24"/>
                <w:szCs w:val="24"/>
                <w:lang w:val="en-US"/>
              </w:rPr>
              <w:t>e</w:t>
            </w:r>
            <w:r w:rsidRPr="00B52E3C">
              <w:rPr>
                <w:sz w:val="24"/>
                <w:szCs w:val="24"/>
                <w:lang w:val="en-US"/>
              </w:rPr>
              <w:t xml:space="preserve"> pentru determinarea: analizei generale a sângelui + trombocitele, analizei </w:t>
            </w:r>
            <w:r w:rsidR="00701AD2">
              <w:rPr>
                <w:sz w:val="24"/>
                <w:szCs w:val="24"/>
                <w:lang w:val="en-US"/>
              </w:rPr>
              <w:t>generale a urinei, biochimiei sâ</w:t>
            </w:r>
            <w:r w:rsidR="00E64838">
              <w:rPr>
                <w:sz w:val="24"/>
                <w:szCs w:val="24"/>
                <w:lang w:val="en-US"/>
              </w:rPr>
              <w:t>ngelui (proteina</w:t>
            </w:r>
            <w:r w:rsidRPr="00B52E3C">
              <w:rPr>
                <w:sz w:val="24"/>
                <w:szCs w:val="24"/>
                <w:lang w:val="en-US"/>
              </w:rPr>
              <w:t>, biliru</w:t>
            </w:r>
            <w:r w:rsidR="00E64838">
              <w:rPr>
                <w:sz w:val="24"/>
                <w:szCs w:val="24"/>
                <w:lang w:val="en-US"/>
              </w:rPr>
              <w:t>bina, ure</w:t>
            </w:r>
            <w:r w:rsidRPr="00B52E3C">
              <w:rPr>
                <w:sz w:val="24"/>
                <w:szCs w:val="24"/>
                <w:lang w:val="en-US"/>
              </w:rPr>
              <w:t>a, ALT, AST, fosfataza alcalină, i</w:t>
            </w:r>
            <w:r w:rsidR="00701AD2">
              <w:rPr>
                <w:sz w:val="24"/>
                <w:szCs w:val="24"/>
                <w:lang w:val="en-US"/>
              </w:rPr>
              <w:t>onograma (K, Ca, Mg), glucoza sâ</w:t>
            </w:r>
            <w:r w:rsidRPr="00B52E3C">
              <w:rPr>
                <w:sz w:val="24"/>
                <w:szCs w:val="24"/>
                <w:lang w:val="en-US"/>
              </w:rPr>
              <w:t xml:space="preserve">ngelui), </w:t>
            </w:r>
            <w:r w:rsidR="00E64838">
              <w:rPr>
                <w:sz w:val="24"/>
                <w:szCs w:val="24"/>
                <w:lang w:val="en-US"/>
              </w:rPr>
              <w:t xml:space="preserve">a </w:t>
            </w:r>
            <w:r w:rsidRPr="00B52E3C">
              <w:rPr>
                <w:sz w:val="24"/>
                <w:szCs w:val="24"/>
                <w:lang w:val="en-US"/>
              </w:rPr>
              <w:t>indicilor coagulogramei.</w:t>
            </w:r>
          </w:p>
        </w:tc>
      </w:tr>
      <w:tr w:rsidR="00573A85" w:rsidRPr="00B52E3C" w:rsidTr="00625319">
        <w:tc>
          <w:tcPr>
            <w:tcW w:w="3190" w:type="dxa"/>
            <w:vMerge w:val="restart"/>
          </w:tcPr>
          <w:p w:rsidR="00573A85" w:rsidRPr="00B52E3C" w:rsidRDefault="00573A85" w:rsidP="00F10DCC">
            <w:pPr>
              <w:pStyle w:val="100"/>
              <w:shd w:val="clear" w:color="auto" w:fill="auto"/>
              <w:spacing w:line="240" w:lineRule="auto"/>
              <w:ind w:left="120" w:firstLine="0"/>
              <w:rPr>
                <w:b/>
                <w:sz w:val="24"/>
                <w:szCs w:val="24"/>
                <w:lang w:val="ro-RO"/>
              </w:rPr>
            </w:pPr>
            <w:r w:rsidRPr="00B52E3C">
              <w:rPr>
                <w:b/>
                <w:sz w:val="24"/>
                <w:szCs w:val="24"/>
                <w:lang w:val="en-US"/>
              </w:rPr>
              <w:t xml:space="preserve">D3. Instituţiile deAsistenţă </w:t>
            </w:r>
            <w:r w:rsidR="00F10DCC">
              <w:rPr>
                <w:b/>
                <w:sz w:val="24"/>
                <w:szCs w:val="24"/>
                <w:lang w:val="en-US"/>
              </w:rPr>
              <w:t>medical specializată ambulatori</w:t>
            </w:r>
          </w:p>
        </w:tc>
        <w:tc>
          <w:tcPr>
            <w:tcW w:w="6368" w:type="dxa"/>
          </w:tcPr>
          <w:p w:rsidR="00573A85" w:rsidRPr="00B52E3C" w:rsidRDefault="00573A85" w:rsidP="00625319">
            <w:pPr>
              <w:ind w:left="400" w:hanging="340"/>
              <w:rPr>
                <w:b/>
                <w:sz w:val="24"/>
                <w:szCs w:val="24"/>
              </w:rPr>
            </w:pPr>
            <w:r w:rsidRPr="00B52E3C">
              <w:rPr>
                <w:b/>
                <w:sz w:val="24"/>
                <w:szCs w:val="24"/>
              </w:rPr>
              <w:t>Personal:</w:t>
            </w:r>
          </w:p>
          <w:p w:rsidR="00573A85" w:rsidRPr="00B52E3C" w:rsidRDefault="00573A85" w:rsidP="001F6435">
            <w:pPr>
              <w:pStyle w:val="20"/>
              <w:numPr>
                <w:ilvl w:val="0"/>
                <w:numId w:val="57"/>
              </w:numPr>
              <w:shd w:val="clear" w:color="auto" w:fill="auto"/>
              <w:tabs>
                <w:tab w:val="left" w:pos="415"/>
              </w:tabs>
              <w:spacing w:before="0" w:line="240" w:lineRule="auto"/>
              <w:ind w:left="400" w:hanging="340"/>
              <w:jc w:val="left"/>
              <w:rPr>
                <w:sz w:val="24"/>
                <w:szCs w:val="24"/>
              </w:rPr>
            </w:pPr>
            <w:r w:rsidRPr="00B52E3C">
              <w:rPr>
                <w:sz w:val="24"/>
                <w:szCs w:val="24"/>
              </w:rPr>
              <w:t>medic mamolog-oncolog</w:t>
            </w:r>
          </w:p>
          <w:p w:rsidR="00573A85" w:rsidRPr="00B52E3C" w:rsidRDefault="00573A85" w:rsidP="001F6435">
            <w:pPr>
              <w:pStyle w:val="20"/>
              <w:numPr>
                <w:ilvl w:val="0"/>
                <w:numId w:val="57"/>
              </w:numPr>
              <w:shd w:val="clear" w:color="auto" w:fill="auto"/>
              <w:tabs>
                <w:tab w:val="left" w:pos="415"/>
              </w:tabs>
              <w:spacing w:before="0" w:line="240" w:lineRule="auto"/>
              <w:ind w:left="400" w:hanging="340"/>
              <w:jc w:val="left"/>
              <w:rPr>
                <w:sz w:val="24"/>
                <w:szCs w:val="24"/>
              </w:rPr>
            </w:pPr>
            <w:r w:rsidRPr="00B52E3C">
              <w:rPr>
                <w:sz w:val="24"/>
                <w:szCs w:val="24"/>
              </w:rPr>
              <w:t>medic chimioterapeut</w:t>
            </w:r>
          </w:p>
          <w:p w:rsidR="00573A85" w:rsidRPr="00B52E3C" w:rsidRDefault="00573A85" w:rsidP="001F6435">
            <w:pPr>
              <w:pStyle w:val="20"/>
              <w:numPr>
                <w:ilvl w:val="0"/>
                <w:numId w:val="57"/>
              </w:numPr>
              <w:shd w:val="clear" w:color="auto" w:fill="auto"/>
              <w:tabs>
                <w:tab w:val="left" w:pos="415"/>
              </w:tabs>
              <w:spacing w:before="0" w:line="240" w:lineRule="auto"/>
              <w:ind w:left="400" w:hanging="340"/>
              <w:jc w:val="left"/>
              <w:rPr>
                <w:sz w:val="24"/>
                <w:szCs w:val="24"/>
              </w:rPr>
            </w:pPr>
            <w:r w:rsidRPr="00B52E3C">
              <w:rPr>
                <w:sz w:val="24"/>
                <w:szCs w:val="24"/>
              </w:rPr>
              <w:t>medic radioterapeut</w:t>
            </w:r>
          </w:p>
          <w:p w:rsidR="00573A85" w:rsidRPr="00B52E3C" w:rsidRDefault="00573A85" w:rsidP="001F6435">
            <w:pPr>
              <w:pStyle w:val="20"/>
              <w:numPr>
                <w:ilvl w:val="0"/>
                <w:numId w:val="57"/>
              </w:numPr>
              <w:shd w:val="clear" w:color="auto" w:fill="auto"/>
              <w:tabs>
                <w:tab w:val="left" w:pos="415"/>
              </w:tabs>
              <w:spacing w:before="0" w:line="240" w:lineRule="auto"/>
              <w:ind w:left="400" w:hanging="340"/>
              <w:jc w:val="left"/>
              <w:rPr>
                <w:sz w:val="24"/>
                <w:szCs w:val="24"/>
              </w:rPr>
            </w:pPr>
            <w:r w:rsidRPr="00B52E3C">
              <w:rPr>
                <w:sz w:val="24"/>
                <w:szCs w:val="24"/>
              </w:rPr>
              <w:t>medic laboratant.</w:t>
            </w:r>
          </w:p>
          <w:p w:rsidR="00573A85" w:rsidRPr="00B52E3C" w:rsidRDefault="00573A85" w:rsidP="001F6435">
            <w:pPr>
              <w:pStyle w:val="20"/>
              <w:numPr>
                <w:ilvl w:val="0"/>
                <w:numId w:val="57"/>
              </w:numPr>
              <w:shd w:val="clear" w:color="auto" w:fill="auto"/>
              <w:tabs>
                <w:tab w:val="left" w:pos="415"/>
              </w:tabs>
              <w:spacing w:before="0" w:line="240" w:lineRule="auto"/>
              <w:ind w:left="400" w:hanging="340"/>
              <w:jc w:val="left"/>
              <w:rPr>
                <w:sz w:val="24"/>
                <w:szCs w:val="24"/>
              </w:rPr>
            </w:pPr>
            <w:r w:rsidRPr="00B52E3C">
              <w:rPr>
                <w:sz w:val="24"/>
                <w:szCs w:val="24"/>
              </w:rPr>
              <w:t>medic funcţionalist</w:t>
            </w:r>
          </w:p>
          <w:p w:rsidR="00573A85" w:rsidRPr="00B52E3C" w:rsidRDefault="00573A85" w:rsidP="001F6435">
            <w:pPr>
              <w:pStyle w:val="20"/>
              <w:numPr>
                <w:ilvl w:val="0"/>
                <w:numId w:val="57"/>
              </w:numPr>
              <w:shd w:val="clear" w:color="auto" w:fill="auto"/>
              <w:tabs>
                <w:tab w:val="left" w:pos="415"/>
              </w:tabs>
              <w:spacing w:before="0" w:line="240" w:lineRule="auto"/>
              <w:ind w:left="400" w:hanging="340"/>
              <w:jc w:val="left"/>
              <w:rPr>
                <w:sz w:val="24"/>
                <w:szCs w:val="24"/>
              </w:rPr>
            </w:pPr>
            <w:r w:rsidRPr="00B52E3C">
              <w:rPr>
                <w:sz w:val="24"/>
                <w:szCs w:val="24"/>
              </w:rPr>
              <w:t xml:space="preserve">medic imagist </w:t>
            </w:r>
            <w:r w:rsidRPr="00B52E3C">
              <w:rPr>
                <w:sz w:val="24"/>
                <w:szCs w:val="24"/>
                <w:lang w:val="en-US"/>
              </w:rPr>
              <w:t xml:space="preserve">- </w:t>
            </w:r>
            <w:r w:rsidRPr="00B52E3C">
              <w:rPr>
                <w:sz w:val="24"/>
                <w:szCs w:val="24"/>
              </w:rPr>
              <w:t>ecografist</w:t>
            </w:r>
          </w:p>
          <w:p w:rsidR="00573A85" w:rsidRPr="00B52E3C" w:rsidRDefault="00573A85" w:rsidP="001F6435">
            <w:pPr>
              <w:pStyle w:val="20"/>
              <w:numPr>
                <w:ilvl w:val="0"/>
                <w:numId w:val="57"/>
              </w:numPr>
              <w:shd w:val="clear" w:color="auto" w:fill="auto"/>
              <w:tabs>
                <w:tab w:val="left" w:pos="415"/>
              </w:tabs>
              <w:spacing w:before="0" w:line="240" w:lineRule="auto"/>
              <w:ind w:left="400" w:hanging="340"/>
              <w:jc w:val="left"/>
              <w:rPr>
                <w:sz w:val="24"/>
                <w:szCs w:val="24"/>
              </w:rPr>
            </w:pPr>
            <w:r w:rsidRPr="00B52E3C">
              <w:rPr>
                <w:sz w:val="24"/>
                <w:szCs w:val="24"/>
              </w:rPr>
              <w:t>medic morfolog</w:t>
            </w:r>
          </w:p>
          <w:p w:rsidR="00573A85" w:rsidRPr="00B52E3C" w:rsidRDefault="00573A85" w:rsidP="001F6435">
            <w:pPr>
              <w:pStyle w:val="20"/>
              <w:numPr>
                <w:ilvl w:val="0"/>
                <w:numId w:val="57"/>
              </w:numPr>
              <w:shd w:val="clear" w:color="auto" w:fill="auto"/>
              <w:tabs>
                <w:tab w:val="left" w:pos="420"/>
              </w:tabs>
              <w:spacing w:before="0" w:line="240" w:lineRule="auto"/>
              <w:ind w:left="400" w:hanging="340"/>
              <w:jc w:val="left"/>
              <w:rPr>
                <w:sz w:val="24"/>
                <w:szCs w:val="24"/>
              </w:rPr>
            </w:pPr>
            <w:r w:rsidRPr="00B52E3C">
              <w:rPr>
                <w:sz w:val="24"/>
                <w:szCs w:val="24"/>
              </w:rPr>
              <w:t xml:space="preserve">medic citolog </w:t>
            </w:r>
          </w:p>
          <w:p w:rsidR="00573A85" w:rsidRPr="00701AD2" w:rsidRDefault="00573A85" w:rsidP="00701AD2">
            <w:pPr>
              <w:pStyle w:val="a6"/>
              <w:numPr>
                <w:ilvl w:val="0"/>
                <w:numId w:val="57"/>
              </w:numPr>
              <w:tabs>
                <w:tab w:val="left" w:pos="-567"/>
              </w:tabs>
              <w:ind w:left="212" w:hanging="141"/>
              <w:rPr>
                <w:b/>
                <w:sz w:val="24"/>
                <w:szCs w:val="24"/>
                <w:lang w:val="ro-RO"/>
              </w:rPr>
            </w:pPr>
            <w:r w:rsidRPr="00701AD2">
              <w:rPr>
                <w:sz w:val="24"/>
                <w:szCs w:val="24"/>
              </w:rPr>
              <w:t>asistente medicale</w:t>
            </w:r>
          </w:p>
        </w:tc>
      </w:tr>
      <w:tr w:rsidR="00573A85" w:rsidRPr="001C6F23" w:rsidTr="00625319">
        <w:tc>
          <w:tcPr>
            <w:tcW w:w="3190" w:type="dxa"/>
            <w:vMerge/>
          </w:tcPr>
          <w:p w:rsidR="00573A85" w:rsidRPr="00B52E3C" w:rsidRDefault="00573A85" w:rsidP="00625319">
            <w:pPr>
              <w:tabs>
                <w:tab w:val="left" w:pos="-567"/>
              </w:tabs>
              <w:rPr>
                <w:b/>
                <w:sz w:val="24"/>
                <w:szCs w:val="24"/>
                <w:lang w:val="ro-RO"/>
              </w:rPr>
            </w:pPr>
          </w:p>
        </w:tc>
        <w:tc>
          <w:tcPr>
            <w:tcW w:w="6368" w:type="dxa"/>
          </w:tcPr>
          <w:p w:rsidR="00573A85" w:rsidRPr="00B52E3C" w:rsidRDefault="00573A85" w:rsidP="00625319">
            <w:pPr>
              <w:ind w:left="400" w:hanging="340"/>
              <w:rPr>
                <w:b/>
                <w:sz w:val="24"/>
                <w:szCs w:val="24"/>
              </w:rPr>
            </w:pPr>
            <w:r w:rsidRPr="00B52E3C">
              <w:rPr>
                <w:b/>
                <w:sz w:val="24"/>
                <w:szCs w:val="24"/>
              </w:rPr>
              <w:t>Aparataj, utilaj:</w:t>
            </w:r>
          </w:p>
          <w:p w:rsidR="00573A85" w:rsidRPr="00B52E3C" w:rsidRDefault="00573A85" w:rsidP="001F6435">
            <w:pPr>
              <w:pStyle w:val="20"/>
              <w:numPr>
                <w:ilvl w:val="0"/>
                <w:numId w:val="58"/>
              </w:numPr>
              <w:shd w:val="clear" w:color="auto" w:fill="auto"/>
              <w:tabs>
                <w:tab w:val="left" w:pos="420"/>
              </w:tabs>
              <w:spacing w:before="0" w:line="240" w:lineRule="auto"/>
              <w:ind w:left="400" w:hanging="340"/>
              <w:jc w:val="left"/>
              <w:rPr>
                <w:sz w:val="24"/>
                <w:szCs w:val="24"/>
              </w:rPr>
            </w:pPr>
            <w:r w:rsidRPr="00B52E3C">
              <w:rPr>
                <w:sz w:val="24"/>
                <w:szCs w:val="24"/>
              </w:rPr>
              <w:t>electrocardiograf</w:t>
            </w:r>
          </w:p>
          <w:p w:rsidR="00573A85" w:rsidRPr="00B52E3C" w:rsidRDefault="00573A85" w:rsidP="001F6435">
            <w:pPr>
              <w:pStyle w:val="20"/>
              <w:numPr>
                <w:ilvl w:val="0"/>
                <w:numId w:val="58"/>
              </w:numPr>
              <w:shd w:val="clear" w:color="auto" w:fill="auto"/>
              <w:tabs>
                <w:tab w:val="left" w:pos="420"/>
              </w:tabs>
              <w:spacing w:before="0" w:line="240" w:lineRule="auto"/>
              <w:ind w:left="400" w:hanging="340"/>
              <w:jc w:val="left"/>
              <w:rPr>
                <w:sz w:val="24"/>
                <w:szCs w:val="24"/>
                <w:lang w:val="en-US"/>
              </w:rPr>
            </w:pPr>
            <w:r w:rsidRPr="00B52E3C">
              <w:rPr>
                <w:sz w:val="24"/>
                <w:szCs w:val="24"/>
                <w:lang w:val="en-US"/>
              </w:rPr>
              <w:t>cabinet pentru USG inclusiv dotat cu Doppler pentru investigaţia glandei mamare</w:t>
            </w:r>
          </w:p>
          <w:p w:rsidR="00573A85" w:rsidRPr="00B52E3C" w:rsidRDefault="00701AD2" w:rsidP="001F6435">
            <w:pPr>
              <w:pStyle w:val="20"/>
              <w:numPr>
                <w:ilvl w:val="0"/>
                <w:numId w:val="58"/>
              </w:numPr>
              <w:shd w:val="clear" w:color="auto" w:fill="auto"/>
              <w:tabs>
                <w:tab w:val="left" w:pos="420"/>
              </w:tabs>
              <w:spacing w:before="0" w:line="240" w:lineRule="auto"/>
              <w:ind w:left="400" w:hanging="340"/>
              <w:jc w:val="left"/>
              <w:rPr>
                <w:b/>
                <w:sz w:val="24"/>
                <w:szCs w:val="24"/>
                <w:lang w:val="ro-RO"/>
              </w:rPr>
            </w:pPr>
            <w:r>
              <w:rPr>
                <w:sz w:val="24"/>
                <w:szCs w:val="24"/>
                <w:lang w:val="en-US"/>
              </w:rPr>
              <w:t>cabinet radiomagistic,</w:t>
            </w:r>
            <w:r w:rsidR="00E64838">
              <w:rPr>
                <w:sz w:val="24"/>
                <w:szCs w:val="24"/>
                <w:lang w:val="en-US"/>
              </w:rPr>
              <w:t xml:space="preserve"> dotat cu mamograf </w:t>
            </w:r>
          </w:p>
          <w:p w:rsidR="00573A85" w:rsidRPr="00B52E3C" w:rsidRDefault="00573A85" w:rsidP="001F6435">
            <w:pPr>
              <w:pStyle w:val="20"/>
              <w:numPr>
                <w:ilvl w:val="0"/>
                <w:numId w:val="58"/>
              </w:numPr>
              <w:shd w:val="clear" w:color="auto" w:fill="auto"/>
              <w:tabs>
                <w:tab w:val="left" w:pos="420"/>
              </w:tabs>
              <w:spacing w:before="0" w:line="240" w:lineRule="auto"/>
              <w:ind w:left="400" w:hanging="340"/>
              <w:jc w:val="left"/>
              <w:rPr>
                <w:b/>
                <w:sz w:val="24"/>
                <w:szCs w:val="24"/>
                <w:lang w:val="ro-RO"/>
              </w:rPr>
            </w:pPr>
            <w:r w:rsidRPr="00B52E3C">
              <w:rPr>
                <w:sz w:val="24"/>
                <w:szCs w:val="24"/>
              </w:rPr>
              <w:t>aparat pentru tomografie computerizată</w:t>
            </w:r>
          </w:p>
          <w:p w:rsidR="00573A85" w:rsidRPr="00B52E3C" w:rsidRDefault="00701AD2" w:rsidP="001F6435">
            <w:pPr>
              <w:pStyle w:val="20"/>
              <w:numPr>
                <w:ilvl w:val="0"/>
                <w:numId w:val="58"/>
              </w:numPr>
              <w:shd w:val="clear" w:color="auto" w:fill="auto"/>
              <w:tabs>
                <w:tab w:val="left" w:pos="420"/>
              </w:tabs>
              <w:spacing w:before="0" w:line="240" w:lineRule="auto"/>
              <w:ind w:left="400" w:hanging="340"/>
              <w:jc w:val="left"/>
              <w:rPr>
                <w:b/>
                <w:sz w:val="24"/>
                <w:szCs w:val="24"/>
                <w:lang w:val="ro-RO"/>
              </w:rPr>
            </w:pPr>
            <w:r>
              <w:rPr>
                <w:sz w:val="24"/>
                <w:szCs w:val="24"/>
                <w:lang w:val="en-US"/>
              </w:rPr>
              <w:t xml:space="preserve"> laborator pentru determinarea</w:t>
            </w:r>
            <w:r w:rsidR="00573A85" w:rsidRPr="00B52E3C">
              <w:rPr>
                <w:sz w:val="24"/>
                <w:szCs w:val="24"/>
                <w:lang w:val="en-US"/>
              </w:rPr>
              <w:t xml:space="preserve"> analizei generale a</w:t>
            </w:r>
            <w:r>
              <w:rPr>
                <w:sz w:val="24"/>
                <w:szCs w:val="24"/>
                <w:lang w:val="en-US"/>
              </w:rPr>
              <w:t xml:space="preserve"> sâ</w:t>
            </w:r>
            <w:r w:rsidR="00573A85" w:rsidRPr="00B52E3C">
              <w:rPr>
                <w:sz w:val="24"/>
                <w:szCs w:val="24"/>
                <w:lang w:val="en-US"/>
              </w:rPr>
              <w:t xml:space="preserve">ngelui + trombocitele, analizei </w:t>
            </w:r>
            <w:r>
              <w:rPr>
                <w:sz w:val="24"/>
                <w:szCs w:val="24"/>
                <w:lang w:val="en-US"/>
              </w:rPr>
              <w:t>generale a urinei, biochimiei sâ</w:t>
            </w:r>
            <w:r w:rsidR="00573A85" w:rsidRPr="00B52E3C">
              <w:rPr>
                <w:sz w:val="24"/>
                <w:szCs w:val="24"/>
                <w:lang w:val="en-US"/>
              </w:rPr>
              <w:t>ngelui</w:t>
            </w:r>
            <w:r>
              <w:rPr>
                <w:sz w:val="24"/>
                <w:szCs w:val="24"/>
                <w:lang w:val="en-US"/>
              </w:rPr>
              <w:t xml:space="preserve"> </w:t>
            </w:r>
            <w:r w:rsidR="00E64838">
              <w:rPr>
                <w:sz w:val="24"/>
                <w:szCs w:val="24"/>
                <w:lang w:val="en-US"/>
              </w:rPr>
              <w:t>(proteina, bilirubina, ur</w:t>
            </w:r>
            <w:r w:rsidR="00573A85" w:rsidRPr="00B52E3C">
              <w:rPr>
                <w:sz w:val="24"/>
                <w:szCs w:val="24"/>
                <w:lang w:val="en-US"/>
              </w:rPr>
              <w:t>ea, ALT, AST, fosfataza alcalină, glucoza</w:t>
            </w:r>
            <w:r>
              <w:rPr>
                <w:sz w:val="24"/>
                <w:szCs w:val="24"/>
                <w:lang w:val="en-US"/>
              </w:rPr>
              <w:t xml:space="preserve"> sângelui, ionograma - K, Ca, Mg</w:t>
            </w:r>
            <w:r w:rsidR="00573A85" w:rsidRPr="00B52E3C">
              <w:rPr>
                <w:sz w:val="24"/>
                <w:szCs w:val="24"/>
                <w:lang w:val="en-US"/>
              </w:rPr>
              <w:t xml:space="preserve">), </w:t>
            </w:r>
            <w:r>
              <w:rPr>
                <w:sz w:val="24"/>
                <w:szCs w:val="24"/>
                <w:lang w:val="en-US"/>
              </w:rPr>
              <w:t xml:space="preserve">a </w:t>
            </w:r>
            <w:r w:rsidR="00573A85" w:rsidRPr="00B52E3C">
              <w:rPr>
                <w:sz w:val="24"/>
                <w:szCs w:val="24"/>
                <w:lang w:val="en-US"/>
              </w:rPr>
              <w:t>indicilor coagulogramei</w:t>
            </w:r>
          </w:p>
          <w:p w:rsidR="00573A85" w:rsidRPr="00B52E3C" w:rsidRDefault="00573A85" w:rsidP="001F6435">
            <w:pPr>
              <w:pStyle w:val="20"/>
              <w:numPr>
                <w:ilvl w:val="0"/>
                <w:numId w:val="58"/>
              </w:numPr>
              <w:shd w:val="clear" w:color="auto" w:fill="auto"/>
              <w:tabs>
                <w:tab w:val="left" w:pos="420"/>
              </w:tabs>
              <w:spacing w:before="0" w:line="240" w:lineRule="auto"/>
              <w:ind w:left="400" w:hanging="340"/>
              <w:jc w:val="left"/>
              <w:rPr>
                <w:b/>
                <w:sz w:val="24"/>
                <w:szCs w:val="24"/>
                <w:lang w:val="ro-RO"/>
              </w:rPr>
            </w:pPr>
            <w:r w:rsidRPr="00B52E3C">
              <w:rPr>
                <w:sz w:val="24"/>
                <w:szCs w:val="24"/>
                <w:lang w:val="en-US"/>
              </w:rPr>
              <w:lastRenderedPageBreak/>
              <w:t xml:space="preserve">• </w:t>
            </w:r>
            <w:r w:rsidRPr="00B52E3C">
              <w:rPr>
                <w:sz w:val="24"/>
                <w:szCs w:val="24"/>
              </w:rPr>
              <w:t>laborator citologic</w:t>
            </w:r>
          </w:p>
          <w:p w:rsidR="00573A85" w:rsidRPr="00B52E3C" w:rsidRDefault="00573A85" w:rsidP="001F6435">
            <w:pPr>
              <w:pStyle w:val="20"/>
              <w:numPr>
                <w:ilvl w:val="0"/>
                <w:numId w:val="58"/>
              </w:numPr>
              <w:shd w:val="clear" w:color="auto" w:fill="auto"/>
              <w:tabs>
                <w:tab w:val="left" w:pos="420"/>
              </w:tabs>
              <w:spacing w:before="0" w:line="240" w:lineRule="auto"/>
              <w:ind w:left="400" w:hanging="340"/>
              <w:jc w:val="left"/>
              <w:rPr>
                <w:b/>
                <w:sz w:val="24"/>
                <w:szCs w:val="24"/>
                <w:lang w:val="ro-RO"/>
              </w:rPr>
            </w:pPr>
            <w:r w:rsidRPr="00B52E3C">
              <w:rPr>
                <w:sz w:val="24"/>
                <w:szCs w:val="24"/>
                <w:lang w:val="en-US"/>
              </w:rPr>
              <w:t xml:space="preserve">• </w:t>
            </w:r>
            <w:r w:rsidRPr="00B52E3C">
              <w:rPr>
                <w:sz w:val="24"/>
                <w:szCs w:val="24"/>
              </w:rPr>
              <w:t>laborator morfopatologic</w:t>
            </w:r>
          </w:p>
          <w:p w:rsidR="00573A85" w:rsidRPr="00B52E3C" w:rsidRDefault="00573A85" w:rsidP="001F6435">
            <w:pPr>
              <w:pStyle w:val="20"/>
              <w:numPr>
                <w:ilvl w:val="0"/>
                <w:numId w:val="58"/>
              </w:numPr>
              <w:shd w:val="clear" w:color="auto" w:fill="auto"/>
              <w:tabs>
                <w:tab w:val="left" w:pos="420"/>
              </w:tabs>
              <w:spacing w:before="0" w:line="240" w:lineRule="auto"/>
              <w:ind w:left="400" w:hanging="340"/>
              <w:jc w:val="left"/>
              <w:rPr>
                <w:b/>
                <w:sz w:val="24"/>
                <w:szCs w:val="24"/>
                <w:lang w:val="ro-RO"/>
              </w:rPr>
            </w:pPr>
            <w:r w:rsidRPr="00B52E3C">
              <w:rPr>
                <w:sz w:val="24"/>
                <w:szCs w:val="24"/>
                <w:lang w:val="en-US"/>
              </w:rPr>
              <w:t>seringi de 10-20 ml pentru efectuarea puncţiei cu ac fin</w:t>
            </w:r>
          </w:p>
          <w:p w:rsidR="00573A85" w:rsidRPr="00B52E3C" w:rsidRDefault="00573A85" w:rsidP="001F6435">
            <w:pPr>
              <w:pStyle w:val="20"/>
              <w:numPr>
                <w:ilvl w:val="0"/>
                <w:numId w:val="58"/>
              </w:numPr>
              <w:shd w:val="clear" w:color="auto" w:fill="auto"/>
              <w:tabs>
                <w:tab w:val="left" w:pos="420"/>
              </w:tabs>
              <w:spacing w:before="0" w:line="240" w:lineRule="auto"/>
              <w:ind w:left="400" w:hanging="340"/>
              <w:jc w:val="left"/>
              <w:rPr>
                <w:b/>
                <w:sz w:val="24"/>
                <w:szCs w:val="24"/>
                <w:lang w:val="ro-RO"/>
              </w:rPr>
            </w:pPr>
            <w:r w:rsidRPr="00B52E3C">
              <w:rPr>
                <w:sz w:val="24"/>
                <w:szCs w:val="24"/>
                <w:lang w:val="en-US"/>
              </w:rPr>
              <w:t>sticle pentru pregătirea frotiurilor pentru investigaţii citologice</w:t>
            </w:r>
          </w:p>
        </w:tc>
      </w:tr>
      <w:tr w:rsidR="00573A85" w:rsidRPr="001C6F23" w:rsidTr="00625319">
        <w:tc>
          <w:tcPr>
            <w:tcW w:w="3190" w:type="dxa"/>
          </w:tcPr>
          <w:p w:rsidR="00573A85" w:rsidRPr="00B52E3C" w:rsidRDefault="00573A85" w:rsidP="00625319">
            <w:pPr>
              <w:tabs>
                <w:tab w:val="left" w:pos="-567"/>
              </w:tabs>
              <w:rPr>
                <w:b/>
                <w:sz w:val="24"/>
                <w:szCs w:val="24"/>
                <w:lang w:val="ro-RO"/>
              </w:rPr>
            </w:pPr>
          </w:p>
        </w:tc>
        <w:tc>
          <w:tcPr>
            <w:tcW w:w="6368" w:type="dxa"/>
          </w:tcPr>
          <w:p w:rsidR="00573A85" w:rsidRPr="00B52E3C" w:rsidRDefault="00573A85" w:rsidP="00625319">
            <w:pPr>
              <w:ind w:left="60"/>
              <w:rPr>
                <w:b/>
                <w:sz w:val="24"/>
                <w:szCs w:val="24"/>
                <w:lang w:val="ro-RO"/>
              </w:rPr>
            </w:pPr>
            <w:r w:rsidRPr="00B52E3C">
              <w:rPr>
                <w:b/>
                <w:sz w:val="24"/>
                <w:szCs w:val="24"/>
                <w:lang w:val="en-US"/>
              </w:rPr>
              <w:t>Medicamente şi consumabile:</w:t>
            </w:r>
          </w:p>
          <w:p w:rsidR="00573A85" w:rsidRPr="00B52E3C" w:rsidRDefault="00573A85" w:rsidP="00625319">
            <w:pPr>
              <w:ind w:left="60"/>
              <w:rPr>
                <w:sz w:val="24"/>
                <w:szCs w:val="24"/>
                <w:lang w:val="en-US"/>
              </w:rPr>
            </w:pPr>
            <w:r w:rsidRPr="00B52E3C">
              <w:rPr>
                <w:sz w:val="24"/>
                <w:szCs w:val="24"/>
                <w:lang w:val="en-US"/>
              </w:rPr>
              <w:t>• Alcool etilic</w:t>
            </w:r>
          </w:p>
          <w:p w:rsidR="00573A85" w:rsidRPr="00B52E3C" w:rsidRDefault="00573A85" w:rsidP="00625319">
            <w:pPr>
              <w:ind w:left="60"/>
              <w:rPr>
                <w:sz w:val="24"/>
                <w:szCs w:val="24"/>
                <w:lang w:val="en-US"/>
              </w:rPr>
            </w:pPr>
            <w:r w:rsidRPr="00B52E3C">
              <w:rPr>
                <w:sz w:val="24"/>
                <w:szCs w:val="24"/>
                <w:lang w:val="en-US"/>
              </w:rPr>
              <w:t>• Iodonat</w:t>
            </w:r>
          </w:p>
          <w:p w:rsidR="00573A85" w:rsidRPr="00B52E3C" w:rsidRDefault="00573A85" w:rsidP="00625319">
            <w:pPr>
              <w:ind w:left="60"/>
              <w:rPr>
                <w:sz w:val="24"/>
                <w:szCs w:val="24"/>
                <w:lang w:val="en-US"/>
              </w:rPr>
            </w:pPr>
            <w:r w:rsidRPr="00B52E3C">
              <w:rPr>
                <w:sz w:val="24"/>
                <w:szCs w:val="24"/>
                <w:lang w:val="en-US"/>
              </w:rPr>
              <w:t>• Tifon şi bumbac</w:t>
            </w:r>
          </w:p>
          <w:p w:rsidR="00573A85" w:rsidRPr="00B52E3C" w:rsidRDefault="00573A85" w:rsidP="00625319">
            <w:pPr>
              <w:ind w:left="60"/>
              <w:rPr>
                <w:sz w:val="24"/>
                <w:szCs w:val="24"/>
                <w:lang w:val="en-US"/>
              </w:rPr>
            </w:pPr>
            <w:r w:rsidRPr="00B52E3C">
              <w:rPr>
                <w:sz w:val="24"/>
                <w:szCs w:val="24"/>
                <w:lang w:val="en-US"/>
              </w:rPr>
              <w:t>• Emplastru</w:t>
            </w:r>
          </w:p>
          <w:p w:rsidR="00573A85" w:rsidRPr="00B52E3C" w:rsidRDefault="00573A85" w:rsidP="00625319">
            <w:pPr>
              <w:ind w:left="60"/>
              <w:rPr>
                <w:b/>
                <w:sz w:val="24"/>
                <w:szCs w:val="24"/>
                <w:lang w:val="en-US"/>
              </w:rPr>
            </w:pPr>
            <w:r w:rsidRPr="00B52E3C">
              <w:rPr>
                <w:sz w:val="24"/>
                <w:szCs w:val="24"/>
                <w:lang w:val="en-US"/>
              </w:rPr>
              <w:t xml:space="preserve">• Mănuşi de </w:t>
            </w:r>
            <w:r w:rsidR="00DD7799">
              <w:rPr>
                <w:color w:val="000000" w:themeColor="text1"/>
                <w:sz w:val="24"/>
                <w:szCs w:val="24"/>
                <w:lang w:val="en-US"/>
              </w:rPr>
              <w:t>cauciuc</w:t>
            </w:r>
            <w:r w:rsidRPr="00B52E3C">
              <w:rPr>
                <w:sz w:val="24"/>
                <w:szCs w:val="24"/>
                <w:lang w:val="en-US"/>
              </w:rPr>
              <w:t xml:space="preserve"> pentru personal</w:t>
            </w:r>
          </w:p>
        </w:tc>
      </w:tr>
      <w:tr w:rsidR="00DE5C20" w:rsidRPr="001C6F23" w:rsidTr="00625319">
        <w:tc>
          <w:tcPr>
            <w:tcW w:w="3190" w:type="dxa"/>
            <w:vMerge w:val="restart"/>
          </w:tcPr>
          <w:p w:rsidR="00DE5C20" w:rsidRPr="00B52E3C" w:rsidRDefault="00DE5C20" w:rsidP="00F10DCC">
            <w:pPr>
              <w:tabs>
                <w:tab w:val="left" w:pos="-567"/>
              </w:tabs>
              <w:rPr>
                <w:b/>
                <w:sz w:val="24"/>
                <w:szCs w:val="24"/>
                <w:lang w:val="ro-RO"/>
              </w:rPr>
            </w:pPr>
            <w:r w:rsidRPr="00B52E3C">
              <w:rPr>
                <w:b/>
                <w:sz w:val="24"/>
                <w:szCs w:val="24"/>
                <w:lang w:val="en-US"/>
              </w:rPr>
              <w:t>D4. Instituţiile de asi</w:t>
            </w:r>
            <w:r w:rsidR="00F10DCC">
              <w:rPr>
                <w:b/>
                <w:sz w:val="24"/>
                <w:szCs w:val="24"/>
                <w:lang w:val="en-US"/>
              </w:rPr>
              <w:t xml:space="preserve">stenţă medicală spitalicească </w:t>
            </w:r>
          </w:p>
        </w:tc>
        <w:tc>
          <w:tcPr>
            <w:tcW w:w="6368" w:type="dxa"/>
          </w:tcPr>
          <w:p w:rsidR="00DE5C20" w:rsidRPr="00B52E3C" w:rsidRDefault="00DE5C20" w:rsidP="00625319">
            <w:pPr>
              <w:ind w:left="60"/>
              <w:rPr>
                <w:b/>
                <w:sz w:val="24"/>
                <w:szCs w:val="24"/>
                <w:lang w:val="ro-RO"/>
              </w:rPr>
            </w:pPr>
            <w:r w:rsidRPr="00B52E3C">
              <w:rPr>
                <w:b/>
                <w:sz w:val="24"/>
                <w:szCs w:val="24"/>
                <w:lang w:val="en-US"/>
              </w:rPr>
              <w:t>Departamente: secţii specializate</w:t>
            </w:r>
          </w:p>
          <w:p w:rsidR="00DE5C20" w:rsidRPr="00B52E3C" w:rsidRDefault="00DE5C20" w:rsidP="00625319">
            <w:pPr>
              <w:ind w:left="60"/>
              <w:rPr>
                <w:sz w:val="24"/>
                <w:szCs w:val="24"/>
                <w:lang w:val="en-US"/>
              </w:rPr>
            </w:pPr>
            <w:r w:rsidRPr="00B52E3C">
              <w:rPr>
                <w:sz w:val="24"/>
                <w:szCs w:val="24"/>
                <w:lang w:val="en-US"/>
              </w:rPr>
              <w:t>• Mamologie</w:t>
            </w:r>
          </w:p>
          <w:p w:rsidR="00DE5C20" w:rsidRPr="00B52E3C" w:rsidRDefault="00DE5C20" w:rsidP="00625319">
            <w:pPr>
              <w:ind w:left="60"/>
              <w:rPr>
                <w:sz w:val="24"/>
                <w:szCs w:val="24"/>
                <w:lang w:val="en-US"/>
              </w:rPr>
            </w:pPr>
            <w:r w:rsidRPr="00B52E3C">
              <w:rPr>
                <w:sz w:val="24"/>
                <w:szCs w:val="24"/>
                <w:lang w:val="en-US"/>
              </w:rPr>
              <w:t>• Anesteziologie</w:t>
            </w:r>
          </w:p>
          <w:p w:rsidR="00DE5C20" w:rsidRPr="00B52E3C" w:rsidRDefault="00DE5C20" w:rsidP="00625319">
            <w:pPr>
              <w:ind w:left="60"/>
              <w:rPr>
                <w:sz w:val="24"/>
                <w:szCs w:val="24"/>
                <w:lang w:val="en-US"/>
              </w:rPr>
            </w:pPr>
            <w:r w:rsidRPr="00B52E3C">
              <w:rPr>
                <w:sz w:val="24"/>
                <w:szCs w:val="24"/>
                <w:lang w:val="en-US"/>
              </w:rPr>
              <w:t>• Reanimare</w:t>
            </w:r>
          </w:p>
          <w:p w:rsidR="00DE5C20" w:rsidRPr="00B52E3C" w:rsidRDefault="00DE5C20" w:rsidP="00625319">
            <w:pPr>
              <w:ind w:left="60"/>
              <w:rPr>
                <w:sz w:val="24"/>
                <w:szCs w:val="24"/>
                <w:lang w:val="en-US"/>
              </w:rPr>
            </w:pPr>
            <w:r w:rsidRPr="00B52E3C">
              <w:rPr>
                <w:sz w:val="24"/>
                <w:szCs w:val="24"/>
                <w:lang w:val="en-US"/>
              </w:rPr>
              <w:t>• Bloc chirurgical</w:t>
            </w:r>
          </w:p>
          <w:p w:rsidR="00DE5C20" w:rsidRPr="00B52E3C" w:rsidRDefault="00DE5C20" w:rsidP="00625319">
            <w:pPr>
              <w:ind w:left="60"/>
              <w:rPr>
                <w:sz w:val="24"/>
                <w:szCs w:val="24"/>
                <w:lang w:val="en-US"/>
              </w:rPr>
            </w:pPr>
            <w:r w:rsidRPr="00B52E3C">
              <w:rPr>
                <w:sz w:val="24"/>
                <w:szCs w:val="24"/>
                <w:lang w:val="en-US"/>
              </w:rPr>
              <w:t>• Radioimagistica</w:t>
            </w:r>
          </w:p>
          <w:p w:rsidR="00DE5C20" w:rsidRPr="00B52E3C" w:rsidRDefault="00DE5C20" w:rsidP="00625319">
            <w:pPr>
              <w:ind w:left="60"/>
              <w:rPr>
                <w:sz w:val="24"/>
                <w:szCs w:val="24"/>
                <w:lang w:val="en-US"/>
              </w:rPr>
            </w:pPr>
            <w:r w:rsidRPr="00B52E3C">
              <w:rPr>
                <w:sz w:val="24"/>
                <w:szCs w:val="24"/>
                <w:lang w:val="en-US"/>
              </w:rPr>
              <w:t>• Chimioterapie</w:t>
            </w:r>
          </w:p>
          <w:p w:rsidR="00DE5C20" w:rsidRPr="00B52E3C" w:rsidRDefault="00DE5C20" w:rsidP="00625319">
            <w:pPr>
              <w:ind w:left="60"/>
              <w:rPr>
                <w:sz w:val="24"/>
                <w:szCs w:val="24"/>
                <w:lang w:val="en-US"/>
              </w:rPr>
            </w:pPr>
            <w:r w:rsidRPr="00B52E3C">
              <w:rPr>
                <w:sz w:val="24"/>
                <w:szCs w:val="24"/>
                <w:lang w:val="en-US"/>
              </w:rPr>
              <w:t>• Radioterapie</w:t>
            </w:r>
          </w:p>
          <w:p w:rsidR="00DE5C20" w:rsidRPr="00B52E3C" w:rsidRDefault="00DE5C20" w:rsidP="00625319">
            <w:pPr>
              <w:ind w:left="60"/>
              <w:rPr>
                <w:sz w:val="24"/>
                <w:szCs w:val="24"/>
                <w:lang w:val="en-US"/>
              </w:rPr>
            </w:pPr>
            <w:r w:rsidRPr="00B52E3C">
              <w:rPr>
                <w:sz w:val="24"/>
                <w:szCs w:val="24"/>
                <w:lang w:val="en-US"/>
              </w:rPr>
              <w:t>Laboratoarele:</w:t>
            </w:r>
          </w:p>
          <w:p w:rsidR="00DE5C20" w:rsidRPr="00B52E3C" w:rsidRDefault="00DE5C20" w:rsidP="00625319">
            <w:pPr>
              <w:ind w:left="60"/>
              <w:rPr>
                <w:sz w:val="24"/>
                <w:szCs w:val="24"/>
                <w:lang w:val="en-US"/>
              </w:rPr>
            </w:pPr>
            <w:r w:rsidRPr="00B52E3C">
              <w:rPr>
                <w:sz w:val="24"/>
                <w:szCs w:val="24"/>
                <w:lang w:val="en-US"/>
              </w:rPr>
              <w:t>• Citologic</w:t>
            </w:r>
          </w:p>
          <w:p w:rsidR="00DE5C20" w:rsidRPr="00B52E3C" w:rsidRDefault="00DE5C20" w:rsidP="00625319">
            <w:pPr>
              <w:ind w:left="60"/>
              <w:rPr>
                <w:sz w:val="24"/>
                <w:szCs w:val="24"/>
                <w:lang w:val="en-US"/>
              </w:rPr>
            </w:pPr>
            <w:r w:rsidRPr="00B52E3C">
              <w:rPr>
                <w:sz w:val="24"/>
                <w:szCs w:val="24"/>
                <w:lang w:val="en-US"/>
              </w:rPr>
              <w:t>• Morfopatologic</w:t>
            </w:r>
          </w:p>
          <w:p w:rsidR="00DE5C20" w:rsidRPr="00B52E3C" w:rsidRDefault="00DE5C20" w:rsidP="00625319">
            <w:pPr>
              <w:ind w:left="60"/>
              <w:rPr>
                <w:sz w:val="24"/>
                <w:szCs w:val="24"/>
                <w:lang w:val="en-US"/>
              </w:rPr>
            </w:pPr>
            <w:r w:rsidRPr="00B52E3C">
              <w:rPr>
                <w:sz w:val="24"/>
                <w:szCs w:val="24"/>
                <w:lang w:val="en-US"/>
              </w:rPr>
              <w:t>• Clinico-biochimic</w:t>
            </w:r>
          </w:p>
          <w:p w:rsidR="00DE5C20" w:rsidRPr="00B52E3C" w:rsidRDefault="00DE5C20" w:rsidP="00625319">
            <w:pPr>
              <w:ind w:left="60"/>
              <w:rPr>
                <w:sz w:val="24"/>
                <w:szCs w:val="24"/>
                <w:lang w:val="en-US"/>
              </w:rPr>
            </w:pPr>
            <w:r w:rsidRPr="00B52E3C">
              <w:rPr>
                <w:sz w:val="24"/>
                <w:szCs w:val="24"/>
                <w:lang w:val="en-US"/>
              </w:rPr>
              <w:t>• Funcţional</w:t>
            </w:r>
          </w:p>
          <w:p w:rsidR="00DE5C20" w:rsidRPr="00B52E3C" w:rsidRDefault="00DE5C20" w:rsidP="00625319">
            <w:pPr>
              <w:ind w:left="60"/>
              <w:rPr>
                <w:b/>
                <w:sz w:val="24"/>
                <w:szCs w:val="24"/>
                <w:lang w:val="en-US"/>
              </w:rPr>
            </w:pPr>
            <w:r w:rsidRPr="00B52E3C">
              <w:rPr>
                <w:sz w:val="24"/>
                <w:szCs w:val="24"/>
                <w:lang w:val="en-US"/>
              </w:rPr>
              <w:t>• Bacteriologic</w:t>
            </w:r>
          </w:p>
        </w:tc>
      </w:tr>
      <w:tr w:rsidR="00DE5C20" w:rsidRPr="001C6F23" w:rsidTr="00625319">
        <w:tc>
          <w:tcPr>
            <w:tcW w:w="3190" w:type="dxa"/>
            <w:vMerge/>
          </w:tcPr>
          <w:p w:rsidR="00DE5C20" w:rsidRPr="00B52E3C" w:rsidRDefault="00DE5C20" w:rsidP="00625319">
            <w:pPr>
              <w:tabs>
                <w:tab w:val="left" w:pos="-567"/>
              </w:tabs>
              <w:rPr>
                <w:b/>
                <w:sz w:val="24"/>
                <w:szCs w:val="24"/>
                <w:lang w:val="ro-RO"/>
              </w:rPr>
            </w:pPr>
          </w:p>
        </w:tc>
        <w:tc>
          <w:tcPr>
            <w:tcW w:w="6368" w:type="dxa"/>
          </w:tcPr>
          <w:p w:rsidR="00DE5C20" w:rsidRPr="00B52E3C" w:rsidRDefault="00DE5C20" w:rsidP="00625319">
            <w:pPr>
              <w:ind w:left="60"/>
              <w:rPr>
                <w:b/>
                <w:sz w:val="24"/>
                <w:szCs w:val="24"/>
                <w:lang w:val="ro-RO"/>
              </w:rPr>
            </w:pPr>
            <w:r w:rsidRPr="00B52E3C">
              <w:rPr>
                <w:b/>
                <w:sz w:val="24"/>
                <w:szCs w:val="24"/>
                <w:lang w:val="en-US"/>
              </w:rPr>
              <w:t>Personal:</w:t>
            </w:r>
          </w:p>
          <w:p w:rsidR="00DE5C20" w:rsidRPr="00B52E3C" w:rsidRDefault="00DE5C20" w:rsidP="00625319">
            <w:pPr>
              <w:ind w:left="60"/>
              <w:rPr>
                <w:b/>
                <w:sz w:val="24"/>
                <w:szCs w:val="24"/>
                <w:lang w:val="ro-RO"/>
              </w:rPr>
            </w:pPr>
            <w:r w:rsidRPr="00B52E3C">
              <w:rPr>
                <w:sz w:val="24"/>
                <w:szCs w:val="24"/>
                <w:lang w:val="en-US"/>
              </w:rPr>
              <w:t>• medic oncolog (mamolog chirurg);</w:t>
            </w:r>
          </w:p>
          <w:p w:rsidR="00DE5C20" w:rsidRPr="00B52E3C" w:rsidRDefault="00DE5C20" w:rsidP="00625319">
            <w:pPr>
              <w:ind w:left="60"/>
              <w:rPr>
                <w:b/>
                <w:sz w:val="24"/>
                <w:szCs w:val="24"/>
                <w:lang w:val="ro-RO"/>
              </w:rPr>
            </w:pPr>
            <w:r w:rsidRPr="00B52E3C">
              <w:rPr>
                <w:sz w:val="24"/>
                <w:szCs w:val="24"/>
                <w:lang w:val="en-US"/>
              </w:rPr>
              <w:t>• medic anesteziolog;</w:t>
            </w:r>
          </w:p>
          <w:p w:rsidR="00DE5C20" w:rsidRPr="00B52E3C" w:rsidRDefault="00701AD2" w:rsidP="00625319">
            <w:pPr>
              <w:ind w:left="60"/>
              <w:rPr>
                <w:sz w:val="24"/>
                <w:szCs w:val="24"/>
                <w:lang w:val="ro-RO"/>
              </w:rPr>
            </w:pPr>
            <w:r>
              <w:rPr>
                <w:sz w:val="24"/>
                <w:szCs w:val="24"/>
                <w:lang w:val="en-US"/>
              </w:rPr>
              <w:t xml:space="preserve">• medic oncolog </w:t>
            </w:r>
            <w:r w:rsidR="00DE5C20" w:rsidRPr="00B52E3C">
              <w:rPr>
                <w:sz w:val="24"/>
                <w:szCs w:val="24"/>
                <w:lang w:val="en-US"/>
              </w:rPr>
              <w:t>chimioterapeut,</w:t>
            </w:r>
          </w:p>
          <w:p w:rsidR="00DE5C20" w:rsidRPr="00B52E3C" w:rsidRDefault="00DE5C20" w:rsidP="00625319">
            <w:pPr>
              <w:ind w:left="60"/>
              <w:rPr>
                <w:sz w:val="24"/>
                <w:szCs w:val="24"/>
                <w:lang w:val="ro-RO"/>
              </w:rPr>
            </w:pPr>
            <w:r w:rsidRPr="00B52E3C">
              <w:rPr>
                <w:sz w:val="24"/>
                <w:szCs w:val="24"/>
                <w:lang w:val="en-US"/>
              </w:rPr>
              <w:t xml:space="preserve">• medic </w:t>
            </w:r>
            <w:r w:rsidR="00701AD2">
              <w:rPr>
                <w:sz w:val="24"/>
                <w:szCs w:val="24"/>
                <w:lang w:val="en-US"/>
              </w:rPr>
              <w:t xml:space="preserve">oncolog </w:t>
            </w:r>
            <w:r w:rsidRPr="00B52E3C">
              <w:rPr>
                <w:sz w:val="24"/>
                <w:szCs w:val="24"/>
                <w:lang w:val="en-US"/>
              </w:rPr>
              <w:t>radioterapeut,</w:t>
            </w:r>
          </w:p>
          <w:p w:rsidR="00DE5C20" w:rsidRPr="00B52E3C" w:rsidRDefault="00DE5C20" w:rsidP="00625319">
            <w:pPr>
              <w:ind w:left="60"/>
              <w:rPr>
                <w:sz w:val="24"/>
                <w:szCs w:val="24"/>
                <w:lang w:val="ro-RO"/>
              </w:rPr>
            </w:pPr>
            <w:r w:rsidRPr="00B52E3C">
              <w:rPr>
                <w:sz w:val="24"/>
                <w:szCs w:val="24"/>
                <w:lang w:val="en-US"/>
              </w:rPr>
              <w:t>• medic reanimatolog,</w:t>
            </w:r>
          </w:p>
          <w:p w:rsidR="00DE5C20" w:rsidRPr="00B52E3C" w:rsidRDefault="00DE5C20" w:rsidP="00625319">
            <w:pPr>
              <w:ind w:left="60"/>
              <w:rPr>
                <w:sz w:val="24"/>
                <w:szCs w:val="24"/>
                <w:lang w:val="ro-RO"/>
              </w:rPr>
            </w:pPr>
            <w:r w:rsidRPr="00B52E3C">
              <w:rPr>
                <w:sz w:val="24"/>
                <w:szCs w:val="24"/>
                <w:lang w:val="en-US"/>
              </w:rPr>
              <w:t>• asistente medicale,</w:t>
            </w:r>
          </w:p>
          <w:p w:rsidR="00DE5C20" w:rsidRPr="00B52E3C" w:rsidRDefault="00DE5C20" w:rsidP="00625319">
            <w:pPr>
              <w:ind w:left="60"/>
              <w:rPr>
                <w:sz w:val="24"/>
                <w:szCs w:val="24"/>
                <w:lang w:val="ro-RO"/>
              </w:rPr>
            </w:pPr>
            <w:r w:rsidRPr="00B52E3C">
              <w:rPr>
                <w:sz w:val="24"/>
                <w:szCs w:val="24"/>
                <w:lang w:val="en-US"/>
              </w:rPr>
              <w:t>• medic laborant;</w:t>
            </w:r>
          </w:p>
          <w:p w:rsidR="00DE5C20" w:rsidRPr="00B52E3C" w:rsidRDefault="00DE5C20" w:rsidP="00625319">
            <w:pPr>
              <w:ind w:left="60"/>
              <w:rPr>
                <w:sz w:val="24"/>
                <w:szCs w:val="24"/>
                <w:lang w:val="ro-RO"/>
              </w:rPr>
            </w:pPr>
            <w:r w:rsidRPr="00B52E3C">
              <w:rPr>
                <w:sz w:val="24"/>
                <w:szCs w:val="24"/>
                <w:lang w:val="en-US"/>
              </w:rPr>
              <w:t>• medic funcţionalist;</w:t>
            </w:r>
          </w:p>
          <w:p w:rsidR="00DE5C20" w:rsidRPr="00B52E3C" w:rsidRDefault="00DE5C20" w:rsidP="00625319">
            <w:pPr>
              <w:ind w:left="60"/>
              <w:rPr>
                <w:sz w:val="24"/>
                <w:szCs w:val="24"/>
                <w:lang w:val="ro-RO"/>
              </w:rPr>
            </w:pPr>
            <w:r w:rsidRPr="00B52E3C">
              <w:rPr>
                <w:sz w:val="24"/>
                <w:szCs w:val="24"/>
                <w:lang w:val="en-US"/>
              </w:rPr>
              <w:t>• medic radiomagist;</w:t>
            </w:r>
          </w:p>
          <w:p w:rsidR="00DE5C20" w:rsidRPr="00B52E3C" w:rsidRDefault="00701AD2" w:rsidP="00625319">
            <w:pPr>
              <w:ind w:left="60"/>
              <w:rPr>
                <w:sz w:val="24"/>
                <w:szCs w:val="24"/>
                <w:lang w:val="en-US"/>
              </w:rPr>
            </w:pPr>
            <w:r>
              <w:rPr>
                <w:sz w:val="24"/>
                <w:szCs w:val="24"/>
                <w:lang w:val="en-US"/>
              </w:rPr>
              <w:t xml:space="preserve">• medic </w:t>
            </w:r>
            <w:r w:rsidR="00DE5C20" w:rsidRPr="00B52E3C">
              <w:rPr>
                <w:sz w:val="24"/>
                <w:szCs w:val="24"/>
                <w:lang w:val="en-US"/>
              </w:rPr>
              <w:t>imagist - ecografist;</w:t>
            </w:r>
          </w:p>
          <w:p w:rsidR="00DE5C20" w:rsidRPr="00B52E3C" w:rsidRDefault="00DE5C20" w:rsidP="00625319">
            <w:pPr>
              <w:ind w:left="60"/>
              <w:rPr>
                <w:sz w:val="24"/>
                <w:szCs w:val="24"/>
                <w:lang w:val="en-US"/>
              </w:rPr>
            </w:pPr>
            <w:r w:rsidRPr="00B52E3C">
              <w:rPr>
                <w:sz w:val="24"/>
                <w:szCs w:val="24"/>
                <w:lang w:val="en-US"/>
              </w:rPr>
              <w:t>• medic bacteriolog;</w:t>
            </w:r>
          </w:p>
          <w:p w:rsidR="00DE5C20" w:rsidRPr="00B52E3C" w:rsidRDefault="00DE5C20" w:rsidP="00625319">
            <w:pPr>
              <w:ind w:left="60"/>
              <w:rPr>
                <w:sz w:val="24"/>
                <w:szCs w:val="24"/>
                <w:lang w:val="ro-RO"/>
              </w:rPr>
            </w:pPr>
            <w:r w:rsidRPr="00B52E3C">
              <w:rPr>
                <w:sz w:val="24"/>
                <w:szCs w:val="24"/>
                <w:lang w:val="en-US"/>
              </w:rPr>
              <w:t>• medic morfolog;</w:t>
            </w:r>
          </w:p>
          <w:p w:rsidR="00DE5C20" w:rsidRPr="00B52E3C" w:rsidRDefault="00DE5C20" w:rsidP="00625319">
            <w:pPr>
              <w:pStyle w:val="20"/>
              <w:shd w:val="clear" w:color="auto" w:fill="auto"/>
              <w:spacing w:before="0" w:line="240" w:lineRule="auto"/>
              <w:ind w:left="60" w:firstLine="0"/>
              <w:jc w:val="left"/>
              <w:rPr>
                <w:b/>
                <w:sz w:val="24"/>
                <w:szCs w:val="24"/>
                <w:lang w:val="en-US"/>
              </w:rPr>
            </w:pPr>
            <w:r w:rsidRPr="00B52E3C">
              <w:rPr>
                <w:sz w:val="24"/>
                <w:szCs w:val="24"/>
                <w:lang w:val="en-US"/>
              </w:rPr>
              <w:t>• medic citolog.</w:t>
            </w:r>
          </w:p>
        </w:tc>
      </w:tr>
      <w:tr w:rsidR="00573A85" w:rsidRPr="001C6F23" w:rsidTr="00625319">
        <w:tc>
          <w:tcPr>
            <w:tcW w:w="3190" w:type="dxa"/>
          </w:tcPr>
          <w:p w:rsidR="00573A85" w:rsidRPr="00B52E3C" w:rsidRDefault="00573A85" w:rsidP="00625319">
            <w:pPr>
              <w:tabs>
                <w:tab w:val="left" w:pos="-567"/>
              </w:tabs>
              <w:rPr>
                <w:b/>
                <w:sz w:val="24"/>
                <w:szCs w:val="24"/>
                <w:lang w:val="ro-RO"/>
              </w:rPr>
            </w:pPr>
          </w:p>
        </w:tc>
        <w:tc>
          <w:tcPr>
            <w:tcW w:w="6368" w:type="dxa"/>
          </w:tcPr>
          <w:p w:rsidR="00573A85" w:rsidRPr="00B52E3C" w:rsidRDefault="00573A85" w:rsidP="00625319">
            <w:pPr>
              <w:ind w:left="60"/>
              <w:rPr>
                <w:b/>
                <w:sz w:val="24"/>
                <w:szCs w:val="24"/>
                <w:lang w:val="ro-RO"/>
              </w:rPr>
            </w:pPr>
            <w:r w:rsidRPr="00B52E3C">
              <w:rPr>
                <w:b/>
                <w:sz w:val="24"/>
                <w:szCs w:val="24"/>
                <w:lang w:val="en-US"/>
              </w:rPr>
              <w:t>Aparataj, utilaj:</w:t>
            </w:r>
          </w:p>
          <w:p w:rsidR="00573A85" w:rsidRPr="00B52E3C" w:rsidRDefault="00573A85" w:rsidP="00625319">
            <w:pPr>
              <w:ind w:left="60"/>
              <w:rPr>
                <w:sz w:val="24"/>
                <w:szCs w:val="24"/>
                <w:lang w:val="en-US"/>
              </w:rPr>
            </w:pPr>
            <w:r w:rsidRPr="00B52E3C">
              <w:rPr>
                <w:sz w:val="24"/>
                <w:szCs w:val="24"/>
                <w:lang w:val="en-US"/>
              </w:rPr>
              <w:t>• electrocardiograf;</w:t>
            </w:r>
          </w:p>
          <w:p w:rsidR="00573A85" w:rsidRPr="00B52E3C" w:rsidRDefault="00701AD2" w:rsidP="00625319">
            <w:pPr>
              <w:ind w:left="60"/>
              <w:rPr>
                <w:sz w:val="24"/>
                <w:szCs w:val="24"/>
                <w:lang w:val="en-US"/>
              </w:rPr>
            </w:pPr>
            <w:r>
              <w:rPr>
                <w:sz w:val="24"/>
                <w:szCs w:val="24"/>
                <w:lang w:val="en-US"/>
              </w:rPr>
              <w:t>• aparat USG</w:t>
            </w:r>
            <w:r w:rsidR="00573A85" w:rsidRPr="00B52E3C">
              <w:rPr>
                <w:sz w:val="24"/>
                <w:szCs w:val="24"/>
                <w:lang w:val="en-US"/>
              </w:rPr>
              <w:t xml:space="preserve"> cu Doppler pentru investigaţia glandei mamare;</w:t>
            </w:r>
          </w:p>
          <w:p w:rsidR="00573A85" w:rsidRPr="00B52E3C" w:rsidRDefault="00573A85" w:rsidP="00625319">
            <w:pPr>
              <w:ind w:left="60"/>
              <w:rPr>
                <w:sz w:val="24"/>
                <w:szCs w:val="24"/>
                <w:lang w:val="en-US"/>
              </w:rPr>
            </w:pPr>
            <w:r w:rsidRPr="00B52E3C">
              <w:rPr>
                <w:sz w:val="24"/>
                <w:szCs w:val="24"/>
                <w:lang w:val="en-US"/>
              </w:rPr>
              <w:t>• mamograf,</w:t>
            </w:r>
          </w:p>
          <w:p w:rsidR="00573A85" w:rsidRPr="00B52E3C" w:rsidRDefault="00573A85" w:rsidP="00625319">
            <w:pPr>
              <w:ind w:left="60"/>
              <w:rPr>
                <w:sz w:val="24"/>
                <w:szCs w:val="24"/>
                <w:lang w:val="ro-RO"/>
              </w:rPr>
            </w:pPr>
            <w:r w:rsidRPr="00B52E3C">
              <w:rPr>
                <w:sz w:val="24"/>
                <w:szCs w:val="24"/>
                <w:lang w:val="en-US"/>
              </w:rPr>
              <w:t>• tomograf computerizat,</w:t>
            </w:r>
          </w:p>
          <w:p w:rsidR="00573A85" w:rsidRPr="00B52E3C" w:rsidRDefault="00701AD2" w:rsidP="00625319">
            <w:pPr>
              <w:ind w:left="60"/>
              <w:rPr>
                <w:sz w:val="24"/>
                <w:szCs w:val="24"/>
                <w:lang w:val="ro-RO"/>
              </w:rPr>
            </w:pPr>
            <w:r>
              <w:rPr>
                <w:sz w:val="24"/>
                <w:szCs w:val="24"/>
                <w:lang w:val="en-US"/>
              </w:rPr>
              <w:t xml:space="preserve">• </w:t>
            </w:r>
            <w:r w:rsidR="00573A85" w:rsidRPr="00B52E3C">
              <w:rPr>
                <w:sz w:val="24"/>
                <w:szCs w:val="24"/>
                <w:lang w:val="en-US"/>
              </w:rPr>
              <w:t>RM</w:t>
            </w:r>
            <w:r>
              <w:rPr>
                <w:sz w:val="24"/>
                <w:szCs w:val="24"/>
                <w:lang w:val="en-US"/>
              </w:rPr>
              <w:t>N</w:t>
            </w:r>
            <w:r w:rsidR="00573A85" w:rsidRPr="00B52E3C">
              <w:rPr>
                <w:sz w:val="24"/>
                <w:szCs w:val="24"/>
                <w:lang w:val="en-US"/>
              </w:rPr>
              <w:t>.</w:t>
            </w:r>
          </w:p>
          <w:p w:rsidR="00573A85" w:rsidRPr="00B52E3C" w:rsidRDefault="00701AD2" w:rsidP="00625319">
            <w:pPr>
              <w:ind w:left="60"/>
              <w:rPr>
                <w:sz w:val="24"/>
                <w:szCs w:val="24"/>
                <w:lang w:val="en-US"/>
              </w:rPr>
            </w:pPr>
            <w:r>
              <w:rPr>
                <w:sz w:val="24"/>
                <w:szCs w:val="24"/>
                <w:lang w:val="en-US"/>
              </w:rPr>
              <w:t>• trepan pentru trepan</w:t>
            </w:r>
            <w:r w:rsidR="00E64838">
              <w:rPr>
                <w:sz w:val="24"/>
                <w:szCs w:val="24"/>
                <w:lang w:val="en-US"/>
              </w:rPr>
              <w:t>-</w:t>
            </w:r>
            <w:r>
              <w:rPr>
                <w:sz w:val="24"/>
                <w:szCs w:val="24"/>
                <w:lang w:val="en-US"/>
              </w:rPr>
              <w:t xml:space="preserve">biopsia </w:t>
            </w:r>
            <w:r w:rsidR="00573A85" w:rsidRPr="00B52E3C">
              <w:rPr>
                <w:sz w:val="24"/>
                <w:szCs w:val="24"/>
                <w:lang w:val="en-US"/>
              </w:rPr>
              <w:t>glandei mamare;</w:t>
            </w:r>
          </w:p>
          <w:p w:rsidR="00573A85" w:rsidRPr="00B52E3C" w:rsidRDefault="00573A85" w:rsidP="001C6F23">
            <w:pPr>
              <w:ind w:left="60" w:right="-156"/>
              <w:rPr>
                <w:sz w:val="24"/>
                <w:szCs w:val="24"/>
                <w:lang w:val="en-US"/>
              </w:rPr>
            </w:pPr>
            <w:r w:rsidRPr="00B52E3C">
              <w:rPr>
                <w:sz w:val="24"/>
                <w:szCs w:val="24"/>
                <w:lang w:val="en-US"/>
              </w:rPr>
              <w:t>• aparate pentru radioterapie (Rocus, Teragam, accelerator liniar)</w:t>
            </w:r>
          </w:p>
          <w:p w:rsidR="00573A85" w:rsidRPr="00B52E3C" w:rsidRDefault="00701AD2" w:rsidP="00625319">
            <w:pPr>
              <w:ind w:left="60"/>
              <w:rPr>
                <w:sz w:val="24"/>
                <w:szCs w:val="24"/>
                <w:lang w:val="en-US"/>
              </w:rPr>
            </w:pPr>
            <w:r>
              <w:rPr>
                <w:sz w:val="24"/>
                <w:szCs w:val="24"/>
                <w:lang w:val="en-US"/>
              </w:rPr>
              <w:t>• aparataj pentru determinarea</w:t>
            </w:r>
            <w:r w:rsidR="00573A85" w:rsidRPr="00B52E3C">
              <w:rPr>
                <w:sz w:val="24"/>
                <w:szCs w:val="24"/>
                <w:lang w:val="en-US"/>
              </w:rPr>
              <w:t xml:space="preserve"> analizei generale a sângelui + trombocitele, analizei generale a urinei</w:t>
            </w:r>
            <w:r w:rsidR="00E64838">
              <w:rPr>
                <w:sz w:val="24"/>
                <w:szCs w:val="24"/>
                <w:lang w:val="en-US"/>
              </w:rPr>
              <w:t>, biochimiei sângelui(proteina, bilirubina, ur</w:t>
            </w:r>
            <w:r w:rsidR="00573A85" w:rsidRPr="00B52E3C">
              <w:rPr>
                <w:sz w:val="24"/>
                <w:szCs w:val="24"/>
                <w:lang w:val="en-US"/>
              </w:rPr>
              <w:t>ea, ALT, AST, fosfataza alcalin</w:t>
            </w:r>
            <w:r>
              <w:rPr>
                <w:sz w:val="24"/>
                <w:szCs w:val="24"/>
                <w:lang w:val="en-US"/>
              </w:rPr>
              <w:t>ă, glucoza sângelui, ionograma - K, Ca, Mg</w:t>
            </w:r>
            <w:r w:rsidR="00573A85" w:rsidRPr="00B52E3C">
              <w:rPr>
                <w:sz w:val="24"/>
                <w:szCs w:val="24"/>
                <w:lang w:val="en-US"/>
              </w:rPr>
              <w:t xml:space="preserve">), </w:t>
            </w:r>
            <w:r>
              <w:rPr>
                <w:sz w:val="24"/>
                <w:szCs w:val="24"/>
                <w:lang w:val="en-US"/>
              </w:rPr>
              <w:t xml:space="preserve">a </w:t>
            </w:r>
            <w:r w:rsidR="00573A85" w:rsidRPr="00B52E3C">
              <w:rPr>
                <w:sz w:val="24"/>
                <w:szCs w:val="24"/>
                <w:lang w:val="en-US"/>
              </w:rPr>
              <w:t>indicilor coagulogramei.</w:t>
            </w:r>
          </w:p>
          <w:p w:rsidR="00573A85" w:rsidRPr="00B52E3C" w:rsidRDefault="00573A85" w:rsidP="00625319">
            <w:pPr>
              <w:ind w:left="60"/>
              <w:rPr>
                <w:sz w:val="24"/>
                <w:szCs w:val="24"/>
                <w:lang w:val="en-US"/>
              </w:rPr>
            </w:pPr>
            <w:r w:rsidRPr="00B52E3C">
              <w:rPr>
                <w:sz w:val="24"/>
                <w:szCs w:val="24"/>
                <w:lang w:val="en-US"/>
              </w:rPr>
              <w:lastRenderedPageBreak/>
              <w:t>• microscoape binoculare</w:t>
            </w:r>
          </w:p>
          <w:p w:rsidR="00573A85" w:rsidRPr="00B52E3C" w:rsidRDefault="00573A85" w:rsidP="00625319">
            <w:pPr>
              <w:ind w:left="60"/>
              <w:rPr>
                <w:sz w:val="24"/>
                <w:szCs w:val="24"/>
                <w:lang w:val="en-US"/>
              </w:rPr>
            </w:pPr>
            <w:r w:rsidRPr="00B52E3C">
              <w:rPr>
                <w:sz w:val="24"/>
                <w:szCs w:val="24"/>
                <w:lang w:val="en-US"/>
              </w:rPr>
              <w:t>• criostat şi alt aparataj pentru investigaţiile morfopatologice</w:t>
            </w:r>
          </w:p>
          <w:p w:rsidR="00573A85" w:rsidRPr="00B52E3C" w:rsidRDefault="00573A85" w:rsidP="00625319">
            <w:pPr>
              <w:ind w:left="60"/>
              <w:rPr>
                <w:sz w:val="24"/>
                <w:szCs w:val="24"/>
                <w:lang w:val="en-US"/>
              </w:rPr>
            </w:pPr>
            <w:r w:rsidRPr="00B52E3C">
              <w:rPr>
                <w:sz w:val="24"/>
                <w:szCs w:val="24"/>
                <w:lang w:val="en-US"/>
              </w:rPr>
              <w:t>• seringi de 10-20 ml pentru efectuarea puncţiei cu ac fin;</w:t>
            </w:r>
          </w:p>
          <w:p w:rsidR="00573A85" w:rsidRPr="00B52E3C" w:rsidRDefault="00573A85" w:rsidP="001C6F23">
            <w:pPr>
              <w:ind w:left="60" w:right="-156"/>
              <w:rPr>
                <w:sz w:val="24"/>
                <w:szCs w:val="24"/>
                <w:lang w:val="en-US"/>
              </w:rPr>
            </w:pPr>
            <w:r w:rsidRPr="00B52E3C">
              <w:rPr>
                <w:sz w:val="24"/>
                <w:szCs w:val="24"/>
                <w:lang w:val="en-US"/>
              </w:rPr>
              <w:t>• sticle pentru pregătirea frotiurilor pentru investigaţii</w:t>
            </w:r>
            <w:bookmarkStart w:id="23" w:name="_GoBack"/>
            <w:bookmarkEnd w:id="23"/>
            <w:r w:rsidRPr="00B52E3C">
              <w:rPr>
                <w:sz w:val="24"/>
                <w:szCs w:val="24"/>
                <w:lang w:val="en-US"/>
              </w:rPr>
              <w:t xml:space="preserve"> citologice;</w:t>
            </w:r>
          </w:p>
          <w:p w:rsidR="00573A85" w:rsidRPr="00B52E3C" w:rsidRDefault="00E64838" w:rsidP="00625319">
            <w:pPr>
              <w:ind w:left="60"/>
              <w:rPr>
                <w:sz w:val="24"/>
                <w:szCs w:val="24"/>
                <w:lang w:val="en-US"/>
              </w:rPr>
            </w:pPr>
            <w:r>
              <w:rPr>
                <w:sz w:val="24"/>
                <w:szCs w:val="24"/>
                <w:lang w:val="en-US"/>
              </w:rPr>
              <w:t>• i</w:t>
            </w:r>
            <w:r w:rsidR="00573A85" w:rsidRPr="00B52E3C">
              <w:rPr>
                <w:sz w:val="24"/>
                <w:szCs w:val="24"/>
                <w:lang w:val="en-US"/>
              </w:rPr>
              <w:t>nstrumente pentru pansamente (pense, foarfece etc.).</w:t>
            </w:r>
          </w:p>
          <w:p w:rsidR="00573A85" w:rsidRPr="00B52E3C" w:rsidRDefault="00E64838" w:rsidP="00625319">
            <w:pPr>
              <w:ind w:left="60"/>
              <w:rPr>
                <w:sz w:val="24"/>
                <w:szCs w:val="24"/>
                <w:lang w:val="en-US"/>
              </w:rPr>
            </w:pPr>
            <w:r>
              <w:rPr>
                <w:sz w:val="24"/>
                <w:szCs w:val="24"/>
                <w:lang w:val="en-US"/>
              </w:rPr>
              <w:t>• s</w:t>
            </w:r>
            <w:r w:rsidR="00573A85" w:rsidRPr="00B52E3C">
              <w:rPr>
                <w:sz w:val="24"/>
                <w:szCs w:val="24"/>
                <w:lang w:val="en-US"/>
              </w:rPr>
              <w:t>et de instrumente pentru intervenţii chirurgicale</w:t>
            </w:r>
          </w:p>
          <w:p w:rsidR="00573A85" w:rsidRPr="00B52E3C" w:rsidRDefault="00E64838" w:rsidP="00625319">
            <w:pPr>
              <w:ind w:left="60"/>
              <w:rPr>
                <w:sz w:val="24"/>
                <w:szCs w:val="24"/>
                <w:lang w:val="ro-RO"/>
              </w:rPr>
            </w:pPr>
            <w:r>
              <w:rPr>
                <w:sz w:val="24"/>
                <w:szCs w:val="24"/>
                <w:lang w:val="en-US"/>
              </w:rPr>
              <w:t>• e</w:t>
            </w:r>
            <w:r w:rsidR="00573A85" w:rsidRPr="00B52E3C">
              <w:rPr>
                <w:sz w:val="24"/>
                <w:szCs w:val="24"/>
                <w:lang w:val="en-US"/>
              </w:rPr>
              <w:t>lectrocauter (pentru blocul chirurgical)</w:t>
            </w:r>
          </w:p>
          <w:p w:rsidR="00573A85" w:rsidRPr="00B52E3C" w:rsidRDefault="00E64838" w:rsidP="00625319">
            <w:pPr>
              <w:ind w:left="60"/>
              <w:rPr>
                <w:b/>
                <w:sz w:val="24"/>
                <w:szCs w:val="24"/>
                <w:lang w:val="ro-RO"/>
              </w:rPr>
            </w:pPr>
            <w:r>
              <w:rPr>
                <w:sz w:val="24"/>
                <w:szCs w:val="24"/>
                <w:lang w:val="en-US"/>
              </w:rPr>
              <w:t>• a</w:t>
            </w:r>
            <w:r w:rsidR="00573A85" w:rsidRPr="00B52E3C">
              <w:rPr>
                <w:sz w:val="24"/>
                <w:szCs w:val="24"/>
                <w:lang w:val="en-US"/>
              </w:rPr>
              <w:t>parataj pentru anestezie generală</w:t>
            </w:r>
          </w:p>
        </w:tc>
      </w:tr>
      <w:tr w:rsidR="00573A85" w:rsidRPr="001C6F23" w:rsidTr="00625319">
        <w:tc>
          <w:tcPr>
            <w:tcW w:w="3190" w:type="dxa"/>
          </w:tcPr>
          <w:p w:rsidR="00573A85" w:rsidRPr="00C25D95" w:rsidRDefault="00573A85" w:rsidP="00625319">
            <w:pPr>
              <w:tabs>
                <w:tab w:val="left" w:pos="-567"/>
              </w:tabs>
              <w:rPr>
                <w:b/>
                <w:color w:val="000000" w:themeColor="text1"/>
                <w:sz w:val="24"/>
                <w:szCs w:val="24"/>
                <w:lang w:val="ro-RO"/>
              </w:rPr>
            </w:pPr>
          </w:p>
        </w:tc>
        <w:tc>
          <w:tcPr>
            <w:tcW w:w="6368" w:type="dxa"/>
          </w:tcPr>
          <w:p w:rsidR="005C70AE" w:rsidRPr="00C25D95" w:rsidRDefault="00573A85" w:rsidP="00625319">
            <w:pPr>
              <w:ind w:left="60"/>
              <w:rPr>
                <w:color w:val="000000" w:themeColor="text1"/>
                <w:sz w:val="24"/>
                <w:szCs w:val="24"/>
                <w:lang w:val="en-US"/>
              </w:rPr>
            </w:pPr>
            <w:r w:rsidRPr="00C25D95">
              <w:rPr>
                <w:b/>
                <w:color w:val="000000" w:themeColor="text1"/>
                <w:sz w:val="24"/>
                <w:szCs w:val="24"/>
                <w:lang w:val="en-US"/>
              </w:rPr>
              <w:t>Medicamente şi consumabile:</w:t>
            </w:r>
            <w:r w:rsidR="005C70AE" w:rsidRPr="00C25D95">
              <w:rPr>
                <w:color w:val="000000" w:themeColor="text1"/>
                <w:sz w:val="24"/>
                <w:szCs w:val="24"/>
                <w:lang w:val="en-US"/>
              </w:rPr>
              <w:t xml:space="preserve"> </w:t>
            </w:r>
          </w:p>
          <w:p w:rsidR="00573A85" w:rsidRPr="00C25D95" w:rsidRDefault="005C70AE" w:rsidP="00625319">
            <w:pPr>
              <w:ind w:left="60"/>
              <w:rPr>
                <w:b/>
                <w:color w:val="000000" w:themeColor="text1"/>
                <w:sz w:val="24"/>
                <w:szCs w:val="24"/>
                <w:lang w:val="ro-RO"/>
              </w:rPr>
            </w:pPr>
            <w:r w:rsidRPr="00C25D95">
              <w:rPr>
                <w:color w:val="000000" w:themeColor="text1"/>
                <w:sz w:val="24"/>
                <w:szCs w:val="24"/>
                <w:lang w:val="en-US"/>
              </w:rPr>
              <w:t>• remedii pentru chimioterapie şi hormonoterapie</w:t>
            </w:r>
          </w:p>
          <w:p w:rsidR="00573A85" w:rsidRPr="00C25D95" w:rsidRDefault="005C70AE" w:rsidP="005C70AE">
            <w:pPr>
              <w:pStyle w:val="a6"/>
              <w:numPr>
                <w:ilvl w:val="0"/>
                <w:numId w:val="81"/>
              </w:numPr>
              <w:ind w:left="354" w:hanging="283"/>
              <w:rPr>
                <w:color w:val="000000" w:themeColor="text1"/>
                <w:sz w:val="24"/>
                <w:szCs w:val="24"/>
                <w:lang w:val="en-US"/>
              </w:rPr>
            </w:pPr>
            <w:r w:rsidRPr="00C25D95">
              <w:rPr>
                <w:color w:val="000000" w:themeColor="text1"/>
                <w:sz w:val="24"/>
                <w:szCs w:val="24"/>
                <w:lang w:val="en-US"/>
              </w:rPr>
              <w:t>medicamente pentru asistența perioperatorie:</w:t>
            </w:r>
          </w:p>
          <w:p w:rsidR="005C70AE" w:rsidRPr="00C25D95" w:rsidRDefault="005C70AE" w:rsidP="005C70AE">
            <w:pPr>
              <w:ind w:left="60"/>
              <w:rPr>
                <w:color w:val="000000" w:themeColor="text1"/>
                <w:sz w:val="24"/>
                <w:szCs w:val="24"/>
                <w:lang w:val="en-US"/>
              </w:rPr>
            </w:pPr>
            <w:r w:rsidRPr="00C25D95">
              <w:rPr>
                <w:color w:val="000000" w:themeColor="text1"/>
                <w:sz w:val="24"/>
                <w:szCs w:val="24"/>
                <w:lang w:val="en-US"/>
              </w:rPr>
              <w:t xml:space="preserve"> </w:t>
            </w:r>
            <w:r w:rsidR="00E64838" w:rsidRPr="00C25D95">
              <w:rPr>
                <w:color w:val="000000" w:themeColor="text1"/>
                <w:sz w:val="24"/>
                <w:szCs w:val="24"/>
                <w:lang w:val="en-US"/>
              </w:rPr>
              <w:t xml:space="preserve"> </w:t>
            </w:r>
            <w:r w:rsidRPr="00C25D95">
              <w:rPr>
                <w:color w:val="000000" w:themeColor="text1"/>
                <w:sz w:val="24"/>
                <w:szCs w:val="24"/>
                <w:lang w:val="en-US"/>
              </w:rPr>
              <w:t xml:space="preserve">    </w:t>
            </w:r>
            <w:r w:rsidR="00844345" w:rsidRPr="00C25D95">
              <w:rPr>
                <w:color w:val="000000" w:themeColor="text1"/>
                <w:sz w:val="24"/>
                <w:szCs w:val="24"/>
                <w:lang w:val="en-US"/>
              </w:rPr>
              <w:t>anestezice generale</w:t>
            </w:r>
            <w:r w:rsidRPr="00C25D95">
              <w:rPr>
                <w:color w:val="000000" w:themeColor="text1"/>
                <w:sz w:val="24"/>
                <w:szCs w:val="24"/>
                <w:lang w:val="en-US"/>
              </w:rPr>
              <w:t xml:space="preserve"> și hipnotice</w:t>
            </w:r>
          </w:p>
          <w:p w:rsidR="00573A85" w:rsidRPr="00C25D95" w:rsidRDefault="00C25D95" w:rsidP="00C25D95">
            <w:pPr>
              <w:tabs>
                <w:tab w:val="left" w:pos="354"/>
              </w:tabs>
              <w:ind w:left="354"/>
              <w:rPr>
                <w:color w:val="000000" w:themeColor="text1"/>
                <w:sz w:val="24"/>
                <w:szCs w:val="24"/>
                <w:lang w:val="en-US"/>
              </w:rPr>
            </w:pPr>
            <w:r w:rsidRPr="00C25D95">
              <w:rPr>
                <w:color w:val="000000" w:themeColor="text1"/>
                <w:sz w:val="24"/>
                <w:szCs w:val="24"/>
                <w:lang w:val="en-US"/>
              </w:rPr>
              <w:t xml:space="preserve"> </w:t>
            </w:r>
            <w:r w:rsidR="00E64838" w:rsidRPr="00C25D95">
              <w:rPr>
                <w:color w:val="000000" w:themeColor="text1"/>
                <w:sz w:val="24"/>
                <w:szCs w:val="24"/>
                <w:lang w:val="en-US"/>
              </w:rPr>
              <w:t>m</w:t>
            </w:r>
            <w:r w:rsidR="00573A85" w:rsidRPr="00C25D95">
              <w:rPr>
                <w:color w:val="000000" w:themeColor="text1"/>
                <w:sz w:val="24"/>
                <w:szCs w:val="24"/>
                <w:lang w:val="en-US"/>
              </w:rPr>
              <w:t>edicamente pentru tratarea patologiei concomitente</w:t>
            </w:r>
            <w:r w:rsidR="00701AD2" w:rsidRPr="00C25D95">
              <w:rPr>
                <w:color w:val="000000" w:themeColor="text1"/>
                <w:sz w:val="24"/>
                <w:szCs w:val="24"/>
                <w:lang w:val="en-US"/>
              </w:rPr>
              <w:t xml:space="preserve"> </w:t>
            </w:r>
            <w:r w:rsidR="005C70AE" w:rsidRPr="00C25D95">
              <w:rPr>
                <w:color w:val="000000" w:themeColor="text1"/>
                <w:sz w:val="24"/>
                <w:szCs w:val="24"/>
                <w:lang w:val="en-US"/>
              </w:rPr>
              <w:t xml:space="preserve">                             </w:t>
            </w:r>
            <w:r w:rsidR="00E64838" w:rsidRPr="00C25D95">
              <w:rPr>
                <w:color w:val="000000" w:themeColor="text1"/>
                <w:sz w:val="24"/>
                <w:szCs w:val="24"/>
                <w:lang w:val="en-US"/>
              </w:rPr>
              <w:t>a</w:t>
            </w:r>
            <w:r w:rsidR="00573A85" w:rsidRPr="00C25D95">
              <w:rPr>
                <w:color w:val="000000" w:themeColor="text1"/>
                <w:sz w:val="24"/>
                <w:szCs w:val="24"/>
                <w:lang w:val="en-US"/>
              </w:rPr>
              <w:t>ntibiotice şi alte preparate antibacteriene</w:t>
            </w:r>
          </w:p>
          <w:p w:rsidR="00573A85" w:rsidRPr="00C25D95" w:rsidRDefault="00C25D95" w:rsidP="00625319">
            <w:pPr>
              <w:ind w:left="60"/>
              <w:rPr>
                <w:color w:val="000000" w:themeColor="text1"/>
                <w:sz w:val="24"/>
                <w:szCs w:val="24"/>
                <w:lang w:val="ro-RO"/>
              </w:rPr>
            </w:pPr>
            <w:r w:rsidRPr="00C25D95">
              <w:rPr>
                <w:color w:val="000000" w:themeColor="text1"/>
                <w:sz w:val="24"/>
                <w:szCs w:val="24"/>
                <w:lang w:val="en-US"/>
              </w:rPr>
              <w:t xml:space="preserve">     a</w:t>
            </w:r>
            <w:r w:rsidR="00844345" w:rsidRPr="00C25D95">
              <w:rPr>
                <w:color w:val="000000" w:themeColor="text1"/>
                <w:sz w:val="24"/>
                <w:szCs w:val="24"/>
                <w:lang w:val="en-US"/>
              </w:rPr>
              <w:t>nalgetice</w:t>
            </w:r>
            <w:r w:rsidR="00573A85" w:rsidRPr="00C25D95">
              <w:rPr>
                <w:color w:val="000000" w:themeColor="text1"/>
                <w:sz w:val="24"/>
                <w:szCs w:val="24"/>
                <w:lang w:val="en-US"/>
              </w:rPr>
              <w:t xml:space="preserve"> şi </w:t>
            </w:r>
            <w:r w:rsidR="00844345" w:rsidRPr="00C25D95">
              <w:rPr>
                <w:color w:val="000000" w:themeColor="text1"/>
                <w:sz w:val="24"/>
                <w:szCs w:val="24"/>
                <w:lang w:val="en-US"/>
              </w:rPr>
              <w:t xml:space="preserve"> H1- antiihistaminice (Sol. metamizol</w:t>
            </w:r>
            <w:r w:rsidR="001C6F23">
              <w:rPr>
                <w:color w:val="000000" w:themeColor="text1"/>
                <w:sz w:val="24"/>
                <w:szCs w:val="24"/>
                <w:lang w:val="en-US"/>
              </w:rPr>
              <w:t>um</w:t>
            </w:r>
            <w:r w:rsidR="00844345" w:rsidRPr="00C25D95">
              <w:rPr>
                <w:color w:val="000000" w:themeColor="text1"/>
                <w:sz w:val="24"/>
                <w:szCs w:val="24"/>
                <w:lang w:val="en-US"/>
              </w:rPr>
              <w:t xml:space="preserve"> 50%, Sol. defenhidramin</w:t>
            </w:r>
            <w:r w:rsidR="001C6F23">
              <w:rPr>
                <w:color w:val="000000" w:themeColor="text1"/>
                <w:sz w:val="24"/>
                <w:szCs w:val="24"/>
                <w:lang w:val="en-US"/>
              </w:rPr>
              <w:t>um</w:t>
            </w:r>
            <w:r w:rsidR="00844345" w:rsidRPr="00C25D95">
              <w:rPr>
                <w:color w:val="000000" w:themeColor="text1"/>
                <w:sz w:val="24"/>
                <w:szCs w:val="24"/>
                <w:lang w:val="en-US"/>
              </w:rPr>
              <w:t xml:space="preserve"> 1%, k</w:t>
            </w:r>
            <w:r w:rsidR="00573A85" w:rsidRPr="00C25D95">
              <w:rPr>
                <w:color w:val="000000" w:themeColor="text1"/>
                <w:sz w:val="24"/>
                <w:szCs w:val="24"/>
                <w:lang w:val="en-US"/>
              </w:rPr>
              <w:t>etaprofen</w:t>
            </w:r>
            <w:r w:rsidR="001C6F23">
              <w:rPr>
                <w:color w:val="000000" w:themeColor="text1"/>
                <w:sz w:val="24"/>
                <w:szCs w:val="24"/>
                <w:lang w:val="en-US"/>
              </w:rPr>
              <w:t>um</w:t>
            </w:r>
            <w:r w:rsidR="00573A85" w:rsidRPr="00C25D95">
              <w:rPr>
                <w:color w:val="000000" w:themeColor="text1"/>
                <w:sz w:val="24"/>
                <w:szCs w:val="24"/>
                <w:lang w:val="en-US"/>
              </w:rPr>
              <w:t xml:space="preserve"> etc.)</w:t>
            </w:r>
          </w:p>
          <w:p w:rsidR="00573A85" w:rsidRPr="00C25D95" w:rsidRDefault="00E64838" w:rsidP="00625319">
            <w:pPr>
              <w:ind w:left="60"/>
              <w:rPr>
                <w:color w:val="000000" w:themeColor="text1"/>
                <w:sz w:val="24"/>
                <w:szCs w:val="24"/>
                <w:lang w:val="ro-RO"/>
              </w:rPr>
            </w:pPr>
            <w:r w:rsidRPr="00C25D95">
              <w:rPr>
                <w:color w:val="000000" w:themeColor="text1"/>
                <w:sz w:val="24"/>
                <w:szCs w:val="24"/>
                <w:lang w:val="en-US"/>
              </w:rPr>
              <w:t>• a</w:t>
            </w:r>
            <w:r w:rsidR="00573A85" w:rsidRPr="00C25D95">
              <w:rPr>
                <w:color w:val="000000" w:themeColor="text1"/>
                <w:sz w:val="24"/>
                <w:szCs w:val="24"/>
                <w:lang w:val="en-US"/>
              </w:rPr>
              <w:t>lcool etilic.</w:t>
            </w:r>
          </w:p>
          <w:p w:rsidR="00573A85" w:rsidRPr="00C25D95" w:rsidRDefault="00844345" w:rsidP="00625319">
            <w:pPr>
              <w:ind w:left="60"/>
              <w:rPr>
                <w:color w:val="000000" w:themeColor="text1"/>
                <w:sz w:val="24"/>
                <w:szCs w:val="24"/>
                <w:lang w:val="ro-RO"/>
              </w:rPr>
            </w:pPr>
            <w:r w:rsidRPr="00C25D95">
              <w:rPr>
                <w:color w:val="000000" w:themeColor="text1"/>
                <w:sz w:val="24"/>
                <w:szCs w:val="24"/>
                <w:lang w:val="en-US"/>
              </w:rPr>
              <w:t>• i</w:t>
            </w:r>
            <w:r w:rsidR="00573A85" w:rsidRPr="00C25D95">
              <w:rPr>
                <w:color w:val="000000" w:themeColor="text1"/>
                <w:sz w:val="24"/>
                <w:szCs w:val="24"/>
                <w:lang w:val="en-US"/>
              </w:rPr>
              <w:t>odonat.</w:t>
            </w:r>
          </w:p>
          <w:p w:rsidR="00573A85" w:rsidRPr="00C25D95" w:rsidRDefault="00E64838" w:rsidP="00625319">
            <w:pPr>
              <w:ind w:left="60"/>
              <w:rPr>
                <w:color w:val="000000" w:themeColor="text1"/>
                <w:sz w:val="24"/>
                <w:szCs w:val="24"/>
                <w:lang w:val="ro-RO"/>
              </w:rPr>
            </w:pPr>
            <w:r w:rsidRPr="00C25D95">
              <w:rPr>
                <w:color w:val="000000" w:themeColor="text1"/>
                <w:sz w:val="24"/>
                <w:szCs w:val="24"/>
                <w:lang w:val="en-US"/>
              </w:rPr>
              <w:t>• t</w:t>
            </w:r>
            <w:r w:rsidR="00573A85" w:rsidRPr="00C25D95">
              <w:rPr>
                <w:color w:val="000000" w:themeColor="text1"/>
                <w:sz w:val="24"/>
                <w:szCs w:val="24"/>
                <w:lang w:val="en-US"/>
              </w:rPr>
              <w:t>ifon şi bumbac.</w:t>
            </w:r>
          </w:p>
          <w:p w:rsidR="00573A85" w:rsidRPr="00C25D95" w:rsidRDefault="00E64838" w:rsidP="00625319">
            <w:pPr>
              <w:ind w:left="60"/>
              <w:rPr>
                <w:color w:val="000000" w:themeColor="text1"/>
                <w:sz w:val="24"/>
                <w:szCs w:val="24"/>
                <w:lang w:val="ro-RO"/>
              </w:rPr>
            </w:pPr>
            <w:r w:rsidRPr="00C25D95">
              <w:rPr>
                <w:color w:val="000000" w:themeColor="text1"/>
                <w:sz w:val="24"/>
                <w:szCs w:val="24"/>
                <w:lang w:val="en-US"/>
              </w:rPr>
              <w:t>• e</w:t>
            </w:r>
            <w:r w:rsidR="00573A85" w:rsidRPr="00C25D95">
              <w:rPr>
                <w:color w:val="000000" w:themeColor="text1"/>
                <w:sz w:val="24"/>
                <w:szCs w:val="24"/>
                <w:lang w:val="en-US"/>
              </w:rPr>
              <w:t>mplastru.</w:t>
            </w:r>
          </w:p>
          <w:p w:rsidR="00573A85" w:rsidRPr="00C25D95" w:rsidRDefault="00E64838" w:rsidP="00DD7799">
            <w:pPr>
              <w:ind w:left="60"/>
              <w:rPr>
                <w:b/>
                <w:color w:val="000000" w:themeColor="text1"/>
                <w:sz w:val="24"/>
                <w:szCs w:val="24"/>
                <w:lang w:val="ro-RO"/>
              </w:rPr>
            </w:pPr>
            <w:r w:rsidRPr="00C25D95">
              <w:rPr>
                <w:color w:val="000000" w:themeColor="text1"/>
                <w:sz w:val="24"/>
                <w:szCs w:val="24"/>
                <w:lang w:val="en-US"/>
              </w:rPr>
              <w:t>• m</w:t>
            </w:r>
            <w:r w:rsidR="00573A85" w:rsidRPr="00C25D95">
              <w:rPr>
                <w:color w:val="000000" w:themeColor="text1"/>
                <w:sz w:val="24"/>
                <w:szCs w:val="24"/>
                <w:lang w:val="en-US"/>
              </w:rPr>
              <w:t>ănuş</w:t>
            </w:r>
            <w:r w:rsidR="00701AD2" w:rsidRPr="00C25D95">
              <w:rPr>
                <w:color w:val="000000" w:themeColor="text1"/>
                <w:sz w:val="24"/>
                <w:szCs w:val="24"/>
                <w:lang w:val="en-US"/>
              </w:rPr>
              <w:t xml:space="preserve">i de </w:t>
            </w:r>
            <w:r w:rsidR="00DD7799">
              <w:rPr>
                <w:color w:val="000000" w:themeColor="text1"/>
                <w:sz w:val="24"/>
                <w:szCs w:val="24"/>
                <w:lang w:val="en-US"/>
              </w:rPr>
              <w:t xml:space="preserve">cauciuc </w:t>
            </w:r>
            <w:r w:rsidR="00573A85" w:rsidRPr="00C25D95">
              <w:rPr>
                <w:color w:val="000000" w:themeColor="text1"/>
                <w:sz w:val="24"/>
                <w:szCs w:val="24"/>
                <w:lang w:val="en-US"/>
              </w:rPr>
              <w:t>pentru personalul medical</w:t>
            </w:r>
          </w:p>
        </w:tc>
      </w:tr>
      <w:tr w:rsidR="005C70AE" w:rsidRPr="001C6F23" w:rsidTr="00625319">
        <w:tc>
          <w:tcPr>
            <w:tcW w:w="3190" w:type="dxa"/>
          </w:tcPr>
          <w:p w:rsidR="005C70AE" w:rsidRPr="00B52E3C" w:rsidRDefault="005C70AE" w:rsidP="00625319">
            <w:pPr>
              <w:tabs>
                <w:tab w:val="left" w:pos="-567"/>
              </w:tabs>
              <w:rPr>
                <w:b/>
                <w:sz w:val="24"/>
                <w:szCs w:val="24"/>
                <w:lang w:val="ro-RO"/>
              </w:rPr>
            </w:pPr>
          </w:p>
        </w:tc>
        <w:tc>
          <w:tcPr>
            <w:tcW w:w="6368" w:type="dxa"/>
          </w:tcPr>
          <w:p w:rsidR="005C70AE" w:rsidRPr="00B52E3C" w:rsidRDefault="005C70AE" w:rsidP="00625319">
            <w:pPr>
              <w:ind w:left="60"/>
              <w:rPr>
                <w:b/>
                <w:sz w:val="24"/>
                <w:szCs w:val="24"/>
                <w:lang w:val="en-US"/>
              </w:rPr>
            </w:pPr>
          </w:p>
        </w:tc>
      </w:tr>
    </w:tbl>
    <w:p w:rsidR="00573A85" w:rsidRPr="00B52E3C" w:rsidRDefault="00573A85" w:rsidP="00573A85">
      <w:pPr>
        <w:tabs>
          <w:tab w:val="left" w:pos="-567"/>
        </w:tabs>
        <w:rPr>
          <w:rFonts w:ascii="Times New Roman" w:eastAsia="Times New Roman" w:hAnsi="Times New Roman" w:cs="Times New Roman"/>
          <w:b/>
          <w:sz w:val="24"/>
          <w:szCs w:val="24"/>
          <w:lang w:val="ro-RO" w:eastAsia="ru-RU"/>
        </w:rPr>
      </w:pPr>
    </w:p>
    <w:p w:rsidR="00573A85" w:rsidRPr="00B52E3C" w:rsidRDefault="00573A85" w:rsidP="00573A85">
      <w:pPr>
        <w:tabs>
          <w:tab w:val="left" w:pos="-567"/>
        </w:tabs>
        <w:rPr>
          <w:rFonts w:ascii="Times New Roman" w:eastAsia="Times New Roman" w:hAnsi="Times New Roman" w:cs="Times New Roman"/>
          <w:b/>
          <w:sz w:val="24"/>
          <w:szCs w:val="24"/>
          <w:lang w:val="ro-RO" w:eastAsia="ru-RU"/>
        </w:rPr>
      </w:pPr>
    </w:p>
    <w:p w:rsidR="00573A85" w:rsidRPr="00B52E3C" w:rsidRDefault="00573A85" w:rsidP="00573A85">
      <w:pPr>
        <w:rPr>
          <w:rFonts w:ascii="Times New Roman" w:hAnsi="Times New Roman" w:cs="Times New Roman"/>
          <w:sz w:val="24"/>
          <w:szCs w:val="24"/>
          <w:lang w:val="en-US"/>
        </w:rPr>
      </w:pPr>
    </w:p>
    <w:p w:rsidR="00573A85" w:rsidRPr="00B52E3C" w:rsidRDefault="00573A85">
      <w:pPr>
        <w:jc w:val="both"/>
        <w:rPr>
          <w:rFonts w:ascii="Times New Roman" w:hAnsi="Times New Roman" w:cs="Times New Roman"/>
          <w:sz w:val="24"/>
          <w:szCs w:val="24"/>
          <w:lang w:val="en-US"/>
        </w:rPr>
        <w:sectPr w:rsidR="00573A85" w:rsidRPr="00B52E3C" w:rsidSect="00573A85">
          <w:pgSz w:w="11906" w:h="16838"/>
          <w:pgMar w:top="1134" w:right="850" w:bottom="1134" w:left="1701" w:header="708" w:footer="708" w:gutter="0"/>
          <w:cols w:space="708"/>
          <w:docGrid w:linePitch="360"/>
        </w:sectPr>
      </w:pPr>
    </w:p>
    <w:p w:rsidR="00573A85" w:rsidRPr="00B52E3C" w:rsidRDefault="00573A85" w:rsidP="00DE5C20">
      <w:pPr>
        <w:jc w:val="cente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lastRenderedPageBreak/>
        <w:t>E. INDICATORI DE MONITORIZARE A IMPLEMENTĂRII PROTOCOLULUI</w:t>
      </w:r>
    </w:p>
    <w:tbl>
      <w:tblPr>
        <w:tblpPr w:leftFromText="180" w:rightFromText="180" w:vertAnchor="page" w:horzAnchor="margin" w:tblpX="30" w:tblpY="1780"/>
        <w:tblW w:w="14926" w:type="dxa"/>
        <w:tblLayout w:type="fixed"/>
        <w:tblCellMar>
          <w:left w:w="10" w:type="dxa"/>
          <w:right w:w="10" w:type="dxa"/>
        </w:tblCellMar>
        <w:tblLook w:val="04A0" w:firstRow="1" w:lastRow="0" w:firstColumn="1" w:lastColumn="0" w:noHBand="0" w:noVBand="1"/>
      </w:tblPr>
      <w:tblGrid>
        <w:gridCol w:w="1177"/>
        <w:gridCol w:w="3639"/>
        <w:gridCol w:w="3732"/>
        <w:gridCol w:w="3559"/>
        <w:gridCol w:w="2819"/>
      </w:tblGrid>
      <w:tr w:rsidR="00573A85" w:rsidRPr="001C6F23" w:rsidTr="00DE5C20">
        <w:trPr>
          <w:trHeight w:val="420"/>
        </w:trPr>
        <w:tc>
          <w:tcPr>
            <w:tcW w:w="1177" w:type="dxa"/>
            <w:vMerge w:val="restart"/>
            <w:tcBorders>
              <w:top w:val="single" w:sz="4" w:space="0" w:color="auto"/>
              <w:left w:val="single" w:sz="4" w:space="0" w:color="auto"/>
              <w:right w:val="single" w:sz="4" w:space="0" w:color="auto"/>
            </w:tcBorders>
            <w:shd w:val="clear" w:color="auto" w:fill="FFFFFF"/>
            <w:vAlign w:val="center"/>
          </w:tcPr>
          <w:p w:rsidR="00573A85" w:rsidRPr="00B52E3C" w:rsidRDefault="00573A85" w:rsidP="00DE5C20">
            <w:pPr>
              <w:ind w:left="120"/>
              <w:jc w:val="center"/>
              <w:rPr>
                <w:rFonts w:ascii="Times New Roman" w:eastAsia="Times New Roman" w:hAnsi="Times New Roman" w:cs="Times New Roman"/>
                <w:b/>
                <w:sz w:val="24"/>
                <w:szCs w:val="24"/>
                <w:lang w:val="ro-RO"/>
              </w:rPr>
            </w:pPr>
            <w:bookmarkStart w:id="24" w:name="bookmark102"/>
            <w:bookmarkStart w:id="25" w:name="bookmark103"/>
            <w:r w:rsidRPr="00B52E3C">
              <w:rPr>
                <w:rFonts w:ascii="Times New Roman" w:eastAsia="Times New Roman" w:hAnsi="Times New Roman" w:cs="Times New Roman"/>
                <w:b/>
                <w:sz w:val="24"/>
                <w:szCs w:val="24"/>
                <w:lang w:val="ro-RO"/>
              </w:rPr>
              <w:t>Nr</w:t>
            </w:r>
          </w:p>
        </w:tc>
        <w:tc>
          <w:tcPr>
            <w:tcW w:w="3639" w:type="dxa"/>
            <w:vMerge w:val="restart"/>
            <w:tcBorders>
              <w:top w:val="single" w:sz="4" w:space="0" w:color="auto"/>
              <w:left w:val="single" w:sz="4" w:space="0" w:color="auto"/>
              <w:right w:val="single" w:sz="4" w:space="0" w:color="auto"/>
            </w:tcBorders>
            <w:shd w:val="clear" w:color="auto" w:fill="FFFFFF"/>
            <w:vAlign w:val="center"/>
          </w:tcPr>
          <w:p w:rsidR="00573A85" w:rsidRPr="00B52E3C" w:rsidRDefault="00573A85" w:rsidP="00DE5C20">
            <w:pPr>
              <w:autoSpaceDE w:val="0"/>
              <w:autoSpaceDN w:val="0"/>
              <w:adjustRightInd w:val="0"/>
              <w:jc w:val="cente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t>Scopul</w:t>
            </w:r>
          </w:p>
        </w:tc>
        <w:tc>
          <w:tcPr>
            <w:tcW w:w="3732" w:type="dxa"/>
            <w:vMerge w:val="restart"/>
            <w:tcBorders>
              <w:top w:val="single" w:sz="4" w:space="0" w:color="auto"/>
              <w:left w:val="single" w:sz="4" w:space="0" w:color="auto"/>
              <w:right w:val="single" w:sz="4" w:space="0" w:color="auto"/>
            </w:tcBorders>
            <w:shd w:val="clear" w:color="auto" w:fill="FFFFFF"/>
            <w:vAlign w:val="center"/>
          </w:tcPr>
          <w:p w:rsidR="00573A85" w:rsidRPr="00B52E3C" w:rsidRDefault="00573A85" w:rsidP="00DE5C20">
            <w:pPr>
              <w:ind w:left="120"/>
              <w:jc w:val="cente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t>Indicatorul</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3A85" w:rsidRPr="00B52E3C" w:rsidRDefault="00573A85" w:rsidP="00DE5C20">
            <w:pPr>
              <w:ind w:left="100"/>
              <w:jc w:val="center"/>
              <w:rPr>
                <w:rFonts w:ascii="Times New Roman" w:eastAsia="Times New Roman" w:hAnsi="Times New Roman" w:cs="Times New Roman"/>
                <w:sz w:val="24"/>
                <w:szCs w:val="24"/>
                <w:lang w:val="en-US"/>
              </w:rPr>
            </w:pPr>
            <w:r w:rsidRPr="00B52E3C">
              <w:rPr>
                <w:rFonts w:ascii="Times New Roman" w:eastAsia="Arial Unicode MS" w:hAnsi="Times New Roman" w:cs="Times New Roman"/>
                <w:b/>
                <w:sz w:val="24"/>
                <w:szCs w:val="24"/>
                <w:lang w:val="en-US"/>
              </w:rPr>
              <w:t>Metoda de calculare a indicatorului</w:t>
            </w:r>
          </w:p>
        </w:tc>
      </w:tr>
      <w:tr w:rsidR="00573A85" w:rsidRPr="00B52E3C" w:rsidTr="00DE5C20">
        <w:trPr>
          <w:trHeight w:val="268"/>
        </w:trPr>
        <w:tc>
          <w:tcPr>
            <w:tcW w:w="1177" w:type="dxa"/>
            <w:vMerge/>
            <w:tcBorders>
              <w:left w:val="single" w:sz="4" w:space="0" w:color="auto"/>
              <w:right w:val="single" w:sz="4" w:space="0" w:color="auto"/>
            </w:tcBorders>
            <w:shd w:val="clear" w:color="auto" w:fill="FFFFFF"/>
            <w:vAlign w:val="center"/>
          </w:tcPr>
          <w:p w:rsidR="00573A85" w:rsidRPr="00B52E3C" w:rsidRDefault="00573A85" w:rsidP="00625319">
            <w:pPr>
              <w:ind w:left="120"/>
              <w:jc w:val="center"/>
              <w:rPr>
                <w:rFonts w:ascii="Times New Roman" w:eastAsia="Times New Roman" w:hAnsi="Times New Roman" w:cs="Times New Roman"/>
                <w:sz w:val="24"/>
                <w:szCs w:val="24"/>
                <w:lang w:val="en-US"/>
              </w:rPr>
            </w:pPr>
          </w:p>
        </w:tc>
        <w:tc>
          <w:tcPr>
            <w:tcW w:w="3639" w:type="dxa"/>
            <w:vMerge/>
            <w:tcBorders>
              <w:left w:val="single" w:sz="4" w:space="0" w:color="auto"/>
              <w:right w:val="single" w:sz="4" w:space="0" w:color="auto"/>
            </w:tcBorders>
            <w:shd w:val="clear" w:color="auto" w:fill="FFFFFF"/>
            <w:vAlign w:val="center"/>
          </w:tcPr>
          <w:p w:rsidR="00573A85" w:rsidRPr="00B52E3C" w:rsidRDefault="00573A85" w:rsidP="00625319">
            <w:pPr>
              <w:autoSpaceDE w:val="0"/>
              <w:autoSpaceDN w:val="0"/>
              <w:adjustRightInd w:val="0"/>
              <w:jc w:val="center"/>
              <w:rPr>
                <w:rFonts w:ascii="Times New Roman" w:eastAsia="Times New Roman" w:hAnsi="Times New Roman" w:cs="Times New Roman"/>
                <w:sz w:val="24"/>
                <w:szCs w:val="24"/>
                <w:lang w:val="en-US"/>
              </w:rPr>
            </w:pPr>
          </w:p>
        </w:tc>
        <w:tc>
          <w:tcPr>
            <w:tcW w:w="3732" w:type="dxa"/>
            <w:vMerge/>
            <w:tcBorders>
              <w:left w:val="single" w:sz="4" w:space="0" w:color="auto"/>
              <w:bottom w:val="single" w:sz="4" w:space="0" w:color="auto"/>
              <w:right w:val="single" w:sz="4" w:space="0" w:color="auto"/>
            </w:tcBorders>
            <w:shd w:val="clear" w:color="auto" w:fill="FFFFFF"/>
            <w:vAlign w:val="center"/>
          </w:tcPr>
          <w:p w:rsidR="00573A85" w:rsidRPr="00B52E3C" w:rsidRDefault="00573A85" w:rsidP="00625319">
            <w:pPr>
              <w:ind w:left="120"/>
              <w:jc w:val="center"/>
              <w:rPr>
                <w:rFonts w:ascii="Times New Roman" w:eastAsia="Times New Roman" w:hAnsi="Times New Roman" w:cs="Times New Roman"/>
                <w:sz w:val="24"/>
                <w:szCs w:val="24"/>
                <w:lang w:val="en-US"/>
              </w:rPr>
            </w:pPr>
          </w:p>
        </w:tc>
        <w:tc>
          <w:tcPr>
            <w:tcW w:w="3559" w:type="dxa"/>
            <w:tcBorders>
              <w:top w:val="single" w:sz="4" w:space="0" w:color="auto"/>
              <w:left w:val="single" w:sz="4" w:space="0" w:color="auto"/>
              <w:bottom w:val="single" w:sz="4" w:space="0" w:color="auto"/>
              <w:right w:val="single" w:sz="4" w:space="0" w:color="auto"/>
            </w:tcBorders>
            <w:shd w:val="clear" w:color="auto" w:fill="FFFFFF"/>
            <w:vAlign w:val="center"/>
          </w:tcPr>
          <w:p w:rsidR="00573A85" w:rsidRPr="00B52E3C" w:rsidRDefault="00573A85" w:rsidP="00625319">
            <w:pPr>
              <w:ind w:left="1080"/>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Numărător</w:t>
            </w: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573A85" w:rsidRPr="00B52E3C" w:rsidRDefault="00573A85" w:rsidP="00625319">
            <w:pPr>
              <w:ind w:left="920"/>
              <w:jc w:val="center"/>
              <w:rPr>
                <w:rFonts w:ascii="Times New Roman" w:eastAsia="Arial Unicode MS" w:hAnsi="Times New Roman" w:cs="Times New Roman"/>
                <w:b/>
                <w:sz w:val="24"/>
                <w:szCs w:val="24"/>
              </w:rPr>
            </w:pPr>
            <w:r w:rsidRPr="00B52E3C">
              <w:rPr>
                <w:rFonts w:ascii="Times New Roman" w:eastAsia="Arial Unicode MS" w:hAnsi="Times New Roman" w:cs="Times New Roman"/>
                <w:b/>
                <w:sz w:val="24"/>
                <w:szCs w:val="24"/>
              </w:rPr>
              <w:t>Numitor</w:t>
            </w:r>
          </w:p>
        </w:tc>
      </w:tr>
      <w:tr w:rsidR="00573A85" w:rsidRPr="001C6F23" w:rsidTr="00625319">
        <w:trPr>
          <w:trHeight w:val="1554"/>
        </w:trPr>
        <w:tc>
          <w:tcPr>
            <w:tcW w:w="1177" w:type="dxa"/>
            <w:tcBorders>
              <w:top w:val="single" w:sz="4" w:space="0" w:color="auto"/>
              <w:left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1.</w:t>
            </w:r>
          </w:p>
        </w:tc>
        <w:tc>
          <w:tcPr>
            <w:tcW w:w="3639" w:type="dxa"/>
            <w:tcBorders>
              <w:top w:val="single" w:sz="4" w:space="0" w:color="auto"/>
              <w:left w:val="single" w:sz="4" w:space="0" w:color="auto"/>
              <w:right w:val="single" w:sz="4" w:space="0" w:color="auto"/>
            </w:tcBorders>
            <w:shd w:val="clear" w:color="auto" w:fill="FFFFFF"/>
          </w:tcPr>
          <w:p w:rsidR="00573A85" w:rsidRPr="00B52E3C" w:rsidRDefault="00573A85" w:rsidP="00625319">
            <w:pPr>
              <w:autoSpaceDE w:val="0"/>
              <w:autoSpaceDN w:val="0"/>
              <w:adjustRightInd w:val="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 implementa obligatoriu depistar</w:t>
            </w:r>
            <w:r w:rsidR="00701AD2">
              <w:rPr>
                <w:rFonts w:ascii="Times New Roman" w:eastAsia="Times New Roman" w:hAnsi="Times New Roman" w:cs="Times New Roman"/>
                <w:sz w:val="24"/>
                <w:szCs w:val="24"/>
                <w:lang w:val="en-US"/>
              </w:rPr>
              <w:t xml:space="preserve">ea precoce și screening-ul CGM </w:t>
            </w:r>
            <w:r w:rsidRPr="00B52E3C">
              <w:rPr>
                <w:rFonts w:ascii="Times New Roman" w:eastAsia="Times New Roman" w:hAnsi="Times New Roman" w:cs="Times New Roman"/>
                <w:sz w:val="24"/>
                <w:szCs w:val="24"/>
                <w:lang w:val="en-US"/>
              </w:rPr>
              <w:t xml:space="preserve">în baza </w:t>
            </w:r>
            <w:r w:rsidR="00701AD2">
              <w:rPr>
                <w:rFonts w:ascii="Times New Roman" w:eastAsia="Times New Roman,Bold" w:hAnsi="Times New Roman" w:cs="Times New Roman"/>
                <w:bCs/>
                <w:sz w:val="24"/>
                <w:szCs w:val="24"/>
                <w:lang w:val="en-US"/>
              </w:rPr>
              <w:t>Programului Naţional de control al cancerului</w:t>
            </w:r>
            <w:r w:rsidRPr="00B52E3C">
              <w:rPr>
                <w:rFonts w:ascii="Times New Roman" w:eastAsia="Times New Roman,Bold" w:hAnsi="Times New Roman" w:cs="Times New Roman"/>
                <w:bCs/>
                <w:sz w:val="24"/>
                <w:szCs w:val="24"/>
                <w:lang w:val="en-US"/>
              </w:rPr>
              <w:t xml:space="preserve"> pe anii 2016-2015. </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C80542">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1.1.</w:t>
            </w:r>
            <w:r w:rsidR="000F7A91">
              <w:rPr>
                <w:rFonts w:ascii="Times New Roman" w:eastAsia="Times New Roman" w:hAnsi="Times New Roman" w:cs="Times New Roman"/>
                <w:sz w:val="24"/>
                <w:szCs w:val="24"/>
                <w:lang w:val="en-US"/>
              </w:rPr>
              <w:t xml:space="preserve"> </w:t>
            </w:r>
            <w:r w:rsidR="00C80542">
              <w:rPr>
                <w:rFonts w:ascii="Times New Roman" w:eastAsia="Times New Roman" w:hAnsi="Times New Roman" w:cs="Times New Roman"/>
                <w:sz w:val="24"/>
                <w:szCs w:val="24"/>
                <w:lang w:val="en-US"/>
              </w:rPr>
              <w:t>Ponderea</w:t>
            </w:r>
            <w:r w:rsidRPr="00B52E3C">
              <w:rPr>
                <w:rFonts w:ascii="Times New Roman" w:eastAsia="Times New Roman" w:hAnsi="Times New Roman" w:cs="Times New Roman"/>
                <w:sz w:val="24"/>
                <w:szCs w:val="24"/>
                <w:lang w:val="en-US"/>
              </w:rPr>
              <w:t xml:space="preserve"> femeilor (18 ani şi mai mult) supuse exminării clinice anuale a glandei mamare cu indicaţia rezultatelor în fişa ambulatoriu, pe parcursul unui an.</w:t>
            </w:r>
            <w:r w:rsidR="00C80542">
              <w:rPr>
                <w:rFonts w:ascii="Times New Roman" w:eastAsia="Times New Roman" w:hAnsi="Times New Roman" w:cs="Times New Roman"/>
                <w:sz w:val="24"/>
                <w:szCs w:val="24"/>
                <w:lang w:val="en-US"/>
              </w:rPr>
              <w:t>(în %)</w:t>
            </w: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femeilor (18 ani şi m</w:t>
            </w:r>
            <w:r w:rsidR="00701AD2">
              <w:rPr>
                <w:rFonts w:ascii="Times New Roman" w:eastAsia="Times New Roman" w:hAnsi="Times New Roman" w:cs="Times New Roman"/>
                <w:sz w:val="24"/>
                <w:szCs w:val="24"/>
                <w:lang w:val="en-US"/>
              </w:rPr>
              <w:t xml:space="preserve">ai mult), supuse </w:t>
            </w:r>
            <w:r w:rsidRPr="00B52E3C">
              <w:rPr>
                <w:rFonts w:ascii="Times New Roman" w:eastAsia="Times New Roman" w:hAnsi="Times New Roman" w:cs="Times New Roman"/>
                <w:sz w:val="24"/>
                <w:szCs w:val="24"/>
                <w:lang w:val="en-US"/>
              </w:rPr>
              <w:t>exminării clinice anuale glandei mamare cu indicaţia rezultatelor în fişa ambulatorie, pe parcursul ultimului an x 100.</w:t>
            </w: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8E5859" w:rsidRDefault="008E5859" w:rsidP="00625319">
            <w:pPr>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Numărul total de feme</w:t>
            </w:r>
          </w:p>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(18 ani şi mai mult), care se află la evidenţa medicului de familie, pe parcursul ultimului an.</w:t>
            </w:r>
          </w:p>
        </w:tc>
      </w:tr>
      <w:tr w:rsidR="00573A85" w:rsidRPr="001C6F23" w:rsidTr="00625319">
        <w:trPr>
          <w:trHeight w:val="1673"/>
        </w:trPr>
        <w:tc>
          <w:tcPr>
            <w:tcW w:w="1177" w:type="dxa"/>
            <w:tcBorders>
              <w:left w:val="single" w:sz="4" w:space="0" w:color="auto"/>
              <w:bottom w:val="single" w:sz="4" w:space="0" w:color="auto"/>
              <w:right w:val="single" w:sz="4" w:space="0" w:color="auto"/>
            </w:tcBorders>
            <w:shd w:val="clear" w:color="auto" w:fill="FFFFFF"/>
          </w:tcPr>
          <w:p w:rsidR="00573A85" w:rsidRPr="00B52E3C" w:rsidRDefault="00573A85" w:rsidP="00625319">
            <w:pPr>
              <w:rPr>
                <w:rFonts w:ascii="Times New Roman" w:eastAsia="Arial Unicode MS" w:hAnsi="Times New Roman" w:cs="Times New Roman"/>
                <w:sz w:val="24"/>
                <w:szCs w:val="24"/>
                <w:lang w:val="en-US"/>
              </w:rPr>
            </w:pPr>
          </w:p>
        </w:tc>
        <w:tc>
          <w:tcPr>
            <w:tcW w:w="3639" w:type="dxa"/>
            <w:tcBorders>
              <w:left w:val="single" w:sz="4" w:space="0" w:color="auto"/>
              <w:bottom w:val="single" w:sz="4" w:space="0" w:color="auto"/>
              <w:right w:val="single" w:sz="4" w:space="0" w:color="auto"/>
            </w:tcBorders>
            <w:shd w:val="clear" w:color="auto" w:fill="FFFFFF"/>
          </w:tcPr>
          <w:p w:rsidR="00573A85" w:rsidRPr="00B52E3C" w:rsidRDefault="00573A85" w:rsidP="00625319">
            <w:pPr>
              <w:rPr>
                <w:rFonts w:ascii="Times New Roman" w:eastAsia="Arial Unicode MS" w:hAnsi="Times New Roman" w:cs="Times New Roman"/>
                <w:sz w:val="24"/>
                <w:szCs w:val="24"/>
                <w:lang w:val="en-US"/>
              </w:rPr>
            </w:pP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701AD2" w:rsidP="00DD7799">
            <w:pPr>
              <w:ind w:left="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00C80542">
              <w:rPr>
                <w:rFonts w:ascii="Times New Roman" w:eastAsia="Times New Roman" w:hAnsi="Times New Roman" w:cs="Times New Roman"/>
                <w:sz w:val="24"/>
                <w:szCs w:val="24"/>
                <w:lang w:val="en-US"/>
              </w:rPr>
              <w:t xml:space="preserve"> Ponderea</w:t>
            </w:r>
            <w:r w:rsidR="00C80542" w:rsidRPr="00B52E3C">
              <w:rPr>
                <w:rFonts w:ascii="Times New Roman" w:eastAsia="Times New Roman" w:hAnsi="Times New Roman" w:cs="Times New Roman"/>
                <w:sz w:val="24"/>
                <w:szCs w:val="24"/>
                <w:lang w:val="en-US"/>
              </w:rPr>
              <w:t xml:space="preserve"> </w:t>
            </w:r>
            <w:r w:rsidR="00573A85" w:rsidRPr="00B52E3C">
              <w:rPr>
                <w:rFonts w:ascii="Times New Roman" w:eastAsia="Times New Roman" w:hAnsi="Times New Roman" w:cs="Times New Roman"/>
                <w:sz w:val="24"/>
                <w:szCs w:val="24"/>
                <w:lang w:val="en-US"/>
              </w:rPr>
              <w:t>femeilor (18 ani şi mai mult) cu risc genetic supuse examinării clinice a glandei mamare de două ori pe an cu indicaţia rezultatelor în fişa ambulatorie, pe parcursul unui an.</w:t>
            </w:r>
            <w:r w:rsidR="00C80542">
              <w:rPr>
                <w:rFonts w:ascii="Times New Roman" w:eastAsia="Times New Roman" w:hAnsi="Times New Roman" w:cs="Times New Roman"/>
                <w:sz w:val="24"/>
                <w:szCs w:val="24"/>
                <w:lang w:val="en-US"/>
              </w:rPr>
              <w:t>(în %)</w:t>
            </w: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femeilor (18 ani şi mai mult) cu risc genetic, supuse examinării  clinice a glandei mamare de 2 ori pe an cu indicaţia rezultatelor în fişa ambulatorie, pe parcursul ultimului an x 100</w:t>
            </w: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8E5859"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Numărul total de femei </w:t>
            </w:r>
          </w:p>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(18 ani şi mai mult), cu risc genetic, care se află la evidenţa medicului de familie, pe parcursul ultimului an</w:t>
            </w:r>
          </w:p>
        </w:tc>
      </w:tr>
      <w:tr w:rsidR="00573A85" w:rsidRPr="001C6F23" w:rsidTr="00625319">
        <w:trPr>
          <w:trHeight w:val="1392"/>
        </w:trPr>
        <w:tc>
          <w:tcPr>
            <w:tcW w:w="1177"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2.</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 implementa exa</w:t>
            </w:r>
            <w:r w:rsidR="00701AD2">
              <w:rPr>
                <w:rFonts w:ascii="Times New Roman" w:eastAsia="Times New Roman" w:hAnsi="Times New Roman" w:cs="Times New Roman"/>
                <w:sz w:val="24"/>
                <w:szCs w:val="24"/>
                <w:lang w:val="en-US"/>
              </w:rPr>
              <w:t>minarea USG a glandelor mamare</w:t>
            </w:r>
            <w:r w:rsidRPr="00B52E3C">
              <w:rPr>
                <w:rFonts w:ascii="Times New Roman" w:eastAsia="Times New Roman" w:hAnsi="Times New Roman" w:cs="Times New Roman"/>
                <w:sz w:val="24"/>
                <w:szCs w:val="24"/>
                <w:lang w:val="en-US"/>
              </w:rPr>
              <w:t xml:space="preserve"> începând cu vârst</w:t>
            </w:r>
            <w:r w:rsidR="00701AD2">
              <w:rPr>
                <w:rFonts w:ascii="Times New Roman" w:eastAsia="Times New Roman" w:hAnsi="Times New Roman" w:cs="Times New Roman"/>
                <w:sz w:val="24"/>
                <w:szCs w:val="24"/>
                <w:lang w:val="en-US"/>
              </w:rPr>
              <w:t>a de18 ani la toate femeile</w:t>
            </w:r>
            <w:r w:rsidR="008E5859">
              <w:rPr>
                <w:rFonts w:ascii="Times New Roman" w:eastAsia="Times New Roman" w:hAnsi="Times New Roman" w:cs="Times New Roman"/>
                <w:sz w:val="24"/>
                <w:szCs w:val="24"/>
                <w:lang w:val="en-US"/>
              </w:rPr>
              <w:t xml:space="preserve"> </w:t>
            </w:r>
            <w:r w:rsidR="00701AD2">
              <w:rPr>
                <w:rFonts w:ascii="Times New Roman" w:eastAsia="Times New Roman" w:hAnsi="Times New Roman" w:cs="Times New Roman"/>
                <w:sz w:val="24"/>
                <w:szCs w:val="24"/>
                <w:lang w:val="en-US"/>
              </w:rPr>
              <w:t>- an</w:t>
            </w:r>
            <w:r w:rsidRPr="00B52E3C">
              <w:rPr>
                <w:rFonts w:ascii="Times New Roman" w:eastAsia="Times New Roman" w:hAnsi="Times New Roman" w:cs="Times New Roman"/>
                <w:sz w:val="24"/>
                <w:szCs w:val="24"/>
                <w:lang w:val="en-US"/>
              </w:rPr>
              <w:t xml:space="preserve">ual. </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701AD2" w:rsidP="00DD7799">
            <w:pPr>
              <w:ind w:left="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2.1. </w:t>
            </w:r>
            <w:r w:rsidR="00C80542">
              <w:rPr>
                <w:rFonts w:ascii="Times New Roman" w:eastAsia="Times New Roman" w:hAnsi="Times New Roman" w:cs="Times New Roman"/>
                <w:sz w:val="24"/>
                <w:szCs w:val="24"/>
                <w:lang w:val="en-US"/>
              </w:rPr>
              <w:t>Ponderea</w:t>
            </w:r>
            <w:r w:rsidR="00C80542" w:rsidRPr="00B52E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femeilor supuse</w:t>
            </w:r>
            <w:r w:rsidR="00573A85" w:rsidRPr="00B52E3C">
              <w:rPr>
                <w:rFonts w:ascii="Times New Roman" w:eastAsia="Times New Roman" w:hAnsi="Times New Roman" w:cs="Times New Roman"/>
                <w:sz w:val="24"/>
                <w:szCs w:val="24"/>
                <w:lang w:val="en-US"/>
              </w:rPr>
              <w:t xml:space="preserve"> USG anuale a glandei mamare pe parcursul unui an</w:t>
            </w:r>
            <w:r w:rsidR="00C80542" w:rsidRPr="00B52E3C">
              <w:rPr>
                <w:rFonts w:ascii="Times New Roman" w:eastAsia="Times New Roman" w:hAnsi="Times New Roman" w:cs="Times New Roman"/>
                <w:sz w:val="24"/>
                <w:szCs w:val="24"/>
                <w:lang w:val="en-US"/>
              </w:rPr>
              <w:t>.</w:t>
            </w:r>
            <w:r w:rsidR="00C80542">
              <w:rPr>
                <w:rFonts w:ascii="Times New Roman" w:eastAsia="Times New Roman" w:hAnsi="Times New Roman" w:cs="Times New Roman"/>
                <w:sz w:val="24"/>
                <w:szCs w:val="24"/>
                <w:lang w:val="en-US"/>
              </w:rPr>
              <w:t>(în %)</w:t>
            </w: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femeilor  de 18 ani și mai mult, supuse examinării USG anuale a glandei mamare, pe parcursul ultimului an x 100</w:t>
            </w: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total de femei, care se află la evidenţa medicului de familie, pe parcursul ultimului an.</w:t>
            </w:r>
          </w:p>
        </w:tc>
      </w:tr>
      <w:tr w:rsidR="00573A85" w:rsidRPr="001C6F23" w:rsidTr="00625319">
        <w:trPr>
          <w:trHeight w:val="1622"/>
        </w:trPr>
        <w:tc>
          <w:tcPr>
            <w:tcW w:w="1177"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rPr>
            </w:pPr>
            <w:r w:rsidRPr="00B52E3C">
              <w:rPr>
                <w:rFonts w:ascii="Times New Roman" w:eastAsia="Times New Roman" w:hAnsi="Times New Roman" w:cs="Times New Roman"/>
                <w:sz w:val="24"/>
                <w:szCs w:val="24"/>
              </w:rPr>
              <w:t>3.</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 implementa examinarea mamografică a GM la femeile după 35 de ani (la depistarea patologiei localizate în GM).</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701AD2" w:rsidP="00625319">
            <w:pPr>
              <w:ind w:left="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3.1. </w:t>
            </w:r>
            <w:r w:rsidR="00C80542">
              <w:rPr>
                <w:rFonts w:ascii="Times New Roman" w:eastAsia="Times New Roman" w:hAnsi="Times New Roman" w:cs="Times New Roman"/>
                <w:sz w:val="24"/>
                <w:szCs w:val="24"/>
                <w:lang w:val="en-US"/>
              </w:rPr>
              <w:t xml:space="preserve"> Ponderea</w:t>
            </w:r>
            <w:r w:rsidR="00C80542" w:rsidRPr="00B52E3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femeilor supuse </w:t>
            </w:r>
            <w:r w:rsidR="00573A85" w:rsidRPr="00B52E3C">
              <w:rPr>
                <w:rFonts w:ascii="Times New Roman" w:eastAsia="Times New Roman" w:hAnsi="Times New Roman" w:cs="Times New Roman"/>
                <w:sz w:val="24"/>
                <w:szCs w:val="24"/>
                <w:lang w:val="en-US"/>
              </w:rPr>
              <w:t>examinării  mamografice a glandelor mamare la femeile  după 35 de ani</w:t>
            </w:r>
          </w:p>
          <w:p w:rsidR="00573A85" w:rsidRPr="00B52E3C" w:rsidRDefault="00573A85" w:rsidP="00625319">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(la depistarea patologiei localizate a GM) </w:t>
            </w:r>
            <w:r w:rsidR="00C80542" w:rsidRPr="00B52E3C">
              <w:rPr>
                <w:rFonts w:ascii="Times New Roman" w:eastAsia="Times New Roman" w:hAnsi="Times New Roman" w:cs="Times New Roman"/>
                <w:sz w:val="24"/>
                <w:szCs w:val="24"/>
                <w:lang w:val="en-US"/>
              </w:rPr>
              <w:t>.</w:t>
            </w:r>
            <w:r w:rsidR="00C80542">
              <w:rPr>
                <w:rFonts w:ascii="Times New Roman" w:eastAsia="Times New Roman" w:hAnsi="Times New Roman" w:cs="Times New Roman"/>
                <w:sz w:val="24"/>
                <w:szCs w:val="24"/>
                <w:lang w:val="en-US"/>
              </w:rPr>
              <w:t>(în %)</w:t>
            </w: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Rata femeilor de 35 de ani și m.m. supuse examinării mamografice a GM în legătură cu patologia localizată în GM, pe parcursul ultimului an x 100.</w:t>
            </w: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Numărul total de femei </w:t>
            </w:r>
          </w:p>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de 35 de ani și m.m. care se află la evidenţa medicului de familie, pe parcursul ultimului an.</w:t>
            </w:r>
          </w:p>
          <w:p w:rsidR="00573A85" w:rsidRPr="00B52E3C" w:rsidRDefault="00573A85" w:rsidP="00625319">
            <w:pPr>
              <w:ind w:left="100"/>
              <w:rPr>
                <w:rFonts w:ascii="Times New Roman" w:eastAsia="Times New Roman" w:hAnsi="Times New Roman" w:cs="Times New Roman"/>
                <w:sz w:val="24"/>
                <w:szCs w:val="24"/>
                <w:lang w:val="en-US"/>
              </w:rPr>
            </w:pPr>
          </w:p>
        </w:tc>
      </w:tr>
      <w:tr w:rsidR="00573A85" w:rsidRPr="001C6F23" w:rsidTr="00625319">
        <w:trPr>
          <w:trHeight w:val="297"/>
        </w:trPr>
        <w:tc>
          <w:tcPr>
            <w:tcW w:w="1177"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42"/>
              <w:rPr>
                <w:rFonts w:ascii="Times New Roman" w:eastAsia="Times New Roman" w:hAnsi="Times New Roman" w:cs="Times New Roman"/>
                <w:sz w:val="24"/>
                <w:szCs w:val="24"/>
                <w:lang w:val="ro-RO"/>
              </w:rPr>
            </w:pPr>
            <w:r w:rsidRPr="00B52E3C">
              <w:rPr>
                <w:rFonts w:ascii="Times New Roman" w:eastAsia="Times New Roman" w:hAnsi="Times New Roman" w:cs="Times New Roman"/>
                <w:sz w:val="24"/>
                <w:szCs w:val="24"/>
                <w:lang w:val="ro-RO"/>
              </w:rPr>
              <w:t>4.</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 implementa screening-ul mamografic al glandelor mamare la femeile cu vârsta de 50-70 ani (cu interval de 2 ani).</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4.1</w:t>
            </w:r>
            <w:r w:rsidR="008E5859">
              <w:rPr>
                <w:rFonts w:ascii="Times New Roman" w:eastAsia="Times New Roman" w:hAnsi="Times New Roman" w:cs="Times New Roman"/>
                <w:sz w:val="24"/>
                <w:szCs w:val="24"/>
                <w:lang w:val="en-US"/>
              </w:rPr>
              <w:t>.</w:t>
            </w:r>
            <w:r w:rsidRPr="00B52E3C">
              <w:rPr>
                <w:rFonts w:ascii="Times New Roman" w:eastAsia="Times New Roman" w:hAnsi="Times New Roman" w:cs="Times New Roman"/>
                <w:sz w:val="24"/>
                <w:szCs w:val="24"/>
                <w:lang w:val="en-US"/>
              </w:rPr>
              <w:t xml:space="preserve"> </w:t>
            </w:r>
            <w:r w:rsidR="00C80542">
              <w:rPr>
                <w:rFonts w:ascii="Times New Roman" w:eastAsia="Times New Roman" w:hAnsi="Times New Roman" w:cs="Times New Roman"/>
                <w:sz w:val="24"/>
                <w:szCs w:val="24"/>
                <w:lang w:val="en-US"/>
              </w:rPr>
              <w:t>Ponderea</w:t>
            </w:r>
            <w:r w:rsidR="00C80542" w:rsidRPr="00B52E3C">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lang w:val="en-US"/>
              </w:rPr>
              <w:t xml:space="preserve">femeilor supuse examinării mamografice a glandelor mamare la femeile cu vârsta de 50-70 ani (cu interval de 2 ani) </w:t>
            </w:r>
            <w:r w:rsidR="00C80542">
              <w:rPr>
                <w:rFonts w:ascii="Times New Roman" w:eastAsia="Times New Roman" w:hAnsi="Times New Roman" w:cs="Times New Roman"/>
                <w:sz w:val="24"/>
                <w:szCs w:val="24"/>
                <w:lang w:val="en-US"/>
              </w:rPr>
              <w:t>(în %)</w:t>
            </w:r>
          </w:p>
          <w:p w:rsidR="00573A85" w:rsidRPr="00B52E3C" w:rsidRDefault="00573A85" w:rsidP="00625319">
            <w:pPr>
              <w:rPr>
                <w:rFonts w:ascii="Times New Roman" w:eastAsia="Times New Roman" w:hAnsi="Times New Roman" w:cs="Times New Roman"/>
                <w:sz w:val="24"/>
                <w:szCs w:val="24"/>
                <w:lang w:val="en-US"/>
              </w:rPr>
            </w:pP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Rata femeilor supuse examinării mamografice a glandelor mamare la femeile cu vârsta de 50-70 ani (cu interval de 2 ani) x 100 </w:t>
            </w:r>
          </w:p>
          <w:p w:rsidR="00573A85" w:rsidRPr="00B52E3C" w:rsidRDefault="00573A85" w:rsidP="00625319">
            <w:pPr>
              <w:ind w:left="120"/>
              <w:rPr>
                <w:rFonts w:ascii="Times New Roman" w:eastAsia="Times New Roman" w:hAnsi="Times New Roman" w:cs="Times New Roman"/>
                <w:sz w:val="24"/>
                <w:szCs w:val="24"/>
                <w:lang w:val="en-US"/>
              </w:rPr>
            </w:pP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Numărul total de femei </w:t>
            </w:r>
          </w:p>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de 50-70 de ani  de ani, care se află la evidenţa medic</w:t>
            </w:r>
            <w:r w:rsidR="00701AD2">
              <w:rPr>
                <w:rFonts w:ascii="Times New Roman" w:eastAsia="Times New Roman" w:hAnsi="Times New Roman" w:cs="Times New Roman"/>
                <w:sz w:val="24"/>
                <w:szCs w:val="24"/>
                <w:lang w:val="en-US"/>
              </w:rPr>
              <w:t>ului de familie din localitatea</w:t>
            </w:r>
            <w:r w:rsidRPr="00B52E3C">
              <w:rPr>
                <w:rFonts w:ascii="Times New Roman" w:eastAsia="Times New Roman" w:hAnsi="Times New Roman" w:cs="Times New Roman"/>
                <w:sz w:val="24"/>
                <w:szCs w:val="24"/>
                <w:lang w:val="en-US"/>
              </w:rPr>
              <w:t xml:space="preserve"> unde se va petrece screening-ul pe parcursul ultimului an.</w:t>
            </w:r>
          </w:p>
        </w:tc>
      </w:tr>
      <w:tr w:rsidR="00573A85" w:rsidRPr="001C6F23" w:rsidTr="00625319">
        <w:trPr>
          <w:trHeight w:val="1790"/>
        </w:trPr>
        <w:tc>
          <w:tcPr>
            <w:tcW w:w="1177"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lastRenderedPageBreak/>
              <w:t>5.</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 sp</w:t>
            </w:r>
            <w:r w:rsidR="00701AD2">
              <w:rPr>
                <w:rFonts w:ascii="Times New Roman" w:eastAsia="Times New Roman" w:hAnsi="Times New Roman" w:cs="Times New Roman"/>
                <w:sz w:val="24"/>
                <w:szCs w:val="24"/>
                <w:lang w:val="en-US"/>
              </w:rPr>
              <w:t xml:space="preserve">ori rata pacientelor cu </w:t>
            </w:r>
            <w:r w:rsidR="008E5859">
              <w:rPr>
                <w:rFonts w:ascii="Times New Roman" w:eastAsia="Times New Roman" w:hAnsi="Times New Roman" w:cs="Times New Roman"/>
                <w:sz w:val="24"/>
                <w:szCs w:val="24"/>
                <w:lang w:val="en-US"/>
              </w:rPr>
              <w:t xml:space="preserve">stadii </w:t>
            </w:r>
            <w:r w:rsidRPr="00B52E3C">
              <w:rPr>
                <w:rFonts w:ascii="Times New Roman" w:eastAsia="Times New Roman" w:hAnsi="Times New Roman" w:cs="Times New Roman"/>
                <w:sz w:val="24"/>
                <w:szCs w:val="24"/>
                <w:lang w:val="en-US"/>
              </w:rPr>
              <w:t>precoce ale CGM</w:t>
            </w:r>
          </w:p>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(T0- 2 N0M0)</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C80542">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4.1. </w:t>
            </w:r>
            <w:r w:rsidR="00C80542">
              <w:rPr>
                <w:rFonts w:ascii="Times New Roman" w:eastAsia="Times New Roman" w:hAnsi="Times New Roman" w:cs="Times New Roman"/>
                <w:sz w:val="24"/>
                <w:szCs w:val="24"/>
                <w:lang w:val="en-US"/>
              </w:rPr>
              <w:t>Ponderea</w:t>
            </w:r>
            <w:r w:rsidRPr="00B52E3C">
              <w:rPr>
                <w:rFonts w:ascii="Times New Roman" w:eastAsia="Times New Roman" w:hAnsi="Times New Roman" w:cs="Times New Roman"/>
                <w:sz w:val="24"/>
                <w:szCs w:val="24"/>
                <w:lang w:val="en-US"/>
              </w:rPr>
              <w:t xml:space="preserve"> pacientelor cu stadii precoce ale CGM depistate conform recomandărilor PCN „Maladii benigne ale glandei mamare", pe parcursul ultimului an.</w:t>
            </w:r>
            <w:r w:rsidR="00C80542" w:rsidRPr="00B52E3C">
              <w:rPr>
                <w:rFonts w:ascii="Times New Roman" w:eastAsia="Times New Roman" w:hAnsi="Times New Roman" w:cs="Times New Roman"/>
                <w:sz w:val="24"/>
                <w:szCs w:val="24"/>
                <w:lang w:val="en-US"/>
              </w:rPr>
              <w:t>.</w:t>
            </w:r>
            <w:r w:rsidR="00C80542">
              <w:rPr>
                <w:rFonts w:ascii="Times New Roman" w:eastAsia="Times New Roman" w:hAnsi="Times New Roman" w:cs="Times New Roman"/>
                <w:sz w:val="24"/>
                <w:szCs w:val="24"/>
                <w:lang w:val="en-US"/>
              </w:rPr>
              <w:t>(în %)</w:t>
            </w: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pacientelor cu forme precoce ale CGM depistate conform recomandărilor PCN „Maladii benigne ale glandei mamare", pe parcursul ultimului an x 100.</w:t>
            </w: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total de paciente cu forme precoce ale CGM care se află la evidenţa medicului oncolog pe parcursul ultimului an.</w:t>
            </w:r>
          </w:p>
        </w:tc>
      </w:tr>
      <w:tr w:rsidR="00573A85" w:rsidRPr="001C6F23" w:rsidTr="00625319">
        <w:trPr>
          <w:trHeight w:val="558"/>
        </w:trPr>
        <w:tc>
          <w:tcPr>
            <w:tcW w:w="1177"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6.</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701AD2" w:rsidP="00625319">
            <w:pPr>
              <w:ind w:left="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micșora</w:t>
            </w:r>
            <w:r w:rsidR="00573A85" w:rsidRPr="00B52E3C">
              <w:rPr>
                <w:rFonts w:ascii="Times New Roman" w:eastAsia="Times New Roman" w:hAnsi="Times New Roman" w:cs="Times New Roman"/>
                <w:sz w:val="24"/>
                <w:szCs w:val="24"/>
                <w:lang w:val="en-US"/>
              </w:rPr>
              <w:t xml:space="preserve"> rata pacientelor cu st. III- IV prin îndeplinirea prevederilor PCN „Cancerul glandei mamare"</w:t>
            </w:r>
            <w:r w:rsidR="008E5859">
              <w:rPr>
                <w:rFonts w:ascii="Times New Roman" w:eastAsia="Times New Roman" w:hAnsi="Times New Roman" w:cs="Times New Roman"/>
                <w:sz w:val="24"/>
                <w:szCs w:val="24"/>
                <w:lang w:val="en-US"/>
              </w:rPr>
              <w:t>.</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C80542">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5.1. </w:t>
            </w:r>
            <w:r w:rsidR="00C80542">
              <w:rPr>
                <w:rFonts w:ascii="Times New Roman" w:eastAsia="Times New Roman" w:hAnsi="Times New Roman" w:cs="Times New Roman"/>
                <w:sz w:val="24"/>
                <w:szCs w:val="24"/>
                <w:lang w:val="en-US"/>
              </w:rPr>
              <w:t>Ponderea</w:t>
            </w:r>
            <w:r w:rsidRPr="00B52E3C">
              <w:rPr>
                <w:rFonts w:ascii="Times New Roman" w:eastAsia="Times New Roman" w:hAnsi="Times New Roman" w:cs="Times New Roman"/>
                <w:sz w:val="24"/>
                <w:szCs w:val="24"/>
                <w:lang w:val="en-US"/>
              </w:rPr>
              <w:t xml:space="preserve"> pacientelor cu st. III- IV prin îndeplinirea prevederilor PCN „Cancerul glandei mamare" pe parcursul unui an</w:t>
            </w:r>
            <w:r w:rsidR="008E5859">
              <w:rPr>
                <w:rFonts w:ascii="Times New Roman" w:eastAsia="Times New Roman" w:hAnsi="Times New Roman" w:cs="Times New Roman"/>
                <w:sz w:val="24"/>
                <w:szCs w:val="24"/>
                <w:lang w:val="en-US"/>
              </w:rPr>
              <w:t>.</w:t>
            </w:r>
            <w:r w:rsidR="00C80542">
              <w:rPr>
                <w:rFonts w:ascii="Times New Roman" w:eastAsia="Times New Roman" w:hAnsi="Times New Roman" w:cs="Times New Roman"/>
                <w:sz w:val="24"/>
                <w:szCs w:val="24"/>
                <w:lang w:val="en-US"/>
              </w:rPr>
              <w:t>(în %)</w:t>
            </w: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pacientelor cu st. III- IV prin îndeplinirea prevederilor PCN „Cancerul glandei mamare" pe parcursul unui an x 100.</w:t>
            </w: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total pacientelor cu st. III- IV prin îndeplinirea prevederilor PCN „Cancerul glandei mamare" pe parcursul unui an</w:t>
            </w:r>
            <w:r w:rsidR="008E5859">
              <w:rPr>
                <w:rFonts w:ascii="Times New Roman" w:eastAsia="Times New Roman" w:hAnsi="Times New Roman" w:cs="Times New Roman"/>
                <w:sz w:val="24"/>
                <w:szCs w:val="24"/>
                <w:lang w:val="en-US"/>
              </w:rPr>
              <w:t>.</w:t>
            </w:r>
          </w:p>
        </w:tc>
      </w:tr>
      <w:tr w:rsidR="00573A85" w:rsidRPr="001C6F23" w:rsidTr="00625319">
        <w:trPr>
          <w:trHeight w:val="775"/>
        </w:trPr>
        <w:tc>
          <w:tcPr>
            <w:tcW w:w="1177"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7.</w:t>
            </w:r>
          </w:p>
        </w:tc>
        <w:tc>
          <w:tcPr>
            <w:tcW w:w="363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 spori numărul pacientelor supuse tratamentului radical conform prevederilor PCN</w:t>
            </w:r>
            <w:r w:rsidR="008E5859">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lang w:val="en-US"/>
              </w:rPr>
              <w:t>„Cancerul glandei mamare"</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C80542" w:rsidP="00C80542">
            <w:pPr>
              <w:ind w:left="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Ponderea</w:t>
            </w:r>
            <w:r w:rsidR="00573A85" w:rsidRPr="00B52E3C">
              <w:rPr>
                <w:rFonts w:ascii="Times New Roman" w:eastAsia="Times New Roman" w:hAnsi="Times New Roman" w:cs="Times New Roman"/>
                <w:sz w:val="24"/>
                <w:szCs w:val="24"/>
                <w:lang w:val="en-US"/>
              </w:rPr>
              <w:t xml:space="preserve"> pacientelor supuse tratamentului radical conform prevederilor PCN</w:t>
            </w:r>
            <w:r w:rsidR="008E5859">
              <w:rPr>
                <w:rFonts w:ascii="Times New Roman" w:eastAsia="Times New Roman" w:hAnsi="Times New Roman" w:cs="Times New Roman"/>
                <w:sz w:val="24"/>
                <w:szCs w:val="24"/>
                <w:lang w:val="en-US"/>
              </w:rPr>
              <w:t xml:space="preserve"> </w:t>
            </w:r>
            <w:r w:rsidR="00573A85" w:rsidRPr="00B52E3C">
              <w:rPr>
                <w:rFonts w:ascii="Times New Roman" w:eastAsia="Times New Roman" w:hAnsi="Times New Roman" w:cs="Times New Roman"/>
                <w:sz w:val="24"/>
                <w:szCs w:val="24"/>
                <w:lang w:val="en-US"/>
              </w:rPr>
              <w:t>„Cancerul glandei mamare" pe parcursul ultimului an.</w:t>
            </w:r>
            <w:r>
              <w:rPr>
                <w:rFonts w:ascii="Times New Roman" w:eastAsia="Times New Roman" w:hAnsi="Times New Roman" w:cs="Times New Roman"/>
                <w:sz w:val="24"/>
                <w:szCs w:val="24"/>
                <w:lang w:val="en-US"/>
              </w:rPr>
              <w:t>(în %)</w:t>
            </w:r>
          </w:p>
        </w:tc>
        <w:tc>
          <w:tcPr>
            <w:tcW w:w="355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2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pacientelor supuse tratamentului radical conform prevederilor PCN „Cancerul glandei mamare" pe parcursul ultimului an x 100.</w:t>
            </w:r>
          </w:p>
        </w:tc>
        <w:tc>
          <w:tcPr>
            <w:tcW w:w="2819" w:type="dxa"/>
            <w:tcBorders>
              <w:top w:val="single" w:sz="4" w:space="0" w:color="auto"/>
              <w:left w:val="single" w:sz="4" w:space="0" w:color="auto"/>
              <w:bottom w:val="single" w:sz="4" w:space="0" w:color="auto"/>
              <w:right w:val="single" w:sz="4" w:space="0" w:color="auto"/>
            </w:tcBorders>
            <w:shd w:val="clear" w:color="auto" w:fill="FFFFFF"/>
          </w:tcPr>
          <w:p w:rsidR="00573A85" w:rsidRPr="00B52E3C" w:rsidRDefault="00573A85" w:rsidP="00625319">
            <w:pPr>
              <w:ind w:left="100"/>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Numărul total pacientelor supuse tratamentului radical conform prevederilor PCN„Cancerul glandei mamare" pe parcursul ultimului an x 100.</w:t>
            </w:r>
          </w:p>
        </w:tc>
      </w:tr>
      <w:bookmarkEnd w:id="24"/>
      <w:bookmarkEnd w:id="25"/>
    </w:tbl>
    <w:p w:rsidR="00573A85" w:rsidRPr="00B52E3C" w:rsidRDefault="00573A85">
      <w:pPr>
        <w:jc w:val="both"/>
        <w:rPr>
          <w:rFonts w:ascii="Times New Roman" w:hAnsi="Times New Roman" w:cs="Times New Roman"/>
          <w:sz w:val="24"/>
          <w:szCs w:val="24"/>
          <w:lang w:val="en-US"/>
        </w:rPr>
      </w:pPr>
    </w:p>
    <w:p w:rsidR="00573A85" w:rsidRPr="00B52E3C" w:rsidRDefault="00573A85">
      <w:pPr>
        <w:jc w:val="both"/>
        <w:rPr>
          <w:rFonts w:ascii="Times New Roman" w:hAnsi="Times New Roman" w:cs="Times New Roman"/>
          <w:sz w:val="24"/>
          <w:szCs w:val="24"/>
          <w:lang w:val="en-US"/>
        </w:rPr>
      </w:pPr>
    </w:p>
    <w:p w:rsidR="00573A85" w:rsidRPr="00B52E3C" w:rsidRDefault="00573A85">
      <w:pPr>
        <w:jc w:val="both"/>
        <w:rPr>
          <w:rFonts w:ascii="Times New Roman" w:hAnsi="Times New Roman" w:cs="Times New Roman"/>
          <w:sz w:val="24"/>
          <w:szCs w:val="24"/>
          <w:lang w:val="en-US"/>
        </w:rPr>
        <w:sectPr w:rsidR="00573A85" w:rsidRPr="00B52E3C" w:rsidSect="00573A85">
          <w:pgSz w:w="16838" w:h="11906" w:orient="landscape"/>
          <w:pgMar w:top="850" w:right="1134" w:bottom="1701" w:left="1134" w:header="708" w:footer="708" w:gutter="0"/>
          <w:cols w:space="708"/>
          <w:docGrid w:linePitch="360"/>
        </w:sectPr>
      </w:pPr>
    </w:p>
    <w:p w:rsidR="00573A85" w:rsidRPr="00B52E3C" w:rsidRDefault="00DE5C20" w:rsidP="00DE5C20">
      <w:pPr>
        <w:tabs>
          <w:tab w:val="left" w:pos="4170"/>
          <w:tab w:val="center" w:pos="4677"/>
        </w:tabs>
        <w:jc w:val="center"/>
        <w:rPr>
          <w:rFonts w:ascii="Times New Roman" w:hAnsi="Times New Roman" w:cs="Times New Roman"/>
          <w:b/>
          <w:sz w:val="24"/>
          <w:szCs w:val="24"/>
          <w:lang w:val="en-US"/>
        </w:rPr>
      </w:pPr>
      <w:r w:rsidRPr="00B52E3C">
        <w:rPr>
          <w:rFonts w:ascii="Times New Roman" w:hAnsi="Times New Roman" w:cs="Times New Roman"/>
          <w:b/>
          <w:sz w:val="24"/>
          <w:szCs w:val="24"/>
          <w:lang w:val="en-US"/>
        </w:rPr>
        <w:lastRenderedPageBreak/>
        <w:t>ANEXE</w:t>
      </w:r>
    </w:p>
    <w:p w:rsidR="00DE5C20" w:rsidRPr="00B52E3C" w:rsidRDefault="00DE5C20" w:rsidP="00DE5C20">
      <w:pPr>
        <w:jc w:val="center"/>
        <w:rPr>
          <w:rFonts w:ascii="Times New Roman" w:eastAsia="Times New Roman" w:hAnsi="Times New Roman" w:cs="Times New Roman"/>
          <w:b/>
          <w:sz w:val="24"/>
          <w:szCs w:val="24"/>
          <w:lang w:val="en-US"/>
        </w:rPr>
      </w:pPr>
    </w:p>
    <w:p w:rsidR="00573A85" w:rsidRPr="00B52E3C" w:rsidRDefault="00573A85" w:rsidP="00DE5C20">
      <w:pPr>
        <w:jc w:val="center"/>
        <w:rPr>
          <w:rFonts w:ascii="Times New Roman" w:eastAsia="Times New Roman" w:hAnsi="Times New Roman" w:cs="Times New Roman"/>
          <w:b/>
          <w:sz w:val="24"/>
          <w:szCs w:val="24"/>
          <w:lang w:val="en-US"/>
        </w:rPr>
      </w:pPr>
      <w:r w:rsidRPr="00B52E3C">
        <w:rPr>
          <w:rFonts w:ascii="Times New Roman" w:eastAsia="Times New Roman" w:hAnsi="Times New Roman" w:cs="Times New Roman"/>
          <w:b/>
          <w:sz w:val="24"/>
          <w:szCs w:val="24"/>
          <w:lang w:val="en-US"/>
        </w:rPr>
        <w:t xml:space="preserve">Anexa 1. </w:t>
      </w:r>
      <w:r w:rsidR="00DE5C20" w:rsidRPr="00B52E3C">
        <w:rPr>
          <w:rFonts w:ascii="Times New Roman" w:eastAsia="Times New Roman" w:hAnsi="Times New Roman" w:cs="Times New Roman"/>
          <w:b/>
          <w:sz w:val="24"/>
          <w:szCs w:val="24"/>
          <w:lang w:val="en-US"/>
        </w:rPr>
        <w:t>GHIDUL PACIENTEI</w:t>
      </w:r>
      <w:r w:rsidR="00E6334F">
        <w:rPr>
          <w:rFonts w:ascii="Times New Roman" w:eastAsia="Times New Roman" w:hAnsi="Times New Roman" w:cs="Times New Roman"/>
          <w:b/>
          <w:sz w:val="24"/>
          <w:szCs w:val="24"/>
          <w:lang w:val="en-US"/>
        </w:rPr>
        <w:t xml:space="preserve"> </w:t>
      </w:r>
      <w:r w:rsidR="00DE5C20" w:rsidRPr="00B52E3C">
        <w:rPr>
          <w:rFonts w:ascii="Times New Roman" w:eastAsia="Times New Roman" w:hAnsi="Times New Roman" w:cs="Times New Roman"/>
          <w:b/>
          <w:sz w:val="24"/>
          <w:szCs w:val="24"/>
          <w:lang w:val="en-US"/>
        </w:rPr>
        <w:t>CU CANCER AL GLANDELOR MAMARE</w:t>
      </w:r>
    </w:p>
    <w:p w:rsidR="00DE5C20" w:rsidRPr="00B52E3C" w:rsidRDefault="00DE5C20" w:rsidP="00573A85">
      <w:pPr>
        <w:autoSpaceDE w:val="0"/>
        <w:autoSpaceDN w:val="0"/>
        <w:adjustRightInd w:val="0"/>
        <w:rPr>
          <w:rFonts w:ascii="Times New Roman" w:eastAsia="TimesNewRomanPS-BoldMT" w:hAnsi="Times New Roman" w:cs="Times New Roman"/>
          <w:b/>
          <w:bCs/>
          <w:sz w:val="24"/>
          <w:szCs w:val="24"/>
          <w:lang w:val="en-US"/>
        </w:rPr>
      </w:pPr>
    </w:p>
    <w:p w:rsidR="00573A85" w:rsidRPr="00B52E3C" w:rsidRDefault="00573A85" w:rsidP="00573A85">
      <w:pPr>
        <w:autoSpaceDE w:val="0"/>
        <w:autoSpaceDN w:val="0"/>
        <w:adjustRightInd w:val="0"/>
        <w:rPr>
          <w:rFonts w:ascii="Times New Roman" w:eastAsia="TimesNewRomanPS-BoldMT" w:hAnsi="Times New Roman" w:cs="Times New Roman"/>
          <w:b/>
          <w:bCs/>
          <w:sz w:val="24"/>
          <w:szCs w:val="24"/>
          <w:lang w:val="en-US"/>
        </w:rPr>
      </w:pPr>
      <w:r w:rsidRPr="00B52E3C">
        <w:rPr>
          <w:rFonts w:ascii="Times New Roman" w:eastAsia="TimesNewRomanPS-BoldMT" w:hAnsi="Times New Roman" w:cs="Times New Roman"/>
          <w:b/>
          <w:bCs/>
          <w:sz w:val="24"/>
          <w:szCs w:val="24"/>
          <w:lang w:val="en-US"/>
        </w:rPr>
        <w:t>Introducere</w:t>
      </w:r>
    </w:p>
    <w:p w:rsidR="00573A85" w:rsidRPr="00B52E3C" w:rsidRDefault="00573A85" w:rsidP="00DE5C20">
      <w:pPr>
        <w:autoSpaceDE w:val="0"/>
        <w:autoSpaceDN w:val="0"/>
        <w:adjustRightInd w:val="0"/>
        <w:ind w:firstLine="851"/>
        <w:jc w:val="both"/>
        <w:rPr>
          <w:rFonts w:ascii="Times New Roman" w:eastAsia="TimesNewRomanPSMT" w:hAnsi="Times New Roman" w:cs="Times New Roman"/>
          <w:sz w:val="24"/>
          <w:szCs w:val="24"/>
          <w:lang w:val="en-US"/>
        </w:rPr>
      </w:pPr>
      <w:r w:rsidRPr="00B52E3C">
        <w:rPr>
          <w:rFonts w:ascii="Times New Roman" w:eastAsia="TimesNewRomanPSMT" w:hAnsi="Times New Roman" w:cs="Times New Roman"/>
          <w:sz w:val="24"/>
          <w:szCs w:val="24"/>
          <w:lang w:val="en-US"/>
        </w:rPr>
        <w:t>Acest ghid descrie asistenţa medicală şi tra</w:t>
      </w:r>
      <w:r w:rsidR="00E6334F">
        <w:rPr>
          <w:rFonts w:ascii="Times New Roman" w:eastAsia="TimesNewRomanPSMT" w:hAnsi="Times New Roman" w:cs="Times New Roman"/>
          <w:sz w:val="24"/>
          <w:szCs w:val="24"/>
          <w:lang w:val="en-US"/>
        </w:rPr>
        <w:t>tamentul persoanelor cu cancer al</w:t>
      </w:r>
      <w:r w:rsidRPr="00B52E3C">
        <w:rPr>
          <w:rFonts w:ascii="Times New Roman" w:eastAsia="TimesNewRomanPSMT" w:hAnsi="Times New Roman" w:cs="Times New Roman"/>
          <w:sz w:val="24"/>
          <w:szCs w:val="24"/>
          <w:lang w:val="en-US"/>
        </w:rPr>
        <w:t xml:space="preserve"> glandei mamare în Republica Moldova. Aici se explică indicaţiile, adresate persoanelor bolnave de cancer mamar, dar poate fi util şi</w:t>
      </w:r>
      <w:r w:rsidR="008E5859">
        <w:rPr>
          <w:rFonts w:ascii="Times New Roman" w:eastAsia="TimesNewRomanPSMT" w:hAnsi="Times New Roman" w:cs="Times New Roman"/>
          <w:sz w:val="24"/>
          <w:szCs w:val="24"/>
          <w:lang w:val="en-US"/>
        </w:rPr>
        <w:t xml:space="preserve"> pentru familiile acestora,</w:t>
      </w:r>
      <w:r w:rsidRPr="00B52E3C">
        <w:rPr>
          <w:rFonts w:ascii="Times New Roman" w:eastAsia="TimesNewRomanPSMT" w:hAnsi="Times New Roman" w:cs="Times New Roman"/>
          <w:sz w:val="24"/>
          <w:szCs w:val="24"/>
          <w:lang w:val="en-US"/>
        </w:rPr>
        <w:t xml:space="preserve"> care doresc să afle mai multe despre această afecţiune.</w:t>
      </w:r>
    </w:p>
    <w:p w:rsidR="00573A85" w:rsidRPr="00B52E3C" w:rsidRDefault="008E5859" w:rsidP="00573A85">
      <w:pPr>
        <w:autoSpaceDE w:val="0"/>
        <w:autoSpaceDN w:val="0"/>
        <w:adjustRightInd w:val="0"/>
        <w:ind w:left="426"/>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Informațiile</w:t>
      </w:r>
      <w:r w:rsidR="00E6334F">
        <w:rPr>
          <w:rFonts w:ascii="Times New Roman" w:eastAsia="TimesNewRomanPS-BoldMT" w:hAnsi="Times New Roman" w:cs="Times New Roman"/>
          <w:b/>
          <w:bCs/>
          <w:sz w:val="24"/>
          <w:szCs w:val="24"/>
          <w:lang w:val="en-US"/>
        </w:rPr>
        <w:t xml:space="preserve"> pentru pacienta cu CGM sunt</w:t>
      </w:r>
      <w:r w:rsidR="00573A85" w:rsidRPr="00B52E3C">
        <w:rPr>
          <w:rFonts w:ascii="Times New Roman" w:eastAsia="TimesNewRomanPS-BoldMT" w:hAnsi="Times New Roman" w:cs="Times New Roman"/>
          <w:b/>
          <w:bCs/>
          <w:sz w:val="24"/>
          <w:szCs w:val="24"/>
          <w:lang w:val="en-US"/>
        </w:rPr>
        <w:t>:</w:t>
      </w:r>
    </w:p>
    <w:p w:rsidR="00573A85" w:rsidRPr="00B52E3C" w:rsidRDefault="008E5859" w:rsidP="001F6435">
      <w:pPr>
        <w:numPr>
          <w:ilvl w:val="0"/>
          <w:numId w:val="59"/>
        </w:numPr>
        <w:autoSpaceDE w:val="0"/>
        <w:autoSpaceDN w:val="0"/>
        <w:adjustRightInd w:val="0"/>
        <w:ind w:left="426"/>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metodele prin</w:t>
      </w:r>
      <w:r w:rsidR="00573A85" w:rsidRPr="00B52E3C">
        <w:rPr>
          <w:rFonts w:ascii="Times New Roman" w:eastAsia="TimesNewRomanPSMT" w:hAnsi="Times New Roman" w:cs="Times New Roman"/>
          <w:sz w:val="24"/>
          <w:szCs w:val="24"/>
          <w:lang w:val="en-US"/>
        </w:rPr>
        <w:t xml:space="preserve"> care </w:t>
      </w:r>
      <w:r>
        <w:rPr>
          <w:rFonts w:ascii="Times New Roman" w:eastAsia="TimesNewRomanPSMT" w:hAnsi="Times New Roman" w:cs="Times New Roman"/>
          <w:sz w:val="24"/>
          <w:szCs w:val="24"/>
          <w:lang w:val="en-US"/>
        </w:rPr>
        <w:t>se stabilește dacă  persoana</w:t>
      </w:r>
      <w:r w:rsidR="00E6334F">
        <w:rPr>
          <w:rFonts w:ascii="Times New Roman" w:eastAsia="TimesNewRomanPSMT" w:hAnsi="Times New Roman" w:cs="Times New Roman"/>
          <w:sz w:val="24"/>
          <w:szCs w:val="24"/>
          <w:lang w:val="en-US"/>
        </w:rPr>
        <w:t xml:space="preserve"> are cancer</w:t>
      </w:r>
      <w:r w:rsidR="00573A85" w:rsidRPr="00B52E3C">
        <w:rPr>
          <w:rFonts w:ascii="Times New Roman" w:eastAsia="TimesNewRomanPSMT" w:hAnsi="Times New Roman" w:cs="Times New Roman"/>
          <w:sz w:val="24"/>
          <w:szCs w:val="24"/>
          <w:lang w:val="en-US"/>
        </w:rPr>
        <w:t xml:space="preserve"> mamar</w:t>
      </w:r>
    </w:p>
    <w:p w:rsidR="00573A85" w:rsidRPr="00B52E3C" w:rsidRDefault="00573A85" w:rsidP="001F6435">
      <w:pPr>
        <w:numPr>
          <w:ilvl w:val="0"/>
          <w:numId w:val="59"/>
        </w:numPr>
        <w:autoSpaceDE w:val="0"/>
        <w:autoSpaceDN w:val="0"/>
        <w:adjustRightInd w:val="0"/>
        <w:ind w:left="426"/>
        <w:rPr>
          <w:rFonts w:ascii="Times New Roman" w:eastAsia="TimesNewRomanPSMT" w:hAnsi="Times New Roman" w:cs="Times New Roman"/>
          <w:sz w:val="24"/>
          <w:szCs w:val="24"/>
          <w:lang w:val="en-US"/>
        </w:rPr>
      </w:pPr>
      <w:r w:rsidRPr="00B52E3C">
        <w:rPr>
          <w:rFonts w:ascii="Times New Roman" w:eastAsia="TimesNewRomanPSMT" w:hAnsi="Times New Roman" w:cs="Times New Roman"/>
          <w:sz w:val="24"/>
          <w:szCs w:val="24"/>
          <w:lang w:val="en-US"/>
        </w:rPr>
        <w:t>prescrierea tratamentului pentru cancerul mamar</w:t>
      </w:r>
    </w:p>
    <w:p w:rsidR="00573A85" w:rsidRPr="00B52E3C" w:rsidRDefault="00573A85" w:rsidP="001F6435">
      <w:pPr>
        <w:pStyle w:val="a7"/>
        <w:numPr>
          <w:ilvl w:val="0"/>
          <w:numId w:val="59"/>
        </w:numPr>
        <w:spacing w:before="0" w:beforeAutospacing="0" w:after="0" w:afterAutospacing="0"/>
        <w:ind w:left="426"/>
        <w:jc w:val="both"/>
        <w:outlineLvl w:val="2"/>
        <w:rPr>
          <w:rFonts w:eastAsia="TimesNewRomanPSMT"/>
          <w:lang w:val="en-US"/>
        </w:rPr>
      </w:pPr>
      <w:r w:rsidRPr="00B52E3C">
        <w:rPr>
          <w:rFonts w:eastAsia="TimesNewRomanPSMT"/>
          <w:lang w:val="en-US"/>
        </w:rPr>
        <w:t>modul în care trebuie să fie supravegheată o pacientă cu cancer mamar.</w:t>
      </w:r>
    </w:p>
    <w:p w:rsidR="00573A85" w:rsidRPr="00B52E3C" w:rsidRDefault="00573A85" w:rsidP="00573A85">
      <w:pPr>
        <w:autoSpaceDE w:val="0"/>
        <w:autoSpaceDN w:val="0"/>
        <w:adjustRightInd w:val="0"/>
        <w:ind w:left="426"/>
        <w:rPr>
          <w:rFonts w:ascii="Times New Roman" w:eastAsia="TimesNewRomanPS-BoldMT" w:hAnsi="Times New Roman" w:cs="Times New Roman"/>
          <w:bCs/>
          <w:sz w:val="24"/>
          <w:szCs w:val="24"/>
          <w:lang w:val="en-US"/>
        </w:rPr>
      </w:pPr>
      <w:r w:rsidRPr="00B52E3C">
        <w:rPr>
          <w:rFonts w:ascii="Times New Roman" w:eastAsia="TimesNewRomanPS-BoldMT" w:hAnsi="Times New Roman" w:cs="Times New Roman"/>
          <w:b/>
          <w:bCs/>
          <w:sz w:val="24"/>
          <w:szCs w:val="24"/>
          <w:lang w:val="en-US"/>
        </w:rPr>
        <w:t>Asistenţa medicală de care trebuie să beneficieze pacienta cu cancer mamar</w:t>
      </w:r>
    </w:p>
    <w:p w:rsidR="00E6334F" w:rsidRDefault="00573A85" w:rsidP="00DE5C20">
      <w:pPr>
        <w:autoSpaceDE w:val="0"/>
        <w:autoSpaceDN w:val="0"/>
        <w:adjustRightInd w:val="0"/>
        <w:jc w:val="both"/>
        <w:rPr>
          <w:rFonts w:ascii="Times New Roman" w:eastAsia="TimesNewRomanPSMT" w:hAnsi="Times New Roman" w:cs="Times New Roman"/>
          <w:sz w:val="24"/>
          <w:szCs w:val="24"/>
          <w:lang w:val="en-US"/>
        </w:rPr>
      </w:pPr>
      <w:r w:rsidRPr="00B52E3C">
        <w:rPr>
          <w:rFonts w:ascii="Times New Roman" w:eastAsia="TimesNewRomanPSMT" w:hAnsi="Times New Roman" w:cs="Times New Roman"/>
          <w:sz w:val="24"/>
          <w:szCs w:val="24"/>
          <w:lang w:val="en-US"/>
        </w:rPr>
        <w:t>Tratamentul şi asistenţa medicală de care trebuie</w:t>
      </w:r>
      <w:r w:rsidRPr="00B52E3C">
        <w:rPr>
          <w:rFonts w:ascii="Times New Roman" w:eastAsia="TimesNewRomanPS-BoldMT" w:hAnsi="Times New Roman" w:cs="Times New Roman"/>
          <w:bCs/>
          <w:sz w:val="24"/>
          <w:szCs w:val="24"/>
          <w:lang w:val="en-US"/>
        </w:rPr>
        <w:t xml:space="preserve"> </w:t>
      </w:r>
      <w:r w:rsidR="00E6334F">
        <w:rPr>
          <w:rFonts w:ascii="Times New Roman" w:eastAsia="TimesNewRomanPS-BoldMT" w:hAnsi="Times New Roman" w:cs="Times New Roman"/>
          <w:bCs/>
          <w:sz w:val="24"/>
          <w:szCs w:val="24"/>
          <w:lang w:val="en-US"/>
        </w:rPr>
        <w:t xml:space="preserve">să </w:t>
      </w:r>
      <w:r w:rsidRPr="00B52E3C">
        <w:rPr>
          <w:rFonts w:ascii="Times New Roman" w:eastAsia="TimesNewRomanPS-BoldMT" w:hAnsi="Times New Roman" w:cs="Times New Roman"/>
          <w:bCs/>
          <w:sz w:val="24"/>
          <w:szCs w:val="24"/>
          <w:lang w:val="en-US"/>
        </w:rPr>
        <w:t>beneficieze pacienta trebuie să fie în volum</w:t>
      </w:r>
      <w:r w:rsidRPr="00B52E3C">
        <w:rPr>
          <w:rFonts w:ascii="Times New Roman" w:eastAsia="TimesNewRomanPSMT" w:hAnsi="Times New Roman" w:cs="Times New Roman"/>
          <w:sz w:val="24"/>
          <w:szCs w:val="24"/>
          <w:lang w:val="en-US"/>
        </w:rPr>
        <w:t xml:space="preserve"> deplin. </w:t>
      </w:r>
    </w:p>
    <w:p w:rsidR="00573A85" w:rsidRPr="00B52E3C" w:rsidRDefault="00E6334F" w:rsidP="00DE5C20">
      <w:pPr>
        <w:autoSpaceDE w:val="0"/>
        <w:autoSpaceDN w:val="0"/>
        <w:adjustRightInd w:val="0"/>
        <w:jc w:val="both"/>
        <w:rPr>
          <w:rFonts w:ascii="Times New Roman" w:eastAsia="TimesNewRomanPS-BoldMT" w:hAnsi="Times New Roman" w:cs="Times New Roman"/>
          <w:b/>
          <w:bCs/>
          <w:sz w:val="24"/>
          <w:szCs w:val="24"/>
          <w:lang w:val="en-US"/>
        </w:rPr>
      </w:pPr>
      <w:r w:rsidRPr="00E6334F">
        <w:rPr>
          <w:rFonts w:ascii="Times New Roman" w:eastAsia="TimesNewRomanPSMT" w:hAnsi="Times New Roman" w:cs="Times New Roman"/>
          <w:b/>
          <w:sz w:val="24"/>
          <w:szCs w:val="24"/>
          <w:lang w:val="en-US"/>
        </w:rPr>
        <w:t>E important de știut:</w:t>
      </w:r>
      <w:r>
        <w:rPr>
          <w:rFonts w:ascii="Times New Roman" w:eastAsia="TimesNewRomanPSMT" w:hAnsi="Times New Roman" w:cs="Times New Roman"/>
          <w:sz w:val="24"/>
          <w:szCs w:val="24"/>
          <w:lang w:val="en-US"/>
        </w:rPr>
        <w:t xml:space="preserve"> a</w:t>
      </w:r>
      <w:r w:rsidR="00573A85" w:rsidRPr="00B52E3C">
        <w:rPr>
          <w:rFonts w:ascii="Times New Roman" w:eastAsia="TimesNewRomanPSMT" w:hAnsi="Times New Roman" w:cs="Times New Roman"/>
          <w:sz w:val="24"/>
          <w:szCs w:val="24"/>
          <w:lang w:val="en-US"/>
        </w:rPr>
        <w:t>veţi dreptul să fiţi informată şi să luaţi decizii împreună cu medicul ca</w:t>
      </w:r>
      <w:r>
        <w:rPr>
          <w:rFonts w:ascii="Times New Roman" w:eastAsia="TimesNewRomanPSMT" w:hAnsi="Times New Roman" w:cs="Times New Roman"/>
          <w:sz w:val="24"/>
          <w:szCs w:val="24"/>
          <w:lang w:val="en-US"/>
        </w:rPr>
        <w:t>re vă tratează. În acest scop, medicu</w:t>
      </w:r>
      <w:r w:rsidR="00573A85" w:rsidRPr="00B52E3C">
        <w:rPr>
          <w:rFonts w:ascii="Times New Roman" w:eastAsia="TimesNewRomanPSMT" w:hAnsi="Times New Roman" w:cs="Times New Roman"/>
          <w:sz w:val="24"/>
          <w:szCs w:val="24"/>
          <w:lang w:val="en-US"/>
        </w:rPr>
        <w:t>l trebuie să vă ofere informaţii pe care p</w:t>
      </w:r>
      <w:r>
        <w:rPr>
          <w:rFonts w:ascii="Times New Roman" w:eastAsia="TimesNewRomanPSMT" w:hAnsi="Times New Roman" w:cs="Times New Roman"/>
          <w:sz w:val="24"/>
          <w:szCs w:val="24"/>
          <w:lang w:val="en-US"/>
        </w:rPr>
        <w:t>uteți să le asimilați</w:t>
      </w:r>
      <w:r w:rsidR="00573A85" w:rsidRPr="00B52E3C">
        <w:rPr>
          <w:rFonts w:ascii="Times New Roman" w:eastAsia="TimesNewRomanPSMT" w:hAnsi="Times New Roman" w:cs="Times New Roman"/>
          <w:sz w:val="24"/>
          <w:szCs w:val="24"/>
          <w:lang w:val="en-US"/>
        </w:rPr>
        <w:t xml:space="preserve"> şi care să fie relevante pentru Dvs. Toți lucrătorii medicali trebuie să vă trateze cu respect, sensibilitate, înţelegere şi să vă explice simplu şi clar ce reprezintă maladia în cauză şi care este tratamentul cel mai potrivit pentru Dvs.</w:t>
      </w:r>
    </w:p>
    <w:p w:rsidR="00573A85" w:rsidRPr="00B52E3C" w:rsidRDefault="00573A85" w:rsidP="00DE5C20">
      <w:pPr>
        <w:tabs>
          <w:tab w:val="left" w:pos="783"/>
        </w:tabs>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b/>
        <w:t xml:space="preserve">Cancerul glandei mamare este </w:t>
      </w:r>
      <w:r w:rsidRPr="00B52E3C">
        <w:rPr>
          <w:rFonts w:ascii="Times New Roman" w:eastAsia="Times New Roman" w:hAnsi="Times New Roman" w:cs="Times New Roman"/>
          <w:sz w:val="24"/>
          <w:szCs w:val="24"/>
        </w:rPr>
        <w:t>о</w:t>
      </w:r>
      <w:r w:rsidR="00E6334F">
        <w:rPr>
          <w:rFonts w:ascii="Times New Roman" w:eastAsia="Times New Roman" w:hAnsi="Times New Roman" w:cs="Times New Roman"/>
          <w:sz w:val="24"/>
          <w:szCs w:val="24"/>
          <w:lang w:val="en-US"/>
        </w:rPr>
        <w:t xml:space="preserve"> tumoră malignă şi întâ</w:t>
      </w:r>
      <w:r w:rsidRPr="00B52E3C">
        <w:rPr>
          <w:rFonts w:ascii="Times New Roman" w:eastAsia="Times New Roman" w:hAnsi="Times New Roman" w:cs="Times New Roman"/>
          <w:sz w:val="24"/>
          <w:szCs w:val="24"/>
          <w:lang w:val="en-US"/>
        </w:rPr>
        <w:t>rzierea în tratament poate să vă complice situaţia, deoarece în acest timp tumora va creşte.</w:t>
      </w:r>
      <w:r w:rsidR="00E6334F">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lang w:val="en-US"/>
        </w:rPr>
        <w:t>Diagnosticul de CGM nu este fatal. Rezultatele tratamentului depind de extinderea tumorii, însa foarte mult depind şi de faptul cât de minuţios veţi îndeplini indicaţiile medicilor.</w:t>
      </w:r>
    </w:p>
    <w:p w:rsidR="00573A85" w:rsidRPr="00B52E3C" w:rsidRDefault="00573A85" w:rsidP="00E6334F">
      <w:pPr>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b/>
        <w:t>Tratamentul CGM, de regulă, este un tratament complex, care prevede mai multe metode tratament: medicamentos, radioterapic, chirurgical. De aceia, în elaborarea programului de tratament partici</w:t>
      </w:r>
      <w:r w:rsidR="00E6334F">
        <w:rPr>
          <w:rFonts w:ascii="Times New Roman" w:eastAsia="Times New Roman" w:hAnsi="Times New Roman" w:cs="Times New Roman"/>
          <w:sz w:val="24"/>
          <w:szCs w:val="24"/>
          <w:lang w:val="en-US"/>
        </w:rPr>
        <w:t xml:space="preserve">pă specialiştii corespunzători. </w:t>
      </w:r>
      <w:r w:rsidRPr="00B52E3C">
        <w:rPr>
          <w:rFonts w:ascii="Times New Roman" w:eastAsia="Times New Roman" w:hAnsi="Times New Roman" w:cs="Times New Roman"/>
          <w:sz w:val="24"/>
          <w:szCs w:val="24"/>
          <w:lang w:val="en-US"/>
        </w:rPr>
        <w:t xml:space="preserve">Programul de tratament propus este elaborat în funcţie de extinderea procesului tumoral şi </w:t>
      </w:r>
      <w:r w:rsidR="00E6334F">
        <w:rPr>
          <w:rFonts w:ascii="Times New Roman" w:eastAsia="Times New Roman" w:hAnsi="Times New Roman" w:cs="Times New Roman"/>
          <w:sz w:val="24"/>
          <w:szCs w:val="24"/>
          <w:lang w:val="en-US"/>
        </w:rPr>
        <w:t xml:space="preserve">de </w:t>
      </w:r>
      <w:r w:rsidRPr="00B52E3C">
        <w:rPr>
          <w:rFonts w:ascii="Times New Roman" w:eastAsia="Times New Roman" w:hAnsi="Times New Roman" w:cs="Times New Roman"/>
          <w:sz w:val="24"/>
          <w:szCs w:val="24"/>
          <w:lang w:val="en-US"/>
        </w:rPr>
        <w:t>particularităţile organismului dumneavoastră.</w:t>
      </w:r>
      <w:r w:rsidR="00E6334F">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lang w:val="en-US"/>
        </w:rPr>
        <w:t>Fiecare component al programului de tratament are o pondere anumită în tratamentul CGM.</w:t>
      </w:r>
    </w:p>
    <w:p w:rsidR="00E6334F" w:rsidRDefault="00573A85" w:rsidP="00E6334F">
      <w:pPr>
        <w:tabs>
          <w:tab w:val="left" w:pos="639"/>
        </w:tabs>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b/>
        <w:t>Tratamentul medicamentos include chimioterapia şi hormonoterapia. Fiecare din aceste remedii au funcţia sa în lichidarea celulelor tumorale.</w:t>
      </w:r>
    </w:p>
    <w:p w:rsidR="00573A85" w:rsidRPr="00B52E3C" w:rsidRDefault="00573A85" w:rsidP="00E6334F">
      <w:pPr>
        <w:tabs>
          <w:tab w:val="left" w:pos="639"/>
        </w:tabs>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b/>
        <w:t>Preparatele chimioterapice distrug celulele canceroase. Acest tratament se efectuează cu introducerea a unui sau a mai multor preparate, care acţionează la diverse etape de înmulţire a celulei canceroase. Toate remediile tratamentului medicamentos acţionează nu numai în direcţ</w:t>
      </w:r>
      <w:r w:rsidR="008E5859">
        <w:rPr>
          <w:rFonts w:ascii="Times New Roman" w:eastAsia="Times New Roman" w:hAnsi="Times New Roman" w:cs="Times New Roman"/>
          <w:sz w:val="24"/>
          <w:szCs w:val="24"/>
          <w:lang w:val="en-US"/>
        </w:rPr>
        <w:t>ia distrugerii celulelor tumorale din</w:t>
      </w:r>
      <w:r w:rsidRPr="00B52E3C">
        <w:rPr>
          <w:rFonts w:ascii="Times New Roman" w:eastAsia="Times New Roman" w:hAnsi="Times New Roman" w:cs="Times New Roman"/>
          <w:sz w:val="24"/>
          <w:szCs w:val="24"/>
          <w:lang w:val="en-US"/>
        </w:rPr>
        <w:t xml:space="preserve"> glanda mamară, ci şi a celulelor canceroase care, posibil, au migrat din tumoră în alte organe. Cu cât tumora în </w:t>
      </w:r>
      <w:r w:rsidR="00E6334F">
        <w:rPr>
          <w:rFonts w:ascii="Times New Roman" w:eastAsia="Times New Roman" w:hAnsi="Times New Roman" w:cs="Times New Roman"/>
          <w:sz w:val="24"/>
          <w:szCs w:val="24"/>
          <w:lang w:val="en-US"/>
        </w:rPr>
        <w:t>glanda mamară e mai mare, cu atâ</w:t>
      </w:r>
      <w:r w:rsidRPr="00B52E3C">
        <w:rPr>
          <w:rFonts w:ascii="Times New Roman" w:eastAsia="Times New Roman" w:hAnsi="Times New Roman" w:cs="Times New Roman"/>
          <w:sz w:val="24"/>
          <w:szCs w:val="24"/>
          <w:lang w:val="en-US"/>
        </w:rPr>
        <w:t>t e mai mare posibilitatea migrării celulelor canceroase în ganglionii limfatici şi alte organe. De aceea, în tumorile extinse, tratamentul se începe de la chimioterapie. Sunt şi alte particularităţi ale tumorii, care fac necesară chimioterapia la prima etapă de tratament complex.</w:t>
      </w:r>
    </w:p>
    <w:p w:rsidR="00573A85" w:rsidRPr="00B52E3C" w:rsidRDefault="00E6334F" w:rsidP="00DE5C20">
      <w:pPr>
        <w:tabs>
          <w:tab w:val="left" w:pos="142"/>
          <w:tab w:val="left" w:pos="735"/>
        </w:tabs>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573A85" w:rsidRPr="00B52E3C">
        <w:rPr>
          <w:rFonts w:ascii="Times New Roman" w:eastAsia="Times New Roman" w:hAnsi="Times New Roman" w:cs="Times New Roman"/>
          <w:sz w:val="24"/>
          <w:szCs w:val="24"/>
          <w:lang w:val="en-US"/>
        </w:rPr>
        <w:t xml:space="preserve">Tratamentul chirurgical e principala </w:t>
      </w:r>
      <w:r>
        <w:rPr>
          <w:rFonts w:ascii="Times New Roman" w:eastAsia="Times New Roman" w:hAnsi="Times New Roman" w:cs="Times New Roman"/>
          <w:sz w:val="24"/>
          <w:szCs w:val="24"/>
          <w:lang w:val="en-US"/>
        </w:rPr>
        <w:t xml:space="preserve">metodă </w:t>
      </w:r>
      <w:r w:rsidR="00573A85" w:rsidRPr="00B52E3C">
        <w:rPr>
          <w:rFonts w:ascii="Times New Roman" w:eastAsia="Times New Roman" w:hAnsi="Times New Roman" w:cs="Times New Roman"/>
          <w:sz w:val="24"/>
          <w:szCs w:val="24"/>
          <w:lang w:val="en-US"/>
        </w:rPr>
        <w:t xml:space="preserve">de tratament, deoarece se înlătura tumora </w:t>
      </w:r>
      <w:r w:rsidR="008E5859">
        <w:rPr>
          <w:rFonts w:ascii="Times New Roman" w:eastAsia="Times New Roman" w:hAnsi="Times New Roman" w:cs="Times New Roman"/>
          <w:sz w:val="24"/>
          <w:szCs w:val="24"/>
          <w:lang w:val="en-US"/>
        </w:rPr>
        <w:t>malignă</w:t>
      </w:r>
      <w:r w:rsidR="00573A85" w:rsidRPr="00B52E3C">
        <w:rPr>
          <w:rFonts w:ascii="Times New Roman" w:eastAsia="Times New Roman" w:hAnsi="Times New Roman" w:cs="Times New Roman"/>
          <w:sz w:val="24"/>
          <w:szCs w:val="24"/>
          <w:lang w:val="en-US"/>
        </w:rPr>
        <w:t xml:space="preserve"> şi ganglionii limfatici regionali care por fi afectați de cancer. Tipul intervenţiei chirurgicale depinde de extinderea tumorii, localizarea în glanda mamară şi de alte particularităţi ale tumorii şi organismului.</w:t>
      </w:r>
    </w:p>
    <w:p w:rsidR="00573A85" w:rsidRPr="00B52E3C" w:rsidRDefault="00573A85" w:rsidP="00DE5C20">
      <w:pPr>
        <w:tabs>
          <w:tab w:val="left" w:pos="142"/>
        </w:tabs>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b/>
      </w:r>
      <w:r w:rsidRPr="00B52E3C">
        <w:rPr>
          <w:rFonts w:ascii="Times New Roman" w:eastAsia="Times New Roman" w:hAnsi="Times New Roman" w:cs="Times New Roman"/>
          <w:sz w:val="24"/>
          <w:szCs w:val="24"/>
          <w:lang w:val="en-US"/>
        </w:rPr>
        <w:tab/>
        <w:t>În CGM se efectuează 2 tipuri de intervenţii chirurgicale: înlăturarea unei părţi a glandei mamare cu ganglionii limfatici regionali - aşa numita operaţie organomenajantă sau înlăturarea totală a glandei mamare cu ganglionii limfatici regionali - mastectomia. Medicul va lămuri care tip de operaţie v</w:t>
      </w:r>
      <w:r w:rsidR="00584F5E">
        <w:rPr>
          <w:rFonts w:ascii="Times New Roman" w:eastAsia="Times New Roman" w:hAnsi="Times New Roman" w:cs="Times New Roman"/>
          <w:sz w:val="24"/>
          <w:szCs w:val="24"/>
          <w:lang w:val="en-US"/>
        </w:rPr>
        <w:t xml:space="preserve">ă este indicat şi din ce cauză. Durata pregătirii preoperatorii </w:t>
      </w:r>
      <w:r w:rsidR="00584F5E" w:rsidRPr="00B52E3C">
        <w:rPr>
          <w:rFonts w:ascii="Times New Roman" w:eastAsia="Times New Roman" w:hAnsi="Times New Roman" w:cs="Times New Roman"/>
          <w:sz w:val="24"/>
          <w:szCs w:val="24"/>
          <w:lang w:val="en-US"/>
        </w:rPr>
        <w:t>depinde de particularităţile organismului.</w:t>
      </w:r>
      <w:r w:rsidR="008E5859">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lang w:val="en-US"/>
        </w:rPr>
        <w:t xml:space="preserve">Trauma psihologică după înlăturarea glandei mamare se poate diminua prin </w:t>
      </w:r>
      <w:r w:rsidR="00584F5E">
        <w:rPr>
          <w:rFonts w:ascii="Times New Roman" w:eastAsia="Times New Roman" w:hAnsi="Times New Roman" w:cs="Times New Roman"/>
          <w:sz w:val="24"/>
          <w:szCs w:val="24"/>
          <w:lang w:val="en-US"/>
        </w:rPr>
        <w:t>endoprotezarea glandei mamare înlăturate, utilizând un implant chiar</w:t>
      </w:r>
      <w:r w:rsidRPr="00B52E3C">
        <w:rPr>
          <w:rFonts w:ascii="Times New Roman" w:eastAsia="Times New Roman" w:hAnsi="Times New Roman" w:cs="Times New Roman"/>
          <w:sz w:val="24"/>
          <w:szCs w:val="24"/>
          <w:lang w:val="en-US"/>
        </w:rPr>
        <w:t xml:space="preserve"> în timpul intervenţiei chirurgicale sau peste u</w:t>
      </w:r>
      <w:r w:rsidR="00584F5E">
        <w:rPr>
          <w:rFonts w:ascii="Times New Roman" w:eastAsia="Times New Roman" w:hAnsi="Times New Roman" w:cs="Times New Roman"/>
          <w:sz w:val="24"/>
          <w:szCs w:val="24"/>
          <w:lang w:val="en-US"/>
        </w:rPr>
        <w:t>n timp oarecare</w:t>
      </w:r>
      <w:r w:rsidRPr="00B52E3C">
        <w:rPr>
          <w:rFonts w:ascii="Times New Roman" w:eastAsia="Times New Roman" w:hAnsi="Times New Roman" w:cs="Times New Roman"/>
          <w:sz w:val="24"/>
          <w:szCs w:val="24"/>
          <w:lang w:val="en-US"/>
        </w:rPr>
        <w:t>.</w:t>
      </w:r>
    </w:p>
    <w:p w:rsidR="00573A85" w:rsidRPr="00B52E3C" w:rsidRDefault="00573A85" w:rsidP="00DE5C20">
      <w:pPr>
        <w:tabs>
          <w:tab w:val="left" w:pos="142"/>
          <w:tab w:val="left" w:pos="740"/>
        </w:tabs>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b/>
      </w:r>
      <w:r w:rsidRPr="00B52E3C">
        <w:rPr>
          <w:rFonts w:ascii="Times New Roman" w:eastAsia="Times New Roman" w:hAnsi="Times New Roman" w:cs="Times New Roman"/>
          <w:sz w:val="24"/>
          <w:szCs w:val="24"/>
          <w:lang w:val="en-US"/>
        </w:rPr>
        <w:tab/>
      </w:r>
    </w:p>
    <w:p w:rsidR="00573A85" w:rsidRPr="00B52E3C" w:rsidRDefault="00573A85" w:rsidP="00DE5C20">
      <w:pPr>
        <w:tabs>
          <w:tab w:val="left" w:pos="142"/>
          <w:tab w:val="left" w:pos="878"/>
        </w:tabs>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lastRenderedPageBreak/>
        <w:t>În perioada postoperatorie medicul va indica când şi ce volum de mişcări e necesar de efectuat cu braţul corespunzător pentru restabilirea funcţiei acestuia. In cazuri necesare se indică masaj al braţului, magnetoterapia şi alte masuri de recuperare.</w:t>
      </w:r>
    </w:p>
    <w:p w:rsidR="00573A85" w:rsidRDefault="00573A85" w:rsidP="00584F5E">
      <w:pPr>
        <w:tabs>
          <w:tab w:val="left" w:pos="284"/>
          <w:tab w:val="left" w:pos="426"/>
        </w:tabs>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ab/>
      </w:r>
      <w:r w:rsidRPr="00B52E3C">
        <w:rPr>
          <w:rFonts w:ascii="Times New Roman" w:eastAsia="Times New Roman" w:hAnsi="Times New Roman" w:cs="Times New Roman"/>
          <w:sz w:val="24"/>
          <w:szCs w:val="24"/>
          <w:lang w:val="en-US"/>
        </w:rPr>
        <w:tab/>
        <w:t xml:space="preserve">Deseori </w:t>
      </w:r>
      <w:r w:rsidR="002063E0">
        <w:rPr>
          <w:rFonts w:ascii="Times New Roman" w:eastAsia="Times New Roman" w:hAnsi="Times New Roman" w:cs="Times New Roman"/>
          <w:sz w:val="24"/>
          <w:szCs w:val="24"/>
          <w:lang w:val="en-US"/>
        </w:rPr>
        <w:t>t</w:t>
      </w:r>
      <w:r w:rsidRPr="00B52E3C">
        <w:rPr>
          <w:rFonts w:ascii="Times New Roman" w:eastAsia="Times New Roman" w:hAnsi="Times New Roman" w:cs="Times New Roman"/>
          <w:sz w:val="24"/>
          <w:szCs w:val="24"/>
          <w:lang w:val="en-US"/>
        </w:rPr>
        <w:t>ratamentul CGM nu se finisează cu intervenţia chirurgicală, urmează cure de chimioterapie, hormonoterapie sau /şi radioterapie. Numărul seriilor</w:t>
      </w:r>
      <w:r w:rsidR="00584F5E">
        <w:rPr>
          <w:rFonts w:ascii="Times New Roman" w:eastAsia="Times New Roman" w:hAnsi="Times New Roman" w:cs="Times New Roman"/>
          <w:sz w:val="24"/>
          <w:szCs w:val="24"/>
          <w:lang w:val="en-US"/>
        </w:rPr>
        <w:t xml:space="preserve"> de PCT</w:t>
      </w:r>
      <w:r w:rsidRPr="00B52E3C">
        <w:rPr>
          <w:rFonts w:ascii="Times New Roman" w:eastAsia="Times New Roman" w:hAnsi="Times New Roman" w:cs="Times New Roman"/>
          <w:sz w:val="24"/>
          <w:szCs w:val="24"/>
          <w:lang w:val="en-US"/>
        </w:rPr>
        <w:t xml:space="preserve"> va fi determin</w:t>
      </w:r>
      <w:r w:rsidR="00584F5E">
        <w:rPr>
          <w:rFonts w:ascii="Times New Roman" w:eastAsia="Times New Roman" w:hAnsi="Times New Roman" w:cs="Times New Roman"/>
          <w:sz w:val="24"/>
          <w:szCs w:val="24"/>
          <w:lang w:val="en-US"/>
        </w:rPr>
        <w:t>at de particularităţile tumorii și</w:t>
      </w:r>
      <w:r w:rsidRPr="00B52E3C">
        <w:rPr>
          <w:rFonts w:ascii="Times New Roman" w:eastAsia="Times New Roman" w:hAnsi="Times New Roman" w:cs="Times New Roman"/>
          <w:sz w:val="24"/>
          <w:szCs w:val="24"/>
          <w:lang w:val="en-US"/>
        </w:rPr>
        <w:t xml:space="preserve"> a organismului. </w:t>
      </w:r>
    </w:p>
    <w:p w:rsidR="00E6334F" w:rsidRPr="00B52E3C" w:rsidRDefault="00584F5E" w:rsidP="00584F5E">
      <w:pPr>
        <w:tabs>
          <w:tab w:val="left" w:pos="426"/>
        </w:tabs>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6334F" w:rsidRPr="00B52E3C">
        <w:rPr>
          <w:rFonts w:ascii="Times New Roman" w:eastAsia="Times New Roman" w:hAnsi="Times New Roman" w:cs="Times New Roman"/>
          <w:sz w:val="24"/>
          <w:szCs w:val="24"/>
          <w:lang w:val="en-US"/>
        </w:rPr>
        <w:t>Radioterapia</w:t>
      </w:r>
      <w:r w:rsidR="00E6334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este un tratament local, care</w:t>
      </w:r>
      <w:r w:rsidR="00E6334F" w:rsidRPr="00B52E3C">
        <w:rPr>
          <w:rFonts w:ascii="Times New Roman" w:eastAsia="Times New Roman" w:hAnsi="Times New Roman" w:cs="Times New Roman"/>
          <w:sz w:val="24"/>
          <w:szCs w:val="24"/>
          <w:lang w:val="en-US"/>
        </w:rPr>
        <w:t xml:space="preserve"> acţionează asupra </w:t>
      </w:r>
      <w:r>
        <w:rPr>
          <w:rFonts w:ascii="Times New Roman" w:eastAsia="Times New Roman" w:hAnsi="Times New Roman" w:cs="Times New Roman"/>
          <w:sz w:val="24"/>
          <w:szCs w:val="24"/>
          <w:lang w:val="en-US"/>
        </w:rPr>
        <w:t xml:space="preserve">celulelor canceroase. Se aplică, de obicei, </w:t>
      </w:r>
      <w:r w:rsidR="00E6334F" w:rsidRPr="00B52E3C">
        <w:rPr>
          <w:rFonts w:ascii="Times New Roman" w:eastAsia="Times New Roman" w:hAnsi="Times New Roman" w:cs="Times New Roman"/>
          <w:sz w:val="24"/>
          <w:szCs w:val="24"/>
          <w:lang w:val="en-US"/>
        </w:rPr>
        <w:t xml:space="preserve">pe </w:t>
      </w:r>
      <w:r>
        <w:rPr>
          <w:rFonts w:ascii="Times New Roman" w:eastAsia="Times New Roman" w:hAnsi="Times New Roman" w:cs="Times New Roman"/>
          <w:sz w:val="24"/>
          <w:szCs w:val="24"/>
          <w:lang w:val="en-US"/>
        </w:rPr>
        <w:t xml:space="preserve">cicatricea postoperatorie </w:t>
      </w:r>
      <w:r w:rsidR="00E6334F" w:rsidRPr="00B52E3C">
        <w:rPr>
          <w:rFonts w:ascii="Times New Roman" w:eastAsia="Times New Roman" w:hAnsi="Times New Roman" w:cs="Times New Roman"/>
          <w:sz w:val="24"/>
          <w:szCs w:val="24"/>
          <w:lang w:val="en-US"/>
        </w:rPr>
        <w:t xml:space="preserve">şi </w:t>
      </w:r>
      <w:r>
        <w:rPr>
          <w:rFonts w:ascii="Times New Roman" w:eastAsia="Times New Roman" w:hAnsi="Times New Roman" w:cs="Times New Roman"/>
          <w:sz w:val="24"/>
          <w:szCs w:val="24"/>
          <w:lang w:val="en-US"/>
        </w:rPr>
        <w:t>zonele ganglionare regionale</w:t>
      </w:r>
      <w:r w:rsidR="00E6334F" w:rsidRPr="00B52E3C">
        <w:rPr>
          <w:rFonts w:ascii="Times New Roman" w:eastAsia="Times New Roman" w:hAnsi="Times New Roman" w:cs="Times New Roman"/>
          <w:sz w:val="24"/>
          <w:szCs w:val="24"/>
          <w:lang w:val="en-US"/>
        </w:rPr>
        <w:t>.</w:t>
      </w:r>
    </w:p>
    <w:p w:rsidR="00573A85" w:rsidRPr="00B52E3C" w:rsidRDefault="00573A85" w:rsidP="00004DCD">
      <w:pPr>
        <w:ind w:firstLine="567"/>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Tratamentul medicamentos sau /şi radioterapic după intervenţia chirurgicală micşorează probabilitatea dezvoltări</w:t>
      </w:r>
      <w:r w:rsidR="00584F5E">
        <w:rPr>
          <w:rFonts w:ascii="Times New Roman" w:eastAsia="Times New Roman" w:hAnsi="Times New Roman" w:cs="Times New Roman"/>
          <w:sz w:val="24"/>
          <w:szCs w:val="24"/>
          <w:lang w:val="en-US"/>
        </w:rPr>
        <w:t>i recidivelor în cicatrice şi a</w:t>
      </w:r>
      <w:r w:rsidRPr="00B52E3C">
        <w:rPr>
          <w:rFonts w:ascii="Times New Roman" w:eastAsia="Times New Roman" w:hAnsi="Times New Roman" w:cs="Times New Roman"/>
          <w:sz w:val="24"/>
          <w:szCs w:val="24"/>
          <w:lang w:val="en-US"/>
        </w:rPr>
        <w:t xml:space="preserve"> metastazelor în alte organe. Chimioterapia poate aduce la efecte adverse (greţuri, vomă, di</w:t>
      </w:r>
      <w:r w:rsidR="00584F5E">
        <w:rPr>
          <w:rFonts w:ascii="Times New Roman" w:eastAsia="Times New Roman" w:hAnsi="Times New Roman" w:cs="Times New Roman"/>
          <w:sz w:val="24"/>
          <w:szCs w:val="24"/>
          <w:lang w:val="en-US"/>
        </w:rPr>
        <w:t>aree, schimbări în analiza de sâ</w:t>
      </w:r>
      <w:r w:rsidRPr="00B52E3C">
        <w:rPr>
          <w:rFonts w:ascii="Times New Roman" w:eastAsia="Times New Roman" w:hAnsi="Times New Roman" w:cs="Times New Roman"/>
          <w:sz w:val="24"/>
          <w:szCs w:val="24"/>
          <w:lang w:val="en-US"/>
        </w:rPr>
        <w:t>nge, căderea părului etc.). Medicul va indica remedii speciale pentru prevenirea efectelor adverse. În cazuri necesare medicul va întrerupe tratamentul sau va schimba remediile medicamentoase.</w:t>
      </w:r>
    </w:p>
    <w:p w:rsidR="00004DCD" w:rsidRPr="00B52E3C" w:rsidRDefault="00584F5E" w:rsidP="00004DCD">
      <w:pPr>
        <w:tabs>
          <w:tab w:val="left" w:pos="567"/>
        </w:tabs>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004DCD" w:rsidRPr="00B52E3C">
        <w:rPr>
          <w:rFonts w:ascii="Times New Roman" w:eastAsia="Times New Roman" w:hAnsi="Times New Roman" w:cs="Times New Roman"/>
          <w:sz w:val="24"/>
          <w:szCs w:val="24"/>
          <w:lang w:val="en-US"/>
        </w:rPr>
        <w:t>Chimioterapia şi radioterapia se pot efectua în condiţii de staţionar sau ambulator. Medicul va indica aceasta în funcţie de starea generală,</w:t>
      </w:r>
      <w:r w:rsidR="00004DCD">
        <w:rPr>
          <w:rFonts w:ascii="Times New Roman" w:eastAsia="Times New Roman" w:hAnsi="Times New Roman" w:cs="Times New Roman"/>
          <w:sz w:val="24"/>
          <w:szCs w:val="24"/>
          <w:lang w:val="en-US"/>
        </w:rPr>
        <w:t xml:space="preserve"> de</w:t>
      </w:r>
      <w:r w:rsidR="00004DCD" w:rsidRPr="00B52E3C">
        <w:rPr>
          <w:rFonts w:ascii="Times New Roman" w:eastAsia="Times New Roman" w:hAnsi="Times New Roman" w:cs="Times New Roman"/>
          <w:sz w:val="24"/>
          <w:szCs w:val="24"/>
          <w:lang w:val="en-US"/>
        </w:rPr>
        <w:t xml:space="preserve"> rezultatele analizelor,</w:t>
      </w:r>
      <w:r w:rsidR="00004DCD">
        <w:rPr>
          <w:rFonts w:ascii="Times New Roman" w:eastAsia="Times New Roman" w:hAnsi="Times New Roman" w:cs="Times New Roman"/>
          <w:sz w:val="24"/>
          <w:szCs w:val="24"/>
          <w:lang w:val="en-US"/>
        </w:rPr>
        <w:t xml:space="preserve"> de </w:t>
      </w:r>
      <w:r w:rsidR="00004DCD" w:rsidRPr="00B52E3C">
        <w:rPr>
          <w:rFonts w:ascii="Times New Roman" w:eastAsia="Times New Roman" w:hAnsi="Times New Roman" w:cs="Times New Roman"/>
          <w:sz w:val="24"/>
          <w:szCs w:val="24"/>
          <w:lang w:val="en-US"/>
        </w:rPr>
        <w:t>particularităţile tumorii, etc.</w:t>
      </w:r>
    </w:p>
    <w:p w:rsidR="00004DCD" w:rsidRPr="00B52E3C" w:rsidRDefault="00004DCD" w:rsidP="00004DC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B52E3C">
        <w:rPr>
          <w:rFonts w:ascii="Times New Roman" w:eastAsia="Times New Roman" w:hAnsi="Times New Roman" w:cs="Times New Roman"/>
          <w:sz w:val="24"/>
          <w:szCs w:val="24"/>
          <w:lang w:val="en-US"/>
        </w:rPr>
        <w:t xml:space="preserve">Hormonoterapia se </w:t>
      </w:r>
      <w:r>
        <w:rPr>
          <w:rFonts w:ascii="Times New Roman" w:eastAsia="Times New Roman" w:hAnsi="Times New Roman" w:cs="Times New Roman"/>
          <w:sz w:val="24"/>
          <w:szCs w:val="24"/>
          <w:lang w:val="en-US"/>
        </w:rPr>
        <w:t>indică postoperator</w:t>
      </w:r>
      <w:r w:rsidRPr="00B52E3C">
        <w:rPr>
          <w:rFonts w:ascii="Times New Roman" w:eastAsia="Times New Roman" w:hAnsi="Times New Roman" w:cs="Times New Roman"/>
          <w:sz w:val="24"/>
          <w:szCs w:val="24"/>
          <w:lang w:val="en-US"/>
        </w:rPr>
        <w:t xml:space="preserve"> în decurs de 2-5 ani în condiţii de domiciliu cu frecventarea periodică a me</w:t>
      </w:r>
      <w:r w:rsidR="002063E0">
        <w:rPr>
          <w:rFonts w:ascii="Times New Roman" w:eastAsia="Times New Roman" w:hAnsi="Times New Roman" w:cs="Times New Roman"/>
          <w:sz w:val="24"/>
          <w:szCs w:val="24"/>
          <w:lang w:val="en-US"/>
        </w:rPr>
        <w:t>dicului pentru a evalua starea d</w:t>
      </w:r>
      <w:r w:rsidRPr="00B52E3C">
        <w:rPr>
          <w:rFonts w:ascii="Times New Roman" w:eastAsia="Times New Roman" w:hAnsi="Times New Roman" w:cs="Times New Roman"/>
          <w:sz w:val="24"/>
          <w:szCs w:val="24"/>
          <w:lang w:val="en-US"/>
        </w:rPr>
        <w:t>-stră.</w:t>
      </w:r>
      <w:r w:rsidRPr="00584F5E">
        <w:rPr>
          <w:rFonts w:ascii="Times New Roman" w:eastAsia="Times New Roman" w:hAnsi="Times New Roman" w:cs="Times New Roman"/>
          <w:sz w:val="24"/>
          <w:szCs w:val="24"/>
          <w:lang w:val="en-US"/>
        </w:rPr>
        <w:t xml:space="preserve"> </w:t>
      </w:r>
      <w:r w:rsidRPr="00B52E3C">
        <w:rPr>
          <w:rFonts w:ascii="Times New Roman" w:eastAsia="Times New Roman" w:hAnsi="Times New Roman" w:cs="Times New Roman"/>
          <w:sz w:val="24"/>
          <w:szCs w:val="24"/>
          <w:lang w:val="en-US"/>
        </w:rPr>
        <w:t>După externare se vor indica termenii următoarei vizite sau internări în spital (în caz de necesitate).</w:t>
      </w:r>
    </w:p>
    <w:p w:rsidR="00573A85" w:rsidRPr="00B52E3C" w:rsidRDefault="00004DCD" w:rsidP="00584F5E">
      <w:pPr>
        <w:tabs>
          <w:tab w:val="left" w:pos="709"/>
        </w:tabs>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573A85" w:rsidRPr="00B52E3C">
        <w:rPr>
          <w:rFonts w:ascii="Times New Roman" w:eastAsia="Times New Roman" w:hAnsi="Times New Roman" w:cs="Times New Roman"/>
          <w:sz w:val="24"/>
          <w:szCs w:val="24"/>
          <w:lang w:val="en-US"/>
        </w:rPr>
        <w:t>Pe parcursul tratamentului e necesar de respectat un regim special cu limitarea efortului fizic şi psihic şi o alimentaţie corectă. E necesar de evitat expunerea la raze</w:t>
      </w:r>
      <w:r w:rsidR="002063E0">
        <w:rPr>
          <w:rFonts w:ascii="Times New Roman" w:eastAsia="Times New Roman" w:hAnsi="Times New Roman" w:cs="Times New Roman"/>
          <w:sz w:val="24"/>
          <w:szCs w:val="24"/>
          <w:lang w:val="en-US"/>
        </w:rPr>
        <w:t>le</w:t>
      </w:r>
      <w:r w:rsidR="00573A85" w:rsidRPr="00B52E3C">
        <w:rPr>
          <w:rFonts w:ascii="Times New Roman" w:eastAsia="Times New Roman" w:hAnsi="Times New Roman" w:cs="Times New Roman"/>
          <w:sz w:val="24"/>
          <w:szCs w:val="24"/>
          <w:lang w:val="en-US"/>
        </w:rPr>
        <w:t xml:space="preserve"> solare, de exclus frecventarea băilor finlandeze (cu aburi și temperaturi înalte), de exclus întrebuinţarea băuturilor alcoolice (pot mări manifestarea efectelor adverse).</w:t>
      </w:r>
    </w:p>
    <w:p w:rsidR="00573A85" w:rsidRPr="00B52E3C" w:rsidRDefault="00004DCD" w:rsidP="00004DCD">
      <w:pPr>
        <w:tabs>
          <w:tab w:val="left" w:pos="709"/>
        </w:tabs>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573A85" w:rsidRPr="00B52E3C">
        <w:rPr>
          <w:rFonts w:ascii="Times New Roman" w:eastAsia="Times New Roman" w:hAnsi="Times New Roman" w:cs="Times New Roman"/>
          <w:sz w:val="24"/>
          <w:szCs w:val="24"/>
          <w:lang w:val="en-US"/>
        </w:rPr>
        <w:t>Atât nainte de a iniția tratamentul, pe parcurs</w:t>
      </w:r>
      <w:r w:rsidR="002063E0">
        <w:rPr>
          <w:rFonts w:ascii="Times New Roman" w:eastAsia="Times New Roman" w:hAnsi="Times New Roman" w:cs="Times New Roman"/>
          <w:sz w:val="24"/>
          <w:szCs w:val="24"/>
          <w:lang w:val="en-US"/>
        </w:rPr>
        <w:t xml:space="preserve">ul acestuia, cât după finisarea lui, </w:t>
      </w:r>
      <w:r w:rsidR="00573A85" w:rsidRPr="00B52E3C">
        <w:rPr>
          <w:rFonts w:ascii="Times New Roman" w:eastAsia="Times New Roman" w:hAnsi="Times New Roman" w:cs="Times New Roman"/>
          <w:sz w:val="24"/>
          <w:szCs w:val="24"/>
          <w:lang w:val="en-US"/>
        </w:rPr>
        <w:t xml:space="preserve"> pot apărea diverse întrebări şi momente necunoscute de dumneavoastră pe care ați dori să le precizaţi:</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când e necesar de început tratamentul?</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puteţi oare amâna pe un timp tratamentul şi care vor fi consecinţele?</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care e programul de tratament: ce metode include şi în ce ordine se vor aplica acestea?</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care pot fi efectele adverse în timpul şi după tratament, prin ce metode se pot diminua?</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 xml:space="preserve"> în ce termeni se vor manifesta efectele pozitive ale tratamentului?</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cât timp va dura tratamentul?</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ce trebuie de schimbat în modul de viaţă în timpul tratamentului şi după finisarea acestuia?</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de ce trebuie să renunţăm la folosirea băuturilor alcoolice şi la fumat ?</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va afecta tratamentul viaţa sexuală?</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care poate fi regimul de viaţă după tratament?</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vă puteţi întoarce la locul dumneavoastră de lucru după finisarea tratamentului?</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care va fi regimul de monitorizare a dumneavoastră după tratament?</w:t>
      </w:r>
    </w:p>
    <w:p w:rsidR="00DE5C20"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unde vor fi efectuate investigaţiile de control?</w:t>
      </w:r>
    </w:p>
    <w:p w:rsidR="00573A85" w:rsidRPr="00B52E3C" w:rsidRDefault="00573A85" w:rsidP="001F6435">
      <w:pPr>
        <w:numPr>
          <w:ilvl w:val="0"/>
          <w:numId w:val="61"/>
        </w:numPr>
        <w:ind w:left="426" w:hanging="426"/>
        <w:jc w:val="both"/>
        <w:rPr>
          <w:rFonts w:ascii="Times New Roman" w:eastAsia="Times New Roman" w:hAnsi="Times New Roman" w:cs="Times New Roman"/>
          <w:sz w:val="24"/>
          <w:szCs w:val="24"/>
          <w:lang w:val="en-US"/>
        </w:rPr>
      </w:pPr>
      <w:r w:rsidRPr="00B52E3C">
        <w:rPr>
          <w:rFonts w:ascii="Times New Roman" w:eastAsia="Times New Roman" w:hAnsi="Times New Roman" w:cs="Times New Roman"/>
          <w:sz w:val="24"/>
          <w:szCs w:val="24"/>
          <w:lang w:val="en-US"/>
        </w:rPr>
        <w:t>Puteţi discuta cu medicul orice altă problemă apărută în cadrul tratamentului.</w:t>
      </w:r>
    </w:p>
    <w:p w:rsidR="00573A85" w:rsidRPr="00B52E3C" w:rsidRDefault="00573A85">
      <w:pPr>
        <w:jc w:val="both"/>
        <w:rPr>
          <w:rFonts w:ascii="Times New Roman" w:hAnsi="Times New Roman" w:cs="Times New Roman"/>
          <w:sz w:val="24"/>
          <w:szCs w:val="24"/>
          <w:lang w:val="en-US"/>
        </w:rPr>
      </w:pPr>
    </w:p>
    <w:p w:rsidR="00DE5C20" w:rsidRPr="00B52E3C" w:rsidRDefault="00DE5C20">
      <w:pPr>
        <w:jc w:val="both"/>
        <w:rPr>
          <w:rFonts w:ascii="Times New Roman" w:hAnsi="Times New Roman" w:cs="Times New Roman"/>
          <w:sz w:val="24"/>
          <w:szCs w:val="24"/>
          <w:lang w:val="en-US"/>
        </w:rPr>
        <w:sectPr w:rsidR="00DE5C20" w:rsidRPr="00B52E3C" w:rsidSect="00573A85">
          <w:pgSz w:w="11906" w:h="16838"/>
          <w:pgMar w:top="1134" w:right="850" w:bottom="1134" w:left="1701" w:header="708" w:footer="708" w:gutter="0"/>
          <w:cols w:space="708"/>
          <w:docGrid w:linePitch="360"/>
        </w:sectPr>
      </w:pPr>
    </w:p>
    <w:p w:rsidR="00573A85" w:rsidRPr="00B52E3C" w:rsidRDefault="00573A85" w:rsidP="00573A85">
      <w:pPr>
        <w:jc w:val="right"/>
        <w:rPr>
          <w:rFonts w:ascii="Times New Roman" w:hAnsi="Times New Roman" w:cs="Times New Roman"/>
          <w:b/>
          <w:bCs/>
          <w:i/>
          <w:sz w:val="24"/>
          <w:szCs w:val="24"/>
          <w:lang w:val="en-US"/>
        </w:rPr>
      </w:pPr>
      <w:r w:rsidRPr="00B52E3C">
        <w:rPr>
          <w:rFonts w:ascii="Times New Roman" w:hAnsi="Times New Roman" w:cs="Times New Roman"/>
          <w:b/>
          <w:bCs/>
          <w:i/>
          <w:sz w:val="24"/>
          <w:szCs w:val="24"/>
          <w:lang w:val="en-US"/>
        </w:rPr>
        <w:lastRenderedPageBreak/>
        <w:t xml:space="preserve">Anexa nr 2. </w:t>
      </w:r>
    </w:p>
    <w:p w:rsidR="00DE5C20" w:rsidRPr="00B52E3C" w:rsidRDefault="00DE5C20" w:rsidP="00573A85">
      <w:pPr>
        <w:jc w:val="right"/>
        <w:rPr>
          <w:rFonts w:ascii="Times New Roman" w:hAnsi="Times New Roman" w:cs="Times New Roman"/>
          <w:b/>
          <w:bCs/>
          <w:i/>
          <w:sz w:val="24"/>
          <w:szCs w:val="24"/>
          <w:lang w:val="en-US"/>
        </w:rPr>
      </w:pPr>
    </w:p>
    <w:p w:rsidR="00573A85" w:rsidRPr="00B52E3C" w:rsidRDefault="00573A85" w:rsidP="00573A85">
      <w:pPr>
        <w:jc w:val="center"/>
        <w:rPr>
          <w:rFonts w:ascii="Times New Roman" w:hAnsi="Times New Roman" w:cs="Times New Roman"/>
          <w:b/>
          <w:sz w:val="24"/>
          <w:szCs w:val="24"/>
          <w:lang w:val="en-US"/>
        </w:rPr>
      </w:pPr>
      <w:r w:rsidRPr="00B52E3C">
        <w:rPr>
          <w:rFonts w:ascii="Times New Roman" w:hAnsi="Times New Roman" w:cs="Times New Roman"/>
          <w:b/>
          <w:sz w:val="24"/>
          <w:szCs w:val="24"/>
          <w:lang w:val="en-US"/>
        </w:rPr>
        <w:t>FIȘA STANDARDIZATĂ DE AUDIT MEDICAL BAZAT PE CRITERII PENTRU</w:t>
      </w:r>
    </w:p>
    <w:p w:rsidR="00573A85" w:rsidRPr="00B52E3C" w:rsidRDefault="00573A85" w:rsidP="00573A85">
      <w:pPr>
        <w:jc w:val="center"/>
        <w:rPr>
          <w:rFonts w:ascii="Times New Roman" w:hAnsi="Times New Roman" w:cs="Times New Roman"/>
          <w:b/>
          <w:sz w:val="24"/>
          <w:szCs w:val="24"/>
          <w:lang w:val="en-US"/>
        </w:rPr>
      </w:pPr>
      <w:r w:rsidRPr="00B52E3C">
        <w:rPr>
          <w:rFonts w:ascii="Times New Roman" w:hAnsi="Times New Roman" w:cs="Times New Roman"/>
          <w:b/>
          <w:sz w:val="24"/>
          <w:szCs w:val="24"/>
          <w:lang w:val="en-US"/>
        </w:rPr>
        <w:t>PROTOCOLUL CLINIC NAŢIONAL „CANCERUL GLANDEI MAMARE”</w:t>
      </w:r>
    </w:p>
    <w:p w:rsidR="00573A85" w:rsidRPr="00B52E3C" w:rsidRDefault="00573A85" w:rsidP="00573A85">
      <w:pPr>
        <w:ind w:right="280"/>
        <w:rPr>
          <w:rFonts w:ascii="Times New Roman" w:eastAsia="Times New Roman" w:hAnsi="Times New Roman" w:cs="Times New Roman"/>
          <w:sz w:val="24"/>
          <w:szCs w:val="24"/>
          <w:lang w:val="en-US"/>
        </w:rPr>
      </w:pPr>
    </w:p>
    <w:tbl>
      <w:tblPr>
        <w:tblW w:w="1090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820"/>
        <w:gridCol w:w="5519"/>
      </w:tblGrid>
      <w:tr w:rsidR="00573A85" w:rsidRPr="00B52E3C" w:rsidTr="00EB3FFC">
        <w:tc>
          <w:tcPr>
            <w:tcW w:w="567" w:type="dxa"/>
            <w:shd w:val="clear" w:color="auto" w:fill="BFBFBF"/>
          </w:tcPr>
          <w:p w:rsidR="00573A85" w:rsidRPr="00B52E3C" w:rsidRDefault="00573A85" w:rsidP="00625319">
            <w:pPr>
              <w:jc w:val="center"/>
              <w:rPr>
                <w:rFonts w:ascii="Times New Roman" w:hAnsi="Times New Roman" w:cs="Times New Roman"/>
                <w:b/>
                <w:i/>
                <w:sz w:val="24"/>
                <w:szCs w:val="24"/>
                <w:lang w:val="en-US"/>
              </w:rPr>
            </w:pPr>
          </w:p>
        </w:tc>
        <w:tc>
          <w:tcPr>
            <w:tcW w:w="4820" w:type="dxa"/>
            <w:shd w:val="clear" w:color="auto" w:fill="BFBFBF"/>
          </w:tcPr>
          <w:p w:rsidR="00573A85" w:rsidRPr="00B52E3C" w:rsidRDefault="00573A85" w:rsidP="00625319">
            <w:pPr>
              <w:rPr>
                <w:rFonts w:ascii="Times New Roman" w:hAnsi="Times New Roman" w:cs="Times New Roman"/>
                <w:b/>
                <w:i/>
                <w:sz w:val="24"/>
                <w:szCs w:val="24"/>
              </w:rPr>
            </w:pPr>
            <w:r w:rsidRPr="00B52E3C">
              <w:rPr>
                <w:rFonts w:ascii="Times New Roman" w:hAnsi="Times New Roman" w:cs="Times New Roman"/>
                <w:b/>
                <w:i/>
                <w:sz w:val="24"/>
                <w:szCs w:val="24"/>
              </w:rPr>
              <w:t>Domeniul Prompt</w:t>
            </w:r>
          </w:p>
        </w:tc>
        <w:tc>
          <w:tcPr>
            <w:tcW w:w="5519" w:type="dxa"/>
            <w:shd w:val="clear" w:color="auto" w:fill="BFBFBF"/>
          </w:tcPr>
          <w:p w:rsidR="00573A85" w:rsidRPr="00B52E3C" w:rsidRDefault="00573A85" w:rsidP="00625319">
            <w:pPr>
              <w:rPr>
                <w:rFonts w:ascii="Times New Roman" w:hAnsi="Times New Roman" w:cs="Times New Roman"/>
                <w:b/>
                <w:i/>
                <w:sz w:val="24"/>
                <w:szCs w:val="24"/>
              </w:rPr>
            </w:pPr>
            <w:r w:rsidRPr="00B52E3C">
              <w:rPr>
                <w:rFonts w:ascii="Times New Roman" w:hAnsi="Times New Roman" w:cs="Times New Roman"/>
                <w:b/>
                <w:i/>
                <w:sz w:val="24"/>
                <w:szCs w:val="24"/>
              </w:rPr>
              <w:t>Definiţii, Note</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b/>
                <w:sz w:val="24"/>
                <w:szCs w:val="24"/>
              </w:rPr>
            </w:pPr>
            <w:r w:rsidRPr="00B52E3C">
              <w:rPr>
                <w:rFonts w:ascii="Times New Roman" w:hAnsi="Times New Roman" w:cs="Times New Roman"/>
                <w:b/>
                <w:sz w:val="24"/>
                <w:szCs w:val="24"/>
              </w:rPr>
              <w:t>1</w:t>
            </w:r>
          </w:p>
        </w:tc>
        <w:tc>
          <w:tcPr>
            <w:tcW w:w="4820" w:type="dxa"/>
          </w:tcPr>
          <w:p w:rsidR="00573A85" w:rsidRPr="00B52E3C" w:rsidRDefault="00F10DCC" w:rsidP="00625319">
            <w:pPr>
              <w:rPr>
                <w:rFonts w:ascii="Times New Roman" w:hAnsi="Times New Roman" w:cs="Times New Roman"/>
                <w:b/>
                <w:sz w:val="24"/>
                <w:szCs w:val="24"/>
                <w:lang w:val="en-US"/>
              </w:rPr>
            </w:pPr>
            <w:r>
              <w:rPr>
                <w:rFonts w:ascii="Times New Roman" w:hAnsi="Times New Roman" w:cs="Times New Roman"/>
                <w:sz w:val="24"/>
                <w:szCs w:val="24"/>
                <w:lang w:val="en-US"/>
              </w:rPr>
              <w:t>Denumirea instituției</w:t>
            </w:r>
            <w:r w:rsidR="00573A85" w:rsidRPr="00B52E3C">
              <w:rPr>
                <w:rFonts w:ascii="Times New Roman" w:hAnsi="Times New Roman" w:cs="Times New Roman"/>
                <w:sz w:val="24"/>
                <w:szCs w:val="24"/>
                <w:lang w:val="en-US"/>
              </w:rPr>
              <w:t xml:space="preserve"> evaluată prin audit</w:t>
            </w:r>
          </w:p>
        </w:tc>
        <w:tc>
          <w:tcPr>
            <w:tcW w:w="5519" w:type="dxa"/>
          </w:tcPr>
          <w:p w:rsidR="00573A85" w:rsidRPr="00B52E3C" w:rsidRDefault="00573A85" w:rsidP="00625319">
            <w:pPr>
              <w:rPr>
                <w:rFonts w:ascii="Times New Roman" w:hAnsi="Times New Roman" w:cs="Times New Roman"/>
                <w:b/>
                <w:sz w:val="24"/>
                <w:szCs w:val="24"/>
                <w:lang w:val="en-US"/>
              </w:rPr>
            </w:pP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b/>
                <w:sz w:val="24"/>
                <w:szCs w:val="24"/>
              </w:rPr>
            </w:pPr>
            <w:r w:rsidRPr="00B52E3C">
              <w:rPr>
                <w:rFonts w:ascii="Times New Roman" w:hAnsi="Times New Roman" w:cs="Times New Roman"/>
                <w:b/>
                <w:sz w:val="24"/>
                <w:szCs w:val="24"/>
              </w:rPr>
              <w:t>2</w:t>
            </w:r>
          </w:p>
        </w:tc>
        <w:tc>
          <w:tcPr>
            <w:tcW w:w="4820" w:type="dxa"/>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Persoana responsabilă de completarea fişei</w:t>
            </w:r>
          </w:p>
        </w:tc>
        <w:tc>
          <w:tcPr>
            <w:tcW w:w="5519" w:type="dxa"/>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Nume, Prenume, telefon de contact</w:t>
            </w:r>
          </w:p>
        </w:tc>
      </w:tr>
      <w:tr w:rsidR="00573A85" w:rsidRPr="00B52E3C" w:rsidTr="00EB3FFC">
        <w:tc>
          <w:tcPr>
            <w:tcW w:w="567" w:type="dxa"/>
            <w:vAlign w:val="center"/>
          </w:tcPr>
          <w:p w:rsidR="00573A85" w:rsidRPr="00B52E3C" w:rsidRDefault="00573A85" w:rsidP="00625319">
            <w:pPr>
              <w:jc w:val="center"/>
              <w:rPr>
                <w:rFonts w:ascii="Times New Roman" w:hAnsi="Times New Roman" w:cs="Times New Roman"/>
                <w:b/>
                <w:sz w:val="24"/>
                <w:szCs w:val="24"/>
              </w:rPr>
            </w:pPr>
            <w:r w:rsidRPr="00B52E3C">
              <w:rPr>
                <w:rFonts w:ascii="Times New Roman" w:hAnsi="Times New Roman" w:cs="Times New Roman"/>
                <w:b/>
                <w:sz w:val="24"/>
                <w:szCs w:val="24"/>
              </w:rPr>
              <w:t>3</w:t>
            </w:r>
          </w:p>
        </w:tc>
        <w:tc>
          <w:tcPr>
            <w:tcW w:w="4820" w:type="dxa"/>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Numărul fişei medicale</w:t>
            </w:r>
          </w:p>
        </w:tc>
        <w:tc>
          <w:tcPr>
            <w:tcW w:w="5519" w:type="dxa"/>
          </w:tcPr>
          <w:p w:rsidR="00573A85" w:rsidRPr="00B52E3C" w:rsidRDefault="00573A85" w:rsidP="00625319">
            <w:pPr>
              <w:rPr>
                <w:rFonts w:ascii="Times New Roman" w:hAnsi="Times New Roman" w:cs="Times New Roman"/>
                <w:sz w:val="24"/>
                <w:szCs w:val="24"/>
              </w:rPr>
            </w:pP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b/>
                <w:sz w:val="24"/>
                <w:szCs w:val="24"/>
              </w:rPr>
            </w:pPr>
            <w:r w:rsidRPr="00B52E3C">
              <w:rPr>
                <w:rFonts w:ascii="Times New Roman" w:hAnsi="Times New Roman" w:cs="Times New Roman"/>
                <w:b/>
                <w:sz w:val="24"/>
                <w:szCs w:val="24"/>
              </w:rPr>
              <w:t>4</w:t>
            </w:r>
          </w:p>
        </w:tc>
        <w:tc>
          <w:tcPr>
            <w:tcW w:w="4820" w:type="dxa"/>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Data de naştere a pacientului</w:t>
            </w:r>
          </w:p>
        </w:tc>
        <w:tc>
          <w:tcPr>
            <w:tcW w:w="5519" w:type="dxa"/>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DD – LL – AAAA sau Necunoscută =9</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b/>
                <w:sz w:val="24"/>
                <w:szCs w:val="24"/>
              </w:rPr>
            </w:pPr>
            <w:r w:rsidRPr="00B52E3C">
              <w:rPr>
                <w:rFonts w:ascii="Times New Roman" w:hAnsi="Times New Roman" w:cs="Times New Roman"/>
                <w:b/>
                <w:sz w:val="24"/>
                <w:szCs w:val="24"/>
              </w:rPr>
              <w:t>5</w:t>
            </w:r>
          </w:p>
        </w:tc>
        <w:tc>
          <w:tcPr>
            <w:tcW w:w="4820" w:type="dxa"/>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Mediul de reşediţă</w:t>
            </w:r>
          </w:p>
        </w:tc>
        <w:tc>
          <w:tcPr>
            <w:tcW w:w="5519" w:type="dxa"/>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0 – urban,  1 – rural, 9 – nu se ştie</w:t>
            </w:r>
          </w:p>
        </w:tc>
      </w:tr>
      <w:tr w:rsidR="00573A85" w:rsidRPr="00B52E3C" w:rsidTr="00EB3FFC">
        <w:tc>
          <w:tcPr>
            <w:tcW w:w="567" w:type="dxa"/>
            <w:vAlign w:val="center"/>
          </w:tcPr>
          <w:p w:rsidR="00573A85" w:rsidRPr="00B52E3C" w:rsidRDefault="00573A85" w:rsidP="00625319">
            <w:pPr>
              <w:jc w:val="center"/>
              <w:rPr>
                <w:rFonts w:ascii="Times New Roman" w:hAnsi="Times New Roman" w:cs="Times New Roman"/>
                <w:b/>
                <w:sz w:val="24"/>
                <w:szCs w:val="24"/>
              </w:rPr>
            </w:pPr>
            <w:r w:rsidRPr="00B52E3C">
              <w:rPr>
                <w:rFonts w:ascii="Times New Roman" w:hAnsi="Times New Roman" w:cs="Times New Roman"/>
                <w:b/>
                <w:sz w:val="24"/>
                <w:szCs w:val="24"/>
              </w:rPr>
              <w:t>6</w:t>
            </w:r>
          </w:p>
        </w:tc>
        <w:tc>
          <w:tcPr>
            <w:tcW w:w="4820" w:type="dxa"/>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 xml:space="preserve">Sexul </w:t>
            </w:r>
          </w:p>
        </w:tc>
        <w:tc>
          <w:tcPr>
            <w:tcW w:w="5519" w:type="dxa"/>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Masculin – 1, feminin - 2</w:t>
            </w:r>
          </w:p>
        </w:tc>
      </w:tr>
      <w:tr w:rsidR="00573A85" w:rsidRPr="00B52E3C" w:rsidTr="00EB3FFC">
        <w:tc>
          <w:tcPr>
            <w:tcW w:w="567" w:type="dxa"/>
            <w:vAlign w:val="center"/>
          </w:tcPr>
          <w:p w:rsidR="00573A85" w:rsidRPr="00B52E3C" w:rsidRDefault="00573A85" w:rsidP="00625319">
            <w:pPr>
              <w:jc w:val="center"/>
              <w:rPr>
                <w:rFonts w:ascii="Times New Roman" w:hAnsi="Times New Roman" w:cs="Times New Roman"/>
                <w:b/>
                <w:sz w:val="24"/>
                <w:szCs w:val="24"/>
              </w:rPr>
            </w:pPr>
            <w:r w:rsidRPr="00B52E3C">
              <w:rPr>
                <w:rFonts w:ascii="Times New Roman" w:hAnsi="Times New Roman" w:cs="Times New Roman"/>
                <w:b/>
                <w:sz w:val="24"/>
                <w:szCs w:val="24"/>
              </w:rPr>
              <w:t>7</w:t>
            </w:r>
          </w:p>
        </w:tc>
        <w:tc>
          <w:tcPr>
            <w:tcW w:w="4820" w:type="dxa"/>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Numele medicului curant</w:t>
            </w:r>
          </w:p>
        </w:tc>
        <w:tc>
          <w:tcPr>
            <w:tcW w:w="5519" w:type="dxa"/>
          </w:tcPr>
          <w:p w:rsidR="00573A85" w:rsidRPr="00B52E3C" w:rsidRDefault="00573A85" w:rsidP="00625319">
            <w:pPr>
              <w:rPr>
                <w:rFonts w:ascii="Times New Roman" w:hAnsi="Times New Roman" w:cs="Times New Roman"/>
                <w:sz w:val="24"/>
                <w:szCs w:val="24"/>
              </w:rPr>
            </w:pPr>
          </w:p>
        </w:tc>
      </w:tr>
      <w:tr w:rsidR="00287DCB" w:rsidRPr="00B52E3C" w:rsidTr="00EB3FFC">
        <w:tc>
          <w:tcPr>
            <w:tcW w:w="10906" w:type="dxa"/>
            <w:gridSpan w:val="3"/>
            <w:vAlign w:val="center"/>
          </w:tcPr>
          <w:p w:rsidR="00287DCB" w:rsidRPr="00B52E3C" w:rsidRDefault="00287DCB" w:rsidP="00625319">
            <w:pPr>
              <w:rPr>
                <w:rFonts w:ascii="Times New Roman" w:hAnsi="Times New Roman" w:cs="Times New Roman"/>
                <w:sz w:val="24"/>
                <w:szCs w:val="24"/>
              </w:rPr>
            </w:pPr>
            <w:r w:rsidRPr="00B52E3C">
              <w:rPr>
                <w:rFonts w:ascii="Times New Roman" w:hAnsi="Times New Roman" w:cs="Times New Roman"/>
                <w:b/>
                <w:sz w:val="24"/>
                <w:szCs w:val="24"/>
              </w:rPr>
              <w:t>INTERNAREA</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8</w:t>
            </w:r>
          </w:p>
        </w:tc>
        <w:tc>
          <w:tcPr>
            <w:tcW w:w="4820" w:type="dxa"/>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Instituţia medicală unde a fost solicitat ajutorul medical primar</w:t>
            </w:r>
          </w:p>
        </w:tc>
        <w:tc>
          <w:tcPr>
            <w:tcW w:w="5519" w:type="dxa"/>
            <w:tcBorders>
              <w:bottom w:val="single" w:sz="4" w:space="0" w:color="auto"/>
            </w:tcBorders>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AMP - 1; AMU - 2; secţia consultativă - 3;                                                                                                                                                                                                                                         instituţie medicală privată - 4; staţionar - 6;                                                                                                                                                                                                                                            secţia internare - 7; alte instituţii - 8; necunoscut - 9</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9</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 xml:space="preserve">Numarul internărilor </w:t>
            </w:r>
          </w:p>
        </w:tc>
        <w:tc>
          <w:tcPr>
            <w:tcW w:w="5519"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primară - 3; secundară - 4; mai mult de două ori - 6 ;</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10</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Data şi ora internării în spital</w:t>
            </w:r>
          </w:p>
        </w:tc>
        <w:tc>
          <w:tcPr>
            <w:tcW w:w="5519"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data (ZZ: LL: AAAA); ora (00:00); necunoscut - 9</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Durata internării în spital (zile)</w:t>
            </w:r>
          </w:p>
        </w:tc>
        <w:tc>
          <w:tcPr>
            <w:tcW w:w="5519"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număr de zile; necunoscut -9</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12</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Transferul in alte secţii</w:t>
            </w:r>
          </w:p>
        </w:tc>
        <w:tc>
          <w:tcPr>
            <w:tcW w:w="5519"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-0; da -1; nu a fost necesar -5; necunoscut - 9                                                                                                                                                                                                                          terapie intensivă - 2; alte secţii - 3                                                                                                                                                                                                                                       </w:t>
            </w:r>
          </w:p>
        </w:tc>
      </w:tr>
      <w:tr w:rsidR="00573A85" w:rsidRPr="00B52E3C"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13</w:t>
            </w:r>
          </w:p>
        </w:tc>
        <w:tc>
          <w:tcPr>
            <w:tcW w:w="4820" w:type="dxa"/>
            <w:tcBorders>
              <w:top w:val="nil"/>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Respectarea criteriilor de internare</w:t>
            </w:r>
          </w:p>
        </w:tc>
        <w:tc>
          <w:tcPr>
            <w:tcW w:w="5519"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 xml:space="preserve">nu - 0; da - 1; necunoscut - 9                                                                                                                                                                                                                                                                                                                                                                                                                                                                                                                                                   </w:t>
            </w:r>
          </w:p>
        </w:tc>
      </w:tr>
      <w:tr w:rsidR="00287DCB" w:rsidRPr="00B52E3C" w:rsidTr="00EB3FFC">
        <w:tc>
          <w:tcPr>
            <w:tcW w:w="10906" w:type="dxa"/>
            <w:gridSpan w:val="3"/>
            <w:vAlign w:val="center"/>
          </w:tcPr>
          <w:p w:rsidR="00287DCB" w:rsidRPr="00B52E3C" w:rsidRDefault="00287DCB" w:rsidP="00625319">
            <w:pPr>
              <w:rPr>
                <w:rFonts w:ascii="Times New Roman" w:hAnsi="Times New Roman" w:cs="Times New Roman"/>
                <w:b/>
                <w:sz w:val="24"/>
                <w:szCs w:val="24"/>
              </w:rPr>
            </w:pPr>
            <w:r w:rsidRPr="00B52E3C">
              <w:rPr>
                <w:rFonts w:ascii="Times New Roman" w:hAnsi="Times New Roman" w:cs="Times New Roman"/>
                <w:b/>
                <w:sz w:val="24"/>
                <w:szCs w:val="24"/>
              </w:rPr>
              <w:t>DIAGNOSTICUL</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14</w:t>
            </w:r>
          </w:p>
        </w:tc>
        <w:tc>
          <w:tcPr>
            <w:tcW w:w="4820" w:type="dxa"/>
            <w:tcBorders>
              <w:top w:val="single" w:sz="4" w:space="0" w:color="auto"/>
              <w:left w:val="nil"/>
              <w:bottom w:val="single" w:sz="4" w:space="0" w:color="auto"/>
              <w:right w:val="nil"/>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Stadiul CGM la internare</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St.0 - 2;  St.I - 3;  St.II - 4;  St. - III;  St. IV - 6;                                                                                                                                                                                                                                       necunoscut - 9                                                                                                                                                                                                                                                                                                                   </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15</w:t>
            </w:r>
          </w:p>
        </w:tc>
        <w:tc>
          <w:tcPr>
            <w:tcW w:w="4820" w:type="dxa"/>
            <w:tcBorders>
              <w:top w:val="nil"/>
              <w:left w:val="nil"/>
              <w:bottom w:val="single" w:sz="4" w:space="0" w:color="auto"/>
              <w:right w:val="nil"/>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Efectuarea metodelor de verificare morfologică a CGM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- 0; da - 1; nu a fost necesar - 5; necunoscut - 9;                                                                                                                                                                                                                                                                                                                                        </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16</w:t>
            </w:r>
          </w:p>
        </w:tc>
        <w:tc>
          <w:tcPr>
            <w:tcW w:w="4820" w:type="dxa"/>
            <w:tcBorders>
              <w:top w:val="nil"/>
              <w:left w:val="nil"/>
              <w:bottom w:val="single" w:sz="4" w:space="0" w:color="auto"/>
              <w:right w:val="nil"/>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Efectuaraea metodelor pentru determinarea extinderii CBP</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- 0; da - 1; nu a fost necesar - 5; necunoscut - 9;                                                                                                                                                                                                                                                                                                                                        </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17</w:t>
            </w:r>
          </w:p>
        </w:tc>
        <w:tc>
          <w:tcPr>
            <w:tcW w:w="4820" w:type="dxa"/>
            <w:tcBorders>
              <w:top w:val="nil"/>
              <w:left w:val="nil"/>
              <w:bottom w:val="single" w:sz="4" w:space="0" w:color="auto"/>
              <w:right w:val="nil"/>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Efectuarea metodelor de determinare a particularităţilor organismului</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- 0; da - 1; nu a fost necesar - 5; necunoscut - 9;                                                                                                                                                                                                                                                                                                                                        </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18</w:t>
            </w:r>
          </w:p>
        </w:tc>
        <w:tc>
          <w:tcPr>
            <w:tcW w:w="4820" w:type="dxa"/>
            <w:tcBorders>
              <w:top w:val="nil"/>
              <w:left w:val="nil"/>
              <w:bottom w:val="single" w:sz="4" w:space="0" w:color="auto"/>
              <w:right w:val="single" w:sz="4" w:space="0" w:color="auto"/>
            </w:tcBorders>
            <w:shd w:val="clear" w:color="auto" w:fill="auto"/>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Cosultaţiile de alţi specialişti</w:t>
            </w:r>
          </w:p>
        </w:tc>
        <w:tc>
          <w:tcPr>
            <w:tcW w:w="5519"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- 0; da - 1; nu a fost necesar - 5; necunoscut - 9;                                                                                                                                                                                                                                                                                                                                        </w:t>
            </w:r>
          </w:p>
        </w:tc>
      </w:tr>
      <w:tr w:rsidR="00573A85" w:rsidRPr="001C6F23" w:rsidTr="00EB3FFC">
        <w:tc>
          <w:tcPr>
            <w:tcW w:w="567" w:type="dxa"/>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19</w:t>
            </w:r>
          </w:p>
        </w:tc>
        <w:tc>
          <w:tcPr>
            <w:tcW w:w="4820" w:type="dxa"/>
            <w:tcBorders>
              <w:top w:val="nil"/>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Investigaţii indicate de către alţi specialisti</w:t>
            </w:r>
          </w:p>
        </w:tc>
        <w:tc>
          <w:tcPr>
            <w:tcW w:w="5519" w:type="dxa"/>
            <w:tcBorders>
              <w:top w:val="single" w:sz="4" w:space="0" w:color="auto"/>
              <w:left w:val="nil"/>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 nu - 0; da - 1; nu a fost necesar - 5; necunoscut - 9</w:t>
            </w:r>
          </w:p>
        </w:tc>
      </w:tr>
      <w:tr w:rsidR="00287DCB" w:rsidRPr="00B52E3C" w:rsidTr="00EB3FFC">
        <w:tc>
          <w:tcPr>
            <w:tcW w:w="10906" w:type="dxa"/>
            <w:gridSpan w:val="3"/>
            <w:tcBorders>
              <w:right w:val="single" w:sz="4" w:space="0" w:color="auto"/>
            </w:tcBorders>
            <w:vAlign w:val="center"/>
          </w:tcPr>
          <w:p w:rsidR="00287DCB" w:rsidRPr="00B52E3C" w:rsidRDefault="00287DCB" w:rsidP="00287DCB">
            <w:pPr>
              <w:rPr>
                <w:rFonts w:ascii="Times New Roman" w:hAnsi="Times New Roman" w:cs="Times New Roman"/>
                <w:sz w:val="24"/>
                <w:szCs w:val="24"/>
              </w:rPr>
            </w:pPr>
            <w:r w:rsidRPr="00B52E3C">
              <w:rPr>
                <w:rFonts w:ascii="Times New Roman" w:hAnsi="Times New Roman" w:cs="Times New Roman"/>
                <w:b/>
                <w:bCs/>
                <w:sz w:val="24"/>
                <w:szCs w:val="24"/>
              </w:rPr>
              <w:t xml:space="preserve">ISTORICUL MEDICAL AL PACIENŢILOR </w:t>
            </w:r>
            <w:r w:rsidRPr="00B52E3C">
              <w:rPr>
                <w:rFonts w:ascii="Times New Roman" w:hAnsi="Times New Roman" w:cs="Times New Roman"/>
                <w:sz w:val="24"/>
                <w:szCs w:val="24"/>
              </w:rPr>
              <w:t> </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20</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Modul prin care s-a  stabilit diagnoza</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adresare directă - 2; screening - 3; centrul consultativ-4;  oncologul raional - 4; necunoscut - 9                                                                                                                                                                                                </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Efectuarea profilaxie primare şi secundare</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 - 0; da - 1; necunoscut - 9</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22</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Etapa stabilirii diagnosticului</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precoce - 2; tardiv - 3; necunoscut - 9</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23</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Face parte pacienta din grupul de risc</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 - 0; da - 1; necunoscut - 9</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24</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 xml:space="preserve">Managementul starilor de urgenţă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- 0; da - 1; nu a fost necesar - 5; necunoscut - 9                                                                                                                                                                                                                                                                                                                        </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25</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Maladii concomitente inregistrate</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 - 0; da - 1; necunoscut - 9</w:t>
            </w:r>
          </w:p>
        </w:tc>
      </w:tr>
      <w:tr w:rsidR="00287DCB" w:rsidRPr="00B52E3C" w:rsidTr="00EB3FFC">
        <w:tc>
          <w:tcPr>
            <w:tcW w:w="10906" w:type="dxa"/>
            <w:gridSpan w:val="3"/>
            <w:tcBorders>
              <w:right w:val="single" w:sz="4" w:space="0" w:color="auto"/>
            </w:tcBorders>
            <w:vAlign w:val="center"/>
          </w:tcPr>
          <w:p w:rsidR="00287DCB" w:rsidRPr="00B52E3C" w:rsidRDefault="00287DCB" w:rsidP="00287DCB">
            <w:pPr>
              <w:rPr>
                <w:rFonts w:ascii="Times New Roman" w:hAnsi="Times New Roman" w:cs="Times New Roman"/>
                <w:sz w:val="24"/>
                <w:szCs w:val="24"/>
              </w:rPr>
            </w:pPr>
            <w:r w:rsidRPr="00B52E3C">
              <w:rPr>
                <w:rFonts w:ascii="Times New Roman" w:hAnsi="Times New Roman" w:cs="Times New Roman"/>
                <w:b/>
                <w:bCs/>
                <w:sz w:val="24"/>
                <w:szCs w:val="24"/>
              </w:rPr>
              <w:t xml:space="preserve">TRATAMENTUL </w:t>
            </w:r>
            <w:r w:rsidRPr="00B52E3C">
              <w:rPr>
                <w:rFonts w:ascii="Times New Roman" w:hAnsi="Times New Roman" w:cs="Times New Roman"/>
                <w:sz w:val="24"/>
                <w:szCs w:val="24"/>
              </w:rPr>
              <w:t> </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26</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Unde a fost iniţiat tratamentul</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AMP - 2; secţia consultativă - 3; staţionar - 4;                                                                                                                                                                                                                 instituţie medicală privată - 6; alte instituţii -7;                                                                                                                                necunoscut - 9</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27</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 xml:space="preserve">Tratamentul etiopatogenetic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nu - 0; da - 1; necunoscut - 9                                                                                                                                                                                                                                                                chirurgical - 2; chimioterapie - 3; radioterapie - 4</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28</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Tratamentul simptomatic</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 - 0; da - 1; necunoscut  - 9</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29</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Complicaţii înregistrate</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 - 0; da - 1; necunoscut  - 9</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30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Efecte adverse înregistrate</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 - 0; da - 1; necunoscut  - 9</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31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Respectarea criteriilor de monitorizare clinică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- 0; da - 1; nu a fost necesar - 5; necunoscut  - 9                                                                                                                                                                                                                                                                                       </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32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Rezultatele tratamentului</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vindecare - 2; stabilizare - 3; progresare - 4;                                                                                                                                                                                                                                                    </w:t>
            </w:r>
            <w:r w:rsidRPr="00B52E3C">
              <w:rPr>
                <w:rFonts w:ascii="Times New Roman" w:hAnsi="Times New Roman" w:cs="Times New Roman"/>
                <w:sz w:val="24"/>
                <w:szCs w:val="24"/>
                <w:lang w:val="en-US"/>
              </w:rPr>
              <w:lastRenderedPageBreak/>
              <w:t xml:space="preserve">complicaţii - 6; necunoscut  - 9 </w:t>
            </w:r>
          </w:p>
        </w:tc>
      </w:tr>
      <w:tr w:rsidR="00573A85" w:rsidRPr="00B52E3C"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lastRenderedPageBreak/>
              <w:t>33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Efectuarea măsurilor de reabilitare</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nu - 0; da - 1; necunoscut  - 9</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34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 xml:space="preserve">Respectarea criteriilor de externare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nu - 0; da - 1; necunoscut - 9; recomandări - 2;                             consilierea pacientei/lui - 3; consilierea rudelor - 4                                         </w:t>
            </w:r>
          </w:p>
        </w:tc>
      </w:tr>
      <w:tr w:rsidR="00573A85" w:rsidRPr="001C6F23" w:rsidTr="00EB3FFC">
        <w:tc>
          <w:tcPr>
            <w:tcW w:w="567" w:type="dxa"/>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35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Supravegherea pacientei/lui</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EB3FFC">
            <w:pPr>
              <w:rPr>
                <w:rFonts w:ascii="Times New Roman" w:hAnsi="Times New Roman" w:cs="Times New Roman"/>
                <w:sz w:val="24"/>
                <w:szCs w:val="24"/>
                <w:lang w:val="en-US"/>
              </w:rPr>
            </w:pPr>
            <w:r w:rsidRPr="00B52E3C">
              <w:rPr>
                <w:rFonts w:ascii="Times New Roman" w:hAnsi="Times New Roman" w:cs="Times New Roman"/>
                <w:sz w:val="24"/>
                <w:szCs w:val="24"/>
                <w:lang w:val="en-US"/>
              </w:rPr>
              <w:t>nu - 0; da - 1; necunoscut  - 9</w:t>
            </w:r>
            <w:r w:rsidR="00EB3FFC">
              <w:rPr>
                <w:rFonts w:ascii="Times New Roman" w:hAnsi="Times New Roman" w:cs="Times New Roman"/>
                <w:sz w:val="24"/>
                <w:szCs w:val="24"/>
                <w:lang w:val="en-US"/>
              </w:rPr>
              <w:t>: medical AMP</w:t>
            </w:r>
            <w:r w:rsidR="00EB3FFC" w:rsidRPr="00B52E3C">
              <w:rPr>
                <w:rFonts w:ascii="Times New Roman" w:hAnsi="Times New Roman" w:cs="Times New Roman"/>
                <w:sz w:val="24"/>
                <w:szCs w:val="24"/>
                <w:lang w:val="en-US"/>
              </w:rPr>
              <w:t xml:space="preserve">- 2; </w:t>
            </w:r>
            <w:r w:rsidRPr="00B52E3C">
              <w:rPr>
                <w:rFonts w:ascii="Times New Roman" w:hAnsi="Times New Roman" w:cs="Times New Roman"/>
                <w:sz w:val="24"/>
                <w:szCs w:val="24"/>
                <w:lang w:val="en-US"/>
              </w:rPr>
              <w:t xml:space="preserve">                                                                                                                                                                                                                                                         oncologul raional - 3; institul oncologic - 4</w:t>
            </w:r>
          </w:p>
        </w:tc>
      </w:tr>
      <w:tr w:rsidR="00573A85" w:rsidRPr="001C6F23" w:rsidTr="00EB3FFC">
        <w:trPr>
          <w:trHeight w:val="468"/>
        </w:trPr>
        <w:tc>
          <w:tcPr>
            <w:tcW w:w="567" w:type="dxa"/>
            <w:vMerge w:val="restart"/>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rPr>
            </w:pPr>
            <w:r w:rsidRPr="00B52E3C">
              <w:rPr>
                <w:rFonts w:ascii="Times New Roman" w:hAnsi="Times New Roman" w:cs="Times New Roman"/>
                <w:sz w:val="24"/>
                <w:szCs w:val="24"/>
              </w:rPr>
              <w:t>36</w:t>
            </w:r>
          </w:p>
        </w:tc>
        <w:tc>
          <w:tcPr>
            <w:tcW w:w="4820" w:type="dxa"/>
            <w:vMerge w:val="restart"/>
            <w:tcBorders>
              <w:top w:val="single" w:sz="4" w:space="0" w:color="auto"/>
              <w:left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rPr>
            </w:pPr>
            <w:r w:rsidRPr="00B52E3C">
              <w:rPr>
                <w:rFonts w:ascii="Times New Roman" w:hAnsi="Times New Roman" w:cs="Times New Roman"/>
                <w:sz w:val="24"/>
                <w:szCs w:val="24"/>
              </w:rPr>
              <w:t>Data externării/transferului sau decesului</w:t>
            </w:r>
          </w:p>
          <w:p w:rsidR="00573A85" w:rsidRPr="00B52E3C" w:rsidRDefault="00573A85" w:rsidP="00625319">
            <w:pPr>
              <w:rPr>
                <w:rFonts w:ascii="Times New Roman" w:hAnsi="Times New Roman" w:cs="Times New Roman"/>
                <w:sz w:val="24"/>
                <w:szCs w:val="24"/>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data externării/transferului (ZZ: LL: AAAA); necunoscut - 9                                                                                                                                                                                                                                                                                                                                          </w:t>
            </w:r>
          </w:p>
        </w:tc>
      </w:tr>
      <w:tr w:rsidR="00573A85" w:rsidRPr="001C6F23" w:rsidTr="00EB3FFC">
        <w:trPr>
          <w:trHeight w:val="391"/>
        </w:trPr>
        <w:tc>
          <w:tcPr>
            <w:tcW w:w="567" w:type="dxa"/>
            <w:vMerge/>
            <w:tcBorders>
              <w:right w:val="single" w:sz="4" w:space="0" w:color="auto"/>
            </w:tcBorders>
            <w:vAlign w:val="center"/>
          </w:tcPr>
          <w:p w:rsidR="00573A85" w:rsidRPr="00B52E3C" w:rsidRDefault="00573A85" w:rsidP="00625319">
            <w:pPr>
              <w:jc w:val="center"/>
              <w:rPr>
                <w:rFonts w:ascii="Times New Roman" w:hAnsi="Times New Roman" w:cs="Times New Roman"/>
                <w:sz w:val="24"/>
                <w:szCs w:val="24"/>
                <w:lang w:val="en-US"/>
              </w:rPr>
            </w:pPr>
          </w:p>
        </w:tc>
        <w:tc>
          <w:tcPr>
            <w:tcW w:w="4820" w:type="dxa"/>
            <w:vMerge/>
            <w:tcBorders>
              <w:left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p>
        </w:tc>
        <w:tc>
          <w:tcPr>
            <w:tcW w:w="5519" w:type="dxa"/>
            <w:tcBorders>
              <w:top w:val="single" w:sz="4" w:space="0" w:color="auto"/>
              <w:left w:val="single" w:sz="4" w:space="0" w:color="auto"/>
              <w:right w:val="single" w:sz="4" w:space="0" w:color="auto"/>
            </w:tcBorders>
            <w:shd w:val="clear" w:color="000000" w:fill="FFFFFF"/>
            <w:vAlign w:val="center"/>
          </w:tcPr>
          <w:p w:rsidR="00573A85" w:rsidRPr="00B52E3C" w:rsidRDefault="00573A85" w:rsidP="00625319">
            <w:pPr>
              <w:rPr>
                <w:rFonts w:ascii="Times New Roman" w:hAnsi="Times New Roman" w:cs="Times New Roman"/>
                <w:sz w:val="24"/>
                <w:szCs w:val="24"/>
                <w:lang w:val="en-US"/>
              </w:rPr>
            </w:pPr>
            <w:r w:rsidRPr="00B52E3C">
              <w:rPr>
                <w:rFonts w:ascii="Times New Roman" w:hAnsi="Times New Roman" w:cs="Times New Roman"/>
                <w:sz w:val="24"/>
                <w:szCs w:val="24"/>
                <w:lang w:val="en-US"/>
              </w:rPr>
              <w:t>data decesului (ZZ: LL: AAAA); necunoscut - 9</w:t>
            </w:r>
          </w:p>
        </w:tc>
      </w:tr>
    </w:tbl>
    <w:p w:rsidR="00573A85" w:rsidRPr="00B52E3C" w:rsidRDefault="00573A85">
      <w:pPr>
        <w:jc w:val="both"/>
        <w:rPr>
          <w:rFonts w:ascii="Times New Roman" w:hAnsi="Times New Roman" w:cs="Times New Roman"/>
          <w:sz w:val="24"/>
          <w:szCs w:val="24"/>
          <w:lang w:val="en-US"/>
        </w:rPr>
      </w:pPr>
    </w:p>
    <w:p w:rsidR="008F1BDC" w:rsidRPr="00B52E3C" w:rsidRDefault="008F1BDC" w:rsidP="008F1BDC">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Anexa 3</w:t>
      </w:r>
    </w:p>
    <w:p w:rsidR="008F1BDC" w:rsidRPr="00C80542" w:rsidRDefault="008F1BDC" w:rsidP="008F1BDC">
      <w:pPr>
        <w:jc w:val="center"/>
        <w:rPr>
          <w:rFonts w:ascii="Times New Roman" w:hAnsi="Times New Roman" w:cs="Times New Roman"/>
          <w:b/>
          <w:sz w:val="28"/>
          <w:szCs w:val="28"/>
          <w:lang w:val="en-US"/>
        </w:rPr>
      </w:pPr>
      <w:r w:rsidRPr="00C80542">
        <w:rPr>
          <w:rFonts w:ascii="Times New Roman" w:hAnsi="Times New Roman" w:cs="Times New Roman"/>
          <w:b/>
          <w:sz w:val="28"/>
          <w:szCs w:val="28"/>
          <w:lang w:val="en-US"/>
        </w:rPr>
        <w:t xml:space="preserve">CLASIFICAREA PUTERII APLICATIVE </w:t>
      </w:r>
    </w:p>
    <w:p w:rsidR="008F1BDC" w:rsidRPr="008F1BDC" w:rsidRDefault="008F1BDC" w:rsidP="008F1BDC">
      <w:pPr>
        <w:jc w:val="center"/>
        <w:rPr>
          <w:rFonts w:ascii="Times New Roman" w:eastAsia="Times New Roman" w:hAnsi="Times New Roman" w:cs="Times New Roman"/>
          <w:b/>
          <w:sz w:val="28"/>
          <w:szCs w:val="28"/>
          <w:lang w:val="ro-RO" w:eastAsia="ru-RU"/>
        </w:rPr>
      </w:pPr>
      <w:r w:rsidRPr="00C80542">
        <w:rPr>
          <w:rFonts w:ascii="Times New Roman" w:hAnsi="Times New Roman" w:cs="Times New Roman"/>
          <w:b/>
          <w:sz w:val="28"/>
          <w:szCs w:val="28"/>
          <w:lang w:val="en-US"/>
        </w:rPr>
        <w:t>A GRADELOR DE RECOMANDARE</w:t>
      </w:r>
    </w:p>
    <w:p w:rsidR="008F1BDC" w:rsidRDefault="008F1BDC" w:rsidP="008F1BDC">
      <w:pPr>
        <w:jc w:val="center"/>
        <w:rPr>
          <w:rFonts w:ascii="Times New Roman" w:eastAsia="Times New Roman" w:hAnsi="Times New Roman" w:cs="Times New Roman"/>
          <w:b/>
          <w:sz w:val="24"/>
          <w:szCs w:val="24"/>
          <w:lang w:val="ro-RO" w:eastAsia="ru-RU"/>
        </w:rPr>
      </w:pPr>
    </w:p>
    <w:p w:rsidR="008F1BDC" w:rsidRPr="00CD26F6" w:rsidRDefault="008F1BDC" w:rsidP="008F1BDC">
      <w:pPr>
        <w:jc w:val="center"/>
        <w:rPr>
          <w:rFonts w:ascii="Times New Roman" w:eastAsia="Times New Roman" w:hAnsi="Times New Roman" w:cs="Times New Roman"/>
          <w:b/>
          <w:sz w:val="24"/>
          <w:szCs w:val="24"/>
          <w:lang w:val="ro-RO" w:eastAsia="ru-RU"/>
        </w:rPr>
      </w:pPr>
      <w:r w:rsidRPr="00CD26F6">
        <w:rPr>
          <w:rFonts w:ascii="Times New Roman" w:eastAsia="Times New Roman" w:hAnsi="Times New Roman" w:cs="Times New Roman"/>
          <w:b/>
          <w:sz w:val="24"/>
          <w:szCs w:val="24"/>
          <w:lang w:val="ro-RO" w:eastAsia="ru-RU"/>
        </w:rPr>
        <w:t>Nivelul de dovadă ştiinţifică şi gradul de recomandare</w:t>
      </w:r>
    </w:p>
    <w:p w:rsidR="008F1BDC" w:rsidRPr="00B52E3C" w:rsidRDefault="008F1BDC" w:rsidP="008F1BDC">
      <w:pPr>
        <w:rPr>
          <w:rFonts w:ascii="Times New Roman" w:hAnsi="Times New Roman" w:cs="Times New Roman"/>
          <w:sz w:val="24"/>
          <w:szCs w:val="24"/>
          <w:lang w:val="ro-RO"/>
        </w:rPr>
      </w:pPr>
    </w:p>
    <w:tbl>
      <w:tblPr>
        <w:tblpPr w:leftFromText="180" w:rightFromText="180" w:vertAnchor="text" w:horzAnchor="page" w:tblpX="1820"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8F1BDC" w:rsidRPr="00B52E3C" w:rsidTr="008F1BDC">
        <w:tc>
          <w:tcPr>
            <w:tcW w:w="1668" w:type="dxa"/>
          </w:tcPr>
          <w:p w:rsidR="008F1BDC" w:rsidRPr="00B52E3C" w:rsidRDefault="008F1BDC" w:rsidP="008F1BDC">
            <w:pPr>
              <w:jc w:val="center"/>
              <w:rPr>
                <w:rFonts w:ascii="Times New Roman" w:eastAsia="Times New Roman" w:hAnsi="Times New Roman" w:cs="Times New Roman"/>
                <w:b/>
                <w:i/>
                <w:sz w:val="24"/>
                <w:szCs w:val="24"/>
                <w:lang w:val="en-US" w:eastAsia="ru-RU"/>
              </w:rPr>
            </w:pPr>
            <w:r w:rsidRPr="00B52E3C">
              <w:rPr>
                <w:rFonts w:ascii="Times New Roman" w:eastAsia="Times New Roman" w:hAnsi="Times New Roman" w:cs="Times New Roman"/>
                <w:b/>
                <w:i/>
                <w:sz w:val="24"/>
                <w:szCs w:val="24"/>
                <w:lang w:val="en-US" w:eastAsia="ru-RU"/>
              </w:rPr>
              <w:t>Nivelul de dovadă</w:t>
            </w:r>
          </w:p>
        </w:tc>
        <w:tc>
          <w:tcPr>
            <w:tcW w:w="7654" w:type="dxa"/>
          </w:tcPr>
          <w:p w:rsidR="008F1BDC" w:rsidRPr="00B52E3C" w:rsidRDefault="008F1BDC" w:rsidP="008F1BDC">
            <w:pPr>
              <w:jc w:val="center"/>
              <w:rPr>
                <w:rFonts w:ascii="Times New Roman" w:eastAsia="Times New Roman" w:hAnsi="Times New Roman" w:cs="Times New Roman"/>
                <w:b/>
                <w:i/>
                <w:sz w:val="24"/>
                <w:szCs w:val="24"/>
                <w:lang w:val="en-US" w:eastAsia="ru-RU"/>
              </w:rPr>
            </w:pPr>
            <w:r w:rsidRPr="00B52E3C">
              <w:rPr>
                <w:rFonts w:ascii="Times New Roman" w:eastAsia="Times New Roman" w:hAnsi="Times New Roman" w:cs="Times New Roman"/>
                <w:b/>
                <w:i/>
                <w:sz w:val="24"/>
                <w:szCs w:val="24"/>
                <w:lang w:val="en-US" w:eastAsia="ru-RU"/>
              </w:rPr>
              <w:t>Caracterizarea dovezilor</w:t>
            </w:r>
          </w:p>
        </w:tc>
      </w:tr>
      <w:tr w:rsidR="008F1BDC" w:rsidRPr="001C6F23" w:rsidTr="008F1BDC">
        <w:tc>
          <w:tcPr>
            <w:tcW w:w="1668" w:type="dxa"/>
          </w:tcPr>
          <w:p w:rsidR="008F1BDC" w:rsidRPr="00B52E3C" w:rsidRDefault="008F1BDC" w:rsidP="008F1BDC">
            <w:pPr>
              <w:rPr>
                <w:rFonts w:ascii="Times New Roman" w:eastAsia="Times New Roman" w:hAnsi="Times New Roman" w:cs="Times New Roman"/>
                <w:b/>
                <w:sz w:val="24"/>
                <w:szCs w:val="24"/>
                <w:lang w:val="en-US" w:eastAsia="ru-RU"/>
              </w:rPr>
            </w:pPr>
            <w:r w:rsidRPr="00B52E3C">
              <w:rPr>
                <w:rFonts w:ascii="Times New Roman" w:eastAsia="Times New Roman" w:hAnsi="Times New Roman" w:cs="Times New Roman"/>
                <w:b/>
                <w:sz w:val="24"/>
                <w:szCs w:val="24"/>
                <w:lang w:val="en-US" w:eastAsia="ru-RU"/>
              </w:rPr>
              <w:t>I</w:t>
            </w:r>
          </w:p>
        </w:tc>
        <w:tc>
          <w:tcPr>
            <w:tcW w:w="7654" w:type="dxa"/>
          </w:tcPr>
          <w:p w:rsidR="008F1BDC" w:rsidRPr="00B52E3C" w:rsidRDefault="008F1BDC" w:rsidP="008F1BDC">
            <w:pPr>
              <w:rPr>
                <w:rFonts w:ascii="Times New Roman" w:eastAsia="Times New Roman" w:hAnsi="Times New Roman" w:cs="Times New Roman"/>
                <w:sz w:val="24"/>
                <w:szCs w:val="24"/>
                <w:lang w:val="en-US" w:eastAsia="ru-RU"/>
              </w:rPr>
            </w:pPr>
            <w:r w:rsidRPr="00B52E3C">
              <w:rPr>
                <w:rFonts w:ascii="Times New Roman" w:eastAsia="Times New Roman" w:hAnsi="Times New Roman" w:cs="Times New Roman"/>
                <w:sz w:val="24"/>
                <w:szCs w:val="24"/>
                <w:lang w:val="ro-RO" w:eastAsia="ru-RU"/>
              </w:rPr>
              <w:t>Dovezi din cel puțin un studiu de control randomizat, de bună calitate, de calitate metodologică (potențial scăzut de bias) sau meta-analiză a studiilor randomizate bine dirijate, fără eterogenitate</w:t>
            </w:r>
          </w:p>
        </w:tc>
      </w:tr>
      <w:tr w:rsidR="008F1BDC" w:rsidRPr="001C6F23" w:rsidTr="008F1BDC">
        <w:tc>
          <w:tcPr>
            <w:tcW w:w="1668" w:type="dxa"/>
          </w:tcPr>
          <w:p w:rsidR="008F1BDC" w:rsidRPr="00B52E3C" w:rsidRDefault="008F1BDC" w:rsidP="008F1BDC">
            <w:pPr>
              <w:rPr>
                <w:rFonts w:ascii="Times New Roman" w:eastAsia="Times New Roman" w:hAnsi="Times New Roman" w:cs="Times New Roman"/>
                <w:b/>
                <w:sz w:val="24"/>
                <w:szCs w:val="24"/>
                <w:lang w:val="en-US" w:eastAsia="ru-RU"/>
              </w:rPr>
            </w:pPr>
            <w:r w:rsidRPr="00B52E3C">
              <w:rPr>
                <w:rFonts w:ascii="Times New Roman" w:eastAsia="Times New Roman" w:hAnsi="Times New Roman" w:cs="Times New Roman"/>
                <w:b/>
                <w:sz w:val="24"/>
                <w:szCs w:val="24"/>
                <w:lang w:val="en-US" w:eastAsia="ru-RU"/>
              </w:rPr>
              <w:t>II</w:t>
            </w:r>
          </w:p>
        </w:tc>
        <w:tc>
          <w:tcPr>
            <w:tcW w:w="7654" w:type="dxa"/>
          </w:tcPr>
          <w:p w:rsidR="008F1BDC" w:rsidRPr="00B52E3C" w:rsidRDefault="008F1BDC" w:rsidP="008F1BDC">
            <w:pPr>
              <w:rPr>
                <w:rFonts w:ascii="Times New Roman" w:eastAsia="Times New Roman" w:hAnsi="Times New Roman" w:cs="Times New Roman"/>
                <w:sz w:val="24"/>
                <w:szCs w:val="24"/>
                <w:lang w:val="en-US" w:eastAsia="ru-RU"/>
              </w:rPr>
            </w:pPr>
            <w:r w:rsidRPr="00B52E3C">
              <w:rPr>
                <w:rFonts w:ascii="Times New Roman" w:eastAsia="Times New Roman" w:hAnsi="Times New Roman" w:cs="Times New Roman"/>
                <w:sz w:val="24"/>
                <w:szCs w:val="24"/>
                <w:lang w:val="ro-RO" w:eastAsia="ru-RU"/>
              </w:rPr>
              <w:t>Trialuri randomizate mici sau studii mari randomizate cu suspiciune de prejudecată (calitate metodologică inferioară) sau meta-analiză a unor astfel de studii sau a studiilor cu eterogenitate demonstrată</w:t>
            </w:r>
          </w:p>
        </w:tc>
      </w:tr>
      <w:tr w:rsidR="008F1BDC" w:rsidRPr="00B52E3C" w:rsidTr="008F1BDC">
        <w:tc>
          <w:tcPr>
            <w:tcW w:w="1668" w:type="dxa"/>
          </w:tcPr>
          <w:p w:rsidR="008F1BDC" w:rsidRPr="00B52E3C" w:rsidRDefault="008F1BDC" w:rsidP="008F1BDC">
            <w:pPr>
              <w:rPr>
                <w:rFonts w:ascii="Times New Roman" w:eastAsia="Times New Roman" w:hAnsi="Times New Roman" w:cs="Times New Roman"/>
                <w:b/>
                <w:sz w:val="24"/>
                <w:szCs w:val="24"/>
                <w:lang w:val="en-US" w:eastAsia="ru-RU"/>
              </w:rPr>
            </w:pPr>
            <w:r w:rsidRPr="00B52E3C">
              <w:rPr>
                <w:rFonts w:ascii="Times New Roman" w:eastAsia="Times New Roman" w:hAnsi="Times New Roman" w:cs="Times New Roman"/>
                <w:b/>
                <w:sz w:val="24"/>
                <w:szCs w:val="24"/>
                <w:lang w:val="en-US" w:eastAsia="ru-RU"/>
              </w:rPr>
              <w:t>III</w:t>
            </w:r>
          </w:p>
        </w:tc>
        <w:tc>
          <w:tcPr>
            <w:tcW w:w="7654" w:type="dxa"/>
          </w:tcPr>
          <w:p w:rsidR="008F1BDC" w:rsidRPr="00B52E3C" w:rsidRDefault="008F1BDC" w:rsidP="008F1BDC">
            <w:pPr>
              <w:rPr>
                <w:rFonts w:ascii="Times New Roman" w:eastAsia="Times New Roman" w:hAnsi="Times New Roman" w:cs="Times New Roman"/>
                <w:sz w:val="24"/>
                <w:szCs w:val="24"/>
                <w:lang w:val="en-US" w:eastAsia="ru-RU"/>
              </w:rPr>
            </w:pPr>
            <w:r w:rsidRPr="00B52E3C">
              <w:rPr>
                <w:rFonts w:ascii="Times New Roman" w:eastAsia="Times New Roman" w:hAnsi="Times New Roman" w:cs="Times New Roman"/>
                <w:sz w:val="24"/>
                <w:szCs w:val="24"/>
                <w:lang w:val="ro-RO" w:eastAsia="ru-RU"/>
              </w:rPr>
              <w:t>Studii de cohorta prospective</w:t>
            </w:r>
          </w:p>
        </w:tc>
      </w:tr>
      <w:tr w:rsidR="008F1BDC" w:rsidRPr="001C6F23" w:rsidTr="008F1BDC">
        <w:tc>
          <w:tcPr>
            <w:tcW w:w="1668" w:type="dxa"/>
          </w:tcPr>
          <w:p w:rsidR="008F1BDC" w:rsidRPr="00B52E3C" w:rsidRDefault="008F1BDC" w:rsidP="008F1BDC">
            <w:pPr>
              <w:rPr>
                <w:rFonts w:ascii="Times New Roman" w:eastAsia="Times New Roman" w:hAnsi="Times New Roman" w:cs="Times New Roman"/>
                <w:b/>
                <w:sz w:val="24"/>
                <w:szCs w:val="24"/>
                <w:lang w:val="en-US" w:eastAsia="ru-RU"/>
              </w:rPr>
            </w:pPr>
            <w:r w:rsidRPr="00B52E3C">
              <w:rPr>
                <w:rFonts w:ascii="Times New Roman" w:eastAsia="Times New Roman" w:hAnsi="Times New Roman" w:cs="Times New Roman"/>
                <w:b/>
                <w:sz w:val="24"/>
                <w:szCs w:val="24"/>
                <w:lang w:val="en-US" w:eastAsia="ru-RU"/>
              </w:rPr>
              <w:t>IV</w:t>
            </w:r>
          </w:p>
        </w:tc>
        <w:tc>
          <w:tcPr>
            <w:tcW w:w="7654" w:type="dxa"/>
          </w:tcPr>
          <w:p w:rsidR="008F1BDC" w:rsidRPr="00B52E3C" w:rsidRDefault="008F1BDC" w:rsidP="008F1BDC">
            <w:pPr>
              <w:rPr>
                <w:rFonts w:ascii="Times New Roman" w:eastAsia="Times New Roman" w:hAnsi="Times New Roman" w:cs="Times New Roman"/>
                <w:sz w:val="24"/>
                <w:szCs w:val="24"/>
                <w:lang w:val="en-US" w:eastAsia="ru-RU"/>
              </w:rPr>
            </w:pPr>
            <w:r w:rsidRPr="00B52E3C">
              <w:rPr>
                <w:rFonts w:ascii="Times New Roman" w:eastAsia="Times New Roman" w:hAnsi="Times New Roman" w:cs="Times New Roman"/>
                <w:sz w:val="24"/>
                <w:szCs w:val="24"/>
                <w:lang w:val="ro-RO" w:eastAsia="ru-RU"/>
              </w:rPr>
              <w:t>Studii de cohortă retrospectivă sau studii de caz-control</w:t>
            </w:r>
          </w:p>
        </w:tc>
      </w:tr>
      <w:tr w:rsidR="008F1BDC" w:rsidRPr="001C6F23" w:rsidTr="008F1BDC">
        <w:trPr>
          <w:trHeight w:val="327"/>
        </w:trPr>
        <w:tc>
          <w:tcPr>
            <w:tcW w:w="1668" w:type="dxa"/>
          </w:tcPr>
          <w:p w:rsidR="008F1BDC" w:rsidRPr="00B52E3C" w:rsidRDefault="008F1BDC" w:rsidP="008F1BDC">
            <w:pPr>
              <w:rPr>
                <w:rFonts w:ascii="Times New Roman" w:eastAsia="Times New Roman" w:hAnsi="Times New Roman" w:cs="Times New Roman"/>
                <w:b/>
                <w:sz w:val="24"/>
                <w:szCs w:val="24"/>
                <w:lang w:val="en-US" w:eastAsia="ru-RU"/>
              </w:rPr>
            </w:pPr>
            <w:r w:rsidRPr="00B52E3C">
              <w:rPr>
                <w:rFonts w:ascii="Times New Roman" w:eastAsia="Times New Roman" w:hAnsi="Times New Roman" w:cs="Times New Roman"/>
                <w:b/>
                <w:sz w:val="24"/>
                <w:szCs w:val="24"/>
                <w:lang w:val="en-US" w:eastAsia="ru-RU"/>
              </w:rPr>
              <w:t>V</w:t>
            </w:r>
          </w:p>
        </w:tc>
        <w:tc>
          <w:tcPr>
            <w:tcW w:w="7654" w:type="dxa"/>
          </w:tcPr>
          <w:p w:rsidR="008F1BDC" w:rsidRPr="00B52E3C" w:rsidRDefault="008F1BDC" w:rsidP="008F1BDC">
            <w:pPr>
              <w:rPr>
                <w:rFonts w:ascii="Times New Roman" w:eastAsia="Times New Roman" w:hAnsi="Times New Roman" w:cs="Times New Roman"/>
                <w:sz w:val="24"/>
                <w:szCs w:val="24"/>
                <w:lang w:val="en-US" w:eastAsia="ru-RU"/>
              </w:rPr>
            </w:pPr>
            <w:r w:rsidRPr="00B52E3C">
              <w:rPr>
                <w:rFonts w:ascii="Times New Roman" w:eastAsia="Times New Roman" w:hAnsi="Times New Roman" w:cs="Times New Roman"/>
                <w:sz w:val="24"/>
                <w:szCs w:val="24"/>
                <w:lang w:val="ro-RO" w:eastAsia="ru-RU"/>
              </w:rPr>
              <w:t>Studii fără grup de control, rapoarte de caz, avize ale experților</w:t>
            </w:r>
          </w:p>
        </w:tc>
      </w:tr>
    </w:tbl>
    <w:p w:rsidR="008F1BDC" w:rsidRPr="00B52E3C" w:rsidRDefault="008F1BDC" w:rsidP="008F1BDC">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B52E3C">
        <w:rPr>
          <w:rFonts w:ascii="Times New Roman" w:eastAsia="Times New Roman" w:hAnsi="Times New Roman" w:cs="Times New Roman"/>
          <w:sz w:val="24"/>
          <w:szCs w:val="24"/>
          <w:lang w:val="en-US" w:eastAsia="ru-RU"/>
        </w:rPr>
        <w:t>Trimiterile din text au fost evaluate în funcţie de nivelul lor de dovadă ştiinţifică.</w:t>
      </w:r>
    </w:p>
    <w:p w:rsidR="008F1BDC" w:rsidRDefault="008F1BDC" w:rsidP="008F1BDC">
      <w:pPr>
        <w:jc w:val="both"/>
        <w:rPr>
          <w:rFonts w:ascii="Times New Roman" w:eastAsia="Times New Roman" w:hAnsi="Times New Roman" w:cs="Times New Roman"/>
          <w:sz w:val="24"/>
          <w:szCs w:val="24"/>
          <w:lang w:val="ro-RO" w:eastAsia="ru-RU"/>
        </w:rPr>
      </w:pPr>
    </w:p>
    <w:p w:rsidR="008F1BDC" w:rsidRPr="00B52E3C" w:rsidRDefault="008F1BDC" w:rsidP="008F1BDC">
      <w:pPr>
        <w:ind w:firstLine="708"/>
        <w:jc w:val="both"/>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 xml:space="preserve">Gradul de recomandare nu are întotdeauna o legătură directă lineară cu nivelul de evidenţă ştiinţifică datorită diferenţelor metodologice sau a unor limitări de ordin ştiinţific. Astfel, o dovadă ştiinţifică mare, nu întotdeauna poate fi transpusă direct în activitatea practică, iar absenţa unui nivel înalt de dovadă nu se opune </w:t>
      </w:r>
      <w:r w:rsidRPr="00B52E3C">
        <w:rPr>
          <w:rFonts w:ascii="Times New Roman" w:eastAsia="Times New Roman" w:hAnsi="Times New Roman" w:cs="Times New Roman"/>
          <w:i/>
          <w:sz w:val="24"/>
          <w:szCs w:val="24"/>
          <w:lang w:val="ro-RO" w:eastAsia="ru-RU"/>
        </w:rPr>
        <w:t>gradului A</w:t>
      </w:r>
      <w:r>
        <w:rPr>
          <w:rFonts w:ascii="Times New Roman" w:eastAsia="Times New Roman" w:hAnsi="Times New Roman" w:cs="Times New Roman"/>
          <w:sz w:val="24"/>
          <w:szCs w:val="24"/>
          <w:lang w:val="ro-RO" w:eastAsia="ru-RU"/>
        </w:rPr>
        <w:t xml:space="preserve"> de recomandare, în cazul câ</w:t>
      </w:r>
      <w:r w:rsidRPr="00B52E3C">
        <w:rPr>
          <w:rFonts w:ascii="Times New Roman" w:eastAsia="Times New Roman" w:hAnsi="Times New Roman" w:cs="Times New Roman"/>
          <w:sz w:val="24"/>
          <w:szCs w:val="24"/>
          <w:lang w:val="ro-RO" w:eastAsia="ru-RU"/>
        </w:rPr>
        <w:t>nd există o experienţă clinică mare şi un consens a</w:t>
      </w:r>
      <w:r>
        <w:rPr>
          <w:rFonts w:ascii="Times New Roman" w:eastAsia="Times New Roman" w:hAnsi="Times New Roman" w:cs="Times New Roman"/>
          <w:sz w:val="24"/>
          <w:szCs w:val="24"/>
          <w:lang w:val="ro-RO" w:eastAsia="ru-RU"/>
        </w:rPr>
        <w:t>l</w:t>
      </w:r>
      <w:r w:rsidRPr="00B52E3C">
        <w:rPr>
          <w:rFonts w:ascii="Times New Roman" w:eastAsia="Times New Roman" w:hAnsi="Times New Roman" w:cs="Times New Roman"/>
          <w:sz w:val="24"/>
          <w:szCs w:val="24"/>
          <w:lang w:val="ro-RO" w:eastAsia="ru-RU"/>
        </w:rPr>
        <w:t xml:space="preserve"> expe</w:t>
      </w:r>
      <w:r>
        <w:rPr>
          <w:rFonts w:ascii="Times New Roman" w:eastAsia="Times New Roman" w:hAnsi="Times New Roman" w:cs="Times New Roman"/>
          <w:sz w:val="24"/>
          <w:szCs w:val="24"/>
          <w:lang w:val="ro-RO" w:eastAsia="ru-RU"/>
        </w:rPr>
        <w:t>rţilor, fapt care trebuie</w:t>
      </w:r>
      <w:r w:rsidRPr="00B52E3C">
        <w:rPr>
          <w:rFonts w:ascii="Times New Roman" w:eastAsia="Times New Roman" w:hAnsi="Times New Roman" w:cs="Times New Roman"/>
          <w:sz w:val="24"/>
          <w:szCs w:val="24"/>
          <w:lang w:val="ro-RO" w:eastAsia="ru-RU"/>
        </w:rPr>
        <w:t xml:space="preserve"> menţionat în text.</w:t>
      </w:r>
    </w:p>
    <w:p w:rsidR="008F1BDC" w:rsidRPr="00B52E3C" w:rsidRDefault="008F1BDC" w:rsidP="008F1BDC">
      <w:pPr>
        <w:rPr>
          <w:rFonts w:ascii="Times New Roman" w:hAnsi="Times New Roman" w:cs="Times New Roman"/>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655"/>
      </w:tblGrid>
      <w:tr w:rsidR="008F1BDC" w:rsidRPr="00B52E3C" w:rsidTr="008F1BDC">
        <w:trPr>
          <w:trHeight w:val="276"/>
        </w:trPr>
        <w:tc>
          <w:tcPr>
            <w:tcW w:w="1701" w:type="dxa"/>
          </w:tcPr>
          <w:p w:rsidR="008F1BDC" w:rsidRPr="00B52E3C" w:rsidRDefault="008F1BDC" w:rsidP="008F1BDC">
            <w:pPr>
              <w:jc w:val="center"/>
              <w:rPr>
                <w:rFonts w:ascii="Times New Roman" w:eastAsia="Times New Roman" w:hAnsi="Times New Roman" w:cs="Times New Roman"/>
                <w:b/>
                <w:i/>
                <w:sz w:val="24"/>
                <w:szCs w:val="24"/>
                <w:lang w:val="ro-RO" w:eastAsia="ru-RU"/>
              </w:rPr>
            </w:pPr>
            <w:r w:rsidRPr="00B52E3C">
              <w:rPr>
                <w:rFonts w:ascii="Times New Roman" w:eastAsia="Times New Roman" w:hAnsi="Times New Roman" w:cs="Times New Roman"/>
                <w:b/>
                <w:i/>
                <w:sz w:val="24"/>
                <w:szCs w:val="24"/>
                <w:lang w:val="ro-RO" w:eastAsia="ru-RU"/>
              </w:rPr>
              <w:t>Grad de recomandare</w:t>
            </w:r>
          </w:p>
        </w:tc>
        <w:tc>
          <w:tcPr>
            <w:tcW w:w="7655" w:type="dxa"/>
          </w:tcPr>
          <w:p w:rsidR="008F1BDC" w:rsidRPr="00B52E3C" w:rsidRDefault="008F1BDC" w:rsidP="008F1BDC">
            <w:pPr>
              <w:jc w:val="center"/>
              <w:rPr>
                <w:rFonts w:ascii="Times New Roman" w:eastAsia="Times New Roman" w:hAnsi="Times New Roman" w:cs="Times New Roman"/>
                <w:b/>
                <w:i/>
                <w:sz w:val="24"/>
                <w:szCs w:val="24"/>
                <w:lang w:val="ro-RO" w:eastAsia="ru-RU"/>
              </w:rPr>
            </w:pPr>
            <w:r w:rsidRPr="00B52E3C">
              <w:rPr>
                <w:rFonts w:ascii="Times New Roman" w:eastAsia="Times New Roman" w:hAnsi="Times New Roman" w:cs="Times New Roman"/>
                <w:b/>
                <w:i/>
                <w:sz w:val="24"/>
                <w:szCs w:val="24"/>
                <w:lang w:val="ro-RO" w:eastAsia="ru-RU"/>
              </w:rPr>
              <w:t>Caracteristica recomandării</w:t>
            </w:r>
          </w:p>
        </w:tc>
      </w:tr>
      <w:tr w:rsidR="008F1BDC" w:rsidRPr="001C6F23" w:rsidTr="008F1BDC">
        <w:tc>
          <w:tcPr>
            <w:tcW w:w="1701" w:type="dxa"/>
          </w:tcPr>
          <w:p w:rsidR="008F1BDC" w:rsidRPr="00B52E3C" w:rsidRDefault="008F1BDC" w:rsidP="008F1BDC">
            <w:pP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A</w:t>
            </w:r>
          </w:p>
        </w:tc>
        <w:tc>
          <w:tcPr>
            <w:tcW w:w="7655" w:type="dxa"/>
          </w:tcPr>
          <w:p w:rsidR="008F1BDC" w:rsidRPr="00B52E3C" w:rsidRDefault="008F1BDC" w:rsidP="008F1BDC">
            <w:p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Dovadă puternică de eficacitate cu un beneficiu clinic substanțial, recomandată cu tărie</w:t>
            </w:r>
          </w:p>
        </w:tc>
      </w:tr>
      <w:tr w:rsidR="008F1BDC" w:rsidRPr="001C6F23" w:rsidTr="008F1BDC">
        <w:trPr>
          <w:trHeight w:val="501"/>
        </w:trPr>
        <w:tc>
          <w:tcPr>
            <w:tcW w:w="1701" w:type="dxa"/>
          </w:tcPr>
          <w:p w:rsidR="008F1BDC" w:rsidRPr="00B52E3C" w:rsidRDefault="008F1BDC" w:rsidP="008F1BDC">
            <w:pP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B</w:t>
            </w:r>
          </w:p>
        </w:tc>
        <w:tc>
          <w:tcPr>
            <w:tcW w:w="7655" w:type="dxa"/>
          </w:tcPr>
          <w:p w:rsidR="008F1BDC" w:rsidRPr="00B52E3C" w:rsidRDefault="008F1BDC" w:rsidP="008F1BDC">
            <w:p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Dovezi puternice sau moderate pentru eficacitate, dar cu un beneficiu clinic limitat, în general recomandate</w:t>
            </w:r>
          </w:p>
        </w:tc>
      </w:tr>
      <w:tr w:rsidR="008F1BDC" w:rsidRPr="001C6F23" w:rsidTr="008F1BDC">
        <w:tc>
          <w:tcPr>
            <w:tcW w:w="1701" w:type="dxa"/>
          </w:tcPr>
          <w:p w:rsidR="008F1BDC" w:rsidRPr="00B52E3C" w:rsidRDefault="008F1BDC" w:rsidP="008F1BDC">
            <w:pP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C</w:t>
            </w:r>
          </w:p>
        </w:tc>
        <w:tc>
          <w:tcPr>
            <w:tcW w:w="7655" w:type="dxa"/>
          </w:tcPr>
          <w:p w:rsidR="008F1BDC" w:rsidRPr="00B52E3C" w:rsidRDefault="008F1BDC" w:rsidP="008F1BDC">
            <w:p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Dovezile insuficiente pentru eficacitate sau beneficii nu depășesc riscul sau dezavantajele (evenimente adverse, costuri, etc.), opțional</w:t>
            </w:r>
          </w:p>
        </w:tc>
      </w:tr>
      <w:tr w:rsidR="008F1BDC" w:rsidRPr="001C6F23" w:rsidTr="008F1BDC">
        <w:trPr>
          <w:trHeight w:val="444"/>
        </w:trPr>
        <w:tc>
          <w:tcPr>
            <w:tcW w:w="1701" w:type="dxa"/>
          </w:tcPr>
          <w:p w:rsidR="008F1BDC" w:rsidRPr="00B52E3C" w:rsidRDefault="008F1BDC" w:rsidP="008F1BDC">
            <w:pP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D</w:t>
            </w:r>
          </w:p>
        </w:tc>
        <w:tc>
          <w:tcPr>
            <w:tcW w:w="7655" w:type="dxa"/>
          </w:tcPr>
          <w:p w:rsidR="008F1BDC" w:rsidRPr="00B52E3C" w:rsidRDefault="008F1BDC" w:rsidP="008F1BDC">
            <w:p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Dovezi moderate împotriva eficacității sau pentru rezultate negative, în general, nu sunt recomandate</w:t>
            </w:r>
          </w:p>
        </w:tc>
      </w:tr>
      <w:tr w:rsidR="008F1BDC" w:rsidRPr="001C6F23" w:rsidTr="008F1BDC">
        <w:trPr>
          <w:trHeight w:val="511"/>
        </w:trPr>
        <w:tc>
          <w:tcPr>
            <w:tcW w:w="1701" w:type="dxa"/>
          </w:tcPr>
          <w:p w:rsidR="008F1BDC" w:rsidRPr="00B52E3C" w:rsidRDefault="008F1BDC" w:rsidP="008F1BDC">
            <w:pPr>
              <w:rPr>
                <w:rFonts w:ascii="Times New Roman" w:eastAsia="Times New Roman" w:hAnsi="Times New Roman" w:cs="Times New Roman"/>
                <w:b/>
                <w:sz w:val="24"/>
                <w:szCs w:val="24"/>
                <w:lang w:val="ro-RO" w:eastAsia="ru-RU"/>
              </w:rPr>
            </w:pPr>
            <w:r w:rsidRPr="00B52E3C">
              <w:rPr>
                <w:rFonts w:ascii="Times New Roman" w:eastAsia="Times New Roman" w:hAnsi="Times New Roman" w:cs="Times New Roman"/>
                <w:b/>
                <w:sz w:val="24"/>
                <w:szCs w:val="24"/>
                <w:lang w:val="ro-RO" w:eastAsia="ru-RU"/>
              </w:rPr>
              <w:t>E</w:t>
            </w:r>
          </w:p>
        </w:tc>
        <w:tc>
          <w:tcPr>
            <w:tcW w:w="7655" w:type="dxa"/>
          </w:tcPr>
          <w:p w:rsidR="008F1BDC" w:rsidRPr="00B52E3C" w:rsidRDefault="008F1BDC" w:rsidP="008F1BDC">
            <w:pPr>
              <w:rPr>
                <w:rFonts w:ascii="Times New Roman" w:eastAsia="Times New Roman" w:hAnsi="Times New Roman" w:cs="Times New Roman"/>
                <w:sz w:val="24"/>
                <w:szCs w:val="24"/>
                <w:lang w:val="ro-RO" w:eastAsia="ru-RU"/>
              </w:rPr>
            </w:pPr>
            <w:r w:rsidRPr="00B52E3C">
              <w:rPr>
                <w:rFonts w:ascii="Times New Roman" w:eastAsia="Times New Roman" w:hAnsi="Times New Roman" w:cs="Times New Roman"/>
                <w:sz w:val="24"/>
                <w:szCs w:val="24"/>
                <w:lang w:val="ro-RO" w:eastAsia="ru-RU"/>
              </w:rPr>
              <w:t>Dovezi puternice împotriva eficacității sau pentru rezultate adverse, nu au fost niciodată recomandate</w:t>
            </w:r>
          </w:p>
        </w:tc>
      </w:tr>
    </w:tbl>
    <w:p w:rsidR="008F1BDC" w:rsidRDefault="008F1BDC" w:rsidP="00DE5C20">
      <w:pPr>
        <w:jc w:val="right"/>
        <w:rPr>
          <w:rFonts w:ascii="Times New Roman" w:hAnsi="Times New Roman" w:cs="Times New Roman"/>
          <w:b/>
          <w:i/>
          <w:sz w:val="24"/>
          <w:szCs w:val="24"/>
          <w:lang w:val="en-US"/>
        </w:rPr>
      </w:pPr>
    </w:p>
    <w:p w:rsidR="008F1BDC" w:rsidRDefault="008F1BDC" w:rsidP="00DE5C20">
      <w:pPr>
        <w:jc w:val="right"/>
        <w:rPr>
          <w:rFonts w:ascii="Times New Roman" w:hAnsi="Times New Roman" w:cs="Times New Roman"/>
          <w:b/>
          <w:i/>
          <w:sz w:val="24"/>
          <w:szCs w:val="24"/>
          <w:lang w:val="en-US"/>
        </w:rPr>
        <w:sectPr w:rsidR="008F1BDC" w:rsidSect="00EB3FFC">
          <w:pgSz w:w="11906" w:h="16838"/>
          <w:pgMar w:top="426" w:right="850" w:bottom="1134" w:left="1701" w:header="708" w:footer="708" w:gutter="0"/>
          <w:cols w:space="708"/>
          <w:docGrid w:linePitch="360"/>
        </w:sectPr>
      </w:pPr>
    </w:p>
    <w:p w:rsidR="00573A85" w:rsidRPr="00B52E3C" w:rsidRDefault="008F1BDC" w:rsidP="00DE5C20">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Anexa 4</w:t>
      </w:r>
    </w:p>
    <w:p w:rsidR="00573A85" w:rsidRPr="00B52E3C" w:rsidRDefault="00E913B9" w:rsidP="00DE5C20">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TEHNICA </w:t>
      </w:r>
      <w:r w:rsidR="00573A85" w:rsidRPr="00B52E3C">
        <w:rPr>
          <w:rFonts w:ascii="Times New Roman" w:eastAsia="Times New Roman" w:hAnsi="Times New Roman" w:cs="Times New Roman"/>
          <w:b/>
          <w:sz w:val="24"/>
          <w:szCs w:val="24"/>
          <w:lang w:val="en-US"/>
        </w:rPr>
        <w:t>AUTOCONTROLULUI GLANDELOR MAMARE</w:t>
      </w:r>
    </w:p>
    <w:p w:rsidR="00573A85" w:rsidRPr="00B52E3C" w:rsidRDefault="00573A85">
      <w:pPr>
        <w:jc w:val="both"/>
        <w:rPr>
          <w:rFonts w:ascii="Times New Roman" w:hAnsi="Times New Roman" w:cs="Times New Roman"/>
          <w:sz w:val="24"/>
          <w:szCs w:val="24"/>
          <w:lang w:val="en-US"/>
        </w:rPr>
      </w:pPr>
    </w:p>
    <w:p w:rsidR="00573A85" w:rsidRPr="00B52E3C" w:rsidRDefault="00573A85" w:rsidP="00DE5C20">
      <w:pPr>
        <w:jc w:val="center"/>
        <w:rPr>
          <w:rFonts w:ascii="Times New Roman" w:hAnsi="Times New Roman" w:cs="Times New Roman"/>
          <w:sz w:val="24"/>
          <w:szCs w:val="24"/>
          <w:lang w:val="en-US"/>
        </w:rPr>
      </w:pPr>
      <w:r w:rsidRPr="00B52E3C">
        <w:rPr>
          <w:rFonts w:ascii="Times New Roman" w:hAnsi="Times New Roman" w:cs="Times New Roman"/>
          <w:noProof/>
          <w:sz w:val="24"/>
          <w:szCs w:val="24"/>
          <w:lang w:eastAsia="ru-RU"/>
        </w:rPr>
        <w:drawing>
          <wp:inline distT="0" distB="0" distL="0" distR="0" wp14:anchorId="5BA03604" wp14:editId="2C452CCB">
            <wp:extent cx="5347985" cy="2881075"/>
            <wp:effectExtent l="0" t="0" r="508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titled-1"/>
                    <pic:cNvPicPr>
                      <a:picLocks noChangeAspect="1" noChangeArrowheads="1"/>
                    </pic:cNvPicPr>
                  </pic:nvPicPr>
                  <pic:blipFill>
                    <a:blip r:embed="rId21" cstate="print"/>
                    <a:srcRect/>
                    <a:stretch>
                      <a:fillRect/>
                    </a:stretch>
                  </pic:blipFill>
                  <pic:spPr bwMode="auto">
                    <a:xfrm>
                      <a:off x="0" y="0"/>
                      <a:ext cx="5424763" cy="2922437"/>
                    </a:xfrm>
                    <a:prstGeom prst="rect">
                      <a:avLst/>
                    </a:prstGeom>
                    <a:noFill/>
                    <a:ln w="9525">
                      <a:noFill/>
                      <a:miter lim="800000"/>
                      <a:headEnd/>
                      <a:tailEnd/>
                    </a:ln>
                  </pic:spPr>
                </pic:pic>
              </a:graphicData>
            </a:graphic>
          </wp:inline>
        </w:drawing>
      </w:r>
    </w:p>
    <w:p w:rsidR="00573A85" w:rsidRPr="00B52E3C" w:rsidRDefault="00573A85">
      <w:pPr>
        <w:jc w:val="both"/>
        <w:rPr>
          <w:rFonts w:ascii="Times New Roman" w:hAnsi="Times New Roman" w:cs="Times New Roman"/>
          <w:sz w:val="24"/>
          <w:szCs w:val="24"/>
          <w:lang w:val="en-US"/>
        </w:rPr>
      </w:pPr>
    </w:p>
    <w:p w:rsidR="00573A85" w:rsidRPr="00B52E3C" w:rsidRDefault="00573A85" w:rsidP="00DE5C20">
      <w:pPr>
        <w:pStyle w:val="a6"/>
        <w:ind w:left="0"/>
        <w:jc w:val="both"/>
        <w:rPr>
          <w:rFonts w:ascii="Times New Roman" w:hAnsi="Times New Roman" w:cs="Times New Roman"/>
          <w:sz w:val="24"/>
          <w:szCs w:val="24"/>
          <w:lang w:val="en-US"/>
        </w:rPr>
      </w:pPr>
      <w:r w:rsidRPr="00B52E3C">
        <w:rPr>
          <w:rStyle w:val="a8"/>
          <w:rFonts w:ascii="Times New Roman" w:hAnsi="Times New Roman" w:cs="Times New Roman"/>
          <w:sz w:val="24"/>
          <w:szCs w:val="24"/>
          <w:lang w:val="en-US"/>
        </w:rPr>
        <w:t>Autocontrolul (autoexaminarea</w:t>
      </w:r>
      <w:r w:rsidRPr="00B52E3C">
        <w:rPr>
          <w:rFonts w:ascii="Times New Roman" w:hAnsi="Times New Roman" w:cs="Times New Roman"/>
          <w:sz w:val="24"/>
          <w:szCs w:val="24"/>
          <w:lang w:val="en-US"/>
        </w:rPr>
        <w:t>)</w:t>
      </w:r>
      <w:r w:rsidR="00004DCD">
        <w:rPr>
          <w:rFonts w:ascii="Times New Roman" w:hAnsi="Times New Roman" w:cs="Times New Roman"/>
          <w:sz w:val="24"/>
          <w:szCs w:val="24"/>
          <w:lang w:val="en-US"/>
        </w:rPr>
        <w:t xml:space="preserve"> </w:t>
      </w:r>
      <w:r w:rsidRPr="00B52E3C">
        <w:rPr>
          <w:rFonts w:ascii="Times New Roman" w:hAnsi="Times New Roman" w:cs="Times New Roman"/>
          <w:sz w:val="24"/>
          <w:szCs w:val="24"/>
          <w:lang w:val="en-US"/>
        </w:rPr>
        <w:t>presupune autocontrolul s</w:t>
      </w:r>
      <w:r w:rsidRPr="00B52E3C">
        <w:rPr>
          <w:rFonts w:ascii="Times New Roman" w:hAnsi="Times New Roman" w:cs="Times New Roman"/>
          <w:sz w:val="24"/>
          <w:szCs w:val="24"/>
          <w:lang w:val="ro-RO"/>
        </w:rPr>
        <w:t>â</w:t>
      </w:r>
      <w:r w:rsidRPr="00B52E3C">
        <w:rPr>
          <w:rFonts w:ascii="Times New Roman" w:hAnsi="Times New Roman" w:cs="Times New Roman"/>
          <w:sz w:val="24"/>
          <w:szCs w:val="24"/>
          <w:lang w:val="en-US"/>
        </w:rPr>
        <w:t>nilor de catre fiecare femeie la orice vârstă și include inspec</w:t>
      </w:r>
      <w:r w:rsidRPr="00B52E3C">
        <w:rPr>
          <w:rFonts w:ascii="Times New Roman" w:hAnsi="Times New Roman" w:cs="Times New Roman"/>
          <w:sz w:val="24"/>
          <w:szCs w:val="24"/>
          <w:lang w:val="ro-RO"/>
        </w:rPr>
        <w:t>ţ</w:t>
      </w:r>
      <w:r w:rsidRPr="00B52E3C">
        <w:rPr>
          <w:rFonts w:ascii="Times New Roman" w:hAnsi="Times New Roman" w:cs="Times New Roman"/>
          <w:sz w:val="24"/>
          <w:szCs w:val="24"/>
          <w:lang w:val="en-US"/>
        </w:rPr>
        <w:t xml:space="preserve">ia </w:t>
      </w:r>
      <w:r w:rsidRPr="00B52E3C">
        <w:rPr>
          <w:rFonts w:ascii="Times New Roman" w:hAnsi="Times New Roman" w:cs="Times New Roman"/>
          <w:sz w:val="24"/>
          <w:szCs w:val="24"/>
          <w:lang w:val="ro-RO"/>
        </w:rPr>
        <w:t>ş</w:t>
      </w:r>
      <w:r w:rsidRPr="00B52E3C">
        <w:rPr>
          <w:rFonts w:ascii="Times New Roman" w:hAnsi="Times New Roman" w:cs="Times New Roman"/>
          <w:sz w:val="24"/>
          <w:szCs w:val="24"/>
          <w:lang w:val="en-US"/>
        </w:rPr>
        <w:t>i palparea s</w:t>
      </w:r>
      <w:r w:rsidRPr="00B52E3C">
        <w:rPr>
          <w:rFonts w:ascii="Times New Roman" w:hAnsi="Times New Roman" w:cs="Times New Roman"/>
          <w:sz w:val="24"/>
          <w:szCs w:val="24"/>
          <w:lang w:val="ro-RO"/>
        </w:rPr>
        <w:t>â</w:t>
      </w:r>
      <w:r w:rsidRPr="00B52E3C">
        <w:rPr>
          <w:rFonts w:ascii="Times New Roman" w:hAnsi="Times New Roman" w:cs="Times New Roman"/>
          <w:sz w:val="24"/>
          <w:szCs w:val="24"/>
          <w:lang w:val="en-US"/>
        </w:rPr>
        <w:t>nilor.</w:t>
      </w:r>
    </w:p>
    <w:p w:rsidR="00573A85" w:rsidRPr="00B52E3C" w:rsidRDefault="00573A85" w:rsidP="00DE5C20">
      <w:pPr>
        <w:pStyle w:val="a6"/>
        <w:ind w:left="0"/>
        <w:jc w:val="both"/>
        <w:rPr>
          <w:rFonts w:ascii="Times New Roman" w:hAnsi="Times New Roman" w:cs="Times New Roman"/>
          <w:sz w:val="24"/>
          <w:szCs w:val="24"/>
          <w:lang w:val="en-US"/>
        </w:rPr>
      </w:pPr>
      <w:r w:rsidRPr="00B52E3C">
        <w:rPr>
          <w:rStyle w:val="a8"/>
          <w:rFonts w:ascii="Times New Roman" w:hAnsi="Times New Roman" w:cs="Times New Roman"/>
          <w:sz w:val="24"/>
          <w:szCs w:val="24"/>
          <w:lang w:val="en-US"/>
        </w:rPr>
        <w:t>Inspectia</w:t>
      </w:r>
      <w:r w:rsidRPr="00B52E3C">
        <w:rPr>
          <w:rFonts w:ascii="Times New Roman" w:hAnsi="Times New Roman" w:cs="Times New Roman"/>
          <w:sz w:val="24"/>
          <w:szCs w:val="24"/>
          <w:lang w:val="en-US"/>
        </w:rPr>
        <w:t xml:space="preserve"> se face privind ambii s</w:t>
      </w:r>
      <w:r w:rsidRPr="00B52E3C">
        <w:rPr>
          <w:rFonts w:ascii="Times New Roman" w:hAnsi="Times New Roman" w:cs="Times New Roman"/>
          <w:sz w:val="24"/>
          <w:szCs w:val="24"/>
          <w:lang w:val="ro-RO"/>
        </w:rPr>
        <w:t>â</w:t>
      </w:r>
      <w:r w:rsidRPr="00B52E3C">
        <w:rPr>
          <w:rFonts w:ascii="Times New Roman" w:hAnsi="Times New Roman" w:cs="Times New Roman"/>
          <w:sz w:val="24"/>
          <w:szCs w:val="24"/>
          <w:lang w:val="en-US"/>
        </w:rPr>
        <w:t>ni intr-o oglinda mare din fat</w:t>
      </w:r>
      <w:r w:rsidRPr="00B52E3C">
        <w:rPr>
          <w:rFonts w:ascii="Times New Roman" w:hAnsi="Times New Roman" w:cs="Times New Roman"/>
          <w:sz w:val="24"/>
          <w:szCs w:val="24"/>
          <w:lang w:val="ro-RO"/>
        </w:rPr>
        <w:t>ă</w:t>
      </w:r>
      <w:r w:rsidR="000A35F9">
        <w:rPr>
          <w:rFonts w:ascii="Times New Roman" w:hAnsi="Times New Roman" w:cs="Times New Roman"/>
          <w:sz w:val="24"/>
          <w:szCs w:val="24"/>
          <w:lang w:val="ro-RO"/>
        </w:rPr>
        <w:t xml:space="preserve"> </w:t>
      </w:r>
      <w:r w:rsidRPr="00B52E3C">
        <w:rPr>
          <w:rFonts w:ascii="Times New Roman" w:hAnsi="Times New Roman" w:cs="Times New Roman"/>
          <w:sz w:val="24"/>
          <w:szCs w:val="24"/>
          <w:lang w:val="ro-RO"/>
        </w:rPr>
        <w:t>ş</w:t>
      </w:r>
      <w:r w:rsidRPr="00B52E3C">
        <w:rPr>
          <w:rFonts w:ascii="Times New Roman" w:hAnsi="Times New Roman" w:cs="Times New Roman"/>
          <w:sz w:val="24"/>
          <w:szCs w:val="24"/>
          <w:lang w:val="en-US"/>
        </w:rPr>
        <w:t xml:space="preserve">i din profil. Se atrage atenția la simetria sânilor, (trebuie de menționat, că </w:t>
      </w:r>
      <w:r w:rsidRPr="00B52E3C">
        <w:rPr>
          <w:rFonts w:ascii="Times New Roman" w:hAnsi="Times New Roman" w:cs="Times New Roman"/>
          <w:sz w:val="24"/>
          <w:szCs w:val="24"/>
          <w:lang w:val="ro-RO"/>
        </w:rPr>
        <w:t>î</w:t>
      </w:r>
      <w:r w:rsidRPr="00B52E3C">
        <w:rPr>
          <w:rFonts w:ascii="Times New Roman" w:hAnsi="Times New Roman" w:cs="Times New Roman"/>
          <w:sz w:val="24"/>
          <w:szCs w:val="24"/>
          <w:lang w:val="en-US"/>
        </w:rPr>
        <w:t>n mod normal la 50- 60% dintre femei persistă asimetria s</w:t>
      </w:r>
      <w:r w:rsidRPr="00B52E3C">
        <w:rPr>
          <w:rFonts w:ascii="Times New Roman" w:hAnsi="Times New Roman" w:cs="Times New Roman"/>
          <w:sz w:val="24"/>
          <w:szCs w:val="24"/>
          <w:lang w:val="ro-RO"/>
        </w:rPr>
        <w:t>â</w:t>
      </w:r>
      <w:r w:rsidR="00004DCD">
        <w:rPr>
          <w:rFonts w:ascii="Times New Roman" w:hAnsi="Times New Roman" w:cs="Times New Roman"/>
          <w:sz w:val="24"/>
          <w:szCs w:val="24"/>
          <w:lang w:val="en-US"/>
        </w:rPr>
        <w:t xml:space="preserve">nilor). Se examinează </w:t>
      </w:r>
      <w:r w:rsidRPr="00B52E3C">
        <w:rPr>
          <w:rFonts w:ascii="Times New Roman" w:hAnsi="Times New Roman" w:cs="Times New Roman"/>
          <w:sz w:val="24"/>
          <w:szCs w:val="24"/>
          <w:lang w:val="en-US"/>
        </w:rPr>
        <w:t xml:space="preserve">în vederea posibilelor modificari ale pielii (ingroșarea, </w:t>
      </w:r>
      <w:r w:rsidRPr="00B52E3C">
        <w:rPr>
          <w:rFonts w:ascii="Times New Roman" w:hAnsi="Times New Roman" w:cs="Times New Roman"/>
          <w:sz w:val="24"/>
          <w:szCs w:val="24"/>
          <w:lang w:val="ro-RO"/>
        </w:rPr>
        <w:t>hiperemia, unbilicarea</w:t>
      </w:r>
      <w:r w:rsidRPr="00B52E3C">
        <w:rPr>
          <w:rFonts w:ascii="Times New Roman" w:hAnsi="Times New Roman" w:cs="Times New Roman"/>
          <w:sz w:val="24"/>
          <w:szCs w:val="24"/>
          <w:lang w:val="en-US"/>
        </w:rPr>
        <w:t>, etc.,) sau a mameloanelor (retrac</w:t>
      </w:r>
      <w:r w:rsidRPr="00B52E3C">
        <w:rPr>
          <w:rFonts w:ascii="Times New Roman" w:hAnsi="Times New Roman" w:cs="Times New Roman"/>
          <w:sz w:val="24"/>
          <w:szCs w:val="24"/>
          <w:lang w:val="ro-RO"/>
        </w:rPr>
        <w:t>ţ</w:t>
      </w:r>
      <w:r w:rsidR="00004DCD">
        <w:rPr>
          <w:rFonts w:ascii="Times New Roman" w:hAnsi="Times New Roman" w:cs="Times New Roman"/>
          <w:sz w:val="24"/>
          <w:szCs w:val="24"/>
          <w:lang w:val="en-US"/>
        </w:rPr>
        <w:t xml:space="preserve">ia, edemul, </w:t>
      </w:r>
      <w:r w:rsidRPr="00B52E3C">
        <w:rPr>
          <w:rFonts w:ascii="Times New Roman" w:hAnsi="Times New Roman" w:cs="Times New Roman"/>
          <w:sz w:val="24"/>
          <w:szCs w:val="24"/>
          <w:lang w:val="en-US"/>
        </w:rPr>
        <w:t>eroziuni, eliminări, etc.).</w:t>
      </w:r>
    </w:p>
    <w:p w:rsidR="00573A85" w:rsidRPr="00B52E3C" w:rsidRDefault="00573A85" w:rsidP="00DE5C20">
      <w:pPr>
        <w:pStyle w:val="a6"/>
        <w:ind w:left="0"/>
        <w:jc w:val="both"/>
        <w:rPr>
          <w:rFonts w:ascii="Times New Roman" w:hAnsi="Times New Roman" w:cs="Times New Roman"/>
          <w:b/>
          <w:bCs/>
          <w:sz w:val="24"/>
          <w:szCs w:val="24"/>
          <w:lang w:val="en-US"/>
        </w:rPr>
      </w:pPr>
      <w:r w:rsidRPr="00B52E3C">
        <w:rPr>
          <w:rStyle w:val="a8"/>
          <w:rFonts w:ascii="Times New Roman" w:hAnsi="Times New Roman" w:cs="Times New Roman"/>
          <w:sz w:val="24"/>
          <w:szCs w:val="24"/>
          <w:lang w:val="en-US"/>
        </w:rPr>
        <w:t>Palparea</w:t>
      </w:r>
      <w:r w:rsidRPr="00B52E3C">
        <w:rPr>
          <w:rFonts w:ascii="Times New Roman" w:hAnsi="Times New Roman" w:cs="Times New Roman"/>
          <w:sz w:val="24"/>
          <w:szCs w:val="24"/>
          <w:lang w:val="en-US"/>
        </w:rPr>
        <w:t xml:space="preserve"> se face </w:t>
      </w:r>
      <w:r w:rsidRPr="00B52E3C">
        <w:rPr>
          <w:rFonts w:ascii="Times New Roman" w:hAnsi="Times New Roman" w:cs="Times New Roman"/>
          <w:sz w:val="24"/>
          <w:szCs w:val="24"/>
          <w:lang w:val="ro-RO"/>
        </w:rPr>
        <w:t>î</w:t>
      </w:r>
      <w:r w:rsidRPr="00B52E3C">
        <w:rPr>
          <w:rFonts w:ascii="Times New Roman" w:hAnsi="Times New Roman" w:cs="Times New Roman"/>
          <w:sz w:val="24"/>
          <w:szCs w:val="24"/>
          <w:lang w:val="en-US"/>
        </w:rPr>
        <w:t xml:space="preserve">n pozitia </w:t>
      </w:r>
      <w:r w:rsidRPr="00B52E3C">
        <w:rPr>
          <w:rFonts w:ascii="Times New Roman" w:hAnsi="Times New Roman" w:cs="Times New Roman"/>
          <w:sz w:val="24"/>
          <w:szCs w:val="24"/>
          <w:lang w:val="ro-RO"/>
        </w:rPr>
        <w:t>verticală</w:t>
      </w:r>
      <w:r w:rsidR="000A35F9">
        <w:rPr>
          <w:rFonts w:ascii="Times New Roman" w:hAnsi="Times New Roman" w:cs="Times New Roman"/>
          <w:sz w:val="24"/>
          <w:szCs w:val="24"/>
          <w:lang w:val="ro-RO"/>
        </w:rPr>
        <w:t xml:space="preserve"> </w:t>
      </w:r>
      <w:r w:rsidRPr="00B52E3C">
        <w:rPr>
          <w:rFonts w:ascii="Times New Roman" w:hAnsi="Times New Roman" w:cs="Times New Roman"/>
          <w:sz w:val="24"/>
          <w:szCs w:val="24"/>
          <w:lang w:val="ro-RO"/>
        </w:rPr>
        <w:t>şi orizontală</w:t>
      </w:r>
      <w:r w:rsidRPr="00B52E3C">
        <w:rPr>
          <w:rFonts w:ascii="Times New Roman" w:hAnsi="Times New Roman" w:cs="Times New Roman"/>
          <w:sz w:val="24"/>
          <w:szCs w:val="24"/>
          <w:lang w:val="en-US"/>
        </w:rPr>
        <w:t xml:space="preserve">, </w:t>
      </w:r>
      <w:r w:rsidRPr="00B52E3C">
        <w:rPr>
          <w:rFonts w:ascii="Times New Roman" w:hAnsi="Times New Roman" w:cs="Times New Roman"/>
          <w:sz w:val="24"/>
          <w:szCs w:val="24"/>
          <w:lang w:val="ro-RO"/>
        </w:rPr>
        <w:t>palpând</w:t>
      </w:r>
      <w:r w:rsidR="00004DCD">
        <w:rPr>
          <w:rFonts w:ascii="Times New Roman" w:hAnsi="Times New Roman" w:cs="Times New Roman"/>
          <w:sz w:val="24"/>
          <w:szCs w:val="24"/>
          <w:lang w:val="en-US"/>
        </w:rPr>
        <w:t>, pe rand,</w:t>
      </w:r>
      <w:r w:rsidRPr="00B52E3C">
        <w:rPr>
          <w:rFonts w:ascii="Times New Roman" w:hAnsi="Times New Roman" w:cs="Times New Roman"/>
          <w:sz w:val="24"/>
          <w:szCs w:val="24"/>
          <w:lang w:val="en-US"/>
        </w:rPr>
        <w:t xml:space="preserve"> fiecare sector al glandelor mamare pe </w:t>
      </w:r>
      <w:r w:rsidRPr="00B52E3C">
        <w:rPr>
          <w:rFonts w:ascii="Times New Roman" w:hAnsi="Times New Roman" w:cs="Times New Roman"/>
          <w:sz w:val="24"/>
          <w:szCs w:val="24"/>
          <w:lang w:val="ro-RO"/>
        </w:rPr>
        <w:t>î</w:t>
      </w:r>
      <w:r w:rsidR="00004DCD">
        <w:rPr>
          <w:rFonts w:ascii="Times New Roman" w:hAnsi="Times New Roman" w:cs="Times New Roman"/>
          <w:sz w:val="24"/>
          <w:szCs w:val="24"/>
          <w:lang w:val="en-US"/>
        </w:rPr>
        <w:t>ntreaga ei suprafața.</w:t>
      </w:r>
      <w:r w:rsidRPr="00B52E3C">
        <w:rPr>
          <w:rFonts w:ascii="Times New Roman" w:hAnsi="Times New Roman" w:cs="Times New Roman"/>
          <w:sz w:val="24"/>
          <w:szCs w:val="24"/>
          <w:lang w:val="en-US"/>
        </w:rPr>
        <w:t xml:space="preserve"> Mișcările se fac în formă de spirală în direcția „acelor de ceasornic”, care includ obligatoriu și zonele axilare. Important este </w:t>
      </w:r>
      <w:r w:rsidRPr="00B52E3C">
        <w:rPr>
          <w:rFonts w:ascii="Times New Roman" w:hAnsi="Times New Roman" w:cs="Times New Roman"/>
          <w:sz w:val="24"/>
          <w:szCs w:val="24"/>
          <w:lang w:val="ro-RO"/>
        </w:rPr>
        <w:t xml:space="preserve">ca femeia să fie </w:t>
      </w:r>
      <w:r w:rsidRPr="00B52E3C">
        <w:rPr>
          <w:rFonts w:ascii="Times New Roman" w:hAnsi="Times New Roman" w:cs="Times New Roman"/>
          <w:sz w:val="24"/>
          <w:szCs w:val="24"/>
          <w:lang w:val="en-US"/>
        </w:rPr>
        <w:t>familiarizat</w:t>
      </w:r>
      <w:r w:rsidRPr="00B52E3C">
        <w:rPr>
          <w:rFonts w:ascii="Times New Roman" w:hAnsi="Times New Roman" w:cs="Times New Roman"/>
          <w:sz w:val="24"/>
          <w:szCs w:val="24"/>
          <w:lang w:val="ro-RO"/>
        </w:rPr>
        <w:t>ă</w:t>
      </w:r>
      <w:r w:rsidRPr="00B52E3C">
        <w:rPr>
          <w:rFonts w:ascii="Times New Roman" w:hAnsi="Times New Roman" w:cs="Times New Roman"/>
          <w:sz w:val="24"/>
          <w:szCs w:val="24"/>
          <w:lang w:val="en-US"/>
        </w:rPr>
        <w:t xml:space="preserve"> cu aspectul </w:t>
      </w:r>
      <w:r w:rsidRPr="00B52E3C">
        <w:rPr>
          <w:rFonts w:ascii="Times New Roman" w:hAnsi="Times New Roman" w:cs="Times New Roman"/>
          <w:sz w:val="24"/>
          <w:szCs w:val="24"/>
          <w:lang w:val="ro-RO"/>
        </w:rPr>
        <w:t>ş</w:t>
      </w:r>
      <w:r w:rsidRPr="00B52E3C">
        <w:rPr>
          <w:rFonts w:ascii="Times New Roman" w:hAnsi="Times New Roman" w:cs="Times New Roman"/>
          <w:sz w:val="24"/>
          <w:szCs w:val="24"/>
          <w:lang w:val="en-US"/>
        </w:rPr>
        <w:t>i consisten</w:t>
      </w:r>
      <w:r w:rsidRPr="00B52E3C">
        <w:rPr>
          <w:rFonts w:ascii="Times New Roman" w:hAnsi="Times New Roman" w:cs="Times New Roman"/>
          <w:sz w:val="24"/>
          <w:szCs w:val="24"/>
          <w:lang w:val="ro-RO"/>
        </w:rPr>
        <w:t>ţ</w:t>
      </w:r>
      <w:r w:rsidRPr="00B52E3C">
        <w:rPr>
          <w:rFonts w:ascii="Times New Roman" w:hAnsi="Times New Roman" w:cs="Times New Roman"/>
          <w:sz w:val="24"/>
          <w:szCs w:val="24"/>
          <w:lang w:val="en-US"/>
        </w:rPr>
        <w:t xml:space="preserve">a sanilor </w:t>
      </w:r>
      <w:r w:rsidRPr="00B52E3C">
        <w:rPr>
          <w:rFonts w:ascii="Times New Roman" w:hAnsi="Times New Roman" w:cs="Times New Roman"/>
          <w:sz w:val="24"/>
          <w:szCs w:val="24"/>
          <w:lang w:val="ro-RO"/>
        </w:rPr>
        <w:t>să</w:t>
      </w:r>
      <w:r w:rsidRPr="00B52E3C">
        <w:rPr>
          <w:rFonts w:ascii="Times New Roman" w:hAnsi="Times New Roman" w:cs="Times New Roman"/>
          <w:sz w:val="24"/>
          <w:szCs w:val="24"/>
          <w:lang w:val="en-US"/>
        </w:rPr>
        <w:t>i.</w:t>
      </w:r>
    </w:p>
    <w:p w:rsidR="00573A85" w:rsidRPr="00B52E3C" w:rsidRDefault="00573A85" w:rsidP="00004DCD">
      <w:pPr>
        <w:pStyle w:val="a6"/>
        <w:ind w:left="0" w:firstLine="708"/>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Autoexaminarea s</w:t>
      </w:r>
      <w:r w:rsidRPr="00B52E3C">
        <w:rPr>
          <w:rFonts w:ascii="Times New Roman" w:hAnsi="Times New Roman" w:cs="Times New Roman"/>
          <w:sz w:val="24"/>
          <w:szCs w:val="24"/>
          <w:lang w:val="ro-RO"/>
        </w:rPr>
        <w:t>â</w:t>
      </w:r>
      <w:r w:rsidRPr="00B52E3C">
        <w:rPr>
          <w:rFonts w:ascii="Times New Roman" w:hAnsi="Times New Roman" w:cs="Times New Roman"/>
          <w:sz w:val="24"/>
          <w:szCs w:val="24"/>
          <w:lang w:val="en-US"/>
        </w:rPr>
        <w:t xml:space="preserve">nilor se face lunar, </w:t>
      </w:r>
      <w:r w:rsidRPr="00B52E3C">
        <w:rPr>
          <w:rFonts w:ascii="Times New Roman" w:hAnsi="Times New Roman" w:cs="Times New Roman"/>
          <w:sz w:val="24"/>
          <w:szCs w:val="24"/>
          <w:lang w:val="ro-RO"/>
        </w:rPr>
        <w:t xml:space="preserve">a 5-7 zi </w:t>
      </w:r>
      <w:r w:rsidRPr="00B52E3C">
        <w:rPr>
          <w:rFonts w:ascii="Times New Roman" w:hAnsi="Times New Roman" w:cs="Times New Roman"/>
          <w:sz w:val="24"/>
          <w:szCs w:val="24"/>
          <w:lang w:val="en-US"/>
        </w:rPr>
        <w:t>dupa menstrua</w:t>
      </w:r>
      <w:r w:rsidRPr="00B52E3C">
        <w:rPr>
          <w:rFonts w:ascii="Times New Roman" w:hAnsi="Times New Roman" w:cs="Times New Roman"/>
          <w:sz w:val="24"/>
          <w:szCs w:val="24"/>
          <w:lang w:val="ro-RO"/>
        </w:rPr>
        <w:t>ţ</w:t>
      </w:r>
      <w:r w:rsidRPr="00B52E3C">
        <w:rPr>
          <w:rFonts w:ascii="Times New Roman" w:hAnsi="Times New Roman" w:cs="Times New Roman"/>
          <w:sz w:val="24"/>
          <w:szCs w:val="24"/>
          <w:lang w:val="en-US"/>
        </w:rPr>
        <w:t>ie, cand s</w:t>
      </w:r>
      <w:r w:rsidRPr="00B52E3C">
        <w:rPr>
          <w:rFonts w:ascii="Times New Roman" w:hAnsi="Times New Roman" w:cs="Times New Roman"/>
          <w:sz w:val="24"/>
          <w:szCs w:val="24"/>
          <w:lang w:val="ro-RO"/>
        </w:rPr>
        <w:t>â</w:t>
      </w:r>
      <w:r w:rsidRPr="00B52E3C">
        <w:rPr>
          <w:rFonts w:ascii="Times New Roman" w:hAnsi="Times New Roman" w:cs="Times New Roman"/>
          <w:sz w:val="24"/>
          <w:szCs w:val="24"/>
          <w:lang w:val="en-US"/>
        </w:rPr>
        <w:t>nii nu mai sunt durerosi si tumefia</w:t>
      </w:r>
      <w:r w:rsidRPr="00B52E3C">
        <w:rPr>
          <w:rFonts w:ascii="Times New Roman" w:hAnsi="Times New Roman" w:cs="Times New Roman"/>
          <w:sz w:val="24"/>
          <w:szCs w:val="24"/>
          <w:lang w:val="ro-RO"/>
        </w:rPr>
        <w:t>ţ</w:t>
      </w:r>
      <w:r w:rsidRPr="00B52E3C">
        <w:rPr>
          <w:rFonts w:ascii="Times New Roman" w:hAnsi="Times New Roman" w:cs="Times New Roman"/>
          <w:sz w:val="24"/>
          <w:szCs w:val="24"/>
          <w:lang w:val="en-US"/>
        </w:rPr>
        <w:t xml:space="preserve">i, asfel </w:t>
      </w:r>
      <w:r w:rsidRPr="00B52E3C">
        <w:rPr>
          <w:rFonts w:ascii="Times New Roman" w:hAnsi="Times New Roman" w:cs="Times New Roman"/>
          <w:sz w:val="24"/>
          <w:szCs w:val="24"/>
          <w:lang w:val="ro-RO"/>
        </w:rPr>
        <w:t>î</w:t>
      </w:r>
      <w:r w:rsidRPr="00B52E3C">
        <w:rPr>
          <w:rFonts w:ascii="Times New Roman" w:hAnsi="Times New Roman" w:cs="Times New Roman"/>
          <w:sz w:val="24"/>
          <w:szCs w:val="24"/>
          <w:lang w:val="en-US"/>
        </w:rPr>
        <w:t>nc</w:t>
      </w:r>
      <w:r w:rsidRPr="00B52E3C">
        <w:rPr>
          <w:rFonts w:ascii="Times New Roman" w:hAnsi="Times New Roman" w:cs="Times New Roman"/>
          <w:sz w:val="24"/>
          <w:szCs w:val="24"/>
          <w:lang w:val="ro-RO"/>
        </w:rPr>
        <w:t>â</w:t>
      </w:r>
      <w:r w:rsidR="00004DCD">
        <w:rPr>
          <w:rFonts w:ascii="Times New Roman" w:hAnsi="Times New Roman" w:cs="Times New Roman"/>
          <w:sz w:val="24"/>
          <w:szCs w:val="24"/>
          <w:lang w:val="en-US"/>
        </w:rPr>
        <w:t>t să</w:t>
      </w:r>
      <w:r w:rsidRPr="00B52E3C">
        <w:rPr>
          <w:rFonts w:ascii="Times New Roman" w:hAnsi="Times New Roman" w:cs="Times New Roman"/>
          <w:sz w:val="24"/>
          <w:szCs w:val="24"/>
          <w:lang w:val="en-US"/>
        </w:rPr>
        <w:t xml:space="preserve"> nu creieze disconfort. Atunci c</w:t>
      </w:r>
      <w:r w:rsidRPr="00B52E3C">
        <w:rPr>
          <w:rFonts w:ascii="Times New Roman" w:hAnsi="Times New Roman" w:cs="Times New Roman"/>
          <w:sz w:val="24"/>
          <w:szCs w:val="24"/>
          <w:lang w:val="ro-RO"/>
        </w:rPr>
        <w:t>â</w:t>
      </w:r>
      <w:r w:rsidRPr="00B52E3C">
        <w:rPr>
          <w:rFonts w:ascii="Times New Roman" w:hAnsi="Times New Roman" w:cs="Times New Roman"/>
          <w:sz w:val="24"/>
          <w:szCs w:val="24"/>
          <w:lang w:val="en-US"/>
        </w:rPr>
        <w:t xml:space="preserve">nd </w:t>
      </w:r>
      <w:r w:rsidRPr="00B52E3C">
        <w:rPr>
          <w:rFonts w:ascii="Times New Roman" w:hAnsi="Times New Roman" w:cs="Times New Roman"/>
          <w:sz w:val="24"/>
          <w:szCs w:val="24"/>
          <w:lang w:val="ro-RO"/>
        </w:rPr>
        <w:t xml:space="preserve">femeia </w:t>
      </w:r>
      <w:r w:rsidRPr="00B52E3C">
        <w:rPr>
          <w:rFonts w:ascii="Times New Roman" w:hAnsi="Times New Roman" w:cs="Times New Roman"/>
          <w:sz w:val="24"/>
          <w:szCs w:val="24"/>
          <w:lang w:val="en-US"/>
        </w:rPr>
        <w:t xml:space="preserve">nu mai </w:t>
      </w:r>
      <w:r w:rsidRPr="00B52E3C">
        <w:rPr>
          <w:rFonts w:ascii="Times New Roman" w:hAnsi="Times New Roman" w:cs="Times New Roman"/>
          <w:sz w:val="24"/>
          <w:szCs w:val="24"/>
          <w:lang w:val="ro-RO"/>
        </w:rPr>
        <w:t>are</w:t>
      </w:r>
      <w:r w:rsidRPr="00B52E3C">
        <w:rPr>
          <w:rFonts w:ascii="Times New Roman" w:hAnsi="Times New Roman" w:cs="Times New Roman"/>
          <w:sz w:val="24"/>
          <w:szCs w:val="24"/>
          <w:lang w:val="en-US"/>
        </w:rPr>
        <w:t xml:space="preserve"> menstrua</w:t>
      </w:r>
      <w:r w:rsidRPr="00B52E3C">
        <w:rPr>
          <w:rFonts w:ascii="Times New Roman" w:hAnsi="Times New Roman" w:cs="Times New Roman"/>
          <w:sz w:val="24"/>
          <w:szCs w:val="24"/>
          <w:lang w:val="ro-RO"/>
        </w:rPr>
        <w:t>ţ</w:t>
      </w:r>
      <w:r w:rsidRPr="00B52E3C">
        <w:rPr>
          <w:rFonts w:ascii="Times New Roman" w:hAnsi="Times New Roman" w:cs="Times New Roman"/>
          <w:sz w:val="24"/>
          <w:szCs w:val="24"/>
          <w:lang w:val="en-US"/>
        </w:rPr>
        <w:t>ie (</w:t>
      </w:r>
      <w:r w:rsidRPr="00B52E3C">
        <w:rPr>
          <w:rFonts w:ascii="Times New Roman" w:hAnsi="Times New Roman" w:cs="Times New Roman"/>
          <w:sz w:val="24"/>
          <w:szCs w:val="24"/>
          <w:lang w:val="ro-RO"/>
        </w:rPr>
        <w:t>în</w:t>
      </w:r>
      <w:r w:rsidRPr="00B52E3C">
        <w:rPr>
          <w:rFonts w:ascii="Times New Roman" w:hAnsi="Times New Roman" w:cs="Times New Roman"/>
          <w:sz w:val="24"/>
          <w:szCs w:val="24"/>
          <w:lang w:val="en-US"/>
        </w:rPr>
        <w:t xml:space="preserve"> menopauz</w:t>
      </w:r>
      <w:r w:rsidRPr="00B52E3C">
        <w:rPr>
          <w:rFonts w:ascii="Times New Roman" w:hAnsi="Times New Roman" w:cs="Times New Roman"/>
          <w:sz w:val="24"/>
          <w:szCs w:val="24"/>
          <w:lang w:val="ro-RO"/>
        </w:rPr>
        <w:t>ă</w:t>
      </w:r>
      <w:r w:rsidRPr="00B52E3C">
        <w:rPr>
          <w:rFonts w:ascii="Times New Roman" w:hAnsi="Times New Roman" w:cs="Times New Roman"/>
          <w:sz w:val="24"/>
          <w:szCs w:val="24"/>
          <w:lang w:val="en-US"/>
        </w:rPr>
        <w:t xml:space="preserve">), este preferabil </w:t>
      </w:r>
      <w:r w:rsidRPr="00B52E3C">
        <w:rPr>
          <w:rFonts w:ascii="Times New Roman" w:hAnsi="Times New Roman" w:cs="Times New Roman"/>
          <w:sz w:val="24"/>
          <w:szCs w:val="24"/>
          <w:lang w:val="ro-RO"/>
        </w:rPr>
        <w:t xml:space="preserve">de ales </w:t>
      </w:r>
      <w:r w:rsidRPr="00B52E3C">
        <w:rPr>
          <w:rFonts w:ascii="Times New Roman" w:hAnsi="Times New Roman" w:cs="Times New Roman"/>
          <w:sz w:val="24"/>
          <w:szCs w:val="24"/>
          <w:lang w:val="en-US"/>
        </w:rPr>
        <w:t>o zi din lun</w:t>
      </w:r>
      <w:r w:rsidRPr="00B52E3C">
        <w:rPr>
          <w:rFonts w:ascii="Times New Roman" w:hAnsi="Times New Roman" w:cs="Times New Roman"/>
          <w:sz w:val="24"/>
          <w:szCs w:val="24"/>
          <w:lang w:val="ro-RO"/>
        </w:rPr>
        <w:t>ă</w:t>
      </w:r>
      <w:r w:rsidRPr="00B52E3C">
        <w:rPr>
          <w:rFonts w:ascii="Times New Roman" w:hAnsi="Times New Roman" w:cs="Times New Roman"/>
          <w:sz w:val="24"/>
          <w:szCs w:val="24"/>
          <w:lang w:val="en-US"/>
        </w:rPr>
        <w:t xml:space="preserve"> (ex: ziua de na</w:t>
      </w:r>
      <w:r w:rsidRPr="00B52E3C">
        <w:rPr>
          <w:rFonts w:ascii="Times New Roman" w:hAnsi="Times New Roman" w:cs="Times New Roman"/>
          <w:sz w:val="24"/>
          <w:szCs w:val="24"/>
          <w:lang w:val="ro-RO"/>
        </w:rPr>
        <w:t>ş</w:t>
      </w:r>
      <w:r w:rsidRPr="00B52E3C">
        <w:rPr>
          <w:rFonts w:ascii="Times New Roman" w:hAnsi="Times New Roman" w:cs="Times New Roman"/>
          <w:sz w:val="24"/>
          <w:szCs w:val="24"/>
          <w:lang w:val="en-US"/>
        </w:rPr>
        <w:t>tere)</w:t>
      </w:r>
      <w:r w:rsidRPr="00B52E3C">
        <w:rPr>
          <w:rFonts w:ascii="Times New Roman" w:hAnsi="Times New Roman" w:cs="Times New Roman"/>
          <w:sz w:val="24"/>
          <w:szCs w:val="24"/>
          <w:lang w:val="ro-RO"/>
        </w:rPr>
        <w:t>,</w:t>
      </w:r>
      <w:r w:rsidRPr="00B52E3C">
        <w:rPr>
          <w:rFonts w:ascii="Times New Roman" w:hAnsi="Times New Roman" w:cs="Times New Roman"/>
          <w:sz w:val="24"/>
          <w:szCs w:val="24"/>
          <w:lang w:val="en-US"/>
        </w:rPr>
        <w:t xml:space="preserve"> care sa fie usor de </w:t>
      </w:r>
      <w:r w:rsidRPr="00B52E3C">
        <w:rPr>
          <w:rFonts w:ascii="Times New Roman" w:hAnsi="Times New Roman" w:cs="Times New Roman"/>
          <w:sz w:val="24"/>
          <w:szCs w:val="24"/>
          <w:lang w:val="ro-RO"/>
        </w:rPr>
        <w:t>ţ</w:t>
      </w:r>
      <w:r w:rsidRPr="00B52E3C">
        <w:rPr>
          <w:rFonts w:ascii="Times New Roman" w:hAnsi="Times New Roman" w:cs="Times New Roman"/>
          <w:sz w:val="24"/>
          <w:szCs w:val="24"/>
          <w:lang w:val="en-US"/>
        </w:rPr>
        <w:t xml:space="preserve">inut minte. Modalitatea de efectuare a autoexaminarii este bine sa fie </w:t>
      </w:r>
      <w:r w:rsidR="000A35F9">
        <w:rPr>
          <w:rFonts w:ascii="Times New Roman" w:hAnsi="Times New Roman" w:cs="Times New Roman"/>
          <w:sz w:val="24"/>
          <w:szCs w:val="24"/>
          <w:lang w:val="en-US"/>
        </w:rPr>
        <w:t>demonstrate</w:t>
      </w:r>
      <w:r w:rsidR="00004DCD">
        <w:rPr>
          <w:rFonts w:ascii="Times New Roman" w:hAnsi="Times New Roman" w:cs="Times New Roman"/>
          <w:sz w:val="24"/>
          <w:szCs w:val="24"/>
          <w:lang w:val="en-US"/>
        </w:rPr>
        <w:t xml:space="preserve"> </w:t>
      </w:r>
      <w:r w:rsidRPr="00B52E3C">
        <w:rPr>
          <w:rFonts w:ascii="Times New Roman" w:hAnsi="Times New Roman" w:cs="Times New Roman"/>
          <w:sz w:val="24"/>
          <w:szCs w:val="24"/>
          <w:lang w:val="en-US"/>
        </w:rPr>
        <w:t>si explicat</w:t>
      </w:r>
      <w:r w:rsidRPr="00B52E3C">
        <w:rPr>
          <w:rFonts w:ascii="Times New Roman" w:hAnsi="Times New Roman" w:cs="Times New Roman"/>
          <w:sz w:val="24"/>
          <w:szCs w:val="24"/>
          <w:lang w:val="ro-RO"/>
        </w:rPr>
        <w:t>ă de medicul de familie sau</w:t>
      </w:r>
      <w:r w:rsidRPr="00B52E3C">
        <w:rPr>
          <w:rFonts w:ascii="Times New Roman" w:hAnsi="Times New Roman" w:cs="Times New Roman"/>
          <w:sz w:val="24"/>
          <w:szCs w:val="24"/>
          <w:lang w:val="en-US"/>
        </w:rPr>
        <w:t xml:space="preserve"> de un medic gineco</w:t>
      </w:r>
      <w:r w:rsidR="00004DCD">
        <w:rPr>
          <w:rFonts w:ascii="Times New Roman" w:hAnsi="Times New Roman" w:cs="Times New Roman"/>
          <w:sz w:val="24"/>
          <w:szCs w:val="24"/>
          <w:lang w:val="en-US"/>
        </w:rPr>
        <w:t>log cu ocazia primului consult.</w:t>
      </w:r>
      <w:r w:rsidRPr="00B52E3C">
        <w:rPr>
          <w:rFonts w:ascii="Times New Roman" w:hAnsi="Times New Roman" w:cs="Times New Roman"/>
          <w:sz w:val="24"/>
          <w:szCs w:val="24"/>
          <w:lang w:val="en-US"/>
        </w:rPr>
        <w:t xml:space="preserve"> Femeile trebuie instruite şi informate în această tehnică. Mai multe studii sugerează că femeil</w:t>
      </w:r>
      <w:r w:rsidR="00004DCD">
        <w:rPr>
          <w:rFonts w:ascii="Times New Roman" w:hAnsi="Times New Roman" w:cs="Times New Roman"/>
          <w:sz w:val="24"/>
          <w:szCs w:val="24"/>
          <w:lang w:val="en-US"/>
        </w:rPr>
        <w:t>e care îşi autoexaminează atent</w:t>
      </w:r>
      <w:r w:rsidRPr="00B52E3C">
        <w:rPr>
          <w:rFonts w:ascii="Times New Roman" w:hAnsi="Times New Roman" w:cs="Times New Roman"/>
          <w:sz w:val="24"/>
          <w:szCs w:val="24"/>
          <w:lang w:val="en-US"/>
        </w:rPr>
        <w:t xml:space="preserve"> și reg</w:t>
      </w:r>
      <w:r w:rsidR="00004DCD">
        <w:rPr>
          <w:rFonts w:ascii="Times New Roman" w:hAnsi="Times New Roman" w:cs="Times New Roman"/>
          <w:sz w:val="24"/>
          <w:szCs w:val="24"/>
          <w:lang w:val="en-US"/>
        </w:rPr>
        <w:t xml:space="preserve">ulat sânii pot depista tumori </w:t>
      </w:r>
      <w:r w:rsidRPr="00B52E3C">
        <w:rPr>
          <w:rFonts w:ascii="Times New Roman" w:hAnsi="Times New Roman" w:cs="Times New Roman"/>
          <w:sz w:val="24"/>
          <w:szCs w:val="24"/>
          <w:lang w:val="en-US"/>
        </w:rPr>
        <w:t>de dimensiuni chiar până la 1 cm. Problema ma</w:t>
      </w:r>
      <w:r w:rsidR="00004DCD">
        <w:rPr>
          <w:rFonts w:ascii="Times New Roman" w:hAnsi="Times New Roman" w:cs="Times New Roman"/>
          <w:sz w:val="24"/>
          <w:szCs w:val="24"/>
          <w:lang w:val="en-US"/>
        </w:rPr>
        <w:t>joră a autoexaminării ca metodă</w:t>
      </w:r>
      <w:r w:rsidRPr="00B52E3C">
        <w:rPr>
          <w:rFonts w:ascii="Times New Roman" w:hAnsi="Times New Roman" w:cs="Times New Roman"/>
          <w:sz w:val="24"/>
          <w:szCs w:val="24"/>
          <w:lang w:val="en-US"/>
        </w:rPr>
        <w:t xml:space="preserve"> de depistare precoce este aceiea, că autoexaminarea est</w:t>
      </w:r>
      <w:r w:rsidR="00004DCD">
        <w:rPr>
          <w:rFonts w:ascii="Times New Roman" w:hAnsi="Times New Roman" w:cs="Times New Roman"/>
          <w:sz w:val="24"/>
          <w:szCs w:val="24"/>
          <w:lang w:val="en-US"/>
        </w:rPr>
        <w:t xml:space="preserve">e practicată corect foarte rar. </w:t>
      </w:r>
      <w:r w:rsidRPr="00B52E3C">
        <w:rPr>
          <w:rFonts w:ascii="Times New Roman" w:hAnsi="Times New Roman" w:cs="Times New Roman"/>
          <w:sz w:val="24"/>
          <w:szCs w:val="24"/>
          <w:lang w:val="en-US"/>
        </w:rPr>
        <w:t xml:space="preserve">Instruirea în vederea autoexaminării trebui să prevadă aceste obstacole şi să familiarizeze femeia de la început cu anatomia și structura normală a glandelor mamare. Se vor identifica reperele anatomice (marginile coastelor, aria glandulară, plica submamară şi vârful axilei). Se va insista asupra tehnicii corecte şi a timpului suficient alocat acestei examenări. </w:t>
      </w:r>
    </w:p>
    <w:p w:rsidR="00573A85" w:rsidRPr="00B52E3C" w:rsidRDefault="00573A85" w:rsidP="00DE5C20">
      <w:pPr>
        <w:jc w:val="both"/>
        <w:rPr>
          <w:rFonts w:ascii="Times New Roman" w:hAnsi="Times New Roman" w:cs="Times New Roman"/>
          <w:sz w:val="24"/>
          <w:szCs w:val="24"/>
          <w:lang w:val="en-US"/>
        </w:rPr>
      </w:pPr>
      <w:r w:rsidRPr="00B52E3C">
        <w:rPr>
          <w:rFonts w:ascii="Times New Roman" w:hAnsi="Times New Roman" w:cs="Times New Roman"/>
          <w:b/>
          <w:sz w:val="24"/>
          <w:szCs w:val="24"/>
          <w:lang w:val="en-US"/>
        </w:rPr>
        <w:t xml:space="preserve">       Important!!! Se recomandă insistent să fie consultat medicul de familie în cazul depistării oricărei suspecții la patologie în glandele mamare. </w:t>
      </w:r>
    </w:p>
    <w:p w:rsidR="00573A85" w:rsidRPr="00B52E3C" w:rsidRDefault="00573A85">
      <w:pPr>
        <w:jc w:val="both"/>
        <w:rPr>
          <w:rFonts w:ascii="Times New Roman" w:hAnsi="Times New Roman" w:cs="Times New Roman"/>
          <w:sz w:val="24"/>
          <w:szCs w:val="24"/>
          <w:lang w:val="en-US"/>
        </w:rPr>
        <w:sectPr w:rsidR="00573A85" w:rsidRPr="00B52E3C" w:rsidSect="00573A85">
          <w:pgSz w:w="11906" w:h="16838"/>
          <w:pgMar w:top="1134" w:right="850" w:bottom="1134" w:left="1701" w:header="708" w:footer="708" w:gutter="0"/>
          <w:cols w:space="708"/>
          <w:docGrid w:linePitch="360"/>
        </w:sectPr>
      </w:pPr>
    </w:p>
    <w:p w:rsidR="00573A85" w:rsidRPr="00B52E3C" w:rsidRDefault="00573A85" w:rsidP="00573A85">
      <w:pPr>
        <w:tabs>
          <w:tab w:val="left" w:pos="142"/>
        </w:tabs>
        <w:ind w:left="-284"/>
        <w:jc w:val="center"/>
        <w:rPr>
          <w:rFonts w:ascii="Times New Roman" w:hAnsi="Times New Roman" w:cs="Times New Roman"/>
          <w:b/>
          <w:sz w:val="24"/>
          <w:szCs w:val="24"/>
          <w:lang w:val="en-US"/>
        </w:rPr>
      </w:pPr>
      <w:r w:rsidRPr="00B52E3C">
        <w:rPr>
          <w:rFonts w:ascii="Times New Roman" w:hAnsi="Times New Roman" w:cs="Times New Roman"/>
          <w:b/>
          <w:sz w:val="24"/>
          <w:szCs w:val="24"/>
          <w:lang w:val="en-US"/>
        </w:rPr>
        <w:lastRenderedPageBreak/>
        <w:t>BIBLIOGRAFIA</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Anderson WF, Jatoi I, Tse J, Rosenberg PS. Male breast cancer: a population-based comparison with female breast cancer. J Clin Oncol. 2010;28: 232-239.</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Baselga, J., Im, S.-A., Iwata, H., Cortés, J., De Laurentiis, M., Jiang, Z. et al. Buparlisib plus fulvestrant versus placebo plus fulvestrant in postmenopausal, hormone receptor-positive, HER2-negative, advanced breast cancer (BELLE-2): a randomised, double-bl</w:t>
      </w:r>
      <w:r w:rsidR="00004DCD">
        <w:rPr>
          <w:rFonts w:ascii="Times New Roman" w:hAnsi="Times New Roman" w:cs="Times New Roman"/>
          <w:sz w:val="24"/>
          <w:szCs w:val="24"/>
          <w:lang w:val="en-US"/>
        </w:rPr>
        <w:t xml:space="preserve">ind, placebo-controlled, phase </w:t>
      </w:r>
      <w:r w:rsidRPr="00B52E3C">
        <w:rPr>
          <w:rFonts w:ascii="Times New Roman" w:hAnsi="Times New Roman" w:cs="Times New Roman"/>
          <w:sz w:val="24"/>
          <w:szCs w:val="24"/>
          <w:lang w:val="en-US"/>
        </w:rPr>
        <w:t xml:space="preserve"> trial. Lancet Oncol. 2017; 18: 904–916</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Berry DA, Cronin KA, Plevritis SK, et al. Effect of screening and adjuvant therapy on mortality from breast cancer. N Engl J Med. 2015;353: 1784-1792.</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Bradshaw, S.H., Pidutti, D., Gravel, D.H., Song, X., Marginean, E.C., and Robertson, S.J. Predicting OncoDx recurrence scores with immunohistochemical markers. Appl Immunohistochem Mol Morphol: AIMM. 2013; 21: 490–49</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Breast Surgeons (ASBrS) MasterySM database following the SSO-ASTRO “No Ink on Tumor” guidelines. Ann Surg Oncol. 2017;24(1):52–8. doi: 10.1245/s10434-016-5516-5. </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 Brinton LA, Cook MB, McCormack V, et al. Anthropometric and hormonal risk factors for male breast cancer: male breast cancer pooling project results. J Natl Cancer Inst. 2014;106: djt465.</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Cameron D, et al. 11 years' follow-up of trastuzumab after adjuvant chemotherapy in HER2-positive early breast cancer: final analysis of the HERceptin Adjuvant (HERA) trial. Lancet. 2017;389(10075):1195–1205. doi: 10.1016/S0140-6736(16)32616-2. </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Cardoso, F., Costa, A., Senkus, E., Aapro, M., André, F., Barrios, C.H. et al. 3rd ESO–</w:t>
      </w:r>
      <w:r w:rsidRPr="00B52E3C">
        <w:rPr>
          <w:rFonts w:ascii="Times New Roman" w:hAnsi="Times New Roman" w:cs="Times New Roman"/>
          <w:i/>
          <w:sz w:val="24"/>
          <w:szCs w:val="24"/>
          <w:lang w:val="en-US"/>
        </w:rPr>
        <w:t>ESMO international consensus guidelines for advanced breast cancer (ABC 3).</w:t>
      </w:r>
      <w:r w:rsidRPr="00B52E3C">
        <w:rPr>
          <w:rFonts w:ascii="Times New Roman" w:hAnsi="Times New Roman" w:cs="Times New Roman"/>
          <w:sz w:val="24"/>
          <w:szCs w:val="24"/>
          <w:lang w:val="en-US"/>
        </w:rPr>
        <w:t xml:space="preserve"> Ann Oncol. 2017; 28: 16–33</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Cheang MC, Martin M, Nielsen TO, et al. Defining breast cancer intrinsic subtypes by quantitative receptor expression. Oncologist. 2015;20: 474-482.</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De la Cruz, et al. Overall survival, disease-free survival, local recurrence, and nipple-areolar recurrence in the setting of nipple-sparing mastectomy: a meta-analysis and systematic review. Ann Surg Oncol. 2015;22(10):3241–9. doi: 10.1245/s10434-015-4739-1. </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Di Leo, A., Seok Lee, K., Ciruelos, E, Lønning, P., Janni, W., O’Regan, R. et al. BELLE-3: a phase III study of buparlisib + fulvestrant in postmenopausal women with HR+, HER2–, aromatase inhibitor-treated, locally advanced or metastatic breast cancer, who progressed on or after mTOR inhibitor-based treatment. (abstract S4–07)Clin Cancer Res. 2017; 77</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Dieci MV, Orvieto E, Dominici M, Conte P, Guarneri V. Rare breast cancer subtypes: histological, molecular, and clinical peculiarities. Oncologist. 2014;19: 805-813.</w:t>
      </w:r>
    </w:p>
    <w:p w:rsidR="00573A85" w:rsidRPr="00B52E3C" w:rsidRDefault="00573A85" w:rsidP="00004DCD">
      <w:pPr>
        <w:pStyle w:val="a6"/>
        <w:numPr>
          <w:ilvl w:val="1"/>
          <w:numId w:val="60"/>
        </w:numPr>
        <w:tabs>
          <w:tab w:val="left" w:pos="-142"/>
          <w:tab w:val="left" w:pos="142"/>
          <w:tab w:val="left" w:pos="3720"/>
        </w:tabs>
        <w:ind w:left="-284" w:right="-326"/>
        <w:rPr>
          <w:rFonts w:ascii="Times New Roman" w:hAnsi="Times New Roman" w:cs="Times New Roman"/>
          <w:sz w:val="24"/>
          <w:szCs w:val="24"/>
          <w:lang w:val="en-US"/>
        </w:rPr>
      </w:pPr>
      <w:r w:rsidRPr="00B52E3C">
        <w:rPr>
          <w:rFonts w:ascii="Times New Roman" w:hAnsi="Times New Roman" w:cs="Times New Roman"/>
          <w:sz w:val="24"/>
          <w:szCs w:val="24"/>
          <w:lang w:val="en-US"/>
        </w:rPr>
        <w:t>Drukker, C.A., Bueno-de-Mesquita, J.M., Retel, V.P., van Harten, W.H., van Tinteren, H., Wesseling, J. et al. A prospective evaluation of a breast cancer prognosis signature in the observational RASTER study. Int J Cancer. 2013; 133: 929–936</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Ellis, M.J., Llombart-Cussac, A., Feltl, D., Dewar, J.A., Jasiówka, M., et al. </w:t>
      </w:r>
      <w:r w:rsidRPr="00B52E3C">
        <w:rPr>
          <w:rFonts w:ascii="Times New Roman" w:hAnsi="Times New Roman" w:cs="Times New Roman"/>
          <w:i/>
          <w:sz w:val="24"/>
          <w:szCs w:val="24"/>
          <w:lang w:val="en-US"/>
        </w:rPr>
        <w:t>Fulvestrant 500 mg versus Anastrozole 1 mg for the first-line treatment of advanced breast cancer: overall survival analysis from the phase II first study</w:t>
      </w:r>
      <w:r w:rsidRPr="00B52E3C">
        <w:rPr>
          <w:rFonts w:ascii="Times New Roman" w:hAnsi="Times New Roman" w:cs="Times New Roman"/>
          <w:sz w:val="24"/>
          <w:szCs w:val="24"/>
          <w:lang w:val="en-US"/>
        </w:rPr>
        <w:t>. J Clin Oncol. 2015; 33: 3781–3787</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Feliciano Y. Do calcifications seen on mammography after neoadjuvant chemotherapy for breast cancer always need to be excised. Ann Surg Oncol. 2017. </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Finn, R.S., Crown, J., Lang, I., Boer, K., Bondarenko, I., Kulyk, S.O. et al. Overall survival results from the randomized phase II study of palbociclib (P) in combination with letrozole (L) vs letrozole alone for frontline treatment of ER+/HER2- advanced breast cancer (PALOMA-1; TRIO-18). (abstract 1001)J Clin Oncol. 2017; 35</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Finn, R.S., Martin, M., Rugo, H.S., Jones, S., Im, S.-A., Gelmon, K. et al. Palbociclib and Letrozole in advanced breast cancer. N Engl J Med. 2016; 375: 1925–1936</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Giuliano AE, Connolly JL, Edge SB, et al. Breast Cancer – Major changes in the American Joint Committee on Cancer eighth edition cancer staging manual. CA Cancer J Clin. 2017;67: 290-303.</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 Gnant M, et al. Adjuvant denosumab in breast cancer (ABCSG-18): a multicentre, randomised, double-blind, placebo-controlled trial. Lancet. 2015;386(9992):433–43. doi: 10.1016/S0140-6736(15)60995-3. </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Hadji P, et al. Adjuvant bisphosphonates in early breast cancer: consensus guidance for clinical practice from a European Panel. Ann Oncol. 2016;27(3):379–90. doi: 10.1093/annonc/mdv617.</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lastRenderedPageBreak/>
        <w:t>Howlader N, Noone AM, Krapcho M, et al. SEER Cancer Statistics Review, 1975-2014. https://seer.cancer.gov/csr/1975_2014/, based on November 2016 SEER data submission, posted to the SEER web site, April 2017. Bethesda, MD: National Cancer Institute, 2017.</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Kornblum, N.S., Manola, J., Klein, P., Ramaswamy, B., Brufsky, A., Stella, P.J. et al. PrECOG 0102: a randomized, double-blind, phase II trial of fulvestrant plus everolimus or placebo in post-menopausal women with hormone receptor (HR)-positive, HER2-negative metastatic breast cancer (MBC) resistant to aromatase inhibitor (AI) therapy. (abstract S1–02)</w:t>
      </w:r>
      <w:r w:rsidR="00287DCB" w:rsidRPr="00B52E3C">
        <w:rPr>
          <w:rFonts w:ascii="Times New Roman" w:hAnsi="Times New Roman" w:cs="Times New Roman"/>
          <w:sz w:val="24"/>
          <w:szCs w:val="24"/>
          <w:lang w:val="en-US"/>
        </w:rPr>
        <w:t xml:space="preserve"> </w:t>
      </w:r>
      <w:r w:rsidRPr="00B52E3C">
        <w:rPr>
          <w:rFonts w:ascii="Times New Roman" w:hAnsi="Times New Roman" w:cs="Times New Roman"/>
          <w:sz w:val="24"/>
          <w:szCs w:val="24"/>
          <w:lang w:val="en-US"/>
        </w:rPr>
        <w:t>Clin Cancer Res. 2017;</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Krop, I.E., Mayer, I.A., Ganju, V., Dickler, M., Johnston, S., Morales, S. et al. Pictilisib for oestrogen receptor-positive, aromatase inhibitor-resistant, advanced or metastatic breast cancer (FERGI): a randomised, double-blind, placebo-controlled, phase 2 trial. Lancet Oncol. 2016; 17: 811–821)</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Kuchenbaecker KB, Hopper JL, Barnes DR, et al. Risks of Breast, Ovarian, and Contralateral Breast Cancer for BRCA1 and BRCA2 Mutation Carriers. JAMA. 2017;317: 2402-2416.</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Leonardi MC, et al. From technological advances to biological understanding: The main steps toward high-precision RT in breast cancer. Breast. 2016. pp. 213–22.</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Lyman GH, et al. Sentinel lymph node biopsy for patients with early-stage breast cancer: American Society of Clinical Oncology Clinical Practice Guideline update summary. J Clin Oncol. 2016;13(3):196–8. </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Manning, et al. Nipple-sparing mastectomy in patients with BRCA1/2 mutations and variants of uncertain significance. Br J Surg. 2015;102(11):1354–9</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Mavroudis, et al. Six versus 12 months of adjuvant trastuzumab in combination with dose-dense chemotherapy for women with HER2-positive breast cancer: a multicenter randomized study by the Hellenic Oncology Research Group (HORG) Ann Oncol. 2015;26(7):1333–40. </w:t>
      </w:r>
    </w:p>
    <w:p w:rsidR="00573A85" w:rsidRPr="00B52E3C" w:rsidRDefault="00573A85" w:rsidP="00EB3FFC">
      <w:pPr>
        <w:pStyle w:val="a6"/>
        <w:numPr>
          <w:ilvl w:val="1"/>
          <w:numId w:val="60"/>
        </w:numPr>
        <w:tabs>
          <w:tab w:val="left" w:pos="-142"/>
          <w:tab w:val="left" w:pos="142"/>
          <w:tab w:val="left" w:pos="1134"/>
        </w:tabs>
        <w:ind w:left="-284" w:right="-567"/>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Morrow M, et al. Society of Surgical Oncology-American Society for Radiation Oncology-American Society of Clinical Oncology Consensus Guideline on margins for breast-conserving surgery with whole-breast irradiation in ductal carcinoma in situ. Pract Radiat Oncol. 2016;6(5):287–95. </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Newman LA, Kaljee LM. Health Disparities and Triple-Negative Breast Cancer in African American Women: A Review. JAMA Surg. 2017.</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Radosa, et al. Evaluation of local and distant recurrence patterns in patients with triple-negative breast cancer according to age. Ann Surg Oncol. 2017;24(3):698–704. </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Ravdin PM, Cronin KA, Howlader N, et al. Breast Cancer Facts &amp; Figures 2017-2018 ;356: 1670-1674.</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 xml:space="preserve">Recht A, et al. Postmastectomy radiotherapy: An American Society of Clinical Oncology, AmericanSociety for Radiation Oncology, and Society of Surgical Oncology focused guideline update. Pract Radiat Oncol. 2016;6(6):e219–34. doi: 10.1016/j.prro.2016.08.009. </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Risk Factors in Postmenopausal Breast Cancer. Am J Epidemiol. 2016;184: 884-893.</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Roberts MC, Wheeler SB, Reeder-Hayes K. Racial/Ethnic and socioeconomic disparities in endocrine therapy adherence in breast cancer: a systematic review. Amer J Public Health. 2015;105 Suppl 3:e4-e15.</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Rugo, H.S., Rumble, R.B., Macrae, E., Barton, D.L., Connolly, H.K., Dickler, M.N. et al. Endocrine therapy for hormone receptor-positive metastatic breast cancer: American society of clinical oncology guideline. J Clin Oncol. 2016; 34: 3069–3103</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Stein RC, Dunn JA, Bartlett JM, Campbell AF, Marshall A, Hall P, et al. OPTIMA prelim: a randomised feasibility study of personalised care in the treatment of women with early breast cancer. Health Technol Assess (Winchester, England). 2016;20:xxiii-xxix, 1–201</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Surveillance, Epidemiology, and End Results (SEER) Program (www.seer.cancer.gov) SEER*Stat Database: Incidence – SEER 13 Regs Research Data with Delay-Adjustment, Malignant Only, Nov 2016; 1969-2015 Counties, National Cancer Institute, DCCPS, Surveillance Research Program, released April 2017, based on the November 2016 submission.</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Tamimi RM, Colditz GA, Hazra A, et al. Traditional breast cancer risk factors in relation to molecular subtypes of breast cancer. Breast Cancer Res Treat. 2012;131: 159-167.</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Toesca, et al. Robotic nipple-sparing mastectomy for the treatment of breast cancer: feasibility and safety study. Breast. 2017;</w:t>
      </w:r>
      <w:r w:rsidR="00E913B9">
        <w:rPr>
          <w:rFonts w:ascii="Times New Roman" w:hAnsi="Times New Roman" w:cs="Times New Roman"/>
          <w:sz w:val="24"/>
          <w:szCs w:val="24"/>
          <w:lang w:val="en-US"/>
        </w:rPr>
        <w:t xml:space="preserve"> </w:t>
      </w:r>
      <w:r w:rsidRPr="00B52E3C">
        <w:rPr>
          <w:rFonts w:ascii="Times New Roman" w:hAnsi="Times New Roman" w:cs="Times New Roman"/>
          <w:sz w:val="24"/>
          <w:szCs w:val="24"/>
          <w:lang w:val="en-US"/>
        </w:rPr>
        <w:t>31:51–6. doi: 10.1016/j.breast.2016.10.009</w:t>
      </w:r>
    </w:p>
    <w:p w:rsidR="00573A85" w:rsidRPr="00B52E3C" w:rsidRDefault="00573A85" w:rsidP="001F6435">
      <w:pPr>
        <w:pStyle w:val="a6"/>
        <w:numPr>
          <w:ilvl w:val="1"/>
          <w:numId w:val="60"/>
        </w:numPr>
        <w:tabs>
          <w:tab w:val="left" w:pos="-142"/>
          <w:tab w:val="left" w:pos="142"/>
          <w:tab w:val="left" w:pos="1134"/>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t>Tung N, Lin NU, Kidd J, et al. Frequency of Germline Mutations in 25 Cancer Susceptibility Genes in a Sequential Series of Patients With Breast Cancer. J Clin Oncol. 2016;34: 1460-1468.</w:t>
      </w:r>
    </w:p>
    <w:p w:rsidR="00573A85" w:rsidRPr="00B52E3C" w:rsidRDefault="00573A85" w:rsidP="001F6435">
      <w:pPr>
        <w:pStyle w:val="a6"/>
        <w:numPr>
          <w:ilvl w:val="1"/>
          <w:numId w:val="60"/>
        </w:numPr>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sz w:val="24"/>
          <w:szCs w:val="24"/>
          <w:lang w:val="en-US"/>
        </w:rPr>
        <w:lastRenderedPageBreak/>
        <w:t xml:space="preserve">Turner, N.C., Neven, P., Loibl, S., and Andre, F. </w:t>
      </w:r>
      <w:r w:rsidRPr="00B52E3C">
        <w:rPr>
          <w:rFonts w:ascii="Times New Roman" w:hAnsi="Times New Roman" w:cs="Times New Roman"/>
          <w:i/>
          <w:sz w:val="24"/>
          <w:szCs w:val="24"/>
          <w:lang w:val="en-US"/>
        </w:rPr>
        <w:t>Advances in the treatment of advanced oestrogen-receptor-positive breast cancer.</w:t>
      </w:r>
      <w:r w:rsidRPr="00B52E3C">
        <w:rPr>
          <w:rFonts w:ascii="Times New Roman" w:hAnsi="Times New Roman" w:cs="Times New Roman"/>
          <w:sz w:val="24"/>
          <w:szCs w:val="24"/>
          <w:lang w:val="en-US"/>
        </w:rPr>
        <w:t xml:space="preserve"> Lancet. 2017; 389: 2403–2414</w:t>
      </w:r>
    </w:p>
    <w:p w:rsidR="00573A85" w:rsidRPr="00B52E3C" w:rsidRDefault="00573A85" w:rsidP="00573A85">
      <w:pPr>
        <w:pStyle w:val="a6"/>
        <w:tabs>
          <w:tab w:val="left" w:pos="-142"/>
          <w:tab w:val="left" w:pos="142"/>
          <w:tab w:val="left" w:pos="3720"/>
        </w:tabs>
        <w:ind w:left="-284" w:right="-326"/>
        <w:jc w:val="both"/>
        <w:rPr>
          <w:rFonts w:ascii="Times New Roman" w:hAnsi="Times New Roman" w:cs="Times New Roman"/>
          <w:sz w:val="24"/>
          <w:szCs w:val="24"/>
          <w:lang w:val="en-US"/>
        </w:rPr>
      </w:pPr>
      <w:r w:rsidRPr="00B52E3C">
        <w:rPr>
          <w:rFonts w:ascii="Times New Roman" w:hAnsi="Times New Roman" w:cs="Times New Roman"/>
          <w:i/>
          <w:sz w:val="24"/>
          <w:szCs w:val="24"/>
          <w:lang w:val="en-US"/>
        </w:rPr>
        <w:t>US incidence of breast cancer subtypes defined by joint hormone receptor and HER2 status</w:t>
      </w:r>
      <w:r w:rsidRPr="00B52E3C">
        <w:rPr>
          <w:rFonts w:ascii="Times New Roman" w:hAnsi="Times New Roman" w:cs="Times New Roman"/>
          <w:sz w:val="24"/>
          <w:szCs w:val="24"/>
          <w:lang w:val="en-US"/>
        </w:rPr>
        <w:t>. J Natl Cancer Inst. 2014</w:t>
      </w:r>
      <w:r w:rsidR="00D068E0">
        <w:rPr>
          <w:rFonts w:ascii="Times New Roman" w:hAnsi="Times New Roman" w:cs="Times New Roman"/>
          <w:sz w:val="24"/>
          <w:szCs w:val="24"/>
          <w:lang w:val="en-US"/>
        </w:rPr>
        <w:t>.</w:t>
      </w:r>
    </w:p>
    <w:sectPr w:rsidR="00573A85" w:rsidRPr="00B52E3C" w:rsidSect="00EB3FFC">
      <w:pgSz w:w="11905" w:h="16837"/>
      <w:pgMar w:top="426" w:right="99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4B1" w:rsidRDefault="00DC64B1" w:rsidP="008F1BDC">
      <w:r>
        <w:separator/>
      </w:r>
    </w:p>
  </w:endnote>
  <w:endnote w:type="continuationSeparator" w:id="0">
    <w:p w:rsidR="00DC64B1" w:rsidRDefault="00DC64B1" w:rsidP="008F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MS Mincho"/>
    <w:panose1 w:val="00000000000000000000"/>
    <w:charset w:val="80"/>
    <w:family w:val="auto"/>
    <w:notTrueType/>
    <w:pitch w:val="default"/>
    <w:sig w:usb0="00000007" w:usb1="08070000" w:usb2="00000010" w:usb3="00000000" w:csb0="00020003"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736812"/>
      <w:docPartObj>
        <w:docPartGallery w:val="Page Numbers (Bottom of Page)"/>
        <w:docPartUnique/>
      </w:docPartObj>
    </w:sdtPr>
    <w:sdtContent>
      <w:p w:rsidR="001C6F23" w:rsidRDefault="001C6F23">
        <w:pPr>
          <w:pStyle w:val="ae"/>
          <w:jc w:val="right"/>
        </w:pPr>
        <w:r>
          <w:fldChar w:fldCharType="begin"/>
        </w:r>
        <w:r>
          <w:instrText>PAGE   \* MERGEFORMAT</w:instrText>
        </w:r>
        <w:r>
          <w:fldChar w:fldCharType="separate"/>
        </w:r>
        <w:r w:rsidR="00124CAB">
          <w:rPr>
            <w:noProof/>
          </w:rPr>
          <w:t>20</w:t>
        </w:r>
        <w:r>
          <w:fldChar w:fldCharType="end"/>
        </w:r>
      </w:p>
    </w:sdtContent>
  </w:sdt>
  <w:p w:rsidR="001C6F23" w:rsidRDefault="001C6F2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4B1" w:rsidRDefault="00DC64B1" w:rsidP="008F1BDC">
      <w:r>
        <w:separator/>
      </w:r>
    </w:p>
  </w:footnote>
  <w:footnote w:type="continuationSeparator" w:id="0">
    <w:p w:rsidR="00DC64B1" w:rsidRDefault="00DC64B1" w:rsidP="008F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71E"/>
    <w:multiLevelType w:val="multilevel"/>
    <w:tmpl w:val="FC142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3240" w:hanging="720"/>
      </w:pPr>
      <w:rPr>
        <w:rFonts w:ascii="Wingdings" w:hAnsi="Wingdings" w:hint="default"/>
      </w:rPr>
    </w:lvl>
    <w:lvl w:ilvl="4">
      <w:start w:val="1"/>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07143"/>
    <w:multiLevelType w:val="hybridMultilevel"/>
    <w:tmpl w:val="C7C6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96762"/>
    <w:multiLevelType w:val="multilevel"/>
    <w:tmpl w:val="C2D2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17939"/>
    <w:multiLevelType w:val="multilevel"/>
    <w:tmpl w:val="C638E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56D0C"/>
    <w:multiLevelType w:val="hybridMultilevel"/>
    <w:tmpl w:val="E452C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B2CE9"/>
    <w:multiLevelType w:val="hybridMultilevel"/>
    <w:tmpl w:val="4D68E3A8"/>
    <w:lvl w:ilvl="0" w:tplc="FFFFFFFF">
      <w:start w:val="1"/>
      <w:numFmt w:val="bullet"/>
      <w:lvlText w:val=""/>
      <w:lvlJc w:val="left"/>
      <w:pPr>
        <w:ind w:left="780" w:hanging="360"/>
      </w:pPr>
      <w:rPr>
        <w:rFonts w:ascii="Wingdings" w:hAnsi="Wingdings" w:hint="default"/>
        <w:sz w:val="24"/>
        <w:szCs w:val="24"/>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D2742D2"/>
    <w:multiLevelType w:val="hybridMultilevel"/>
    <w:tmpl w:val="4A8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1559E"/>
    <w:multiLevelType w:val="hybridMultilevel"/>
    <w:tmpl w:val="5D1EA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B7CA4"/>
    <w:multiLevelType w:val="hybridMultilevel"/>
    <w:tmpl w:val="BC28D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EE1B35"/>
    <w:multiLevelType w:val="hybridMultilevel"/>
    <w:tmpl w:val="D5C6CC02"/>
    <w:lvl w:ilvl="0" w:tplc="0418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0">
    <w:nsid w:val="169A4531"/>
    <w:multiLevelType w:val="hybridMultilevel"/>
    <w:tmpl w:val="4D8A2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5D03D1"/>
    <w:multiLevelType w:val="hybridMultilevel"/>
    <w:tmpl w:val="3F7CDC24"/>
    <w:lvl w:ilvl="0" w:tplc="B330BF68">
      <w:start w:val="1"/>
      <w:numFmt w:val="bullet"/>
      <w:lvlText w:val="•"/>
      <w:lvlJc w:val="left"/>
      <w:pPr>
        <w:ind w:left="480" w:hanging="360"/>
      </w:pPr>
      <w:rPr>
        <w:rFonts w:ascii="Times New Roman" w:hAnsi="Times New Roman" w:hint="default"/>
        <w:sz w:val="24"/>
        <w:szCs w:val="24"/>
        <w:lang w:val="en-US"/>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2">
    <w:nsid w:val="184824C4"/>
    <w:multiLevelType w:val="hybridMultilevel"/>
    <w:tmpl w:val="678E0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B379AF"/>
    <w:multiLevelType w:val="hybridMultilevel"/>
    <w:tmpl w:val="070A8C34"/>
    <w:lvl w:ilvl="0" w:tplc="04180001">
      <w:start w:val="1"/>
      <w:numFmt w:val="bullet"/>
      <w:lvlText w:val=""/>
      <w:lvlJc w:val="left"/>
      <w:pPr>
        <w:ind w:left="1270" w:hanging="360"/>
      </w:pPr>
      <w:rPr>
        <w:rFonts w:ascii="Symbol" w:hAnsi="Symbo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14">
    <w:nsid w:val="1AD646C1"/>
    <w:multiLevelType w:val="hybridMultilevel"/>
    <w:tmpl w:val="34F06BE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5">
    <w:nsid w:val="1DD10D24"/>
    <w:multiLevelType w:val="hybridMultilevel"/>
    <w:tmpl w:val="7E5887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11D1D06"/>
    <w:multiLevelType w:val="hybridMultilevel"/>
    <w:tmpl w:val="27425994"/>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17">
    <w:nsid w:val="21E15F13"/>
    <w:multiLevelType w:val="hybridMultilevel"/>
    <w:tmpl w:val="341C9F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38B37A7"/>
    <w:multiLevelType w:val="hybridMultilevel"/>
    <w:tmpl w:val="86B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5E0937"/>
    <w:multiLevelType w:val="multilevel"/>
    <w:tmpl w:val="78A60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704A71"/>
    <w:multiLevelType w:val="hybridMultilevel"/>
    <w:tmpl w:val="AF6074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F2F677A"/>
    <w:multiLevelType w:val="multilevel"/>
    <w:tmpl w:val="005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452146"/>
    <w:multiLevelType w:val="hybridMultilevel"/>
    <w:tmpl w:val="5EB0EA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300E3E80"/>
    <w:multiLevelType w:val="hybridMultilevel"/>
    <w:tmpl w:val="B0262EFC"/>
    <w:lvl w:ilvl="0" w:tplc="B330BF68">
      <w:start w:val="1"/>
      <w:numFmt w:val="bullet"/>
      <w:lvlText w:val="•"/>
      <w:lvlJc w:val="left"/>
      <w:pPr>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501"/>
        </w:tabs>
        <w:ind w:left="501"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63A1758"/>
    <w:multiLevelType w:val="hybridMultilevel"/>
    <w:tmpl w:val="97261F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68B2292"/>
    <w:multiLevelType w:val="hybridMultilevel"/>
    <w:tmpl w:val="5BEABB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07385A"/>
    <w:multiLevelType w:val="multilevel"/>
    <w:tmpl w:val="04440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7F63E5"/>
    <w:multiLevelType w:val="hybridMultilevel"/>
    <w:tmpl w:val="D2F6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964B25"/>
    <w:multiLevelType w:val="multilevel"/>
    <w:tmpl w:val="0BC6F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D118BD"/>
    <w:multiLevelType w:val="hybridMultilevel"/>
    <w:tmpl w:val="250E0584"/>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0">
    <w:nsid w:val="3B47497E"/>
    <w:multiLevelType w:val="multilevel"/>
    <w:tmpl w:val="52AE3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B07619"/>
    <w:multiLevelType w:val="hybridMultilevel"/>
    <w:tmpl w:val="60B0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BE4BD3"/>
    <w:multiLevelType w:val="hybridMultilevel"/>
    <w:tmpl w:val="53963AF4"/>
    <w:lvl w:ilvl="0" w:tplc="04190001">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start w:val="1"/>
      <w:numFmt w:val="bullet"/>
      <w:lvlText w:val=""/>
      <w:lvlJc w:val="left"/>
      <w:pPr>
        <w:ind w:left="2771"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33">
    <w:nsid w:val="3F270BB5"/>
    <w:multiLevelType w:val="hybridMultilevel"/>
    <w:tmpl w:val="B9E0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AF604B"/>
    <w:multiLevelType w:val="hybridMultilevel"/>
    <w:tmpl w:val="C9D0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123FFE"/>
    <w:multiLevelType w:val="hybridMultilevel"/>
    <w:tmpl w:val="CE425040"/>
    <w:lvl w:ilvl="0" w:tplc="3BFEF59A">
      <w:start w:val="1"/>
      <w:numFmt w:val="upperRoman"/>
      <w:lvlText w:val="%1."/>
      <w:lvlJc w:val="left"/>
      <w:pPr>
        <w:ind w:left="1020" w:hanging="720"/>
      </w:pPr>
      <w:rPr>
        <w:rFonts w:eastAsiaTheme="minorEastAsia"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nsid w:val="41CB4B81"/>
    <w:multiLevelType w:val="hybridMultilevel"/>
    <w:tmpl w:val="B254C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E93673"/>
    <w:multiLevelType w:val="multilevel"/>
    <w:tmpl w:val="19309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3522C7"/>
    <w:multiLevelType w:val="hybridMultilevel"/>
    <w:tmpl w:val="E63AD112"/>
    <w:lvl w:ilvl="0" w:tplc="FFFFFFFF">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DF3CD9"/>
    <w:multiLevelType w:val="hybridMultilevel"/>
    <w:tmpl w:val="22381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8A0CA6"/>
    <w:multiLevelType w:val="hybridMultilevel"/>
    <w:tmpl w:val="854AD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2D704F"/>
    <w:multiLevelType w:val="hybridMultilevel"/>
    <w:tmpl w:val="92E60B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4B094DA2"/>
    <w:multiLevelType w:val="hybridMultilevel"/>
    <w:tmpl w:val="0E960E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4B8D2455"/>
    <w:multiLevelType w:val="hybridMultilevel"/>
    <w:tmpl w:val="F124B6A8"/>
    <w:lvl w:ilvl="0" w:tplc="04190009">
      <w:start w:val="1"/>
      <w:numFmt w:val="bullet"/>
      <w:lvlText w:val=""/>
      <w:lvlJc w:val="left"/>
      <w:pPr>
        <w:ind w:left="1076" w:hanging="360"/>
      </w:pPr>
      <w:rPr>
        <w:rFonts w:ascii="Wingdings" w:hAnsi="Wingdings"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44">
    <w:nsid w:val="4C910C46"/>
    <w:multiLevelType w:val="hybridMultilevel"/>
    <w:tmpl w:val="1E88B0CA"/>
    <w:lvl w:ilvl="0" w:tplc="041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4CD67BDA"/>
    <w:multiLevelType w:val="hybridMultilevel"/>
    <w:tmpl w:val="59D6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525E90"/>
    <w:multiLevelType w:val="hybridMultilevel"/>
    <w:tmpl w:val="1FA45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5A0C25"/>
    <w:multiLevelType w:val="hybridMultilevel"/>
    <w:tmpl w:val="83F24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9550DF"/>
    <w:multiLevelType w:val="hybridMultilevel"/>
    <w:tmpl w:val="8D767272"/>
    <w:lvl w:ilvl="0" w:tplc="FFFFFFFF">
      <w:start w:val="1"/>
      <w:numFmt w:val="bullet"/>
      <w:lvlText w:val=""/>
      <w:lvlJc w:val="left"/>
      <w:pPr>
        <w:ind w:left="780" w:hanging="360"/>
      </w:pPr>
      <w:rPr>
        <w:rFonts w:ascii="Wingdings" w:hAnsi="Wingdings" w:hint="default"/>
        <w:sz w:val="24"/>
        <w:szCs w:val="24"/>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545203E2"/>
    <w:multiLevelType w:val="hybridMultilevel"/>
    <w:tmpl w:val="3990A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48220D"/>
    <w:multiLevelType w:val="hybridMultilevel"/>
    <w:tmpl w:val="F3E08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AC38CF"/>
    <w:multiLevelType w:val="hybridMultilevel"/>
    <w:tmpl w:val="A76AF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C20565"/>
    <w:multiLevelType w:val="hybridMultilevel"/>
    <w:tmpl w:val="3DB4A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8673A31"/>
    <w:multiLevelType w:val="hybridMultilevel"/>
    <w:tmpl w:val="0EE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7B39C1"/>
    <w:multiLevelType w:val="hybridMultilevel"/>
    <w:tmpl w:val="53E28F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AC164B9"/>
    <w:multiLevelType w:val="hybridMultilevel"/>
    <w:tmpl w:val="8D2654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nsid w:val="60753DB8"/>
    <w:multiLevelType w:val="hybridMultilevel"/>
    <w:tmpl w:val="B2A019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61B5346F"/>
    <w:multiLevelType w:val="multilevel"/>
    <w:tmpl w:val="80E08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29366C5"/>
    <w:multiLevelType w:val="hybridMultilevel"/>
    <w:tmpl w:val="8CCC165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9">
    <w:nsid w:val="62E66CB0"/>
    <w:multiLevelType w:val="hybridMultilevel"/>
    <w:tmpl w:val="D49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C410C9"/>
    <w:multiLevelType w:val="hybridMultilevel"/>
    <w:tmpl w:val="D2849374"/>
    <w:lvl w:ilvl="0" w:tplc="B330BF68">
      <w:start w:val="1"/>
      <w:numFmt w:val="bullet"/>
      <w:lvlText w:val="•"/>
      <w:lvlJc w:val="left"/>
      <w:pPr>
        <w:ind w:left="780" w:hanging="360"/>
      </w:pPr>
      <w:rPr>
        <w:rFonts w:ascii="Times New Roman" w:hAnsi="Times New Roman" w:hint="default"/>
        <w:sz w:val="24"/>
        <w:szCs w:val="24"/>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692B5847"/>
    <w:multiLevelType w:val="hybridMultilevel"/>
    <w:tmpl w:val="AE86C5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69ED008C"/>
    <w:multiLevelType w:val="hybridMultilevel"/>
    <w:tmpl w:val="66B8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A132A9E"/>
    <w:multiLevelType w:val="hybridMultilevel"/>
    <w:tmpl w:val="4EE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494B2B"/>
    <w:multiLevelType w:val="hybridMultilevel"/>
    <w:tmpl w:val="F97CC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685560"/>
    <w:multiLevelType w:val="hybridMultilevel"/>
    <w:tmpl w:val="242E3B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6BDB6D41"/>
    <w:multiLevelType w:val="hybridMultilevel"/>
    <w:tmpl w:val="FF4A863E"/>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7">
    <w:nsid w:val="6CB365FA"/>
    <w:multiLevelType w:val="hybridMultilevel"/>
    <w:tmpl w:val="794C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E975FAE"/>
    <w:multiLevelType w:val="hybridMultilevel"/>
    <w:tmpl w:val="D004B066"/>
    <w:lvl w:ilvl="0" w:tplc="B330BF68">
      <w:start w:val="1"/>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9">
    <w:nsid w:val="701B15F0"/>
    <w:multiLevelType w:val="hybridMultilevel"/>
    <w:tmpl w:val="8C262528"/>
    <w:lvl w:ilvl="0" w:tplc="04180001">
      <w:start w:val="1"/>
      <w:numFmt w:val="bullet"/>
      <w:lvlText w:val=""/>
      <w:lvlJc w:val="left"/>
      <w:pPr>
        <w:ind w:left="2486"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708728FE"/>
    <w:multiLevelType w:val="hybridMultilevel"/>
    <w:tmpl w:val="3C749BCA"/>
    <w:lvl w:ilvl="0" w:tplc="FFFFFFFF">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5532F7D"/>
    <w:multiLevelType w:val="hybridMultilevel"/>
    <w:tmpl w:val="2800F0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nsid w:val="77C62C15"/>
    <w:multiLevelType w:val="hybridMultilevel"/>
    <w:tmpl w:val="8DEE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8837C65"/>
    <w:multiLevelType w:val="hybridMultilevel"/>
    <w:tmpl w:val="2926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9F3DF0"/>
    <w:multiLevelType w:val="hybridMultilevel"/>
    <w:tmpl w:val="A776D4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79EE0220"/>
    <w:multiLevelType w:val="hybridMultilevel"/>
    <w:tmpl w:val="F51A93D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76">
    <w:nsid w:val="7A3E63B3"/>
    <w:multiLevelType w:val="hybridMultilevel"/>
    <w:tmpl w:val="2284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0C3DB5"/>
    <w:multiLevelType w:val="hybridMultilevel"/>
    <w:tmpl w:val="034C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4C2610"/>
    <w:multiLevelType w:val="hybridMultilevel"/>
    <w:tmpl w:val="ABFA1592"/>
    <w:lvl w:ilvl="0" w:tplc="0A56CE2E">
      <w:start w:val="1"/>
      <w:numFmt w:val="decimal"/>
      <w:lvlText w:val="%1."/>
      <w:lvlJc w:val="left"/>
      <w:pPr>
        <w:ind w:left="380" w:hanging="360"/>
      </w:pPr>
      <w:rPr>
        <w:rFonts w:hint="default"/>
      </w:rPr>
    </w:lvl>
    <w:lvl w:ilvl="1" w:tplc="04190019">
      <w:start w:val="1"/>
      <w:numFmt w:val="lowerLetter"/>
      <w:lvlText w:val="%2."/>
      <w:lvlJc w:val="left"/>
      <w:pPr>
        <w:ind w:left="1100" w:hanging="360"/>
      </w:pPr>
    </w:lvl>
    <w:lvl w:ilvl="2" w:tplc="01489788">
      <w:start w:val="1"/>
      <w:numFmt w:val="lowerLetter"/>
      <w:lvlText w:val="%3."/>
      <w:lvlJc w:val="right"/>
      <w:pPr>
        <w:ind w:left="1820" w:hanging="180"/>
      </w:pPr>
      <w:rPr>
        <w:rFonts w:ascii="Times New Roman" w:eastAsia="Times New Roman" w:hAnsi="Times New Roman" w:cs="Times New Roman"/>
      </w:r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9">
    <w:nsid w:val="7E3764A7"/>
    <w:multiLevelType w:val="hybridMultilevel"/>
    <w:tmpl w:val="D152B136"/>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0">
    <w:nsid w:val="7FBB70E0"/>
    <w:multiLevelType w:val="hybridMultilevel"/>
    <w:tmpl w:val="90F204B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60"/>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48"/>
  </w:num>
  <w:num w:numId="5">
    <w:abstractNumId w:val="5"/>
  </w:num>
  <w:num w:numId="6">
    <w:abstractNumId w:val="38"/>
  </w:num>
  <w:num w:numId="7">
    <w:abstractNumId w:val="70"/>
  </w:num>
  <w:num w:numId="8">
    <w:abstractNumId w:val="0"/>
  </w:num>
  <w:num w:numId="9">
    <w:abstractNumId w:val="32"/>
  </w:num>
  <w:num w:numId="10">
    <w:abstractNumId w:val="21"/>
  </w:num>
  <w:num w:numId="11">
    <w:abstractNumId w:val="56"/>
  </w:num>
  <w:num w:numId="12">
    <w:abstractNumId w:val="16"/>
  </w:num>
  <w:num w:numId="13">
    <w:abstractNumId w:val="25"/>
  </w:num>
  <w:num w:numId="14">
    <w:abstractNumId w:val="22"/>
  </w:num>
  <w:num w:numId="15">
    <w:abstractNumId w:val="59"/>
  </w:num>
  <w:num w:numId="16">
    <w:abstractNumId w:val="72"/>
  </w:num>
  <w:num w:numId="17">
    <w:abstractNumId w:val="63"/>
  </w:num>
  <w:num w:numId="18">
    <w:abstractNumId w:val="64"/>
  </w:num>
  <w:num w:numId="19">
    <w:abstractNumId w:val="45"/>
  </w:num>
  <w:num w:numId="20">
    <w:abstractNumId w:val="26"/>
  </w:num>
  <w:num w:numId="21">
    <w:abstractNumId w:val="18"/>
  </w:num>
  <w:num w:numId="22">
    <w:abstractNumId w:val="8"/>
  </w:num>
  <w:num w:numId="23">
    <w:abstractNumId w:val="1"/>
  </w:num>
  <w:num w:numId="24">
    <w:abstractNumId w:val="14"/>
  </w:num>
  <w:num w:numId="25">
    <w:abstractNumId w:val="7"/>
  </w:num>
  <w:num w:numId="26">
    <w:abstractNumId w:val="50"/>
  </w:num>
  <w:num w:numId="27">
    <w:abstractNumId w:val="29"/>
  </w:num>
  <w:num w:numId="28">
    <w:abstractNumId w:val="69"/>
  </w:num>
  <w:num w:numId="29">
    <w:abstractNumId w:val="66"/>
  </w:num>
  <w:num w:numId="30">
    <w:abstractNumId w:val="17"/>
  </w:num>
  <w:num w:numId="31">
    <w:abstractNumId w:val="13"/>
  </w:num>
  <w:num w:numId="32">
    <w:abstractNumId w:val="52"/>
  </w:num>
  <w:num w:numId="33">
    <w:abstractNumId w:val="23"/>
  </w:num>
  <w:num w:numId="34">
    <w:abstractNumId w:val="78"/>
  </w:num>
  <w:num w:numId="35">
    <w:abstractNumId w:val="6"/>
  </w:num>
  <w:num w:numId="36">
    <w:abstractNumId w:val="43"/>
  </w:num>
  <w:num w:numId="37">
    <w:abstractNumId w:val="34"/>
  </w:num>
  <w:num w:numId="38">
    <w:abstractNumId w:val="39"/>
  </w:num>
  <w:num w:numId="39">
    <w:abstractNumId w:val="40"/>
  </w:num>
  <w:num w:numId="40">
    <w:abstractNumId w:val="12"/>
  </w:num>
  <w:num w:numId="41">
    <w:abstractNumId w:val="33"/>
  </w:num>
  <w:num w:numId="42">
    <w:abstractNumId w:val="62"/>
  </w:num>
  <w:num w:numId="43">
    <w:abstractNumId w:val="68"/>
  </w:num>
  <w:num w:numId="44">
    <w:abstractNumId w:val="74"/>
  </w:num>
  <w:num w:numId="45">
    <w:abstractNumId w:val="24"/>
  </w:num>
  <w:num w:numId="46">
    <w:abstractNumId w:val="65"/>
  </w:num>
  <w:num w:numId="47">
    <w:abstractNumId w:val="42"/>
  </w:num>
  <w:num w:numId="48">
    <w:abstractNumId w:val="61"/>
  </w:num>
  <w:num w:numId="49">
    <w:abstractNumId w:val="15"/>
  </w:num>
  <w:num w:numId="50">
    <w:abstractNumId w:val="71"/>
  </w:num>
  <w:num w:numId="51">
    <w:abstractNumId w:val="55"/>
  </w:num>
  <w:num w:numId="52">
    <w:abstractNumId w:val="2"/>
  </w:num>
  <w:num w:numId="53">
    <w:abstractNumId w:val="11"/>
  </w:num>
  <w:num w:numId="54">
    <w:abstractNumId w:val="30"/>
  </w:num>
  <w:num w:numId="55">
    <w:abstractNumId w:val="57"/>
  </w:num>
  <w:num w:numId="56">
    <w:abstractNumId w:val="19"/>
  </w:num>
  <w:num w:numId="57">
    <w:abstractNumId w:val="28"/>
  </w:num>
  <w:num w:numId="58">
    <w:abstractNumId w:val="37"/>
  </w:num>
  <w:num w:numId="59">
    <w:abstractNumId w:val="20"/>
  </w:num>
  <w:num w:numId="60">
    <w:abstractNumId w:val="3"/>
  </w:num>
  <w:num w:numId="61">
    <w:abstractNumId w:val="9"/>
  </w:num>
  <w:num w:numId="62">
    <w:abstractNumId w:val="54"/>
  </w:num>
  <w:num w:numId="63">
    <w:abstractNumId w:val="27"/>
  </w:num>
  <w:num w:numId="64">
    <w:abstractNumId w:val="31"/>
  </w:num>
  <w:num w:numId="65">
    <w:abstractNumId w:val="49"/>
  </w:num>
  <w:num w:numId="66">
    <w:abstractNumId w:val="58"/>
  </w:num>
  <w:num w:numId="67">
    <w:abstractNumId w:val="47"/>
  </w:num>
  <w:num w:numId="68">
    <w:abstractNumId w:val="75"/>
  </w:num>
  <w:num w:numId="69">
    <w:abstractNumId w:val="77"/>
  </w:num>
  <w:num w:numId="70">
    <w:abstractNumId w:val="76"/>
  </w:num>
  <w:num w:numId="71">
    <w:abstractNumId w:val="73"/>
  </w:num>
  <w:num w:numId="72">
    <w:abstractNumId w:val="4"/>
  </w:num>
  <w:num w:numId="73">
    <w:abstractNumId w:val="53"/>
  </w:num>
  <w:num w:numId="74">
    <w:abstractNumId w:val="51"/>
  </w:num>
  <w:num w:numId="75">
    <w:abstractNumId w:val="10"/>
  </w:num>
  <w:num w:numId="76">
    <w:abstractNumId w:val="46"/>
  </w:num>
  <w:num w:numId="77">
    <w:abstractNumId w:val="67"/>
  </w:num>
  <w:num w:numId="78">
    <w:abstractNumId w:val="36"/>
  </w:num>
  <w:num w:numId="79">
    <w:abstractNumId w:val="79"/>
  </w:num>
  <w:num w:numId="80">
    <w:abstractNumId w:val="80"/>
  </w:num>
  <w:num w:numId="81">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7C2F"/>
    <w:rsid w:val="00004DCD"/>
    <w:rsid w:val="0003334D"/>
    <w:rsid w:val="000351AC"/>
    <w:rsid w:val="000370E9"/>
    <w:rsid w:val="00042932"/>
    <w:rsid w:val="000527A9"/>
    <w:rsid w:val="00053A5D"/>
    <w:rsid w:val="0005610A"/>
    <w:rsid w:val="0006642E"/>
    <w:rsid w:val="000935D5"/>
    <w:rsid w:val="0009434C"/>
    <w:rsid w:val="000A35F9"/>
    <w:rsid w:val="000B0DCB"/>
    <w:rsid w:val="000C1DB7"/>
    <w:rsid w:val="000C519F"/>
    <w:rsid w:val="000F2829"/>
    <w:rsid w:val="000F419D"/>
    <w:rsid w:val="000F7A91"/>
    <w:rsid w:val="00112289"/>
    <w:rsid w:val="00124CAB"/>
    <w:rsid w:val="00134F21"/>
    <w:rsid w:val="001613A7"/>
    <w:rsid w:val="00161AF8"/>
    <w:rsid w:val="00176B26"/>
    <w:rsid w:val="001A176F"/>
    <w:rsid w:val="001A75C4"/>
    <w:rsid w:val="001C6F23"/>
    <w:rsid w:val="001D276D"/>
    <w:rsid w:val="001F6435"/>
    <w:rsid w:val="001F7DA2"/>
    <w:rsid w:val="002063E0"/>
    <w:rsid w:val="00227054"/>
    <w:rsid w:val="002357FF"/>
    <w:rsid w:val="00240A25"/>
    <w:rsid w:val="002448EE"/>
    <w:rsid w:val="00250F0A"/>
    <w:rsid w:val="00257F2D"/>
    <w:rsid w:val="002641A1"/>
    <w:rsid w:val="0027406C"/>
    <w:rsid w:val="00283D7A"/>
    <w:rsid w:val="00287DCB"/>
    <w:rsid w:val="002B2A89"/>
    <w:rsid w:val="002B373C"/>
    <w:rsid w:val="00312C0A"/>
    <w:rsid w:val="00316A7B"/>
    <w:rsid w:val="00342417"/>
    <w:rsid w:val="00352D03"/>
    <w:rsid w:val="00377167"/>
    <w:rsid w:val="00384562"/>
    <w:rsid w:val="003A2FEC"/>
    <w:rsid w:val="003E0273"/>
    <w:rsid w:val="003E2BD6"/>
    <w:rsid w:val="003F3441"/>
    <w:rsid w:val="0040041B"/>
    <w:rsid w:val="004024DA"/>
    <w:rsid w:val="00456FDA"/>
    <w:rsid w:val="0048190E"/>
    <w:rsid w:val="004B6787"/>
    <w:rsid w:val="004D7EDF"/>
    <w:rsid w:val="004F0E7C"/>
    <w:rsid w:val="00551D55"/>
    <w:rsid w:val="00560264"/>
    <w:rsid w:val="00573A85"/>
    <w:rsid w:val="00584F5E"/>
    <w:rsid w:val="00592C31"/>
    <w:rsid w:val="0059796B"/>
    <w:rsid w:val="005979D3"/>
    <w:rsid w:val="005B1881"/>
    <w:rsid w:val="005C70AE"/>
    <w:rsid w:val="005D66F4"/>
    <w:rsid w:val="005E1FC8"/>
    <w:rsid w:val="00622E67"/>
    <w:rsid w:val="00625319"/>
    <w:rsid w:val="0062542E"/>
    <w:rsid w:val="00677DC3"/>
    <w:rsid w:val="006A31C2"/>
    <w:rsid w:val="00701AD2"/>
    <w:rsid w:val="007036CA"/>
    <w:rsid w:val="0072530E"/>
    <w:rsid w:val="007573B3"/>
    <w:rsid w:val="00761884"/>
    <w:rsid w:val="00766F3B"/>
    <w:rsid w:val="0077313C"/>
    <w:rsid w:val="00784276"/>
    <w:rsid w:val="007A7D3A"/>
    <w:rsid w:val="007B529D"/>
    <w:rsid w:val="007D1E4D"/>
    <w:rsid w:val="007D4254"/>
    <w:rsid w:val="007D50B1"/>
    <w:rsid w:val="007E6E07"/>
    <w:rsid w:val="00814992"/>
    <w:rsid w:val="008158F2"/>
    <w:rsid w:val="008236BE"/>
    <w:rsid w:val="00831C16"/>
    <w:rsid w:val="00836C3C"/>
    <w:rsid w:val="008373D3"/>
    <w:rsid w:val="00844345"/>
    <w:rsid w:val="00857694"/>
    <w:rsid w:val="00877CE8"/>
    <w:rsid w:val="00877FA3"/>
    <w:rsid w:val="00887DF4"/>
    <w:rsid w:val="008A186E"/>
    <w:rsid w:val="008C1089"/>
    <w:rsid w:val="008D5B95"/>
    <w:rsid w:val="008E2483"/>
    <w:rsid w:val="008E5859"/>
    <w:rsid w:val="008F1BDC"/>
    <w:rsid w:val="008F2D59"/>
    <w:rsid w:val="008F72FB"/>
    <w:rsid w:val="009062A0"/>
    <w:rsid w:val="00906BC5"/>
    <w:rsid w:val="00955529"/>
    <w:rsid w:val="009B648B"/>
    <w:rsid w:val="009F208E"/>
    <w:rsid w:val="00A0379A"/>
    <w:rsid w:val="00A07791"/>
    <w:rsid w:val="00A12B84"/>
    <w:rsid w:val="00A154E8"/>
    <w:rsid w:val="00A4026B"/>
    <w:rsid w:val="00A44D6F"/>
    <w:rsid w:val="00A54477"/>
    <w:rsid w:val="00A637DB"/>
    <w:rsid w:val="00A66605"/>
    <w:rsid w:val="00A70E06"/>
    <w:rsid w:val="00AA325B"/>
    <w:rsid w:val="00AA3DC9"/>
    <w:rsid w:val="00AA7F7E"/>
    <w:rsid w:val="00AB031F"/>
    <w:rsid w:val="00AE39B7"/>
    <w:rsid w:val="00AF1209"/>
    <w:rsid w:val="00AF7B58"/>
    <w:rsid w:val="00B0075F"/>
    <w:rsid w:val="00B03A0C"/>
    <w:rsid w:val="00B10BAC"/>
    <w:rsid w:val="00B168F5"/>
    <w:rsid w:val="00B173A4"/>
    <w:rsid w:val="00B2416D"/>
    <w:rsid w:val="00B407D7"/>
    <w:rsid w:val="00B50726"/>
    <w:rsid w:val="00B52E3C"/>
    <w:rsid w:val="00B5434E"/>
    <w:rsid w:val="00B67C2F"/>
    <w:rsid w:val="00BA1428"/>
    <w:rsid w:val="00BB3C59"/>
    <w:rsid w:val="00BC2CB7"/>
    <w:rsid w:val="00C05DF3"/>
    <w:rsid w:val="00C16315"/>
    <w:rsid w:val="00C21194"/>
    <w:rsid w:val="00C25D95"/>
    <w:rsid w:val="00C77B4A"/>
    <w:rsid w:val="00C80542"/>
    <w:rsid w:val="00C95C8D"/>
    <w:rsid w:val="00CD1B26"/>
    <w:rsid w:val="00CD26F6"/>
    <w:rsid w:val="00CD5207"/>
    <w:rsid w:val="00CD5C02"/>
    <w:rsid w:val="00D05E33"/>
    <w:rsid w:val="00D068E0"/>
    <w:rsid w:val="00D205DA"/>
    <w:rsid w:val="00D3506D"/>
    <w:rsid w:val="00D57B48"/>
    <w:rsid w:val="00D6098B"/>
    <w:rsid w:val="00D93CDC"/>
    <w:rsid w:val="00DA6E9F"/>
    <w:rsid w:val="00DC64B1"/>
    <w:rsid w:val="00DD7799"/>
    <w:rsid w:val="00DE5C20"/>
    <w:rsid w:val="00E1058A"/>
    <w:rsid w:val="00E23C43"/>
    <w:rsid w:val="00E32DB7"/>
    <w:rsid w:val="00E358AF"/>
    <w:rsid w:val="00E56994"/>
    <w:rsid w:val="00E60A7D"/>
    <w:rsid w:val="00E6334F"/>
    <w:rsid w:val="00E64838"/>
    <w:rsid w:val="00E81C09"/>
    <w:rsid w:val="00E85733"/>
    <w:rsid w:val="00E87AE2"/>
    <w:rsid w:val="00E913B9"/>
    <w:rsid w:val="00EA120A"/>
    <w:rsid w:val="00EB2A62"/>
    <w:rsid w:val="00EB3FFC"/>
    <w:rsid w:val="00EC3CC4"/>
    <w:rsid w:val="00EE2E8C"/>
    <w:rsid w:val="00F10DCC"/>
    <w:rsid w:val="00F22EAB"/>
    <w:rsid w:val="00F30AD9"/>
    <w:rsid w:val="00F33FC3"/>
    <w:rsid w:val="00F46F8E"/>
    <w:rsid w:val="00F53872"/>
    <w:rsid w:val="00F54FD8"/>
    <w:rsid w:val="00F73310"/>
    <w:rsid w:val="00F751B5"/>
    <w:rsid w:val="00FB650E"/>
    <w:rsid w:val="00FD3EE2"/>
    <w:rsid w:val="00FD5749"/>
    <w:rsid w:val="00FE554F"/>
    <w:rsid w:val="00FE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1AB7FA2-5DB7-4188-B10E-C5362AF5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C2F"/>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C2F"/>
    <w:rPr>
      <w:rFonts w:ascii="Tahoma" w:hAnsi="Tahoma" w:cs="Tahoma"/>
      <w:sz w:val="16"/>
      <w:szCs w:val="16"/>
    </w:rPr>
  </w:style>
  <w:style w:type="character" w:customStyle="1" w:styleId="a4">
    <w:name w:val="Текст выноски Знак"/>
    <w:basedOn w:val="a0"/>
    <w:link w:val="a3"/>
    <w:uiPriority w:val="99"/>
    <w:semiHidden/>
    <w:rsid w:val="00B67C2F"/>
    <w:rPr>
      <w:rFonts w:ascii="Tahoma" w:eastAsiaTheme="minorEastAsia" w:hAnsi="Tahoma" w:cs="Tahoma"/>
      <w:sz w:val="16"/>
      <w:szCs w:val="16"/>
    </w:rPr>
  </w:style>
  <w:style w:type="table" w:styleId="a5">
    <w:name w:val="Table Grid"/>
    <w:basedOn w:val="a1"/>
    <w:rsid w:val="00B67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67C2F"/>
    <w:pPr>
      <w:ind w:left="720"/>
      <w:contextualSpacing/>
    </w:pPr>
  </w:style>
  <w:style w:type="paragraph" w:styleId="a7">
    <w:name w:val="Normal (Web)"/>
    <w:basedOn w:val="a"/>
    <w:uiPriority w:val="99"/>
    <w:unhideWhenUsed/>
    <w:rsid w:val="00E358AF"/>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E358AF"/>
    <w:rPr>
      <w:b/>
      <w:bCs/>
    </w:rPr>
  </w:style>
  <w:style w:type="character" w:customStyle="1" w:styleId="a9">
    <w:name w:val="Подпись к таблице_"/>
    <w:basedOn w:val="a0"/>
    <w:link w:val="aa"/>
    <w:rsid w:val="00573A85"/>
    <w:rPr>
      <w:rFonts w:ascii="Times New Roman" w:eastAsia="Times New Roman" w:hAnsi="Times New Roman" w:cs="Times New Roman"/>
      <w:sz w:val="20"/>
      <w:szCs w:val="20"/>
      <w:shd w:val="clear" w:color="auto" w:fill="FFFFFF"/>
    </w:rPr>
  </w:style>
  <w:style w:type="paragraph" w:customStyle="1" w:styleId="aa">
    <w:name w:val="Подпись к таблице"/>
    <w:basedOn w:val="a"/>
    <w:link w:val="a9"/>
    <w:rsid w:val="00573A85"/>
    <w:pPr>
      <w:shd w:val="clear" w:color="auto" w:fill="FFFFFF"/>
      <w:spacing w:line="250" w:lineRule="exact"/>
      <w:jc w:val="center"/>
    </w:pPr>
    <w:rPr>
      <w:rFonts w:ascii="Times New Roman" w:eastAsia="Times New Roman" w:hAnsi="Times New Roman" w:cs="Times New Roman"/>
      <w:sz w:val="20"/>
      <w:szCs w:val="20"/>
    </w:rPr>
  </w:style>
  <w:style w:type="character" w:customStyle="1" w:styleId="ab">
    <w:name w:val="Основной текст_"/>
    <w:basedOn w:val="a0"/>
    <w:link w:val="20"/>
    <w:rsid w:val="00573A85"/>
    <w:rPr>
      <w:rFonts w:ascii="Times New Roman" w:eastAsia="Times New Roman" w:hAnsi="Times New Roman" w:cs="Times New Roman"/>
      <w:sz w:val="23"/>
      <w:szCs w:val="23"/>
      <w:shd w:val="clear" w:color="auto" w:fill="FFFFFF"/>
    </w:rPr>
  </w:style>
  <w:style w:type="character" w:customStyle="1" w:styleId="10">
    <w:name w:val="Основной текст (10)_"/>
    <w:basedOn w:val="a0"/>
    <w:link w:val="100"/>
    <w:rsid w:val="00573A85"/>
    <w:rPr>
      <w:rFonts w:ascii="Times New Roman" w:eastAsia="Times New Roman" w:hAnsi="Times New Roman" w:cs="Times New Roman"/>
      <w:sz w:val="27"/>
      <w:szCs w:val="27"/>
      <w:shd w:val="clear" w:color="auto" w:fill="FFFFFF"/>
    </w:rPr>
  </w:style>
  <w:style w:type="character" w:customStyle="1" w:styleId="101pt">
    <w:name w:val="Основной текст (10) + Интервал 1 pt"/>
    <w:basedOn w:val="10"/>
    <w:rsid w:val="00573A85"/>
    <w:rPr>
      <w:rFonts w:ascii="Times New Roman" w:eastAsia="Times New Roman" w:hAnsi="Times New Roman" w:cs="Times New Roman"/>
      <w:spacing w:val="30"/>
      <w:sz w:val="27"/>
      <w:szCs w:val="27"/>
      <w:shd w:val="clear" w:color="auto" w:fill="FFFFFF"/>
    </w:rPr>
  </w:style>
  <w:style w:type="paragraph" w:customStyle="1" w:styleId="20">
    <w:name w:val="Основной текст20"/>
    <w:basedOn w:val="a"/>
    <w:link w:val="ab"/>
    <w:rsid w:val="00573A85"/>
    <w:pPr>
      <w:shd w:val="clear" w:color="auto" w:fill="FFFFFF"/>
      <w:spacing w:before="540" w:line="494" w:lineRule="exact"/>
      <w:ind w:hanging="460"/>
      <w:jc w:val="both"/>
    </w:pPr>
    <w:rPr>
      <w:rFonts w:ascii="Times New Roman" w:eastAsia="Times New Roman" w:hAnsi="Times New Roman" w:cs="Times New Roman"/>
      <w:sz w:val="23"/>
      <w:szCs w:val="23"/>
    </w:rPr>
  </w:style>
  <w:style w:type="paragraph" w:customStyle="1" w:styleId="100">
    <w:name w:val="Основной текст (10)"/>
    <w:basedOn w:val="a"/>
    <w:link w:val="10"/>
    <w:rsid w:val="00573A85"/>
    <w:pPr>
      <w:shd w:val="clear" w:color="auto" w:fill="FFFFFF"/>
      <w:spacing w:line="0" w:lineRule="atLeast"/>
      <w:ind w:hanging="340"/>
    </w:pPr>
    <w:rPr>
      <w:rFonts w:ascii="Times New Roman" w:eastAsia="Times New Roman" w:hAnsi="Times New Roman" w:cs="Times New Roman"/>
      <w:sz w:val="27"/>
      <w:szCs w:val="27"/>
    </w:rPr>
  </w:style>
  <w:style w:type="paragraph" w:styleId="ac">
    <w:name w:val="header"/>
    <w:basedOn w:val="a"/>
    <w:link w:val="ad"/>
    <w:uiPriority w:val="99"/>
    <w:unhideWhenUsed/>
    <w:rsid w:val="008F1BDC"/>
    <w:pPr>
      <w:tabs>
        <w:tab w:val="center" w:pos="4677"/>
        <w:tab w:val="right" w:pos="9355"/>
      </w:tabs>
    </w:pPr>
  </w:style>
  <w:style w:type="character" w:customStyle="1" w:styleId="ad">
    <w:name w:val="Верхний колонтитул Знак"/>
    <w:basedOn w:val="a0"/>
    <w:link w:val="ac"/>
    <w:uiPriority w:val="99"/>
    <w:rsid w:val="008F1BDC"/>
    <w:rPr>
      <w:rFonts w:eastAsiaTheme="minorEastAsia"/>
    </w:rPr>
  </w:style>
  <w:style w:type="paragraph" w:styleId="ae">
    <w:name w:val="footer"/>
    <w:basedOn w:val="a"/>
    <w:link w:val="af"/>
    <w:uiPriority w:val="99"/>
    <w:unhideWhenUsed/>
    <w:rsid w:val="008F1BDC"/>
    <w:pPr>
      <w:tabs>
        <w:tab w:val="center" w:pos="4677"/>
        <w:tab w:val="right" w:pos="9355"/>
      </w:tabs>
    </w:pPr>
  </w:style>
  <w:style w:type="character" w:customStyle="1" w:styleId="af">
    <w:name w:val="Нижний колонтитул Знак"/>
    <w:basedOn w:val="a0"/>
    <w:link w:val="ae"/>
    <w:uiPriority w:val="99"/>
    <w:rsid w:val="008F1BDC"/>
    <w:rPr>
      <w:rFonts w:eastAsiaTheme="minorEastAsia"/>
    </w:rPr>
  </w:style>
  <w:style w:type="character" w:styleId="af0">
    <w:name w:val="Hyperlink"/>
    <w:basedOn w:val="a0"/>
    <w:uiPriority w:val="99"/>
    <w:semiHidden/>
    <w:unhideWhenUsed/>
    <w:rsid w:val="002B2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1407">
      <w:bodyDiv w:val="1"/>
      <w:marLeft w:val="0"/>
      <w:marRight w:val="0"/>
      <w:marTop w:val="0"/>
      <w:marBottom w:val="0"/>
      <w:divBdr>
        <w:top w:val="none" w:sz="0" w:space="0" w:color="auto"/>
        <w:left w:val="none" w:sz="0" w:space="0" w:color="auto"/>
        <w:bottom w:val="none" w:sz="0" w:space="0" w:color="auto"/>
        <w:right w:val="none" w:sz="0" w:space="0" w:color="auto"/>
      </w:divBdr>
    </w:div>
    <w:div w:id="1115251135">
      <w:bodyDiv w:val="1"/>
      <w:marLeft w:val="0"/>
      <w:marRight w:val="0"/>
      <w:marTop w:val="0"/>
      <w:marBottom w:val="0"/>
      <w:divBdr>
        <w:top w:val="none" w:sz="0" w:space="0" w:color="auto"/>
        <w:left w:val="none" w:sz="0" w:space="0" w:color="auto"/>
        <w:bottom w:val="none" w:sz="0" w:space="0" w:color="auto"/>
        <w:right w:val="none" w:sz="0" w:space="0" w:color="auto"/>
      </w:divBdr>
      <w:divsChild>
        <w:div w:id="2112387296">
          <w:marLeft w:val="0"/>
          <w:marRight w:val="0"/>
          <w:marTop w:val="0"/>
          <w:marBottom w:val="0"/>
          <w:divBdr>
            <w:top w:val="none" w:sz="0" w:space="0" w:color="auto"/>
            <w:left w:val="none" w:sz="0" w:space="0" w:color="auto"/>
            <w:bottom w:val="none" w:sz="0" w:space="0" w:color="auto"/>
            <w:right w:val="none" w:sz="0" w:space="0" w:color="auto"/>
          </w:divBdr>
        </w:div>
        <w:div w:id="1603296141">
          <w:marLeft w:val="0"/>
          <w:marRight w:val="0"/>
          <w:marTop w:val="0"/>
          <w:marBottom w:val="0"/>
          <w:divBdr>
            <w:top w:val="none" w:sz="0" w:space="0" w:color="auto"/>
            <w:left w:val="none" w:sz="0" w:space="0" w:color="auto"/>
            <w:bottom w:val="none" w:sz="0" w:space="0" w:color="auto"/>
            <w:right w:val="none" w:sz="0" w:space="0" w:color="auto"/>
          </w:divBdr>
        </w:div>
      </w:divsChild>
    </w:div>
    <w:div w:id="1523737344">
      <w:bodyDiv w:val="1"/>
      <w:marLeft w:val="0"/>
      <w:marRight w:val="0"/>
      <w:marTop w:val="0"/>
      <w:marBottom w:val="0"/>
      <w:divBdr>
        <w:top w:val="none" w:sz="0" w:space="0" w:color="auto"/>
        <w:left w:val="none" w:sz="0" w:space="0" w:color="auto"/>
        <w:bottom w:val="none" w:sz="0" w:space="0" w:color="auto"/>
        <w:right w:val="none" w:sz="0" w:space="0" w:color="auto"/>
      </w:divBdr>
      <w:divsChild>
        <w:div w:id="277950872">
          <w:marLeft w:val="0"/>
          <w:marRight w:val="0"/>
          <w:marTop w:val="0"/>
          <w:marBottom w:val="0"/>
          <w:divBdr>
            <w:top w:val="none" w:sz="0" w:space="0" w:color="auto"/>
            <w:left w:val="none" w:sz="0" w:space="0" w:color="auto"/>
            <w:bottom w:val="none" w:sz="0" w:space="0" w:color="auto"/>
            <w:right w:val="none" w:sz="0" w:space="0" w:color="auto"/>
          </w:divBdr>
        </w:div>
        <w:div w:id="602692823">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957907289">
          <w:marLeft w:val="0"/>
          <w:marRight w:val="0"/>
          <w:marTop w:val="0"/>
          <w:marBottom w:val="0"/>
          <w:divBdr>
            <w:top w:val="none" w:sz="0" w:space="0" w:color="auto"/>
            <w:left w:val="none" w:sz="0" w:space="0" w:color="auto"/>
            <w:bottom w:val="none" w:sz="0" w:space="0" w:color="auto"/>
            <w:right w:val="none" w:sz="0" w:space="0" w:color="auto"/>
          </w:divBdr>
        </w:div>
        <w:div w:id="1114979953">
          <w:marLeft w:val="0"/>
          <w:marRight w:val="0"/>
          <w:marTop w:val="0"/>
          <w:marBottom w:val="0"/>
          <w:divBdr>
            <w:top w:val="none" w:sz="0" w:space="0" w:color="auto"/>
            <w:left w:val="none" w:sz="0" w:space="0" w:color="auto"/>
            <w:bottom w:val="none" w:sz="0" w:space="0" w:color="auto"/>
            <w:right w:val="none" w:sz="0" w:space="0" w:color="auto"/>
          </w:divBdr>
        </w:div>
      </w:divsChild>
    </w:div>
    <w:div w:id="16717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sfatulmedicului.ro/Diabetul-Zaharat/genetica-diabetului_6672"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ro.wikipedia.org/wiki/Cefazolin%C4%83" TargetMode="External"/><Relationship Id="rId2" Type="http://schemas.openxmlformats.org/officeDocument/2006/relationships/numbering" Target="numbering.xml"/><Relationship Id="rId16" Type="http://schemas.openxmlformats.org/officeDocument/2006/relationships/hyperlink" Target="http://www.sfatulmedicului.ro/Infectii-cu-streptococi--stafilococi-si-alte-bacterii/infectii-nozocomiale-infectii-dobandite-in-cursul-spitalizarii_635" TargetMode="External"/><Relationship Id="rId20" Type="http://schemas.openxmlformats.org/officeDocument/2006/relationships/hyperlink" Target="https://ro.wikipedia.org/wiki/Carbenicilin%C4%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o.wikipedia.org/wiki/Cefazolin%C4%83"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ro.wikipedia.org/wiki/Ampicilin%C4%8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o.wikipedia.org/wiki/Ketorola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0444-1DCE-4106-B3BD-DE6EDE18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1</Pages>
  <Words>22049</Words>
  <Characters>125680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Maricica</dc:creator>
  <cp:lastModifiedBy>Luminita Vasilachi</cp:lastModifiedBy>
  <cp:revision>80</cp:revision>
  <cp:lastPrinted>2019-07-09T11:19:00Z</cp:lastPrinted>
  <dcterms:created xsi:type="dcterms:W3CDTF">2018-03-03T19:57:00Z</dcterms:created>
  <dcterms:modified xsi:type="dcterms:W3CDTF">2019-07-16T08:25:00Z</dcterms:modified>
</cp:coreProperties>
</file>