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81" w:rsidRPr="008176D6" w:rsidRDefault="00EB0681" w:rsidP="00EC18EC">
      <w:pPr>
        <w:shd w:val="clear" w:color="auto" w:fill="FFFFFF"/>
        <w:spacing w:before="331" w:line="226" w:lineRule="exact"/>
        <w:jc w:val="center"/>
        <w:rPr>
          <w:lang w:val="ro-RO"/>
        </w:rPr>
      </w:pPr>
      <w:r w:rsidRPr="008176D6">
        <w:rPr>
          <w:spacing w:val="-2"/>
          <w:sz w:val="18"/>
          <w:szCs w:val="18"/>
          <w:lang w:val="ro-RO"/>
        </w:rPr>
        <w:t>MINISTERUL</w:t>
      </w:r>
    </w:p>
    <w:p w:rsidR="00EB0681" w:rsidRPr="008176D6" w:rsidRDefault="00EB0681" w:rsidP="00EC18EC">
      <w:pPr>
        <w:shd w:val="clear" w:color="auto" w:fill="FFFFFF"/>
        <w:spacing w:line="226" w:lineRule="exact"/>
        <w:jc w:val="center"/>
        <w:rPr>
          <w:lang w:val="ro-RO"/>
        </w:rPr>
      </w:pPr>
      <w:r w:rsidRPr="008176D6">
        <w:rPr>
          <w:sz w:val="18"/>
          <w:szCs w:val="18"/>
          <w:lang w:val="ro-RO"/>
        </w:rPr>
        <w:t>SĂNĂTĂŢII</w:t>
      </w:r>
    </w:p>
    <w:p w:rsidR="00EB0681" w:rsidRPr="008176D6" w:rsidRDefault="00EB0681" w:rsidP="00EC18EC">
      <w:pPr>
        <w:shd w:val="clear" w:color="auto" w:fill="FFFFFF"/>
        <w:spacing w:line="226" w:lineRule="exact"/>
        <w:jc w:val="center"/>
        <w:rPr>
          <w:lang w:val="ro-RO"/>
        </w:rPr>
      </w:pPr>
      <w:r w:rsidRPr="008176D6">
        <w:rPr>
          <w:spacing w:val="-4"/>
          <w:sz w:val="18"/>
          <w:szCs w:val="18"/>
          <w:lang w:val="ro-RO"/>
        </w:rPr>
        <w:t>AL REPUBLICII MOLDOVA</w:t>
      </w: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ind w:left="782"/>
        <w:rPr>
          <w:b/>
          <w:bCs/>
          <w:spacing w:val="-5"/>
          <w:lang w:val="ro-RO"/>
        </w:rPr>
      </w:pPr>
    </w:p>
    <w:p w:rsidR="00EB0681" w:rsidRPr="008176D6" w:rsidRDefault="00EB0681" w:rsidP="00EC18EC">
      <w:pPr>
        <w:shd w:val="clear" w:color="auto" w:fill="FFFFFF"/>
        <w:spacing w:before="331" w:line="226" w:lineRule="exact"/>
        <w:ind w:right="5"/>
        <w:jc w:val="center"/>
        <w:rPr>
          <w:sz w:val="28"/>
          <w:szCs w:val="28"/>
          <w:lang w:val="ro-RO"/>
        </w:rPr>
      </w:pPr>
      <w:r w:rsidRPr="008176D6">
        <w:rPr>
          <w:lang w:val="ro-RO"/>
        </w:rPr>
        <w:br w:type="column"/>
      </w:r>
      <w:r w:rsidRPr="008176D6">
        <w:rPr>
          <w:spacing w:val="-8"/>
          <w:sz w:val="18"/>
          <w:szCs w:val="18"/>
          <w:lang w:val="ro-RO"/>
        </w:rPr>
        <w:lastRenderedPageBreak/>
        <w:t>МИНИСТЕРСТВО</w:t>
      </w:r>
    </w:p>
    <w:p w:rsidR="00EB0681" w:rsidRPr="008176D6" w:rsidRDefault="00EB0681" w:rsidP="00EC18EC">
      <w:pPr>
        <w:shd w:val="clear" w:color="auto" w:fill="FFFFFF"/>
        <w:spacing w:line="226" w:lineRule="exact"/>
        <w:ind w:right="19"/>
        <w:jc w:val="center"/>
      </w:pPr>
      <w:r w:rsidRPr="008176D6">
        <w:rPr>
          <w:spacing w:val="-7"/>
          <w:sz w:val="18"/>
          <w:szCs w:val="18"/>
        </w:rPr>
        <w:t>ЗДРАВООХРАНЕНИЯ</w:t>
      </w:r>
    </w:p>
    <w:p w:rsidR="00EB0681" w:rsidRPr="008176D6" w:rsidRDefault="00EB0681" w:rsidP="00EC18EC">
      <w:pPr>
        <w:shd w:val="clear" w:color="auto" w:fill="FFFFFF"/>
        <w:spacing w:line="226" w:lineRule="exact"/>
        <w:jc w:val="center"/>
      </w:pPr>
      <w:r w:rsidRPr="008176D6">
        <w:rPr>
          <w:spacing w:val="-4"/>
          <w:sz w:val="18"/>
          <w:szCs w:val="18"/>
        </w:rPr>
        <w:t>РЕСПУБЛИКИ МОЛДОВА</w:t>
      </w:r>
    </w:p>
    <w:p w:rsidR="00EB0681" w:rsidRDefault="00EB0681" w:rsidP="00EC18EC">
      <w:pPr>
        <w:shd w:val="clear" w:color="auto" w:fill="FFFFFF"/>
        <w:tabs>
          <w:tab w:val="left" w:pos="4536"/>
        </w:tabs>
        <w:spacing w:line="226" w:lineRule="exact"/>
        <w:jc w:val="center"/>
        <w:sectPr w:rsidR="00EB0681">
          <w:footerReference w:type="default" r:id="rId7"/>
          <w:pgSz w:w="11909" w:h="16834"/>
          <w:pgMar w:top="1440" w:right="2099" w:bottom="720" w:left="2336" w:header="720" w:footer="720" w:gutter="0"/>
          <w:cols w:num="2" w:space="720" w:equalWidth="0">
            <w:col w:w="2188" w:space="3154"/>
            <w:col w:w="2131"/>
          </w:cols>
          <w:noEndnote/>
        </w:sectPr>
      </w:pPr>
    </w:p>
    <w:p w:rsidR="00EB0681" w:rsidRPr="008176D6" w:rsidRDefault="008176D6" w:rsidP="00EC18EC">
      <w:pPr>
        <w:shd w:val="clear" w:color="auto" w:fill="FFFFFF"/>
        <w:spacing w:line="907" w:lineRule="exact"/>
        <w:ind w:left="14"/>
        <w:jc w:val="center"/>
        <w:rPr>
          <w:sz w:val="72"/>
          <w:szCs w:val="72"/>
          <w:lang w:val="it-IT"/>
        </w:rPr>
      </w:pPr>
      <w:r>
        <w:rPr>
          <w:b/>
          <w:bCs/>
          <w:spacing w:val="-1"/>
          <w:sz w:val="72"/>
          <w:szCs w:val="72"/>
          <w:lang w:val="ro-RO"/>
        </w:rPr>
        <w:lastRenderedPageBreak/>
        <w:t>Insuficienţa renală cronică la copil</w:t>
      </w:r>
    </w:p>
    <w:p w:rsidR="00EB0681" w:rsidRPr="008176D6" w:rsidRDefault="008176D6" w:rsidP="008176D6">
      <w:pPr>
        <w:shd w:val="clear" w:color="auto" w:fill="FFFFFF"/>
        <w:spacing w:before="408"/>
        <w:ind w:right="24"/>
        <w:jc w:val="right"/>
        <w:rPr>
          <w:sz w:val="72"/>
          <w:szCs w:val="72"/>
          <w:lang w:val="it-IT"/>
        </w:rPr>
      </w:pPr>
      <w:r>
        <w:rPr>
          <w:b/>
          <w:bCs/>
          <w:spacing w:val="-8"/>
          <w:sz w:val="72"/>
          <w:szCs w:val="72"/>
          <w:lang w:val="ro-RO"/>
        </w:rPr>
        <w:t>PCN-113</w:t>
      </w:r>
    </w:p>
    <w:p w:rsidR="008176D6" w:rsidRDefault="00EB0681" w:rsidP="00D96C29">
      <w:pPr>
        <w:shd w:val="clear" w:color="auto" w:fill="FFFFFF"/>
        <w:spacing w:before="4766" w:after="643"/>
        <w:ind w:right="48"/>
        <w:jc w:val="center"/>
        <w:rPr>
          <w:lang w:val="it-IT"/>
        </w:rPr>
      </w:pPr>
      <w:r w:rsidRPr="00462AF2">
        <w:rPr>
          <w:lang w:val="it-IT"/>
        </w:rPr>
        <w:tab/>
      </w:r>
    </w:p>
    <w:p w:rsidR="008176D6" w:rsidRDefault="008176D6" w:rsidP="0041661A">
      <w:pPr>
        <w:shd w:val="clear" w:color="auto" w:fill="FFFFFF"/>
        <w:ind w:right="5"/>
        <w:jc w:val="right"/>
        <w:rPr>
          <w:b/>
          <w:bCs/>
          <w:spacing w:val="-5"/>
          <w:lang w:val="ro-RO"/>
        </w:rPr>
      </w:pPr>
    </w:p>
    <w:p w:rsidR="008176D6" w:rsidRDefault="008176D6" w:rsidP="0041661A">
      <w:pPr>
        <w:shd w:val="clear" w:color="auto" w:fill="FFFFFF"/>
        <w:ind w:right="5"/>
        <w:jc w:val="right"/>
        <w:rPr>
          <w:b/>
          <w:bCs/>
          <w:spacing w:val="-5"/>
          <w:lang w:val="ro-RO"/>
        </w:rPr>
      </w:pPr>
    </w:p>
    <w:p w:rsidR="008176D6" w:rsidRDefault="008176D6" w:rsidP="0041661A">
      <w:pPr>
        <w:shd w:val="clear" w:color="auto" w:fill="FFFFFF"/>
        <w:ind w:right="5"/>
        <w:jc w:val="right"/>
        <w:rPr>
          <w:b/>
          <w:bCs/>
          <w:spacing w:val="-5"/>
          <w:lang w:val="ro-RO"/>
        </w:rPr>
      </w:pPr>
    </w:p>
    <w:p w:rsidR="008176D6" w:rsidRDefault="008176D6" w:rsidP="0041661A">
      <w:pPr>
        <w:shd w:val="clear" w:color="auto" w:fill="FFFFFF"/>
        <w:ind w:right="5"/>
        <w:jc w:val="right"/>
        <w:rPr>
          <w:b/>
          <w:bCs/>
          <w:spacing w:val="-5"/>
          <w:lang w:val="ro-RO"/>
        </w:rPr>
      </w:pPr>
    </w:p>
    <w:p w:rsidR="008176D6" w:rsidRDefault="008176D6" w:rsidP="0041661A">
      <w:pPr>
        <w:shd w:val="clear" w:color="auto" w:fill="FFFFFF"/>
        <w:ind w:right="5"/>
        <w:jc w:val="right"/>
        <w:rPr>
          <w:b/>
          <w:bCs/>
          <w:spacing w:val="-5"/>
          <w:lang w:val="ro-RO"/>
        </w:rPr>
      </w:pPr>
    </w:p>
    <w:p w:rsidR="008176D6" w:rsidRDefault="008176D6" w:rsidP="0041661A">
      <w:pPr>
        <w:shd w:val="clear" w:color="auto" w:fill="FFFFFF"/>
        <w:ind w:right="5"/>
        <w:jc w:val="right"/>
        <w:rPr>
          <w:b/>
          <w:bCs/>
          <w:spacing w:val="-5"/>
          <w:lang w:val="ro-RO"/>
        </w:rPr>
      </w:pPr>
    </w:p>
    <w:p w:rsidR="008176D6" w:rsidRDefault="008176D6" w:rsidP="008176D6">
      <w:pPr>
        <w:shd w:val="clear" w:color="auto" w:fill="FFFFFF"/>
        <w:ind w:right="5"/>
        <w:jc w:val="center"/>
        <w:rPr>
          <w:b/>
          <w:bCs/>
          <w:spacing w:val="-5"/>
          <w:lang w:val="ro-RO"/>
        </w:rPr>
      </w:pPr>
      <w:r>
        <w:rPr>
          <w:b/>
          <w:bCs/>
          <w:spacing w:val="-5"/>
          <w:lang w:val="ro-RO"/>
        </w:rPr>
        <w:t>Chişinău 2010</w:t>
      </w:r>
    </w:p>
    <w:p w:rsidR="008176D6" w:rsidRDefault="008176D6" w:rsidP="0041661A">
      <w:pPr>
        <w:shd w:val="clear" w:color="auto" w:fill="FFFFFF"/>
        <w:ind w:right="5"/>
        <w:jc w:val="right"/>
        <w:rPr>
          <w:b/>
          <w:bCs/>
          <w:spacing w:val="-5"/>
          <w:lang w:val="ro-RO"/>
        </w:rPr>
      </w:pPr>
    </w:p>
    <w:p w:rsidR="008176D6" w:rsidRDefault="008176D6" w:rsidP="0041661A">
      <w:pPr>
        <w:shd w:val="clear" w:color="auto" w:fill="FFFFFF"/>
        <w:ind w:right="5"/>
        <w:jc w:val="right"/>
        <w:rPr>
          <w:b/>
          <w:bCs/>
          <w:spacing w:val="-5"/>
          <w:lang w:val="ro-RO"/>
        </w:rPr>
      </w:pPr>
    </w:p>
    <w:p w:rsidR="00EB0681" w:rsidRDefault="00EB0681" w:rsidP="0041661A">
      <w:pPr>
        <w:shd w:val="clear" w:color="auto" w:fill="FFFFFF"/>
        <w:ind w:right="5"/>
        <w:jc w:val="right"/>
        <w:rPr>
          <w:b/>
          <w:bCs/>
          <w:spacing w:val="-5"/>
          <w:lang w:val="ro-RO"/>
        </w:rPr>
      </w:pPr>
      <w:r>
        <w:rPr>
          <w:b/>
          <w:bCs/>
          <w:spacing w:val="-5"/>
          <w:lang w:val="ro-RO"/>
        </w:rPr>
        <w:lastRenderedPageBreak/>
        <w:t xml:space="preserve">    </w:t>
      </w:r>
      <w:r w:rsidRPr="00D96C29">
        <w:rPr>
          <w:i/>
          <w:iCs/>
          <w:spacing w:val="-4"/>
          <w:sz w:val="18"/>
          <w:szCs w:val="18"/>
          <w:lang w:val="ro-RO"/>
        </w:rPr>
        <w:t xml:space="preserve">Protocol </w:t>
      </w:r>
      <w:r>
        <w:rPr>
          <w:i/>
          <w:iCs/>
          <w:spacing w:val="-4"/>
          <w:sz w:val="18"/>
          <w:szCs w:val="18"/>
          <w:lang w:val="ro-RO"/>
        </w:rPr>
        <w:t xml:space="preserve">clinic naţional „Insuficienţa renală cronică la copii", Chişinău </w:t>
      </w:r>
      <w:r w:rsidRPr="00D96C29">
        <w:rPr>
          <w:i/>
          <w:iCs/>
          <w:spacing w:val="-4"/>
          <w:sz w:val="18"/>
          <w:szCs w:val="18"/>
          <w:lang w:val="ro-RO"/>
        </w:rPr>
        <w:t>2010</w:t>
      </w:r>
      <w:r>
        <w:rPr>
          <w:b/>
          <w:bCs/>
          <w:spacing w:val="-5"/>
          <w:lang w:val="ro-RO"/>
        </w:rPr>
        <w:t xml:space="preserve">  </w:t>
      </w:r>
    </w:p>
    <w:p w:rsidR="00EB0681" w:rsidRDefault="00EB0681" w:rsidP="0041661A">
      <w:pPr>
        <w:shd w:val="clear" w:color="auto" w:fill="FFFFFF"/>
        <w:ind w:right="5"/>
        <w:jc w:val="right"/>
        <w:rPr>
          <w:lang w:val="ro-RO"/>
        </w:rPr>
      </w:pPr>
      <w:r>
        <w:rPr>
          <w:b/>
          <w:bCs/>
          <w:spacing w:val="-5"/>
          <w:lang w:val="ro-RO"/>
        </w:rPr>
        <w:t xml:space="preserve">       </w:t>
      </w:r>
    </w:p>
    <w:p w:rsidR="008B04F3" w:rsidRPr="00544860" w:rsidRDefault="008B04F3" w:rsidP="008B04F3">
      <w:pPr>
        <w:rPr>
          <w:b/>
          <w:lang w:val="en-US"/>
        </w:rPr>
      </w:pPr>
      <w:r w:rsidRPr="00544860">
        <w:rPr>
          <w:b/>
          <w:lang w:val="en-US"/>
        </w:rPr>
        <w:t>Aprobat prin şedinţa Consiliului de Experţi al Ministerului Sănătăţii al Republicii Moldova</w:t>
      </w:r>
    </w:p>
    <w:p w:rsidR="008B04F3" w:rsidRPr="00544860" w:rsidRDefault="008B04F3" w:rsidP="008B04F3">
      <w:pPr>
        <w:ind w:firstLine="540"/>
        <w:jc w:val="center"/>
        <w:rPr>
          <w:b/>
          <w:lang w:val="en-US"/>
        </w:rPr>
      </w:pPr>
      <w:r w:rsidRPr="00544860">
        <w:rPr>
          <w:b/>
          <w:lang w:val="en-US"/>
        </w:rPr>
        <w:t xml:space="preserve">din </w:t>
      </w:r>
      <w:r>
        <w:rPr>
          <w:b/>
          <w:lang w:val="en-US"/>
        </w:rPr>
        <w:t>04</w:t>
      </w:r>
      <w:r w:rsidRPr="00544860">
        <w:rPr>
          <w:b/>
          <w:lang w:val="en-US"/>
        </w:rPr>
        <w:t>.</w:t>
      </w:r>
      <w:r>
        <w:rPr>
          <w:b/>
          <w:lang w:val="en-US"/>
        </w:rPr>
        <w:t>06</w:t>
      </w:r>
      <w:r w:rsidRPr="00544860">
        <w:rPr>
          <w:b/>
          <w:lang w:val="en-US"/>
        </w:rPr>
        <w:t>.20</w:t>
      </w:r>
      <w:r>
        <w:rPr>
          <w:b/>
          <w:lang w:val="en-US"/>
        </w:rPr>
        <w:t>10</w:t>
      </w:r>
      <w:r w:rsidRPr="00544860">
        <w:rPr>
          <w:b/>
          <w:lang w:val="en-US"/>
        </w:rPr>
        <w:t xml:space="preserve">, proces verbal nr. </w:t>
      </w:r>
      <w:r>
        <w:rPr>
          <w:b/>
          <w:lang w:val="en-US"/>
        </w:rPr>
        <w:t>2</w:t>
      </w:r>
    </w:p>
    <w:p w:rsidR="008B04F3" w:rsidRPr="00544860" w:rsidRDefault="008B04F3" w:rsidP="008B04F3">
      <w:pPr>
        <w:rPr>
          <w:b/>
          <w:lang w:val="en-US"/>
        </w:rPr>
      </w:pPr>
    </w:p>
    <w:p w:rsidR="008B04F3" w:rsidRPr="00544860" w:rsidRDefault="008B04F3" w:rsidP="008B04F3">
      <w:pPr>
        <w:jc w:val="both"/>
        <w:rPr>
          <w:b/>
          <w:color w:val="FF0000"/>
          <w:lang w:val="en-US"/>
        </w:rPr>
      </w:pPr>
      <w:r w:rsidRPr="00544860">
        <w:rPr>
          <w:b/>
          <w:lang w:val="en-US"/>
        </w:rPr>
        <w:t xml:space="preserve">Aprobat prin ordinul Ministerului Sănătăţii al Republicii Moldova nr. </w:t>
      </w:r>
      <w:r w:rsidR="005D1AB8">
        <w:rPr>
          <w:b/>
          <w:lang w:val="en-US"/>
        </w:rPr>
        <w:t>543</w:t>
      </w:r>
      <w:r w:rsidRPr="00544860">
        <w:rPr>
          <w:b/>
          <w:lang w:val="en-US"/>
        </w:rPr>
        <w:t xml:space="preserve"> din </w:t>
      </w:r>
      <w:r w:rsidR="005D1AB8">
        <w:rPr>
          <w:b/>
          <w:lang w:val="en-US"/>
        </w:rPr>
        <w:t>04.08.2010</w:t>
      </w:r>
    </w:p>
    <w:p w:rsidR="008B04F3" w:rsidRPr="00544860" w:rsidRDefault="008B04F3" w:rsidP="008B04F3">
      <w:pPr>
        <w:jc w:val="center"/>
        <w:rPr>
          <w:b/>
          <w:lang w:val="en-US"/>
        </w:rPr>
      </w:pPr>
      <w:r w:rsidRPr="00544860">
        <w:rPr>
          <w:b/>
          <w:lang w:val="en-US"/>
        </w:rPr>
        <w:t>cu privire la aprobarea Protocolului clinic naţional „</w:t>
      </w:r>
      <w:r>
        <w:rPr>
          <w:b/>
          <w:lang w:val="en-US"/>
        </w:rPr>
        <w:t>Insuficienţa renală cronică la copil</w:t>
      </w:r>
      <w:r w:rsidRPr="00544860">
        <w:rPr>
          <w:b/>
          <w:lang w:val="en-US"/>
        </w:rPr>
        <w:t>”</w:t>
      </w:r>
    </w:p>
    <w:p w:rsidR="008B04F3" w:rsidRPr="00544860" w:rsidRDefault="008B04F3" w:rsidP="008B04F3">
      <w:pPr>
        <w:jc w:val="center"/>
        <w:rPr>
          <w:b/>
          <w:lang w:val="en-US"/>
        </w:rPr>
      </w:pPr>
    </w:p>
    <w:p w:rsidR="008B04F3" w:rsidRPr="00544860" w:rsidRDefault="008B04F3" w:rsidP="008B04F3">
      <w:pPr>
        <w:jc w:val="center"/>
        <w:rPr>
          <w:b/>
          <w:sz w:val="28"/>
          <w:szCs w:val="28"/>
          <w:lang w:val="en-US"/>
        </w:rPr>
      </w:pPr>
    </w:p>
    <w:p w:rsidR="008B04F3" w:rsidRPr="00544860" w:rsidRDefault="008B04F3" w:rsidP="008B04F3">
      <w:pPr>
        <w:jc w:val="center"/>
        <w:rPr>
          <w:b/>
          <w:lang w:val="en-US"/>
        </w:rPr>
      </w:pPr>
      <w:r w:rsidRPr="00544860">
        <w:rPr>
          <w:b/>
          <w:lang w:val="en-US"/>
        </w:rPr>
        <w:t>Elaborat de colectivul de autori:</w:t>
      </w:r>
    </w:p>
    <w:p w:rsidR="008B04F3" w:rsidRPr="00544860" w:rsidRDefault="008B04F3" w:rsidP="008B04F3">
      <w:pPr>
        <w:jc w:val="center"/>
        <w:rPr>
          <w:b/>
          <w:lang w:val="en-US"/>
        </w:rPr>
      </w:pPr>
    </w:p>
    <w:p w:rsidR="008B04F3" w:rsidRPr="00544860" w:rsidRDefault="008B04F3" w:rsidP="008B04F3">
      <w:pPr>
        <w:tabs>
          <w:tab w:val="left" w:pos="2160"/>
          <w:tab w:val="left" w:pos="2268"/>
          <w:tab w:val="left" w:pos="2410"/>
        </w:tabs>
        <w:spacing w:line="360" w:lineRule="auto"/>
        <w:rPr>
          <w:lang w:val="en-US"/>
        </w:rPr>
      </w:pPr>
      <w:r>
        <w:rPr>
          <w:b/>
          <w:i/>
          <w:lang w:val="en-US"/>
        </w:rPr>
        <w:t>Petru Stratulat</w:t>
      </w:r>
      <w:r>
        <w:rPr>
          <w:lang w:val="en-US"/>
        </w:rPr>
        <w:t xml:space="preserve">             </w:t>
      </w:r>
      <w:r w:rsidR="002F481C">
        <w:rPr>
          <w:lang w:val="en-US"/>
        </w:rPr>
        <w:t xml:space="preserve">     </w:t>
      </w:r>
      <w:r w:rsidRPr="00544860">
        <w:rPr>
          <w:lang w:val="en-US"/>
        </w:rPr>
        <w:t>Universitatea de Stat de Medicină şi Farmacie „Nicolae Testemiţanu”</w:t>
      </w:r>
    </w:p>
    <w:p w:rsidR="008B04F3" w:rsidRPr="00544860" w:rsidRDefault="008B04F3" w:rsidP="008B04F3">
      <w:pPr>
        <w:spacing w:line="360" w:lineRule="auto"/>
        <w:rPr>
          <w:lang w:val="en-US"/>
        </w:rPr>
      </w:pPr>
      <w:r>
        <w:rPr>
          <w:b/>
          <w:i/>
          <w:lang w:val="ro-RO"/>
        </w:rPr>
        <w:t>Valentina Rotaru</w:t>
      </w:r>
      <w:r>
        <w:rPr>
          <w:lang w:val="en-US"/>
        </w:rPr>
        <w:t xml:space="preserve">               ICŞDOSMC</w:t>
      </w:r>
    </w:p>
    <w:p w:rsidR="008B04F3" w:rsidRPr="00544860" w:rsidRDefault="008B04F3" w:rsidP="008B04F3">
      <w:pPr>
        <w:spacing w:line="360" w:lineRule="auto"/>
        <w:rPr>
          <w:lang w:val="en-US"/>
        </w:rPr>
      </w:pPr>
      <w:r>
        <w:rPr>
          <w:b/>
          <w:i/>
          <w:lang w:val="en-US"/>
        </w:rPr>
        <w:t>Svetlana Beniş</w:t>
      </w:r>
      <w:r w:rsidRPr="00544860">
        <w:rPr>
          <w:lang w:val="en-US"/>
        </w:rPr>
        <w:t xml:space="preserve">    </w:t>
      </w:r>
      <w:r>
        <w:rPr>
          <w:lang w:val="en-US"/>
        </w:rPr>
        <w:t xml:space="preserve">            </w:t>
      </w:r>
      <w:r w:rsidR="002F481C">
        <w:rPr>
          <w:lang w:val="en-US"/>
        </w:rPr>
        <w:t xml:space="preserve">   </w:t>
      </w:r>
      <w:r w:rsidRPr="00544860">
        <w:rPr>
          <w:lang w:val="en-US"/>
        </w:rPr>
        <w:t>Universitatea de Stat de Medicină şi Farmacie „Nicolae Testemiţanu”</w:t>
      </w:r>
    </w:p>
    <w:p w:rsidR="008B04F3" w:rsidRPr="00544860" w:rsidRDefault="008B04F3" w:rsidP="008B04F3">
      <w:pPr>
        <w:spacing w:line="360" w:lineRule="auto"/>
        <w:rPr>
          <w:lang w:val="en-US"/>
        </w:rPr>
      </w:pPr>
      <w:r>
        <w:rPr>
          <w:b/>
          <w:i/>
          <w:lang w:val="en-US"/>
        </w:rPr>
        <w:t>Maia Bălănuţă</w:t>
      </w:r>
      <w:r>
        <w:rPr>
          <w:lang w:val="en-US"/>
        </w:rPr>
        <w:t xml:space="preserve">        </w:t>
      </w:r>
      <w:r w:rsidR="002F481C">
        <w:rPr>
          <w:lang w:val="en-US"/>
        </w:rPr>
        <w:t xml:space="preserve">           </w:t>
      </w:r>
      <w:r w:rsidRPr="00544860">
        <w:rPr>
          <w:lang w:val="en-US"/>
        </w:rPr>
        <w:t>Universitatea de Stat de Medicină şi Farmacie „Nicolae Testemiţanu”</w:t>
      </w:r>
    </w:p>
    <w:p w:rsidR="008B04F3" w:rsidRPr="00544860" w:rsidRDefault="008B04F3" w:rsidP="008B04F3">
      <w:pPr>
        <w:spacing w:line="360" w:lineRule="auto"/>
        <w:rPr>
          <w:lang w:val="en-US"/>
        </w:rPr>
      </w:pPr>
      <w:r>
        <w:rPr>
          <w:b/>
          <w:i/>
          <w:lang w:val="en-US"/>
        </w:rPr>
        <w:t>Mihai Rotaru</w:t>
      </w:r>
      <w:r w:rsidRPr="00544860">
        <w:rPr>
          <w:lang w:val="en-US"/>
        </w:rPr>
        <w:t xml:space="preserve">         </w:t>
      </w:r>
      <w:r>
        <w:rPr>
          <w:lang w:val="en-US"/>
        </w:rPr>
        <w:t xml:space="preserve"> </w:t>
      </w:r>
      <w:r w:rsidR="002F481C">
        <w:rPr>
          <w:lang w:val="en-US"/>
        </w:rPr>
        <w:t xml:space="preserve">           </w:t>
      </w:r>
      <w:r w:rsidRPr="00544860">
        <w:rPr>
          <w:lang w:val="en-US"/>
        </w:rPr>
        <w:t>Universitatea de Stat de Medicină şi Farmacie „Nicolae Testemiţanu”</w:t>
      </w:r>
    </w:p>
    <w:p w:rsidR="008B04F3" w:rsidRDefault="008B04F3" w:rsidP="008B04F3">
      <w:pPr>
        <w:tabs>
          <w:tab w:val="left" w:pos="2268"/>
          <w:tab w:val="left" w:pos="2410"/>
        </w:tabs>
        <w:spacing w:line="360" w:lineRule="auto"/>
        <w:rPr>
          <w:lang w:val="en-US"/>
        </w:rPr>
      </w:pPr>
      <w:r>
        <w:rPr>
          <w:b/>
          <w:i/>
          <w:lang w:val="en-US"/>
        </w:rPr>
        <w:t>Calmîş Victoria</w:t>
      </w:r>
      <w:r w:rsidRPr="00544860">
        <w:rPr>
          <w:lang w:val="en-US"/>
        </w:rPr>
        <w:t xml:space="preserve">         </w:t>
      </w:r>
      <w:r>
        <w:rPr>
          <w:lang w:val="en-US"/>
        </w:rPr>
        <w:t xml:space="preserve">   </w:t>
      </w:r>
      <w:r w:rsidR="002F481C">
        <w:rPr>
          <w:lang w:val="en-US"/>
        </w:rPr>
        <w:t xml:space="preserve">      </w:t>
      </w:r>
      <w:r w:rsidRPr="00544860">
        <w:rPr>
          <w:lang w:val="en-US"/>
        </w:rPr>
        <w:t>Universitatea de Stat de Medicină şi Farmacie „Nicolae Testemiţanu”</w:t>
      </w:r>
    </w:p>
    <w:p w:rsidR="008B04F3" w:rsidRPr="004E29EF" w:rsidRDefault="008B04F3" w:rsidP="008B04F3">
      <w:pPr>
        <w:tabs>
          <w:tab w:val="left" w:pos="2268"/>
          <w:tab w:val="left" w:pos="2410"/>
        </w:tabs>
        <w:spacing w:line="360" w:lineRule="auto"/>
        <w:rPr>
          <w:b/>
          <w:i/>
          <w:lang w:val="en-US"/>
        </w:rPr>
      </w:pPr>
    </w:p>
    <w:p w:rsidR="008B04F3" w:rsidRPr="00912F49" w:rsidRDefault="008B04F3" w:rsidP="008B04F3">
      <w:pPr>
        <w:rPr>
          <w:lang w:val="ro-RO"/>
        </w:rPr>
      </w:pPr>
    </w:p>
    <w:p w:rsidR="008B04F3" w:rsidRPr="00544860" w:rsidRDefault="008B04F3" w:rsidP="008B04F3">
      <w:pPr>
        <w:rPr>
          <w:lang w:val="en-US"/>
        </w:rPr>
      </w:pPr>
    </w:p>
    <w:p w:rsidR="008B04F3" w:rsidRPr="00544860" w:rsidRDefault="008B04F3" w:rsidP="008B04F3">
      <w:pPr>
        <w:rPr>
          <w:b/>
          <w:sz w:val="28"/>
          <w:szCs w:val="28"/>
          <w:lang w:val="en-US"/>
        </w:rPr>
      </w:pPr>
    </w:p>
    <w:p w:rsidR="008B04F3" w:rsidRPr="00544860" w:rsidRDefault="008B04F3" w:rsidP="008B04F3">
      <w:pPr>
        <w:jc w:val="center"/>
        <w:rPr>
          <w:b/>
          <w:lang w:val="en-US"/>
        </w:rPr>
      </w:pPr>
      <w:r w:rsidRPr="00544860">
        <w:rPr>
          <w:b/>
          <w:lang w:val="en-US"/>
        </w:rPr>
        <w:t>Recenzenţi oficiali:</w:t>
      </w:r>
    </w:p>
    <w:p w:rsidR="008B04F3" w:rsidRPr="00544860" w:rsidRDefault="008B04F3" w:rsidP="008B04F3">
      <w:pPr>
        <w:tabs>
          <w:tab w:val="left" w:pos="2268"/>
        </w:tabs>
        <w:spacing w:line="360" w:lineRule="auto"/>
        <w:rPr>
          <w:b/>
          <w:i/>
          <w:lang w:val="en-US"/>
        </w:rPr>
      </w:pPr>
    </w:p>
    <w:p w:rsidR="008B04F3" w:rsidRDefault="008B04F3" w:rsidP="002F481C">
      <w:pPr>
        <w:tabs>
          <w:tab w:val="left" w:pos="2268"/>
        </w:tabs>
        <w:spacing w:line="360" w:lineRule="auto"/>
        <w:rPr>
          <w:lang w:val="en-US"/>
        </w:rPr>
      </w:pPr>
      <w:r w:rsidRPr="00544860">
        <w:rPr>
          <w:b/>
          <w:i/>
          <w:lang w:val="en-US"/>
        </w:rPr>
        <w:t>Victor Ghicavîi</w:t>
      </w:r>
      <w:r w:rsidRPr="00544860">
        <w:rPr>
          <w:b/>
          <w:lang w:val="en-US"/>
        </w:rPr>
        <w:t xml:space="preserve">            </w:t>
      </w:r>
      <w:r w:rsidR="002F481C">
        <w:rPr>
          <w:b/>
          <w:lang w:val="en-US"/>
        </w:rPr>
        <w:t xml:space="preserve">        </w:t>
      </w:r>
      <w:r w:rsidRPr="00544860">
        <w:rPr>
          <w:lang w:val="en-US"/>
        </w:rPr>
        <w:t>Universitatea de Stat de Medicină şi Farmacie „Nicolae Testemiţanu”</w:t>
      </w:r>
    </w:p>
    <w:p w:rsidR="008B04F3" w:rsidRDefault="002F481C" w:rsidP="008B04F3">
      <w:pPr>
        <w:tabs>
          <w:tab w:val="left" w:pos="2268"/>
        </w:tabs>
        <w:spacing w:line="360" w:lineRule="auto"/>
        <w:rPr>
          <w:lang w:val="en-US"/>
        </w:rPr>
      </w:pPr>
      <w:r>
        <w:rPr>
          <w:b/>
          <w:i/>
          <w:lang w:val="en-US"/>
        </w:rPr>
        <w:t>Boris Sasu</w:t>
      </w:r>
      <w:r w:rsidR="008B04F3">
        <w:rPr>
          <w:b/>
          <w:i/>
          <w:lang w:val="en-US"/>
        </w:rPr>
        <w:t xml:space="preserve">            </w:t>
      </w:r>
      <w:r>
        <w:rPr>
          <w:b/>
          <w:i/>
          <w:lang w:val="en-US"/>
        </w:rPr>
        <w:t xml:space="preserve">              </w:t>
      </w:r>
      <w:r w:rsidR="008B04F3">
        <w:rPr>
          <w:b/>
          <w:i/>
          <w:lang w:val="en-US"/>
        </w:rPr>
        <w:t xml:space="preserve"> </w:t>
      </w:r>
      <w:r w:rsidR="008B04F3" w:rsidRPr="00544860">
        <w:rPr>
          <w:lang w:val="en-US"/>
        </w:rPr>
        <w:t>Universitatea de Stat de Medicină şi Farmacie „Nicolae Testemiţanu”</w:t>
      </w:r>
    </w:p>
    <w:p w:rsidR="008B04F3" w:rsidRDefault="008B04F3" w:rsidP="008B04F3">
      <w:pPr>
        <w:tabs>
          <w:tab w:val="left" w:pos="2268"/>
        </w:tabs>
        <w:spacing w:line="360" w:lineRule="auto"/>
        <w:rPr>
          <w:lang w:val="en-US"/>
        </w:rPr>
      </w:pPr>
      <w:r w:rsidRPr="00C33EF2">
        <w:rPr>
          <w:b/>
          <w:i/>
          <w:lang w:val="en-US"/>
        </w:rPr>
        <w:t>Rudi Marcu</w:t>
      </w:r>
      <w:r>
        <w:rPr>
          <w:b/>
          <w:i/>
          <w:lang w:val="en-US"/>
        </w:rPr>
        <w:t xml:space="preserve">                 </w:t>
      </w:r>
      <w:r w:rsidR="002F481C">
        <w:rPr>
          <w:b/>
          <w:i/>
          <w:lang w:val="en-US"/>
        </w:rPr>
        <w:t xml:space="preserve">        </w:t>
      </w:r>
      <w:r w:rsidRPr="00544860">
        <w:rPr>
          <w:lang w:val="en-US"/>
        </w:rPr>
        <w:t>Universitatea de Stat de Medicină şi Farmacie „Nicolae Testemiţanu”</w:t>
      </w:r>
    </w:p>
    <w:p w:rsidR="002F481C" w:rsidRDefault="002F481C" w:rsidP="002F481C">
      <w:pPr>
        <w:tabs>
          <w:tab w:val="left" w:pos="2268"/>
        </w:tabs>
        <w:spacing w:line="360" w:lineRule="auto"/>
        <w:rPr>
          <w:lang w:val="en-US"/>
        </w:rPr>
      </w:pPr>
      <w:r w:rsidRPr="002F481C">
        <w:rPr>
          <w:b/>
          <w:i/>
          <w:lang w:val="en-US"/>
        </w:rPr>
        <w:t>Grigore Bivol</w:t>
      </w:r>
      <w:r>
        <w:rPr>
          <w:b/>
          <w:i/>
          <w:lang w:val="en-US"/>
        </w:rPr>
        <w:t xml:space="preserve">                       </w:t>
      </w:r>
      <w:r w:rsidRPr="00544860">
        <w:rPr>
          <w:lang w:val="en-US"/>
        </w:rPr>
        <w:t>Universitatea de Stat de Medicină şi Farmacie „Nicolae Testemiţanu”</w:t>
      </w:r>
    </w:p>
    <w:p w:rsidR="008B04F3" w:rsidRPr="00544860" w:rsidRDefault="008B04F3" w:rsidP="008B04F3">
      <w:pPr>
        <w:tabs>
          <w:tab w:val="left" w:pos="2268"/>
        </w:tabs>
        <w:spacing w:line="360" w:lineRule="auto"/>
        <w:rPr>
          <w:b/>
          <w:lang w:val="en-US"/>
        </w:rPr>
      </w:pPr>
      <w:r w:rsidRPr="00544860">
        <w:rPr>
          <w:b/>
          <w:i/>
          <w:lang w:val="en-US"/>
        </w:rPr>
        <w:t>Valentin Gudumac</w:t>
      </w:r>
      <w:r w:rsidRPr="00544860">
        <w:rPr>
          <w:lang w:val="en-US"/>
        </w:rPr>
        <w:t xml:space="preserve">     </w:t>
      </w:r>
      <w:r>
        <w:rPr>
          <w:lang w:val="en-US"/>
        </w:rPr>
        <w:t xml:space="preserve"> </w:t>
      </w:r>
      <w:r w:rsidR="002F481C">
        <w:rPr>
          <w:lang w:val="en-US"/>
        </w:rPr>
        <w:t xml:space="preserve">        </w:t>
      </w:r>
      <w:r w:rsidRPr="00544860">
        <w:rPr>
          <w:lang w:val="en-US"/>
        </w:rPr>
        <w:t>Universitatea de Stat de Medicină şi Farmacie „Nicolae Testemiţanu”</w:t>
      </w:r>
    </w:p>
    <w:p w:rsidR="008B04F3" w:rsidRDefault="008B04F3" w:rsidP="008B04F3">
      <w:pPr>
        <w:tabs>
          <w:tab w:val="left" w:pos="2268"/>
        </w:tabs>
        <w:spacing w:line="360" w:lineRule="auto"/>
        <w:rPr>
          <w:lang w:val="en-US"/>
        </w:rPr>
      </w:pPr>
      <w:r w:rsidRPr="00544860">
        <w:rPr>
          <w:b/>
          <w:i/>
          <w:lang w:val="en-US"/>
        </w:rPr>
        <w:t>Ivan Zatuşevski</w:t>
      </w:r>
      <w:r w:rsidRPr="00544860">
        <w:rPr>
          <w:lang w:val="en-US"/>
        </w:rPr>
        <w:t xml:space="preserve">           </w:t>
      </w:r>
      <w:r w:rsidR="002F481C">
        <w:rPr>
          <w:lang w:val="en-US"/>
        </w:rPr>
        <w:t xml:space="preserve">        </w:t>
      </w:r>
      <w:r w:rsidRPr="00544860">
        <w:rPr>
          <w:lang w:val="en-US"/>
        </w:rPr>
        <w:t>Universitatea de Stat de Medicină şi Farmacie „Nicolae Testemiţanu”</w:t>
      </w:r>
    </w:p>
    <w:p w:rsidR="008B04F3" w:rsidRPr="00BF437A" w:rsidRDefault="008B04F3" w:rsidP="008B04F3">
      <w:pPr>
        <w:tabs>
          <w:tab w:val="left" w:pos="2268"/>
        </w:tabs>
        <w:spacing w:line="360" w:lineRule="auto"/>
        <w:rPr>
          <w:b/>
          <w:i/>
          <w:lang w:val="en-US"/>
        </w:rPr>
      </w:pPr>
      <w:r w:rsidRPr="00C33EF2">
        <w:rPr>
          <w:b/>
          <w:i/>
          <w:lang w:val="en-US"/>
        </w:rPr>
        <w:t>Nicolae Onilov</w:t>
      </w:r>
      <w:r>
        <w:rPr>
          <w:lang w:val="en-US"/>
        </w:rPr>
        <w:t xml:space="preserve">             </w:t>
      </w:r>
      <w:r w:rsidR="002F481C">
        <w:rPr>
          <w:lang w:val="en-US"/>
        </w:rPr>
        <w:t xml:space="preserve">        </w:t>
      </w:r>
      <w:r>
        <w:rPr>
          <w:lang w:val="en-US"/>
        </w:rPr>
        <w:t>Agenţia Medicamentului</w:t>
      </w:r>
      <w:r>
        <w:rPr>
          <w:b/>
          <w:i/>
          <w:lang w:val="en-US"/>
        </w:rPr>
        <w:t xml:space="preserve"> </w:t>
      </w:r>
    </w:p>
    <w:p w:rsidR="008B04F3" w:rsidRPr="00544860" w:rsidRDefault="008B04F3" w:rsidP="008B04F3">
      <w:pPr>
        <w:spacing w:line="360" w:lineRule="auto"/>
        <w:rPr>
          <w:b/>
          <w:lang w:val="en-US"/>
        </w:rPr>
      </w:pPr>
      <w:r w:rsidRPr="00544860">
        <w:rPr>
          <w:b/>
          <w:i/>
          <w:lang w:val="en-US"/>
        </w:rPr>
        <w:t>Iurie Osoianu</w:t>
      </w:r>
      <w:r w:rsidRPr="00544860">
        <w:rPr>
          <w:lang w:val="en-US"/>
        </w:rPr>
        <w:t xml:space="preserve">              </w:t>
      </w:r>
      <w:r w:rsidR="002F481C">
        <w:rPr>
          <w:lang w:val="en-US"/>
        </w:rPr>
        <w:t xml:space="preserve">        </w:t>
      </w:r>
      <w:r w:rsidRPr="00544860">
        <w:rPr>
          <w:lang w:val="en-US"/>
        </w:rPr>
        <w:t>Compania Naţională de Asigurări în Medicină</w:t>
      </w:r>
    </w:p>
    <w:p w:rsidR="008B04F3" w:rsidRPr="00544860" w:rsidRDefault="008B04F3" w:rsidP="008B04F3">
      <w:pPr>
        <w:spacing w:line="360" w:lineRule="auto"/>
        <w:rPr>
          <w:b/>
          <w:lang w:val="en-US"/>
        </w:rPr>
      </w:pPr>
      <w:r w:rsidRPr="00544860">
        <w:rPr>
          <w:b/>
          <w:i/>
          <w:lang w:val="en-US"/>
        </w:rPr>
        <w:t>Maria Bolocan</w:t>
      </w:r>
      <w:r w:rsidRPr="00544860">
        <w:rPr>
          <w:lang w:val="en-US"/>
        </w:rPr>
        <w:t xml:space="preserve">           </w:t>
      </w:r>
      <w:r>
        <w:rPr>
          <w:lang w:val="en-US"/>
        </w:rPr>
        <w:t xml:space="preserve"> </w:t>
      </w:r>
      <w:r w:rsidR="002F481C">
        <w:rPr>
          <w:lang w:val="en-US"/>
        </w:rPr>
        <w:t xml:space="preserve">        </w:t>
      </w:r>
      <w:r>
        <w:rPr>
          <w:lang w:val="en-US"/>
        </w:rPr>
        <w:t xml:space="preserve"> </w:t>
      </w:r>
      <w:r w:rsidRPr="00544860">
        <w:rPr>
          <w:lang w:val="en-US"/>
        </w:rPr>
        <w:t>Consiliul Naţional de Evaluare şi Acreditare în Sănătate</w:t>
      </w:r>
    </w:p>
    <w:p w:rsidR="008B04F3" w:rsidRPr="00C33EF2" w:rsidRDefault="008B04F3" w:rsidP="008B04F3">
      <w:pPr>
        <w:spacing w:line="360" w:lineRule="auto"/>
        <w:jc w:val="both"/>
        <w:rPr>
          <w:b/>
          <w:lang w:val="en-US"/>
        </w:rPr>
      </w:pPr>
    </w:p>
    <w:p w:rsidR="00EB0681" w:rsidRPr="008B04F3" w:rsidRDefault="00EB0681" w:rsidP="00D96C29">
      <w:pPr>
        <w:spacing w:line="360" w:lineRule="auto"/>
        <w:jc w:val="both"/>
        <w:rPr>
          <w:b/>
          <w:lang w:val="en-US"/>
        </w:rPr>
      </w:pPr>
    </w:p>
    <w:p w:rsidR="00EB0681" w:rsidRPr="00D96C29" w:rsidRDefault="00EB0681" w:rsidP="00D96C29">
      <w:pPr>
        <w:spacing w:line="360" w:lineRule="auto"/>
        <w:jc w:val="both"/>
        <w:rPr>
          <w:b/>
          <w:lang w:val="ro-RO"/>
        </w:rPr>
      </w:pPr>
    </w:p>
    <w:p w:rsidR="00EB0681" w:rsidRPr="00295716" w:rsidRDefault="00EB0681" w:rsidP="00D96C29">
      <w:pPr>
        <w:spacing w:line="360" w:lineRule="auto"/>
        <w:jc w:val="both"/>
        <w:rPr>
          <w:b/>
          <w:lang w:val="ro-RO"/>
        </w:rPr>
      </w:pPr>
    </w:p>
    <w:p w:rsidR="00EB0681" w:rsidRPr="00D96C29" w:rsidRDefault="00EB0681" w:rsidP="00D96C29">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2F481C" w:rsidRDefault="002F481C" w:rsidP="009F4ED5">
      <w:pPr>
        <w:jc w:val="center"/>
        <w:rPr>
          <w:b/>
          <w:sz w:val="28"/>
          <w:szCs w:val="28"/>
          <w:lang w:val="ro-RO"/>
        </w:rPr>
      </w:pPr>
    </w:p>
    <w:p w:rsidR="00EB0681" w:rsidRPr="009F4ED5" w:rsidRDefault="00EB0681" w:rsidP="009F4ED5">
      <w:pPr>
        <w:jc w:val="center"/>
        <w:rPr>
          <w:b/>
          <w:sz w:val="28"/>
          <w:szCs w:val="28"/>
          <w:lang w:val="ro-RO"/>
        </w:rPr>
        <w:sectPr w:rsidR="00EB0681" w:rsidRPr="009F4ED5" w:rsidSect="00D96C29">
          <w:type w:val="continuous"/>
          <w:pgSz w:w="11909" w:h="16834"/>
          <w:pgMar w:top="719" w:right="1809" w:bottom="720" w:left="2220" w:header="720" w:footer="720" w:gutter="0"/>
          <w:cols w:space="60"/>
          <w:noEndnote/>
        </w:sectPr>
      </w:pPr>
      <w:r w:rsidRPr="009F4ED5">
        <w:rPr>
          <w:b/>
          <w:sz w:val="28"/>
          <w:szCs w:val="28"/>
          <w:lang w:val="ro-RO"/>
        </w:rPr>
        <w:t xml:space="preserve">Chişinău </w:t>
      </w:r>
      <w:r>
        <w:rPr>
          <w:b/>
          <w:sz w:val="28"/>
          <w:szCs w:val="28"/>
          <w:lang w:val="ro-RO"/>
        </w:rPr>
        <w:t>2010</w:t>
      </w:r>
    </w:p>
    <w:p w:rsidR="00EB0681" w:rsidRPr="0041661A" w:rsidRDefault="00EB0681" w:rsidP="00EC18EC">
      <w:pPr>
        <w:shd w:val="clear" w:color="auto" w:fill="FFFFFF"/>
        <w:spacing w:before="120"/>
        <w:rPr>
          <w:lang w:val="ro-RO"/>
        </w:rPr>
        <w:sectPr w:rsidR="00EB0681" w:rsidRPr="0041661A">
          <w:type w:val="continuous"/>
          <w:pgSz w:w="11909" w:h="16834"/>
          <w:pgMar w:top="1440" w:right="5012" w:bottom="720" w:left="1454" w:header="720" w:footer="720" w:gutter="0"/>
          <w:cols w:num="2" w:space="720" w:equalWidth="0">
            <w:col w:w="1080" w:space="998"/>
            <w:col w:w="3364"/>
          </w:cols>
          <w:noEndnote/>
        </w:sectPr>
      </w:pPr>
    </w:p>
    <w:p w:rsidR="00EB0681" w:rsidRPr="00DD3D68" w:rsidRDefault="00EB0681" w:rsidP="00EC18EC">
      <w:pPr>
        <w:shd w:val="clear" w:color="auto" w:fill="FFFFFF"/>
        <w:ind w:right="5"/>
        <w:jc w:val="right"/>
        <w:rPr>
          <w:lang w:val="ro-RO"/>
        </w:rPr>
      </w:pPr>
      <w:r w:rsidRPr="00DD3D68">
        <w:rPr>
          <w:i/>
          <w:iCs/>
          <w:spacing w:val="-4"/>
          <w:sz w:val="18"/>
          <w:szCs w:val="18"/>
          <w:lang w:val="ro-RO"/>
        </w:rPr>
        <w:lastRenderedPageBreak/>
        <w:t xml:space="preserve">Protocol </w:t>
      </w:r>
      <w:r>
        <w:rPr>
          <w:i/>
          <w:iCs/>
          <w:spacing w:val="-4"/>
          <w:sz w:val="18"/>
          <w:szCs w:val="18"/>
          <w:lang w:val="ro-RO"/>
        </w:rPr>
        <w:t xml:space="preserve">clinic naţional „Insuficienţa renală cronică la copil", Chişinău </w:t>
      </w:r>
      <w:r w:rsidRPr="00DD3D68">
        <w:rPr>
          <w:i/>
          <w:iCs/>
          <w:spacing w:val="-4"/>
          <w:sz w:val="18"/>
          <w:szCs w:val="18"/>
          <w:lang w:val="ro-RO"/>
        </w:rPr>
        <w:t>2010</w:t>
      </w:r>
    </w:p>
    <w:p w:rsidR="00EB0681" w:rsidRPr="007F1296" w:rsidRDefault="00EB0681" w:rsidP="00EC18EC">
      <w:pPr>
        <w:shd w:val="clear" w:color="auto" w:fill="FFFFFF"/>
        <w:spacing w:before="370" w:line="432" w:lineRule="exact"/>
        <w:rPr>
          <w:lang w:val="fr-FR"/>
        </w:rPr>
      </w:pPr>
      <w:r>
        <w:rPr>
          <w:b/>
          <w:bCs/>
          <w:spacing w:val="-6"/>
          <w:sz w:val="18"/>
          <w:szCs w:val="18"/>
          <w:lang w:val="ro-RO"/>
        </w:rPr>
        <w:t>CUPRINS</w:t>
      </w:r>
    </w:p>
    <w:p w:rsidR="00EB0681" w:rsidRPr="007F1296" w:rsidRDefault="00EB0681" w:rsidP="00EC18EC">
      <w:pPr>
        <w:shd w:val="clear" w:color="auto" w:fill="FFFFFF"/>
        <w:tabs>
          <w:tab w:val="left" w:leader="dot" w:pos="8808"/>
        </w:tabs>
        <w:spacing w:before="5" w:line="432" w:lineRule="exact"/>
        <w:rPr>
          <w:lang w:val="fr-FR"/>
        </w:rPr>
      </w:pPr>
      <w:r>
        <w:rPr>
          <w:b/>
          <w:bCs/>
          <w:spacing w:val="-7"/>
          <w:sz w:val="18"/>
          <w:szCs w:val="18"/>
          <w:lang w:val="ro-RO"/>
        </w:rPr>
        <w:t>ABREVIERILE FOLOSITE ÎN DOCUMENT</w:t>
      </w:r>
      <w:r w:rsidRPr="007F1296">
        <w:rPr>
          <w:b/>
          <w:bCs/>
          <w:sz w:val="18"/>
          <w:szCs w:val="18"/>
          <w:lang w:val="fr-FR"/>
        </w:rPr>
        <w:tab/>
        <w:t>4</w:t>
      </w:r>
    </w:p>
    <w:p w:rsidR="00EB0681" w:rsidRPr="007F1296" w:rsidRDefault="00EB0681" w:rsidP="00EC18EC">
      <w:pPr>
        <w:shd w:val="clear" w:color="auto" w:fill="FFFFFF"/>
        <w:tabs>
          <w:tab w:val="left" w:leader="dot" w:pos="8813"/>
        </w:tabs>
        <w:spacing w:line="432" w:lineRule="exact"/>
        <w:rPr>
          <w:lang w:val="es-ES"/>
        </w:rPr>
      </w:pPr>
      <w:r>
        <w:rPr>
          <w:b/>
          <w:bCs/>
          <w:spacing w:val="-8"/>
          <w:sz w:val="18"/>
          <w:szCs w:val="18"/>
          <w:lang w:val="ro-RO"/>
        </w:rPr>
        <w:t>PREFAŢĂ</w:t>
      </w:r>
      <w:r w:rsidRPr="007F1296">
        <w:rPr>
          <w:b/>
          <w:bCs/>
          <w:sz w:val="18"/>
          <w:szCs w:val="18"/>
          <w:lang w:val="es-ES"/>
        </w:rPr>
        <w:tab/>
        <w:t>4</w:t>
      </w:r>
    </w:p>
    <w:p w:rsidR="00EB0681" w:rsidRPr="007F1296" w:rsidRDefault="00EB0681" w:rsidP="00EC18EC">
      <w:pPr>
        <w:shd w:val="clear" w:color="auto" w:fill="FFFFFF"/>
        <w:tabs>
          <w:tab w:val="left" w:pos="206"/>
          <w:tab w:val="left" w:leader="dot" w:pos="8813"/>
        </w:tabs>
        <w:spacing w:before="5" w:line="432" w:lineRule="exact"/>
        <w:rPr>
          <w:lang w:val="es-ES"/>
        </w:rPr>
      </w:pPr>
      <w:r>
        <w:rPr>
          <w:b/>
          <w:bCs/>
          <w:spacing w:val="-9"/>
          <w:sz w:val="18"/>
          <w:szCs w:val="18"/>
          <w:lang w:val="ro-RO"/>
        </w:rPr>
        <w:t>A.</w:t>
      </w:r>
      <w:r>
        <w:rPr>
          <w:b/>
          <w:bCs/>
          <w:sz w:val="18"/>
          <w:szCs w:val="18"/>
          <w:lang w:val="ro-RO"/>
        </w:rPr>
        <w:tab/>
      </w:r>
      <w:r>
        <w:rPr>
          <w:b/>
          <w:bCs/>
          <w:spacing w:val="-9"/>
          <w:sz w:val="18"/>
          <w:szCs w:val="18"/>
          <w:lang w:val="ro-RO"/>
        </w:rPr>
        <w:t>PARTEA INTRODUCTIVĂ</w:t>
      </w:r>
      <w:r w:rsidRPr="007F1296">
        <w:rPr>
          <w:sz w:val="18"/>
          <w:szCs w:val="18"/>
          <w:lang w:val="es-ES"/>
        </w:rPr>
        <w:tab/>
      </w:r>
      <w:r w:rsidRPr="007F1296">
        <w:rPr>
          <w:b/>
          <w:bCs/>
          <w:sz w:val="18"/>
          <w:szCs w:val="18"/>
          <w:lang w:val="es-ES"/>
        </w:rPr>
        <w:t>5</w:t>
      </w:r>
    </w:p>
    <w:p w:rsidR="00EB0681" w:rsidRPr="007F1296" w:rsidRDefault="00EB0681" w:rsidP="00EC18EC">
      <w:pPr>
        <w:shd w:val="clear" w:color="auto" w:fill="FFFFFF"/>
        <w:tabs>
          <w:tab w:val="left" w:leader="dot" w:pos="8808"/>
        </w:tabs>
        <w:spacing w:line="202" w:lineRule="exact"/>
        <w:ind w:left="230"/>
        <w:rPr>
          <w:lang w:val="es-ES"/>
        </w:rPr>
      </w:pPr>
      <w:r>
        <w:rPr>
          <w:spacing w:val="-1"/>
          <w:sz w:val="18"/>
          <w:szCs w:val="18"/>
          <w:lang w:val="ro-RO"/>
        </w:rPr>
        <w:t>A.l. Diagnosticul</w:t>
      </w:r>
      <w:r w:rsidRPr="007F1296">
        <w:rPr>
          <w:sz w:val="18"/>
          <w:szCs w:val="18"/>
          <w:lang w:val="es-ES"/>
        </w:rPr>
        <w:tab/>
        <w:t>5</w:t>
      </w:r>
    </w:p>
    <w:p w:rsidR="00EB0681" w:rsidRPr="006A0304" w:rsidRDefault="00EB0681" w:rsidP="00EC18EC">
      <w:pPr>
        <w:shd w:val="clear" w:color="auto" w:fill="FFFFFF"/>
        <w:tabs>
          <w:tab w:val="left" w:leader="dot" w:pos="8813"/>
        </w:tabs>
        <w:spacing w:line="202" w:lineRule="exact"/>
        <w:ind w:left="230"/>
        <w:rPr>
          <w:lang w:val="it-IT"/>
        </w:rPr>
      </w:pPr>
      <w:r>
        <w:rPr>
          <w:spacing w:val="-4"/>
          <w:sz w:val="18"/>
          <w:szCs w:val="18"/>
          <w:lang w:val="ro-RO"/>
        </w:rPr>
        <w:t xml:space="preserve">A.2. Codul bolii (CIM </w:t>
      </w:r>
      <w:r w:rsidRPr="006A0304">
        <w:rPr>
          <w:spacing w:val="-4"/>
          <w:sz w:val="18"/>
          <w:szCs w:val="18"/>
          <w:lang w:val="it-IT"/>
        </w:rPr>
        <w:t>10)</w:t>
      </w:r>
      <w:r w:rsidRPr="006A0304">
        <w:rPr>
          <w:sz w:val="18"/>
          <w:szCs w:val="18"/>
          <w:lang w:val="it-IT"/>
        </w:rPr>
        <w:tab/>
        <w:t>5</w:t>
      </w:r>
    </w:p>
    <w:p w:rsidR="00EB0681" w:rsidRPr="006A0304" w:rsidRDefault="00EB0681" w:rsidP="00EC18EC">
      <w:pPr>
        <w:shd w:val="clear" w:color="auto" w:fill="FFFFFF"/>
        <w:tabs>
          <w:tab w:val="left" w:leader="dot" w:pos="8813"/>
        </w:tabs>
        <w:spacing w:line="202" w:lineRule="exact"/>
        <w:ind w:left="230"/>
        <w:rPr>
          <w:lang w:val="it-IT"/>
        </w:rPr>
      </w:pPr>
      <w:r>
        <w:rPr>
          <w:spacing w:val="-3"/>
          <w:sz w:val="18"/>
          <w:szCs w:val="18"/>
          <w:lang w:val="ro-RO"/>
        </w:rPr>
        <w:t>A.3. Utilizatorii</w:t>
      </w:r>
      <w:r w:rsidRPr="006A0304">
        <w:rPr>
          <w:sz w:val="18"/>
          <w:szCs w:val="18"/>
          <w:lang w:val="it-IT"/>
        </w:rPr>
        <w:tab/>
        <w:t>5</w:t>
      </w:r>
    </w:p>
    <w:p w:rsidR="00EB0681" w:rsidRPr="006A0304" w:rsidRDefault="00EB0681" w:rsidP="00EC18EC">
      <w:pPr>
        <w:shd w:val="clear" w:color="auto" w:fill="FFFFFF"/>
        <w:tabs>
          <w:tab w:val="left" w:leader="dot" w:pos="8813"/>
        </w:tabs>
        <w:spacing w:line="202" w:lineRule="exact"/>
        <w:ind w:left="230"/>
        <w:rPr>
          <w:lang w:val="it-IT"/>
        </w:rPr>
      </w:pPr>
      <w:r>
        <w:rPr>
          <w:spacing w:val="-3"/>
          <w:sz w:val="18"/>
          <w:szCs w:val="18"/>
          <w:lang w:val="ro-RO"/>
        </w:rPr>
        <w:t>A.4. Scopurile protocolului</w:t>
      </w:r>
      <w:r w:rsidRPr="006A0304">
        <w:rPr>
          <w:sz w:val="18"/>
          <w:szCs w:val="18"/>
          <w:lang w:val="it-IT"/>
        </w:rPr>
        <w:tab/>
        <w:t>5</w:t>
      </w:r>
    </w:p>
    <w:p w:rsidR="00EB0681" w:rsidRPr="006A0304" w:rsidRDefault="00EB0681" w:rsidP="00EC18EC">
      <w:pPr>
        <w:shd w:val="clear" w:color="auto" w:fill="FFFFFF"/>
        <w:tabs>
          <w:tab w:val="left" w:leader="dot" w:pos="8813"/>
        </w:tabs>
        <w:spacing w:line="202" w:lineRule="exact"/>
        <w:ind w:left="230"/>
        <w:rPr>
          <w:lang w:val="it-IT"/>
        </w:rPr>
      </w:pPr>
      <w:r>
        <w:rPr>
          <w:spacing w:val="-4"/>
          <w:sz w:val="18"/>
          <w:szCs w:val="18"/>
          <w:lang w:val="ro-RO"/>
        </w:rPr>
        <w:t>A.5. Data elaborării protocolului</w:t>
      </w:r>
      <w:r w:rsidRPr="006A0304">
        <w:rPr>
          <w:sz w:val="18"/>
          <w:szCs w:val="18"/>
          <w:lang w:val="it-IT"/>
        </w:rPr>
        <w:tab/>
      </w:r>
      <w:r>
        <w:rPr>
          <w:sz w:val="18"/>
          <w:szCs w:val="18"/>
          <w:lang w:val="it-IT"/>
        </w:rPr>
        <w:t>5</w:t>
      </w:r>
    </w:p>
    <w:p w:rsidR="00EB0681" w:rsidRPr="006A0304" w:rsidRDefault="00EB0681" w:rsidP="00EC18EC">
      <w:pPr>
        <w:shd w:val="clear" w:color="auto" w:fill="FFFFFF"/>
        <w:tabs>
          <w:tab w:val="left" w:leader="dot" w:pos="8813"/>
        </w:tabs>
        <w:spacing w:line="202" w:lineRule="exact"/>
        <w:ind w:left="230"/>
        <w:rPr>
          <w:lang w:val="it-IT"/>
        </w:rPr>
      </w:pPr>
      <w:r>
        <w:rPr>
          <w:spacing w:val="-4"/>
          <w:sz w:val="18"/>
          <w:szCs w:val="18"/>
          <w:lang w:val="ro-RO"/>
        </w:rPr>
        <w:t>A.6. Data următoarei revizuiri</w:t>
      </w:r>
      <w:r w:rsidRPr="006A0304">
        <w:rPr>
          <w:sz w:val="18"/>
          <w:szCs w:val="18"/>
          <w:lang w:val="it-IT"/>
        </w:rPr>
        <w:tab/>
      </w:r>
      <w:r>
        <w:rPr>
          <w:sz w:val="18"/>
          <w:szCs w:val="18"/>
          <w:lang w:val="it-IT"/>
        </w:rPr>
        <w:t>5</w:t>
      </w:r>
    </w:p>
    <w:p w:rsidR="00EB0681" w:rsidRPr="006A0304" w:rsidRDefault="00EB0681" w:rsidP="00EC18EC">
      <w:pPr>
        <w:shd w:val="clear" w:color="auto" w:fill="FFFFFF"/>
        <w:tabs>
          <w:tab w:val="left" w:leader="dot" w:pos="8813"/>
        </w:tabs>
        <w:spacing w:line="202" w:lineRule="exact"/>
        <w:ind w:left="230"/>
        <w:rPr>
          <w:lang w:val="it-IT"/>
        </w:rPr>
      </w:pPr>
      <w:r>
        <w:rPr>
          <w:spacing w:val="-4"/>
          <w:sz w:val="18"/>
          <w:szCs w:val="18"/>
          <w:lang w:val="ro-RO"/>
        </w:rPr>
        <w:t>A.7. Lista şi informaţii de contact ale autorilor şi persoanelor care au participat în elaborarea protocolului</w:t>
      </w:r>
      <w:r w:rsidRPr="006A0304">
        <w:rPr>
          <w:sz w:val="18"/>
          <w:szCs w:val="18"/>
          <w:lang w:val="it-IT"/>
        </w:rPr>
        <w:tab/>
      </w:r>
      <w:r>
        <w:rPr>
          <w:sz w:val="18"/>
          <w:szCs w:val="18"/>
          <w:lang w:val="it-IT"/>
        </w:rPr>
        <w:t>5</w:t>
      </w:r>
    </w:p>
    <w:p w:rsidR="00EB0681" w:rsidRPr="006A0304" w:rsidRDefault="00EB0681" w:rsidP="00EC18EC">
      <w:pPr>
        <w:shd w:val="clear" w:color="auto" w:fill="FFFFFF"/>
        <w:tabs>
          <w:tab w:val="left" w:leader="dot" w:pos="8813"/>
        </w:tabs>
        <w:spacing w:line="202" w:lineRule="exact"/>
        <w:ind w:left="230"/>
        <w:rPr>
          <w:lang w:val="it-IT"/>
        </w:rPr>
      </w:pPr>
      <w:r>
        <w:rPr>
          <w:spacing w:val="-4"/>
          <w:sz w:val="18"/>
          <w:szCs w:val="18"/>
          <w:lang w:val="ro-RO"/>
        </w:rPr>
        <w:t>A.8. Definiţiile folosite în document</w:t>
      </w:r>
      <w:r w:rsidRPr="006A0304">
        <w:rPr>
          <w:sz w:val="18"/>
          <w:szCs w:val="18"/>
          <w:lang w:val="it-IT"/>
        </w:rPr>
        <w:tab/>
      </w:r>
      <w:r>
        <w:rPr>
          <w:sz w:val="18"/>
          <w:szCs w:val="18"/>
          <w:lang w:val="it-IT"/>
        </w:rPr>
        <w:t>6</w:t>
      </w:r>
    </w:p>
    <w:p w:rsidR="00EB0681" w:rsidRPr="007F1296" w:rsidRDefault="00EB0681" w:rsidP="005566DF">
      <w:pPr>
        <w:shd w:val="clear" w:color="auto" w:fill="FFFFFF"/>
        <w:tabs>
          <w:tab w:val="left" w:leader="dot" w:pos="8818"/>
        </w:tabs>
        <w:spacing w:line="202" w:lineRule="exact"/>
        <w:ind w:left="230"/>
        <w:rPr>
          <w:lang w:val="it-IT"/>
        </w:rPr>
      </w:pPr>
      <w:r>
        <w:rPr>
          <w:spacing w:val="-4"/>
          <w:sz w:val="18"/>
          <w:szCs w:val="18"/>
          <w:lang w:val="ro-RO"/>
        </w:rPr>
        <w:t>A.9. Informaţia epidemiologică</w:t>
      </w:r>
      <w:r w:rsidRPr="007F1296">
        <w:rPr>
          <w:sz w:val="18"/>
          <w:szCs w:val="18"/>
          <w:lang w:val="it-IT"/>
        </w:rPr>
        <w:tab/>
        <w:t xml:space="preserve">7 </w:t>
      </w:r>
    </w:p>
    <w:p w:rsidR="00EB0681" w:rsidRPr="007F1296" w:rsidRDefault="00EB0681" w:rsidP="00EC18EC">
      <w:pPr>
        <w:shd w:val="clear" w:color="auto" w:fill="FFFFFF"/>
        <w:tabs>
          <w:tab w:val="left" w:pos="206"/>
          <w:tab w:val="left" w:leader="dot" w:pos="8822"/>
        </w:tabs>
        <w:spacing w:before="221" w:line="206" w:lineRule="exact"/>
        <w:rPr>
          <w:lang w:val="it-IT"/>
        </w:rPr>
      </w:pPr>
      <w:r>
        <w:rPr>
          <w:b/>
          <w:bCs/>
          <w:spacing w:val="-8"/>
          <w:sz w:val="18"/>
          <w:szCs w:val="18"/>
          <w:lang w:val="ro-RO"/>
        </w:rPr>
        <w:t>B.PARTEAGENERALĂ</w:t>
      </w:r>
      <w:r w:rsidRPr="007F1296">
        <w:rPr>
          <w:b/>
          <w:sz w:val="18"/>
          <w:szCs w:val="18"/>
          <w:lang w:val="it-IT"/>
        </w:rPr>
        <w:t>............................................................................................................................................................8</w:t>
      </w:r>
    </w:p>
    <w:p w:rsidR="00EB0681" w:rsidRPr="007F1296" w:rsidRDefault="00EB0681" w:rsidP="00EC18EC">
      <w:pPr>
        <w:shd w:val="clear" w:color="auto" w:fill="FFFFFF"/>
        <w:tabs>
          <w:tab w:val="left" w:leader="dot" w:pos="8818"/>
        </w:tabs>
        <w:spacing w:line="206" w:lineRule="exact"/>
        <w:ind w:left="226"/>
        <w:rPr>
          <w:lang w:val="it-IT"/>
        </w:rPr>
      </w:pPr>
      <w:r>
        <w:rPr>
          <w:i/>
          <w:iCs/>
          <w:spacing w:val="-3"/>
          <w:sz w:val="18"/>
          <w:szCs w:val="18"/>
          <w:lang w:val="ro-RO"/>
        </w:rPr>
        <w:t>B.l. Nivel de asistenţă medicală primară</w:t>
      </w:r>
      <w:r w:rsidRPr="007F1296">
        <w:rPr>
          <w:sz w:val="18"/>
          <w:szCs w:val="18"/>
          <w:lang w:val="it-IT"/>
        </w:rPr>
        <w:t>................................................................................................................................8</w:t>
      </w:r>
    </w:p>
    <w:p w:rsidR="00EB0681" w:rsidRPr="007F1296" w:rsidRDefault="00EB0681" w:rsidP="00EC18EC">
      <w:pPr>
        <w:shd w:val="clear" w:color="auto" w:fill="FFFFFF"/>
        <w:tabs>
          <w:tab w:val="left" w:leader="dot" w:pos="8731"/>
        </w:tabs>
        <w:spacing w:line="206" w:lineRule="exact"/>
        <w:ind w:left="230"/>
        <w:rPr>
          <w:lang w:val="it-IT"/>
        </w:rPr>
      </w:pPr>
      <w:r>
        <w:rPr>
          <w:i/>
          <w:iCs/>
          <w:spacing w:val="-4"/>
          <w:sz w:val="18"/>
          <w:szCs w:val="18"/>
          <w:lang w:val="ro-RO"/>
        </w:rPr>
        <w:t xml:space="preserve">B.2. Nivel de asistenţă medicală specializată de </w:t>
      </w:r>
      <w:r w:rsidRPr="007F1296">
        <w:rPr>
          <w:i/>
          <w:iCs/>
          <w:spacing w:val="-4"/>
          <w:sz w:val="18"/>
          <w:szCs w:val="18"/>
          <w:lang w:val="it-IT"/>
        </w:rPr>
        <w:t>ambulator (nefrolog/internist/urolog)</w:t>
      </w:r>
      <w:r w:rsidRPr="007F1296">
        <w:rPr>
          <w:sz w:val="18"/>
          <w:szCs w:val="18"/>
          <w:lang w:val="it-IT"/>
        </w:rPr>
        <w:tab/>
      </w:r>
      <w:r w:rsidRPr="007F1296">
        <w:rPr>
          <w:spacing w:val="-13"/>
          <w:sz w:val="18"/>
          <w:szCs w:val="18"/>
          <w:lang w:val="it-IT"/>
        </w:rPr>
        <w:t>11</w:t>
      </w:r>
    </w:p>
    <w:p w:rsidR="00EB0681" w:rsidRPr="007F1296" w:rsidRDefault="00EB0681" w:rsidP="00EC18EC">
      <w:pPr>
        <w:shd w:val="clear" w:color="auto" w:fill="FFFFFF"/>
        <w:tabs>
          <w:tab w:val="left" w:leader="dot" w:pos="8736"/>
        </w:tabs>
        <w:spacing w:line="206" w:lineRule="exact"/>
        <w:ind w:left="226"/>
        <w:rPr>
          <w:lang w:val="it-IT"/>
        </w:rPr>
      </w:pPr>
      <w:r>
        <w:rPr>
          <w:i/>
          <w:iCs/>
          <w:spacing w:val="-4"/>
          <w:sz w:val="18"/>
          <w:szCs w:val="18"/>
          <w:lang w:val="ro-RO"/>
        </w:rPr>
        <w:t>B.3. Nivel de asistenţă medicală spitalicească</w:t>
      </w:r>
      <w:r w:rsidRPr="007F1296">
        <w:rPr>
          <w:sz w:val="18"/>
          <w:szCs w:val="18"/>
          <w:lang w:val="it-IT"/>
        </w:rPr>
        <w:tab/>
      </w:r>
      <w:r w:rsidRPr="007F1296">
        <w:rPr>
          <w:spacing w:val="-13"/>
          <w:sz w:val="18"/>
          <w:szCs w:val="18"/>
          <w:lang w:val="it-IT"/>
        </w:rPr>
        <w:t>13</w:t>
      </w:r>
    </w:p>
    <w:p w:rsidR="00EB0681" w:rsidRPr="007F1296" w:rsidRDefault="00EB0681" w:rsidP="00EC18EC">
      <w:pPr>
        <w:shd w:val="clear" w:color="auto" w:fill="FFFFFF"/>
        <w:tabs>
          <w:tab w:val="left" w:leader="dot" w:pos="8741"/>
        </w:tabs>
        <w:spacing w:before="221"/>
        <w:ind w:left="10"/>
        <w:rPr>
          <w:lang w:val="it-IT"/>
        </w:rPr>
      </w:pPr>
      <w:r>
        <w:rPr>
          <w:b/>
          <w:bCs/>
          <w:spacing w:val="-5"/>
          <w:sz w:val="18"/>
          <w:szCs w:val="18"/>
          <w:lang w:val="ro-RO"/>
        </w:rPr>
        <w:t>CI. ALGORITMII  DE CONDUITĂ</w:t>
      </w:r>
      <w:r w:rsidRPr="007F1296">
        <w:rPr>
          <w:sz w:val="18"/>
          <w:szCs w:val="18"/>
          <w:lang w:val="it-IT"/>
        </w:rPr>
        <w:tab/>
      </w:r>
      <w:r w:rsidRPr="007F1296">
        <w:rPr>
          <w:b/>
          <w:bCs/>
          <w:spacing w:val="-11"/>
          <w:sz w:val="18"/>
          <w:szCs w:val="18"/>
          <w:lang w:val="it-IT"/>
        </w:rPr>
        <w:t>15</w:t>
      </w:r>
    </w:p>
    <w:p w:rsidR="00EB0681" w:rsidRPr="007F1296" w:rsidRDefault="00EB0681" w:rsidP="00EC18EC">
      <w:pPr>
        <w:shd w:val="clear" w:color="auto" w:fill="FFFFFF"/>
        <w:tabs>
          <w:tab w:val="left" w:leader="dot" w:pos="8736"/>
        </w:tabs>
        <w:ind w:left="245"/>
        <w:rPr>
          <w:bCs/>
          <w:spacing w:val="-13"/>
          <w:sz w:val="18"/>
          <w:szCs w:val="18"/>
          <w:lang w:val="it-IT"/>
        </w:rPr>
      </w:pPr>
      <w:r>
        <w:rPr>
          <w:spacing w:val="-5"/>
          <w:sz w:val="18"/>
          <w:szCs w:val="18"/>
          <w:lang w:val="ro-RO"/>
        </w:rPr>
        <w:t xml:space="preserve">C. </w:t>
      </w:r>
      <w:r w:rsidRPr="007F1296">
        <w:rPr>
          <w:i/>
          <w:iCs/>
          <w:spacing w:val="-5"/>
          <w:sz w:val="18"/>
          <w:szCs w:val="18"/>
          <w:lang w:val="it-IT"/>
        </w:rPr>
        <w:t xml:space="preserve">1.1. </w:t>
      </w:r>
      <w:r>
        <w:rPr>
          <w:i/>
          <w:iCs/>
          <w:spacing w:val="-5"/>
          <w:sz w:val="18"/>
          <w:szCs w:val="18"/>
          <w:lang w:val="ro-RO"/>
        </w:rPr>
        <w:t>Algoritmul de evaluare şi investigare a IRC</w:t>
      </w:r>
      <w:r w:rsidRPr="007F1296">
        <w:rPr>
          <w:sz w:val="18"/>
          <w:szCs w:val="18"/>
          <w:lang w:val="it-IT"/>
        </w:rPr>
        <w:tab/>
      </w:r>
      <w:r w:rsidRPr="007F1296">
        <w:rPr>
          <w:bCs/>
          <w:spacing w:val="-13"/>
          <w:sz w:val="18"/>
          <w:szCs w:val="18"/>
          <w:lang w:val="it-IT"/>
        </w:rPr>
        <w:t>15</w:t>
      </w:r>
    </w:p>
    <w:p w:rsidR="00EB0681" w:rsidRPr="007F1296" w:rsidRDefault="00EB0681" w:rsidP="00EC18EC">
      <w:pPr>
        <w:shd w:val="clear" w:color="auto" w:fill="FFFFFF"/>
        <w:tabs>
          <w:tab w:val="left" w:leader="dot" w:pos="8736"/>
        </w:tabs>
        <w:ind w:left="245"/>
        <w:rPr>
          <w:i/>
          <w:lang w:val="it-IT"/>
        </w:rPr>
      </w:pPr>
      <w:r w:rsidRPr="00FB66B6">
        <w:rPr>
          <w:i/>
          <w:spacing w:val="-5"/>
          <w:sz w:val="18"/>
          <w:szCs w:val="18"/>
          <w:lang w:val="ro-RO"/>
        </w:rPr>
        <w:t>C. 1.2.</w:t>
      </w:r>
      <w:r w:rsidRPr="00FB66B6">
        <w:rPr>
          <w:i/>
          <w:iCs/>
          <w:spacing w:val="-5"/>
          <w:sz w:val="18"/>
          <w:szCs w:val="18"/>
          <w:lang w:val="ro-RO"/>
        </w:rPr>
        <w:t xml:space="preserve"> </w:t>
      </w:r>
      <w:r>
        <w:rPr>
          <w:i/>
          <w:iCs/>
          <w:spacing w:val="-5"/>
          <w:sz w:val="18"/>
          <w:szCs w:val="18"/>
          <w:lang w:val="ro-RO"/>
        </w:rPr>
        <w:t>Algoritmul de evaluare a unei afecţiuni renale suspecte..........................................................................................................</w:t>
      </w:r>
      <w:r w:rsidRPr="00FB66B6">
        <w:rPr>
          <w:iCs/>
          <w:spacing w:val="-5"/>
          <w:sz w:val="18"/>
          <w:szCs w:val="18"/>
          <w:lang w:val="ro-RO"/>
        </w:rPr>
        <w:t>1</w:t>
      </w:r>
      <w:r>
        <w:rPr>
          <w:iCs/>
          <w:spacing w:val="-5"/>
          <w:sz w:val="18"/>
          <w:szCs w:val="18"/>
          <w:lang w:val="ro-RO"/>
        </w:rPr>
        <w:t>6</w:t>
      </w:r>
    </w:p>
    <w:p w:rsidR="00EB0681" w:rsidRPr="007F1296" w:rsidRDefault="00EB0681" w:rsidP="00EC18EC">
      <w:pPr>
        <w:shd w:val="clear" w:color="auto" w:fill="FFFFFF"/>
        <w:tabs>
          <w:tab w:val="left" w:leader="dot" w:pos="8746"/>
        </w:tabs>
        <w:spacing w:before="221" w:line="202" w:lineRule="exact"/>
        <w:ind w:left="10"/>
        <w:rPr>
          <w:lang w:val="it-IT"/>
        </w:rPr>
      </w:pPr>
      <w:r>
        <w:rPr>
          <w:b/>
          <w:bCs/>
          <w:spacing w:val="-7"/>
          <w:sz w:val="18"/>
          <w:szCs w:val="18"/>
          <w:lang w:val="ro-RO"/>
        </w:rPr>
        <w:t>C.2. DESCRIEREA METODELOR, TEHNICILOR ŞI A PROCEDURILOR</w:t>
      </w:r>
      <w:r w:rsidRPr="007F1296">
        <w:rPr>
          <w:sz w:val="18"/>
          <w:szCs w:val="18"/>
          <w:lang w:val="it-IT"/>
        </w:rPr>
        <w:tab/>
      </w:r>
      <w:r w:rsidRPr="007F1296">
        <w:rPr>
          <w:b/>
          <w:bCs/>
          <w:spacing w:val="-11"/>
          <w:sz w:val="18"/>
          <w:szCs w:val="18"/>
          <w:lang w:val="it-IT"/>
        </w:rPr>
        <w:t>17</w:t>
      </w:r>
    </w:p>
    <w:p w:rsidR="00EB0681" w:rsidRPr="007F1296" w:rsidRDefault="00EB0681" w:rsidP="00EC18EC">
      <w:pPr>
        <w:shd w:val="clear" w:color="auto" w:fill="FFFFFF"/>
        <w:tabs>
          <w:tab w:val="left" w:leader="dot" w:pos="8741"/>
        </w:tabs>
        <w:spacing w:line="202" w:lineRule="exact"/>
        <w:ind w:left="240"/>
        <w:rPr>
          <w:lang w:val="it-IT"/>
        </w:rPr>
      </w:pPr>
      <w:r>
        <w:rPr>
          <w:spacing w:val="-4"/>
          <w:sz w:val="18"/>
          <w:szCs w:val="18"/>
          <w:lang w:val="ro-RO"/>
        </w:rPr>
        <w:t>C.2.1. Clasificarea IRC</w:t>
      </w:r>
      <w:r w:rsidRPr="007F1296">
        <w:rPr>
          <w:sz w:val="18"/>
          <w:szCs w:val="18"/>
          <w:lang w:val="it-IT"/>
        </w:rPr>
        <w:tab/>
      </w:r>
      <w:r w:rsidRPr="007F1296">
        <w:rPr>
          <w:spacing w:val="-18"/>
          <w:sz w:val="18"/>
          <w:szCs w:val="18"/>
          <w:lang w:val="it-IT"/>
        </w:rPr>
        <w:t>17</w:t>
      </w:r>
    </w:p>
    <w:p w:rsidR="00EB0681" w:rsidRPr="007F1296" w:rsidRDefault="00EB0681" w:rsidP="00EC18EC">
      <w:pPr>
        <w:shd w:val="clear" w:color="auto" w:fill="FFFFFF"/>
        <w:tabs>
          <w:tab w:val="left" w:leader="dot" w:pos="8736"/>
        </w:tabs>
        <w:spacing w:line="202" w:lineRule="exact"/>
        <w:ind w:left="235"/>
        <w:rPr>
          <w:lang w:val="it-IT"/>
        </w:rPr>
      </w:pPr>
      <w:r>
        <w:rPr>
          <w:spacing w:val="-4"/>
          <w:sz w:val="18"/>
          <w:szCs w:val="18"/>
          <w:lang w:val="ro-RO"/>
        </w:rPr>
        <w:t>C.2.2. Factorii de risc</w:t>
      </w:r>
      <w:r w:rsidRPr="007F1296">
        <w:rPr>
          <w:sz w:val="18"/>
          <w:szCs w:val="18"/>
          <w:lang w:val="it-IT"/>
        </w:rPr>
        <w:tab/>
      </w:r>
      <w:r w:rsidRPr="007F1296">
        <w:rPr>
          <w:spacing w:val="-13"/>
          <w:sz w:val="18"/>
          <w:szCs w:val="18"/>
          <w:lang w:val="it-IT"/>
        </w:rPr>
        <w:t>18</w:t>
      </w:r>
    </w:p>
    <w:p w:rsidR="00EB0681" w:rsidRPr="008626EE" w:rsidRDefault="00EB0681" w:rsidP="00EC18EC">
      <w:pPr>
        <w:shd w:val="clear" w:color="auto" w:fill="FFFFFF"/>
        <w:tabs>
          <w:tab w:val="left" w:leader="dot" w:pos="8736"/>
        </w:tabs>
        <w:spacing w:line="202" w:lineRule="exact"/>
        <w:ind w:left="235"/>
        <w:rPr>
          <w:lang w:val="it-IT"/>
        </w:rPr>
      </w:pPr>
      <w:r>
        <w:rPr>
          <w:spacing w:val="-4"/>
          <w:sz w:val="18"/>
          <w:szCs w:val="18"/>
          <w:lang w:val="ro-RO"/>
        </w:rPr>
        <w:t>C.2.3. Profilaxia</w:t>
      </w:r>
      <w:r w:rsidRPr="008626EE">
        <w:rPr>
          <w:sz w:val="18"/>
          <w:szCs w:val="18"/>
          <w:lang w:val="it-IT"/>
        </w:rPr>
        <w:tab/>
      </w:r>
      <w:r w:rsidRPr="008626EE">
        <w:rPr>
          <w:spacing w:val="-16"/>
          <w:sz w:val="18"/>
          <w:szCs w:val="18"/>
          <w:lang w:val="it-IT"/>
        </w:rPr>
        <w:t>19</w:t>
      </w:r>
    </w:p>
    <w:p w:rsidR="00EB0681" w:rsidRPr="008626EE" w:rsidRDefault="00EB0681" w:rsidP="00EC18EC">
      <w:pPr>
        <w:shd w:val="clear" w:color="auto" w:fill="FFFFFF"/>
        <w:tabs>
          <w:tab w:val="left" w:leader="dot" w:pos="8736"/>
        </w:tabs>
        <w:spacing w:line="202" w:lineRule="exact"/>
        <w:ind w:left="470"/>
        <w:rPr>
          <w:lang w:val="it-IT"/>
        </w:rPr>
      </w:pPr>
      <w:r>
        <w:rPr>
          <w:i/>
          <w:iCs/>
          <w:spacing w:val="-4"/>
          <w:sz w:val="18"/>
          <w:szCs w:val="18"/>
          <w:lang w:val="ro-RO"/>
        </w:rPr>
        <w:t>C.2.3.1. Profilaxia primară</w:t>
      </w:r>
      <w:r w:rsidRPr="008626EE">
        <w:rPr>
          <w:sz w:val="18"/>
          <w:szCs w:val="18"/>
          <w:lang w:val="it-IT"/>
        </w:rPr>
        <w:tab/>
      </w:r>
      <w:r w:rsidRPr="008626EE">
        <w:rPr>
          <w:spacing w:val="-16"/>
          <w:sz w:val="18"/>
          <w:szCs w:val="18"/>
          <w:lang w:val="it-IT"/>
        </w:rPr>
        <w:t>19</w:t>
      </w:r>
    </w:p>
    <w:p w:rsidR="00EB0681" w:rsidRPr="008626EE" w:rsidRDefault="00EB0681" w:rsidP="00EC18EC">
      <w:pPr>
        <w:shd w:val="clear" w:color="auto" w:fill="FFFFFF"/>
        <w:tabs>
          <w:tab w:val="left" w:leader="dot" w:pos="8741"/>
        </w:tabs>
        <w:spacing w:line="202" w:lineRule="exact"/>
        <w:ind w:left="470"/>
        <w:rPr>
          <w:lang w:val="it-IT"/>
        </w:rPr>
      </w:pPr>
      <w:r>
        <w:rPr>
          <w:i/>
          <w:iCs/>
          <w:spacing w:val="-5"/>
          <w:sz w:val="18"/>
          <w:szCs w:val="18"/>
          <w:lang w:val="ro-RO"/>
        </w:rPr>
        <w:t>C.2.3.</w:t>
      </w:r>
      <w:r w:rsidRPr="008626EE">
        <w:rPr>
          <w:i/>
          <w:iCs/>
          <w:spacing w:val="-5"/>
          <w:sz w:val="18"/>
          <w:szCs w:val="18"/>
          <w:lang w:val="it-IT"/>
        </w:rPr>
        <w:t xml:space="preserve">2. </w:t>
      </w:r>
      <w:r>
        <w:rPr>
          <w:i/>
          <w:iCs/>
          <w:spacing w:val="-5"/>
          <w:sz w:val="18"/>
          <w:szCs w:val="18"/>
          <w:lang w:val="ro-RO"/>
        </w:rPr>
        <w:t>Profilaxia secundară</w:t>
      </w:r>
      <w:r w:rsidRPr="008626EE">
        <w:rPr>
          <w:sz w:val="18"/>
          <w:szCs w:val="18"/>
          <w:lang w:val="it-IT"/>
        </w:rPr>
        <w:tab/>
      </w:r>
      <w:r w:rsidRPr="008626EE">
        <w:rPr>
          <w:spacing w:val="-16"/>
          <w:sz w:val="18"/>
          <w:szCs w:val="18"/>
          <w:lang w:val="it-IT"/>
        </w:rPr>
        <w:t>19</w:t>
      </w:r>
    </w:p>
    <w:p w:rsidR="00EB0681" w:rsidRPr="008626EE" w:rsidRDefault="00EB0681" w:rsidP="00EC18EC">
      <w:pPr>
        <w:shd w:val="clear" w:color="auto" w:fill="FFFFFF"/>
        <w:tabs>
          <w:tab w:val="left" w:leader="dot" w:pos="8741"/>
        </w:tabs>
        <w:spacing w:before="5" w:line="202" w:lineRule="exact"/>
        <w:ind w:left="240"/>
        <w:rPr>
          <w:lang w:val="it-IT"/>
        </w:rPr>
      </w:pPr>
      <w:r>
        <w:rPr>
          <w:spacing w:val="-7"/>
          <w:sz w:val="18"/>
          <w:szCs w:val="18"/>
          <w:lang w:val="ro-RO"/>
        </w:rPr>
        <w:t xml:space="preserve">C.2.4. </w:t>
      </w:r>
      <w:r>
        <w:rPr>
          <w:i/>
          <w:iCs/>
          <w:spacing w:val="-7"/>
          <w:sz w:val="18"/>
          <w:szCs w:val="18"/>
          <w:lang w:val="ro-RO"/>
        </w:rPr>
        <w:t>Screening</w:t>
      </w:r>
      <w:r w:rsidR="002F481C">
        <w:rPr>
          <w:i/>
          <w:iCs/>
          <w:spacing w:val="-7"/>
          <w:sz w:val="18"/>
          <w:szCs w:val="18"/>
          <w:lang w:val="ro-RO"/>
        </w:rPr>
        <w:t>-ul</w:t>
      </w:r>
      <w:r>
        <w:rPr>
          <w:i/>
          <w:iCs/>
          <w:spacing w:val="-7"/>
          <w:sz w:val="18"/>
          <w:szCs w:val="18"/>
          <w:lang w:val="ro-RO"/>
        </w:rPr>
        <w:t xml:space="preserve"> </w:t>
      </w:r>
      <w:r>
        <w:rPr>
          <w:spacing w:val="-7"/>
          <w:sz w:val="18"/>
          <w:szCs w:val="18"/>
          <w:lang w:val="ro-RO"/>
        </w:rPr>
        <w:t>IRC</w:t>
      </w:r>
      <w:r w:rsidRPr="008626EE">
        <w:rPr>
          <w:sz w:val="18"/>
          <w:szCs w:val="18"/>
          <w:lang w:val="it-IT"/>
        </w:rPr>
        <w:tab/>
      </w:r>
      <w:r w:rsidRPr="008626EE">
        <w:rPr>
          <w:spacing w:val="-16"/>
          <w:sz w:val="18"/>
          <w:szCs w:val="18"/>
          <w:lang w:val="it-IT"/>
        </w:rPr>
        <w:t>20</w:t>
      </w:r>
    </w:p>
    <w:p w:rsidR="00EB0681" w:rsidRPr="008626EE" w:rsidRDefault="00EB0681" w:rsidP="00EC18EC">
      <w:pPr>
        <w:shd w:val="clear" w:color="auto" w:fill="FFFFFF"/>
        <w:tabs>
          <w:tab w:val="left" w:leader="dot" w:pos="8741"/>
        </w:tabs>
        <w:spacing w:line="202" w:lineRule="exact"/>
        <w:ind w:left="245"/>
        <w:rPr>
          <w:lang w:val="it-IT"/>
        </w:rPr>
      </w:pPr>
      <w:r>
        <w:rPr>
          <w:spacing w:val="-5"/>
          <w:sz w:val="18"/>
          <w:szCs w:val="18"/>
          <w:lang w:val="ro-RO"/>
        </w:rPr>
        <w:t>C.2.5. Conduita pacientului cu IRC</w:t>
      </w:r>
      <w:r w:rsidRPr="008626EE">
        <w:rPr>
          <w:sz w:val="18"/>
          <w:szCs w:val="18"/>
          <w:lang w:val="it-IT"/>
        </w:rPr>
        <w:tab/>
      </w:r>
      <w:r w:rsidRPr="008626EE">
        <w:rPr>
          <w:spacing w:val="-6"/>
          <w:sz w:val="18"/>
          <w:szCs w:val="18"/>
          <w:lang w:val="it-IT"/>
        </w:rPr>
        <w:t>21</w:t>
      </w:r>
    </w:p>
    <w:p w:rsidR="00EB0681" w:rsidRPr="008626EE" w:rsidRDefault="00EB0681" w:rsidP="00EC18EC">
      <w:pPr>
        <w:shd w:val="clear" w:color="auto" w:fill="FFFFFF"/>
        <w:tabs>
          <w:tab w:val="left" w:leader="dot" w:pos="8741"/>
        </w:tabs>
        <w:spacing w:line="202" w:lineRule="exact"/>
        <w:ind w:left="480"/>
        <w:rPr>
          <w:lang w:val="it-IT"/>
        </w:rPr>
      </w:pPr>
      <w:r>
        <w:rPr>
          <w:i/>
          <w:iCs/>
          <w:spacing w:val="-6"/>
          <w:sz w:val="18"/>
          <w:szCs w:val="18"/>
          <w:lang w:val="ro-RO"/>
        </w:rPr>
        <w:t>C.2.</w:t>
      </w:r>
      <w:r w:rsidRPr="008626EE">
        <w:rPr>
          <w:i/>
          <w:iCs/>
          <w:spacing w:val="-6"/>
          <w:sz w:val="18"/>
          <w:szCs w:val="18"/>
          <w:lang w:val="it-IT"/>
        </w:rPr>
        <w:t xml:space="preserve">5.1. </w:t>
      </w:r>
      <w:r>
        <w:rPr>
          <w:i/>
          <w:iCs/>
          <w:spacing w:val="-6"/>
          <w:sz w:val="18"/>
          <w:szCs w:val="18"/>
          <w:lang w:val="ro-RO"/>
        </w:rPr>
        <w:t>Anamneză</w:t>
      </w:r>
      <w:r w:rsidRPr="008626EE">
        <w:rPr>
          <w:sz w:val="18"/>
          <w:szCs w:val="18"/>
          <w:lang w:val="it-IT"/>
        </w:rPr>
        <w:tab/>
      </w:r>
      <w:r w:rsidRPr="008626EE">
        <w:rPr>
          <w:spacing w:val="-18"/>
          <w:sz w:val="18"/>
          <w:szCs w:val="18"/>
          <w:lang w:val="it-IT"/>
        </w:rPr>
        <w:t>22</w:t>
      </w:r>
    </w:p>
    <w:p w:rsidR="00EB0681" w:rsidRPr="008626EE" w:rsidRDefault="00EB0681" w:rsidP="00EC18EC">
      <w:pPr>
        <w:shd w:val="clear" w:color="auto" w:fill="FFFFFF"/>
        <w:tabs>
          <w:tab w:val="left" w:leader="dot" w:pos="8741"/>
        </w:tabs>
        <w:spacing w:line="202" w:lineRule="exact"/>
        <w:ind w:left="480"/>
        <w:rPr>
          <w:lang w:val="it-IT"/>
        </w:rPr>
      </w:pPr>
      <w:r>
        <w:rPr>
          <w:i/>
          <w:iCs/>
          <w:spacing w:val="-5"/>
          <w:sz w:val="18"/>
          <w:szCs w:val="18"/>
          <w:lang w:val="ro-RO"/>
        </w:rPr>
        <w:t>C.2.5.</w:t>
      </w:r>
      <w:r w:rsidRPr="008626EE">
        <w:rPr>
          <w:i/>
          <w:iCs/>
          <w:spacing w:val="-5"/>
          <w:sz w:val="18"/>
          <w:szCs w:val="18"/>
          <w:lang w:val="it-IT"/>
        </w:rPr>
        <w:t xml:space="preserve">2. </w:t>
      </w:r>
      <w:r>
        <w:rPr>
          <w:i/>
          <w:iCs/>
          <w:spacing w:val="-5"/>
          <w:sz w:val="18"/>
          <w:szCs w:val="18"/>
          <w:lang w:val="ro-RO"/>
        </w:rPr>
        <w:t>Manifestările clinice</w:t>
      </w:r>
      <w:r w:rsidRPr="008626EE">
        <w:rPr>
          <w:sz w:val="18"/>
          <w:szCs w:val="18"/>
          <w:lang w:val="it-IT"/>
        </w:rPr>
        <w:tab/>
      </w:r>
      <w:r w:rsidRPr="008626EE">
        <w:rPr>
          <w:spacing w:val="-18"/>
          <w:sz w:val="18"/>
          <w:szCs w:val="18"/>
          <w:lang w:val="it-IT"/>
        </w:rPr>
        <w:t>22</w:t>
      </w:r>
    </w:p>
    <w:p w:rsidR="00EB0681" w:rsidRPr="006A0304" w:rsidRDefault="00EB0681" w:rsidP="00EC18EC">
      <w:pPr>
        <w:shd w:val="clear" w:color="auto" w:fill="FFFFFF"/>
        <w:tabs>
          <w:tab w:val="left" w:leader="dot" w:pos="8741"/>
        </w:tabs>
        <w:spacing w:line="202" w:lineRule="exact"/>
        <w:ind w:left="480"/>
        <w:rPr>
          <w:lang w:val="it-IT"/>
        </w:rPr>
      </w:pPr>
      <w:r>
        <w:rPr>
          <w:i/>
          <w:iCs/>
          <w:spacing w:val="-4"/>
          <w:sz w:val="18"/>
          <w:szCs w:val="18"/>
          <w:lang w:val="ro-RO"/>
        </w:rPr>
        <w:t>C.2.5.3. Investigaţiile de laborator şi</w:t>
      </w:r>
      <w:r w:rsidR="002F481C">
        <w:rPr>
          <w:i/>
          <w:iCs/>
          <w:spacing w:val="-4"/>
          <w:sz w:val="18"/>
          <w:szCs w:val="18"/>
          <w:lang w:val="ro-RO"/>
        </w:rPr>
        <w:t xml:space="preserve"> </w:t>
      </w:r>
      <w:r>
        <w:rPr>
          <w:i/>
          <w:iCs/>
          <w:spacing w:val="-4"/>
          <w:sz w:val="18"/>
          <w:szCs w:val="18"/>
          <w:lang w:val="ro-RO"/>
        </w:rPr>
        <w:t>paraclinice</w:t>
      </w:r>
      <w:r w:rsidRPr="006A0304">
        <w:rPr>
          <w:sz w:val="18"/>
          <w:szCs w:val="18"/>
          <w:lang w:val="it-IT"/>
        </w:rPr>
        <w:tab/>
      </w:r>
      <w:r>
        <w:rPr>
          <w:spacing w:val="-11"/>
          <w:sz w:val="18"/>
          <w:szCs w:val="18"/>
          <w:lang w:val="it-IT"/>
        </w:rPr>
        <w:t>26</w:t>
      </w:r>
    </w:p>
    <w:p w:rsidR="00EB0681" w:rsidRPr="006A0304" w:rsidRDefault="00EB0681" w:rsidP="00EC18EC">
      <w:pPr>
        <w:shd w:val="clear" w:color="auto" w:fill="FFFFFF"/>
        <w:tabs>
          <w:tab w:val="left" w:leader="dot" w:pos="8741"/>
        </w:tabs>
        <w:spacing w:line="202" w:lineRule="exact"/>
        <w:ind w:left="480"/>
        <w:rPr>
          <w:lang w:val="it-IT"/>
        </w:rPr>
      </w:pPr>
      <w:r>
        <w:rPr>
          <w:i/>
          <w:iCs/>
          <w:spacing w:val="-5"/>
          <w:sz w:val="18"/>
          <w:szCs w:val="18"/>
          <w:lang w:val="ro-RO"/>
        </w:rPr>
        <w:t>C.2.5</w:t>
      </w:r>
      <w:r w:rsidRPr="006A0304">
        <w:rPr>
          <w:i/>
          <w:iCs/>
          <w:spacing w:val="-5"/>
          <w:sz w:val="18"/>
          <w:szCs w:val="18"/>
          <w:lang w:val="it-IT"/>
        </w:rPr>
        <w:t xml:space="preserve">.4. </w:t>
      </w:r>
      <w:r>
        <w:rPr>
          <w:i/>
          <w:iCs/>
          <w:spacing w:val="-5"/>
          <w:sz w:val="18"/>
          <w:szCs w:val="18"/>
          <w:lang w:val="ro-RO"/>
        </w:rPr>
        <w:t>Diagnosticul diferenţial</w:t>
      </w:r>
      <w:r w:rsidRPr="006A0304">
        <w:rPr>
          <w:sz w:val="18"/>
          <w:szCs w:val="18"/>
          <w:lang w:val="it-IT"/>
        </w:rPr>
        <w:tab/>
      </w:r>
      <w:r>
        <w:rPr>
          <w:spacing w:val="-8"/>
          <w:sz w:val="18"/>
          <w:szCs w:val="18"/>
          <w:lang w:val="it-IT"/>
        </w:rPr>
        <w:t>28</w:t>
      </w:r>
    </w:p>
    <w:p w:rsidR="00EB0681" w:rsidRPr="006A0304" w:rsidRDefault="00EB0681" w:rsidP="00EC18EC">
      <w:pPr>
        <w:shd w:val="clear" w:color="auto" w:fill="FFFFFF"/>
        <w:tabs>
          <w:tab w:val="left" w:leader="dot" w:pos="8741"/>
        </w:tabs>
        <w:spacing w:line="202" w:lineRule="exact"/>
        <w:ind w:left="475"/>
        <w:rPr>
          <w:lang w:val="it-IT"/>
        </w:rPr>
      </w:pPr>
      <w:r>
        <w:rPr>
          <w:i/>
          <w:iCs/>
          <w:spacing w:val="-4"/>
          <w:sz w:val="18"/>
          <w:szCs w:val="18"/>
          <w:lang w:val="ro-RO"/>
        </w:rPr>
        <w:t>C.2.5.</w:t>
      </w:r>
      <w:r w:rsidRPr="006A0304">
        <w:rPr>
          <w:i/>
          <w:iCs/>
          <w:spacing w:val="-4"/>
          <w:sz w:val="18"/>
          <w:szCs w:val="18"/>
          <w:lang w:val="it-IT"/>
        </w:rPr>
        <w:t xml:space="preserve">5. </w:t>
      </w:r>
      <w:r>
        <w:rPr>
          <w:i/>
          <w:iCs/>
          <w:spacing w:val="-4"/>
          <w:sz w:val="18"/>
          <w:szCs w:val="18"/>
          <w:lang w:val="ro-RO"/>
        </w:rPr>
        <w:t>Criteriile de spitalizare</w:t>
      </w:r>
      <w:r w:rsidRPr="006A0304">
        <w:rPr>
          <w:sz w:val="18"/>
          <w:szCs w:val="18"/>
          <w:lang w:val="it-IT"/>
        </w:rPr>
        <w:tab/>
      </w:r>
      <w:r>
        <w:rPr>
          <w:spacing w:val="-8"/>
          <w:sz w:val="18"/>
          <w:szCs w:val="18"/>
          <w:lang w:val="it-IT"/>
        </w:rPr>
        <w:t>28</w:t>
      </w:r>
    </w:p>
    <w:p w:rsidR="00EB0681" w:rsidRPr="006A0304" w:rsidRDefault="00EB0681" w:rsidP="00EC18EC">
      <w:pPr>
        <w:shd w:val="clear" w:color="auto" w:fill="FFFFFF"/>
        <w:tabs>
          <w:tab w:val="left" w:leader="dot" w:pos="8741"/>
        </w:tabs>
        <w:spacing w:line="202" w:lineRule="exact"/>
        <w:ind w:left="475"/>
        <w:rPr>
          <w:lang w:val="it-IT"/>
        </w:rPr>
      </w:pPr>
      <w:r>
        <w:rPr>
          <w:i/>
          <w:iCs/>
          <w:spacing w:val="-5"/>
          <w:sz w:val="18"/>
          <w:szCs w:val="18"/>
          <w:lang w:val="ro-RO"/>
        </w:rPr>
        <w:t>C.2.5.6. Tratamentul IRC</w:t>
      </w:r>
      <w:r w:rsidRPr="006A0304">
        <w:rPr>
          <w:sz w:val="18"/>
          <w:szCs w:val="18"/>
          <w:lang w:val="it-IT"/>
        </w:rPr>
        <w:tab/>
      </w:r>
      <w:r>
        <w:rPr>
          <w:spacing w:val="-8"/>
          <w:sz w:val="18"/>
          <w:szCs w:val="18"/>
          <w:lang w:val="it-IT"/>
        </w:rPr>
        <w:t>28</w:t>
      </w:r>
    </w:p>
    <w:p w:rsidR="00EB0681" w:rsidRPr="006A0304" w:rsidRDefault="00EB0681" w:rsidP="00EC18EC">
      <w:pPr>
        <w:shd w:val="clear" w:color="auto" w:fill="FFFFFF"/>
        <w:tabs>
          <w:tab w:val="left" w:leader="dot" w:pos="8741"/>
        </w:tabs>
        <w:spacing w:before="5" w:line="202" w:lineRule="exact"/>
        <w:ind w:left="701"/>
        <w:rPr>
          <w:lang w:val="it-IT"/>
        </w:rPr>
      </w:pPr>
      <w:r>
        <w:rPr>
          <w:spacing w:val="-4"/>
          <w:sz w:val="18"/>
          <w:szCs w:val="18"/>
          <w:lang w:val="ro-RO"/>
        </w:rPr>
        <w:t>C.2.5.6.1. Tratamentul igieno-dietetic în IRC</w:t>
      </w:r>
      <w:r w:rsidRPr="006A0304">
        <w:rPr>
          <w:sz w:val="18"/>
          <w:szCs w:val="18"/>
          <w:lang w:val="it-IT"/>
        </w:rPr>
        <w:tab/>
      </w:r>
      <w:r>
        <w:rPr>
          <w:spacing w:val="-8"/>
          <w:sz w:val="18"/>
          <w:szCs w:val="18"/>
          <w:lang w:val="it-IT"/>
        </w:rPr>
        <w:t>29</w:t>
      </w:r>
    </w:p>
    <w:p w:rsidR="00EB0681" w:rsidRPr="007F1296" w:rsidRDefault="00EB0681" w:rsidP="00EC18EC">
      <w:pPr>
        <w:shd w:val="clear" w:color="auto" w:fill="FFFFFF"/>
        <w:tabs>
          <w:tab w:val="left" w:leader="dot" w:pos="8741"/>
        </w:tabs>
        <w:spacing w:line="202" w:lineRule="exact"/>
        <w:ind w:left="701"/>
        <w:rPr>
          <w:lang w:val="it-IT"/>
        </w:rPr>
      </w:pPr>
      <w:r>
        <w:rPr>
          <w:spacing w:val="-5"/>
          <w:sz w:val="18"/>
          <w:szCs w:val="18"/>
          <w:lang w:val="ro-RO"/>
        </w:rPr>
        <w:t>C.2.5.6.2. Tratamentul medicamentos în IRC</w:t>
      </w:r>
      <w:r w:rsidRPr="007F1296">
        <w:rPr>
          <w:sz w:val="18"/>
          <w:szCs w:val="18"/>
          <w:lang w:val="it-IT"/>
        </w:rPr>
        <w:tab/>
      </w:r>
      <w:r w:rsidRPr="007F1296">
        <w:rPr>
          <w:spacing w:val="-8"/>
          <w:sz w:val="18"/>
          <w:szCs w:val="18"/>
          <w:lang w:val="it-IT"/>
        </w:rPr>
        <w:t>29</w:t>
      </w:r>
    </w:p>
    <w:p w:rsidR="00EB0681" w:rsidRPr="007F1296" w:rsidRDefault="00EB0681" w:rsidP="00EC18EC">
      <w:pPr>
        <w:shd w:val="clear" w:color="auto" w:fill="FFFFFF"/>
        <w:tabs>
          <w:tab w:val="left" w:leader="dot" w:pos="8741"/>
        </w:tabs>
        <w:spacing w:line="202" w:lineRule="exact"/>
        <w:ind w:left="475"/>
        <w:rPr>
          <w:lang w:val="it-IT"/>
        </w:rPr>
      </w:pPr>
      <w:r>
        <w:rPr>
          <w:i/>
          <w:iCs/>
          <w:spacing w:val="-4"/>
          <w:sz w:val="18"/>
          <w:szCs w:val="18"/>
          <w:lang w:val="ro-RO"/>
        </w:rPr>
        <w:t>C.2.5.</w:t>
      </w:r>
      <w:r w:rsidRPr="007F1296">
        <w:rPr>
          <w:i/>
          <w:iCs/>
          <w:spacing w:val="-4"/>
          <w:sz w:val="18"/>
          <w:szCs w:val="18"/>
          <w:lang w:val="it-IT"/>
        </w:rPr>
        <w:t xml:space="preserve">7. </w:t>
      </w:r>
      <w:r>
        <w:rPr>
          <w:i/>
          <w:iCs/>
          <w:spacing w:val="-4"/>
          <w:sz w:val="18"/>
          <w:szCs w:val="18"/>
          <w:lang w:val="ro-RO"/>
        </w:rPr>
        <w:t>Supravegherea pacienţilor</w:t>
      </w:r>
      <w:r w:rsidRPr="007F1296">
        <w:rPr>
          <w:sz w:val="18"/>
          <w:szCs w:val="18"/>
          <w:lang w:val="it-IT"/>
        </w:rPr>
        <w:tab/>
      </w:r>
      <w:r w:rsidRPr="007F1296">
        <w:rPr>
          <w:spacing w:val="-6"/>
          <w:sz w:val="18"/>
          <w:szCs w:val="18"/>
          <w:lang w:val="it-IT"/>
        </w:rPr>
        <w:t>31</w:t>
      </w:r>
    </w:p>
    <w:p w:rsidR="00EB0681" w:rsidRPr="007F1296" w:rsidRDefault="00EB0681" w:rsidP="00EC18EC">
      <w:pPr>
        <w:shd w:val="clear" w:color="auto" w:fill="FFFFFF"/>
        <w:tabs>
          <w:tab w:val="left" w:leader="dot" w:pos="8741"/>
        </w:tabs>
        <w:spacing w:line="202" w:lineRule="exact"/>
        <w:ind w:left="245"/>
        <w:rPr>
          <w:lang w:val="it-IT"/>
        </w:rPr>
      </w:pPr>
      <w:r>
        <w:rPr>
          <w:spacing w:val="-4"/>
          <w:sz w:val="18"/>
          <w:szCs w:val="18"/>
          <w:lang w:val="ro-RO"/>
        </w:rPr>
        <w:t>C.2.6. Stările de urgenţă (subiectul protocoalelor separate)</w:t>
      </w:r>
      <w:r w:rsidRPr="007F1296">
        <w:rPr>
          <w:sz w:val="18"/>
          <w:szCs w:val="18"/>
          <w:lang w:val="it-IT"/>
        </w:rPr>
        <w:tab/>
      </w:r>
      <w:r w:rsidRPr="007F1296">
        <w:rPr>
          <w:spacing w:val="-8"/>
          <w:sz w:val="18"/>
          <w:szCs w:val="18"/>
          <w:lang w:val="it-IT"/>
        </w:rPr>
        <w:t>32</w:t>
      </w:r>
    </w:p>
    <w:p w:rsidR="00EB0681" w:rsidRPr="007F1296" w:rsidRDefault="00EB0681" w:rsidP="00EC18EC">
      <w:pPr>
        <w:shd w:val="clear" w:color="auto" w:fill="FFFFFF"/>
        <w:tabs>
          <w:tab w:val="left" w:leader="dot" w:pos="8736"/>
        </w:tabs>
        <w:spacing w:line="202" w:lineRule="exact"/>
        <w:ind w:left="240"/>
        <w:rPr>
          <w:lang w:val="it-IT"/>
        </w:rPr>
      </w:pPr>
      <w:r>
        <w:rPr>
          <w:spacing w:val="-4"/>
          <w:sz w:val="18"/>
          <w:szCs w:val="18"/>
          <w:lang w:val="ro-RO"/>
        </w:rPr>
        <w:t>C.2.7. Complicaţiile (subiectul protocoalelor separate)</w:t>
      </w:r>
      <w:r w:rsidRPr="007F1296">
        <w:rPr>
          <w:sz w:val="18"/>
          <w:szCs w:val="18"/>
          <w:lang w:val="it-IT"/>
        </w:rPr>
        <w:tab/>
      </w:r>
      <w:r w:rsidRPr="007F1296">
        <w:rPr>
          <w:spacing w:val="-6"/>
          <w:sz w:val="18"/>
          <w:szCs w:val="18"/>
          <w:lang w:val="it-IT"/>
        </w:rPr>
        <w:t>33</w:t>
      </w:r>
    </w:p>
    <w:p w:rsidR="00EB0681" w:rsidRPr="007F1296" w:rsidRDefault="00EB0681" w:rsidP="00EC18EC">
      <w:pPr>
        <w:shd w:val="clear" w:color="auto" w:fill="FFFFFF"/>
        <w:tabs>
          <w:tab w:val="left" w:pos="206"/>
        </w:tabs>
        <w:spacing w:before="221" w:line="206" w:lineRule="exact"/>
        <w:ind w:left="5"/>
        <w:rPr>
          <w:lang w:val="it-IT"/>
        </w:rPr>
      </w:pPr>
      <w:r>
        <w:rPr>
          <w:b/>
          <w:bCs/>
          <w:spacing w:val="-9"/>
          <w:sz w:val="18"/>
          <w:szCs w:val="18"/>
          <w:lang w:val="ro-RO"/>
        </w:rPr>
        <w:t>D.</w:t>
      </w:r>
      <w:r>
        <w:rPr>
          <w:b/>
          <w:bCs/>
          <w:sz w:val="18"/>
          <w:szCs w:val="18"/>
          <w:lang w:val="ro-RO"/>
        </w:rPr>
        <w:tab/>
      </w:r>
      <w:r>
        <w:rPr>
          <w:b/>
          <w:bCs/>
          <w:spacing w:val="-6"/>
          <w:sz w:val="18"/>
          <w:szCs w:val="18"/>
          <w:lang w:val="ro-RO"/>
        </w:rPr>
        <w:t>RESURSELE UMANE ŞI MATERIALELE NECESARE</w:t>
      </w:r>
    </w:p>
    <w:p w:rsidR="00EB0681" w:rsidRPr="007F1296" w:rsidRDefault="00EB0681" w:rsidP="00EC18EC">
      <w:pPr>
        <w:shd w:val="clear" w:color="auto" w:fill="FFFFFF"/>
        <w:tabs>
          <w:tab w:val="left" w:leader="dot" w:pos="8741"/>
        </w:tabs>
        <w:spacing w:line="206" w:lineRule="exact"/>
        <w:ind w:left="10"/>
        <w:rPr>
          <w:lang w:val="it-IT"/>
        </w:rPr>
      </w:pPr>
      <w:r>
        <w:rPr>
          <w:b/>
          <w:bCs/>
          <w:spacing w:val="-7"/>
          <w:sz w:val="18"/>
          <w:szCs w:val="18"/>
          <w:lang w:val="ro-RO"/>
        </w:rPr>
        <w:t>PENTRU RESPECTAREA PREVEDERILOR DIN PROTOCOL</w:t>
      </w:r>
      <w:r w:rsidRPr="007F1296">
        <w:rPr>
          <w:sz w:val="18"/>
          <w:szCs w:val="18"/>
          <w:lang w:val="it-IT"/>
        </w:rPr>
        <w:tab/>
      </w:r>
      <w:r w:rsidRPr="007F1296">
        <w:rPr>
          <w:b/>
          <w:bCs/>
          <w:spacing w:val="-11"/>
          <w:sz w:val="18"/>
          <w:szCs w:val="18"/>
          <w:lang w:val="it-IT"/>
        </w:rPr>
        <w:t>33</w:t>
      </w:r>
    </w:p>
    <w:p w:rsidR="00EB0681" w:rsidRPr="007F1296" w:rsidRDefault="00EB0681" w:rsidP="00EC18EC">
      <w:pPr>
        <w:shd w:val="clear" w:color="auto" w:fill="FFFFFF"/>
        <w:tabs>
          <w:tab w:val="left" w:leader="dot" w:pos="8736"/>
        </w:tabs>
        <w:spacing w:line="206" w:lineRule="exact"/>
        <w:ind w:left="230"/>
        <w:rPr>
          <w:lang w:val="it-IT"/>
        </w:rPr>
      </w:pPr>
      <w:r>
        <w:rPr>
          <w:i/>
          <w:iCs/>
          <w:spacing w:val="-3"/>
          <w:sz w:val="18"/>
          <w:szCs w:val="18"/>
          <w:lang w:val="ro-RO"/>
        </w:rPr>
        <w:t>D.l. Instituţiile de asistenţă medicală primară</w:t>
      </w:r>
      <w:r w:rsidRPr="007F1296">
        <w:rPr>
          <w:sz w:val="18"/>
          <w:szCs w:val="18"/>
          <w:lang w:val="it-IT"/>
        </w:rPr>
        <w:tab/>
      </w:r>
      <w:r w:rsidRPr="007F1296">
        <w:rPr>
          <w:spacing w:val="-18"/>
          <w:sz w:val="18"/>
          <w:szCs w:val="18"/>
          <w:lang w:val="it-IT"/>
        </w:rPr>
        <w:t>40</w:t>
      </w:r>
    </w:p>
    <w:p w:rsidR="00EB0681" w:rsidRPr="007F1296" w:rsidRDefault="00EB0681" w:rsidP="00EC18EC">
      <w:pPr>
        <w:shd w:val="clear" w:color="auto" w:fill="FFFFFF"/>
        <w:tabs>
          <w:tab w:val="left" w:leader="dot" w:pos="7656"/>
          <w:tab w:val="left" w:leader="dot" w:pos="8736"/>
        </w:tabs>
        <w:spacing w:line="206" w:lineRule="exact"/>
        <w:ind w:left="226"/>
        <w:rPr>
          <w:lang w:val="it-IT"/>
        </w:rPr>
      </w:pPr>
      <w:r>
        <w:rPr>
          <w:i/>
          <w:iCs/>
          <w:spacing w:val="-4"/>
          <w:sz w:val="18"/>
          <w:szCs w:val="18"/>
          <w:lang w:val="ro-RO"/>
        </w:rPr>
        <w:t xml:space="preserve">D.2. Instituţiile/secţiile de asistenţă medicală specializată de </w:t>
      </w:r>
      <w:r w:rsidRPr="007F1296">
        <w:rPr>
          <w:i/>
          <w:iCs/>
          <w:spacing w:val="-4"/>
          <w:sz w:val="18"/>
          <w:szCs w:val="18"/>
          <w:lang w:val="it-IT"/>
        </w:rPr>
        <w:t>ambulator</w:t>
      </w:r>
      <w:r w:rsidRPr="007F1296">
        <w:rPr>
          <w:sz w:val="18"/>
          <w:szCs w:val="18"/>
          <w:lang w:val="it-IT"/>
        </w:rPr>
        <w:tab/>
      </w:r>
      <w:r w:rsidRPr="007F1296">
        <w:rPr>
          <w:spacing w:val="-14"/>
          <w:sz w:val="18"/>
          <w:szCs w:val="18"/>
          <w:lang w:val="it-IT"/>
        </w:rPr>
        <w:t>/.</w:t>
      </w:r>
      <w:r w:rsidRPr="007F1296">
        <w:rPr>
          <w:sz w:val="18"/>
          <w:szCs w:val="18"/>
          <w:lang w:val="it-IT"/>
        </w:rPr>
        <w:tab/>
      </w:r>
      <w:r w:rsidRPr="007F1296">
        <w:rPr>
          <w:spacing w:val="-8"/>
          <w:sz w:val="18"/>
          <w:szCs w:val="18"/>
          <w:lang w:val="it-IT"/>
        </w:rPr>
        <w:t>33</w:t>
      </w:r>
    </w:p>
    <w:p w:rsidR="00EB0681" w:rsidRPr="007F1296" w:rsidRDefault="00EB0681" w:rsidP="00EC18EC">
      <w:pPr>
        <w:shd w:val="clear" w:color="auto" w:fill="FFFFFF"/>
        <w:tabs>
          <w:tab w:val="left" w:leader="dot" w:pos="8736"/>
        </w:tabs>
        <w:spacing w:line="206" w:lineRule="exact"/>
        <w:ind w:left="230"/>
        <w:rPr>
          <w:lang w:val="it-IT"/>
        </w:rPr>
      </w:pPr>
      <w:r>
        <w:rPr>
          <w:i/>
          <w:iCs/>
          <w:spacing w:val="-4"/>
          <w:sz w:val="18"/>
          <w:szCs w:val="18"/>
          <w:lang w:val="ro-RO"/>
        </w:rPr>
        <w:t xml:space="preserve">D.3. Instituţiile de asistenţă medicală spitalicească: secţii de terapie intensivă  ale spitalelor raionale, municipale </w:t>
      </w:r>
      <w:r w:rsidRPr="001955BC">
        <w:rPr>
          <w:i/>
          <w:iCs/>
          <w:spacing w:val="-4"/>
          <w:sz w:val="18"/>
          <w:szCs w:val="18"/>
          <w:lang w:val="ro-RO"/>
        </w:rPr>
        <w:t xml:space="preserve"> </w:t>
      </w:r>
      <w:r>
        <w:rPr>
          <w:i/>
          <w:iCs/>
          <w:spacing w:val="-4"/>
          <w:sz w:val="18"/>
          <w:szCs w:val="18"/>
          <w:lang w:val="ro-RO"/>
        </w:rPr>
        <w:t xml:space="preserve">şi republicane </w:t>
      </w:r>
      <w:r w:rsidRPr="007F1296">
        <w:rPr>
          <w:sz w:val="18"/>
          <w:szCs w:val="18"/>
          <w:lang w:val="it-IT"/>
        </w:rPr>
        <w:tab/>
      </w:r>
      <w:r w:rsidRPr="007F1296">
        <w:rPr>
          <w:spacing w:val="-13"/>
          <w:sz w:val="18"/>
          <w:szCs w:val="18"/>
          <w:lang w:val="it-IT"/>
        </w:rPr>
        <w:t>35</w:t>
      </w:r>
    </w:p>
    <w:p w:rsidR="00EB0681" w:rsidRPr="008626EE" w:rsidRDefault="00EB0681" w:rsidP="00EC18EC">
      <w:pPr>
        <w:shd w:val="clear" w:color="auto" w:fill="FFFFFF"/>
        <w:tabs>
          <w:tab w:val="left" w:pos="206"/>
          <w:tab w:val="left" w:leader="dot" w:pos="8736"/>
        </w:tabs>
        <w:spacing w:before="226"/>
        <w:ind w:left="5"/>
        <w:rPr>
          <w:lang w:val="pt-BR"/>
        </w:rPr>
      </w:pPr>
      <w:r>
        <w:rPr>
          <w:b/>
          <w:bCs/>
          <w:spacing w:val="-9"/>
          <w:sz w:val="18"/>
          <w:szCs w:val="18"/>
          <w:lang w:val="ro-RO"/>
        </w:rPr>
        <w:t>E.</w:t>
      </w:r>
      <w:r>
        <w:rPr>
          <w:b/>
          <w:bCs/>
          <w:sz w:val="18"/>
          <w:szCs w:val="18"/>
          <w:lang w:val="ro-RO"/>
        </w:rPr>
        <w:tab/>
      </w:r>
      <w:r>
        <w:rPr>
          <w:b/>
          <w:bCs/>
          <w:spacing w:val="-7"/>
          <w:sz w:val="18"/>
          <w:szCs w:val="18"/>
          <w:lang w:val="ro-RO"/>
        </w:rPr>
        <w:t>INDICATORII DE MONITORIZARE A IMPLEMENTĂRII PROTOCOLULUI</w:t>
      </w:r>
      <w:r w:rsidRPr="008626EE">
        <w:rPr>
          <w:sz w:val="18"/>
          <w:szCs w:val="18"/>
          <w:lang w:val="pt-BR"/>
        </w:rPr>
        <w:tab/>
      </w:r>
      <w:r w:rsidRPr="008626EE">
        <w:rPr>
          <w:b/>
          <w:bCs/>
          <w:spacing w:val="-6"/>
          <w:sz w:val="18"/>
          <w:szCs w:val="18"/>
          <w:lang w:val="pt-BR"/>
        </w:rPr>
        <w:t>37</w:t>
      </w:r>
    </w:p>
    <w:p w:rsidR="00EB0681" w:rsidRPr="006A0304" w:rsidRDefault="00EB0681" w:rsidP="001955BC">
      <w:pPr>
        <w:shd w:val="clear" w:color="auto" w:fill="FFFFFF"/>
        <w:tabs>
          <w:tab w:val="left" w:leader="dot" w:pos="8731"/>
        </w:tabs>
        <w:spacing w:before="226" w:line="206" w:lineRule="exact"/>
        <w:ind w:left="5"/>
        <w:rPr>
          <w:lang w:val="pt-BR"/>
        </w:rPr>
      </w:pPr>
      <w:r>
        <w:rPr>
          <w:b/>
          <w:bCs/>
          <w:spacing w:val="-9"/>
          <w:sz w:val="18"/>
          <w:szCs w:val="18"/>
          <w:lang w:val="ro-RO"/>
        </w:rPr>
        <w:t>ANEXE</w:t>
      </w:r>
      <w:r w:rsidRPr="006A0304">
        <w:rPr>
          <w:sz w:val="18"/>
          <w:szCs w:val="18"/>
          <w:lang w:val="pt-BR"/>
        </w:rPr>
        <w:tab/>
      </w:r>
      <w:r>
        <w:rPr>
          <w:b/>
          <w:bCs/>
          <w:spacing w:val="-6"/>
          <w:sz w:val="18"/>
          <w:szCs w:val="18"/>
          <w:lang w:val="pt-BR"/>
        </w:rPr>
        <w:t>39</w:t>
      </w:r>
    </w:p>
    <w:p w:rsidR="00EB0681" w:rsidRPr="007B6A30" w:rsidRDefault="00EB0681" w:rsidP="00EC18EC">
      <w:pPr>
        <w:shd w:val="clear" w:color="auto" w:fill="FFFFFF"/>
        <w:tabs>
          <w:tab w:val="left" w:leader="dot" w:pos="8731"/>
        </w:tabs>
        <w:spacing w:line="206" w:lineRule="exact"/>
        <w:ind w:left="226"/>
        <w:rPr>
          <w:lang w:val="pt-BR"/>
        </w:rPr>
      </w:pPr>
      <w:r>
        <w:rPr>
          <w:i/>
          <w:iCs/>
          <w:spacing w:val="-4"/>
          <w:sz w:val="18"/>
          <w:szCs w:val="18"/>
          <w:lang w:val="ro-RO"/>
        </w:rPr>
        <w:t xml:space="preserve">Anexa </w:t>
      </w:r>
      <w:r>
        <w:rPr>
          <w:i/>
          <w:iCs/>
          <w:spacing w:val="-4"/>
          <w:sz w:val="18"/>
          <w:szCs w:val="18"/>
          <w:lang w:val="pt-BR"/>
        </w:rPr>
        <w:t>11.</w:t>
      </w:r>
      <w:r w:rsidRPr="006A0304">
        <w:rPr>
          <w:i/>
          <w:iCs/>
          <w:spacing w:val="-4"/>
          <w:sz w:val="18"/>
          <w:szCs w:val="18"/>
          <w:lang w:val="pt-BR"/>
        </w:rPr>
        <w:t xml:space="preserve">. </w:t>
      </w:r>
      <w:r>
        <w:rPr>
          <w:i/>
          <w:iCs/>
          <w:spacing w:val="-4"/>
          <w:sz w:val="18"/>
          <w:szCs w:val="18"/>
          <w:lang w:val="ro-RO"/>
        </w:rPr>
        <w:t>Formular de consultaţie la medicul de familie (IRC)</w:t>
      </w:r>
      <w:r w:rsidRPr="007B6A30">
        <w:rPr>
          <w:sz w:val="18"/>
          <w:szCs w:val="18"/>
          <w:lang w:val="pt-BR"/>
        </w:rPr>
        <w:tab/>
      </w:r>
      <w:r>
        <w:rPr>
          <w:spacing w:val="-11"/>
          <w:sz w:val="18"/>
          <w:szCs w:val="18"/>
          <w:lang w:val="pt-BR"/>
        </w:rPr>
        <w:t>43</w:t>
      </w:r>
    </w:p>
    <w:p w:rsidR="00EB0681" w:rsidRPr="006A0304" w:rsidRDefault="00EB0681" w:rsidP="00EC18EC">
      <w:pPr>
        <w:shd w:val="clear" w:color="auto" w:fill="FFFFFF"/>
        <w:tabs>
          <w:tab w:val="left" w:leader="dot" w:pos="8731"/>
        </w:tabs>
        <w:spacing w:line="206" w:lineRule="exact"/>
        <w:ind w:left="221"/>
        <w:rPr>
          <w:lang w:val="pt-BR"/>
        </w:rPr>
      </w:pPr>
      <w:r>
        <w:rPr>
          <w:i/>
          <w:iCs/>
          <w:spacing w:val="-4"/>
          <w:sz w:val="18"/>
          <w:szCs w:val="18"/>
          <w:lang w:val="ro-RO"/>
        </w:rPr>
        <w:t>Anexa 12</w:t>
      </w:r>
      <w:r w:rsidRPr="006A0304">
        <w:rPr>
          <w:i/>
          <w:iCs/>
          <w:spacing w:val="-4"/>
          <w:sz w:val="18"/>
          <w:szCs w:val="18"/>
          <w:lang w:val="pt-BR"/>
        </w:rPr>
        <w:t xml:space="preserve">. </w:t>
      </w:r>
      <w:r>
        <w:rPr>
          <w:i/>
          <w:iCs/>
          <w:spacing w:val="-4"/>
          <w:sz w:val="18"/>
          <w:szCs w:val="18"/>
          <w:lang w:val="ro-RO"/>
        </w:rPr>
        <w:t>Ghidul pacientului cu insuficienţa renală cronică</w:t>
      </w:r>
      <w:r w:rsidRPr="006A0304">
        <w:rPr>
          <w:sz w:val="18"/>
          <w:szCs w:val="18"/>
          <w:lang w:val="pt-BR"/>
        </w:rPr>
        <w:tab/>
      </w:r>
      <w:r>
        <w:rPr>
          <w:spacing w:val="-6"/>
          <w:sz w:val="18"/>
          <w:szCs w:val="18"/>
          <w:lang w:val="pt-BR"/>
        </w:rPr>
        <w:t>44</w:t>
      </w:r>
    </w:p>
    <w:p w:rsidR="00EB0681" w:rsidRPr="006A0304" w:rsidRDefault="00EB0681" w:rsidP="00EC18EC">
      <w:pPr>
        <w:shd w:val="clear" w:color="auto" w:fill="FFFFFF"/>
        <w:tabs>
          <w:tab w:val="left" w:leader="dot" w:pos="8731"/>
        </w:tabs>
        <w:spacing w:before="221"/>
        <w:rPr>
          <w:lang w:val="pt-BR"/>
        </w:rPr>
        <w:sectPr w:rsidR="00EB0681" w:rsidRPr="006A0304">
          <w:pgSz w:w="11909" w:h="16834"/>
          <w:pgMar w:top="1440" w:right="1527" w:bottom="720" w:left="1440" w:header="720" w:footer="720" w:gutter="0"/>
          <w:cols w:space="60"/>
          <w:noEndnote/>
        </w:sectPr>
      </w:pPr>
      <w:r>
        <w:rPr>
          <w:b/>
          <w:bCs/>
          <w:spacing w:val="-7"/>
          <w:sz w:val="18"/>
          <w:szCs w:val="18"/>
          <w:lang w:val="ro-RO"/>
        </w:rPr>
        <w:t>BIBLIOGRAFIE</w:t>
      </w:r>
      <w:r w:rsidRPr="006A0304">
        <w:rPr>
          <w:sz w:val="18"/>
          <w:szCs w:val="18"/>
          <w:lang w:val="pt-BR"/>
        </w:rPr>
        <w:tab/>
      </w:r>
      <w:r>
        <w:rPr>
          <w:sz w:val="18"/>
          <w:szCs w:val="18"/>
          <w:lang w:val="pt-BR"/>
        </w:rPr>
        <w:t>51</w:t>
      </w:r>
    </w:p>
    <w:p w:rsidR="00EB0681" w:rsidRPr="007B6A30" w:rsidRDefault="00EB0681" w:rsidP="00B34379">
      <w:pPr>
        <w:shd w:val="clear" w:color="auto" w:fill="FFFFFF"/>
        <w:ind w:left="10"/>
        <w:jc w:val="right"/>
        <w:rPr>
          <w:lang w:val="pt-BR"/>
        </w:rPr>
      </w:pPr>
      <w:r w:rsidRPr="007B6A30">
        <w:rPr>
          <w:i/>
          <w:iCs/>
          <w:sz w:val="16"/>
          <w:szCs w:val="16"/>
          <w:lang w:val="pt-BR"/>
        </w:rPr>
        <w:lastRenderedPageBreak/>
        <w:t xml:space="preserve">Protocol </w:t>
      </w:r>
      <w:r>
        <w:rPr>
          <w:i/>
          <w:iCs/>
          <w:sz w:val="16"/>
          <w:szCs w:val="16"/>
          <w:lang w:val="ro-RO"/>
        </w:rPr>
        <w:t xml:space="preserve">clinic naţional „Insuficienţa renală cronică la copil", Chişinău </w:t>
      </w:r>
      <w:r w:rsidRPr="007B6A30">
        <w:rPr>
          <w:i/>
          <w:iCs/>
          <w:sz w:val="16"/>
          <w:szCs w:val="16"/>
          <w:lang w:val="pt-BR"/>
        </w:rPr>
        <w:t>20</w:t>
      </w:r>
      <w:r>
        <w:rPr>
          <w:i/>
          <w:iCs/>
          <w:sz w:val="16"/>
          <w:szCs w:val="16"/>
          <w:lang w:val="pt-BR"/>
        </w:rPr>
        <w:t>10</w:t>
      </w:r>
    </w:p>
    <w:p w:rsidR="00EB0681" w:rsidRDefault="00EB0681" w:rsidP="00EC18EC">
      <w:pPr>
        <w:shd w:val="clear" w:color="auto" w:fill="FFFFFF"/>
        <w:spacing w:before="523"/>
        <w:ind w:left="14"/>
      </w:pPr>
      <w:r>
        <w:rPr>
          <w:sz w:val="28"/>
          <w:szCs w:val="28"/>
          <w:lang w:val="ro-RO"/>
        </w:rPr>
        <w:t>ABREVIERILE FOLOSITE ÎN DOCUMENT</w:t>
      </w:r>
    </w:p>
    <w:p w:rsidR="00EB0681" w:rsidRDefault="00EB0681" w:rsidP="00EC18EC">
      <w:pPr>
        <w:spacing w:after="58" w:line="1" w:lineRule="exact"/>
        <w:rPr>
          <w:sz w:val="2"/>
          <w:szCs w:val="2"/>
        </w:rPr>
      </w:pPr>
    </w:p>
    <w:tbl>
      <w:tblPr>
        <w:tblW w:w="0" w:type="auto"/>
        <w:tblInd w:w="40" w:type="dxa"/>
        <w:tblLayout w:type="fixed"/>
        <w:tblCellMar>
          <w:left w:w="40" w:type="dxa"/>
          <w:right w:w="40" w:type="dxa"/>
        </w:tblCellMar>
        <w:tblLook w:val="0000"/>
      </w:tblPr>
      <w:tblGrid>
        <w:gridCol w:w="1985"/>
        <w:gridCol w:w="7001"/>
      </w:tblGrid>
      <w:tr w:rsidR="00EB0681" w:rsidTr="00C06F1A">
        <w:trPr>
          <w:trHeight w:hRule="exact" w:val="2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ALT</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alaninaminotransferază</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en-US"/>
              </w:rPr>
              <w:t>AST</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aspartataminotransferază</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BCR</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boală cronică renală</w:t>
            </w:r>
          </w:p>
        </w:tc>
      </w:tr>
      <w:tr w:rsidR="00EB0681" w:rsidRPr="005D1AB8" w:rsidTr="00C06F1A">
        <w:trPr>
          <w:trHeight w:hRule="exact" w:val="25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en-US"/>
              </w:rPr>
              <w:t>BRA</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Pr="006A0304" w:rsidRDefault="00EB0681" w:rsidP="000B0B18">
            <w:pPr>
              <w:shd w:val="clear" w:color="auto" w:fill="FFFFFF"/>
              <w:rPr>
                <w:lang w:val="it-IT"/>
              </w:rPr>
            </w:pPr>
            <w:r>
              <w:rPr>
                <w:sz w:val="22"/>
                <w:szCs w:val="22"/>
                <w:lang w:val="ro-RO"/>
              </w:rPr>
              <w:t xml:space="preserve">blocatori ai receptorilor angiotensină </w:t>
            </w:r>
            <w:r w:rsidRPr="006A0304">
              <w:rPr>
                <w:sz w:val="22"/>
                <w:szCs w:val="22"/>
                <w:lang w:val="it-IT"/>
              </w:rPr>
              <w:t>II</w:t>
            </w:r>
          </w:p>
        </w:tc>
      </w:tr>
      <w:tr w:rsidR="00EB0681" w:rsidTr="001E0611">
        <w:trPr>
          <w:trHeight w:hRule="exact" w:val="285"/>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EB0681" w:rsidRDefault="00EB0681" w:rsidP="000B0B18">
            <w:pPr>
              <w:shd w:val="clear" w:color="auto" w:fill="FFFFFF"/>
            </w:pPr>
            <w:r>
              <w:rPr>
                <w:sz w:val="22"/>
                <w:szCs w:val="22"/>
                <w:lang w:val="ro-RO"/>
              </w:rPr>
              <w:t>ECG</w:t>
            </w:r>
          </w:p>
        </w:tc>
        <w:tc>
          <w:tcPr>
            <w:tcW w:w="7001" w:type="dxa"/>
            <w:tcBorders>
              <w:top w:val="single" w:sz="6" w:space="0" w:color="auto"/>
              <w:left w:val="single" w:sz="6" w:space="0" w:color="auto"/>
              <w:bottom w:val="single" w:sz="4" w:space="0" w:color="auto"/>
              <w:right w:val="single" w:sz="6" w:space="0" w:color="auto"/>
            </w:tcBorders>
            <w:shd w:val="clear" w:color="auto" w:fill="FFFFFF"/>
          </w:tcPr>
          <w:p w:rsidR="00EB0681" w:rsidRDefault="00EB0681" w:rsidP="000B0B18">
            <w:pPr>
              <w:shd w:val="clear" w:color="auto" w:fill="FFFFFF"/>
            </w:pPr>
            <w:r>
              <w:rPr>
                <w:sz w:val="22"/>
                <w:szCs w:val="22"/>
                <w:lang w:val="ro-RO"/>
              </w:rPr>
              <w:t>electrocardiografie</w:t>
            </w:r>
          </w:p>
        </w:tc>
      </w:tr>
      <w:tr w:rsidR="00EB0681" w:rsidTr="001E0611">
        <w:trPr>
          <w:trHeight w:hRule="exact" w:val="240"/>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rPr>
                <w:sz w:val="22"/>
                <w:szCs w:val="22"/>
                <w:lang w:val="ro-RO"/>
              </w:rPr>
            </w:pPr>
            <w:r>
              <w:rPr>
                <w:sz w:val="22"/>
                <w:szCs w:val="22"/>
                <w:lang w:val="ro-RO"/>
              </w:rPr>
              <w:t>EEG</w:t>
            </w:r>
          </w:p>
        </w:tc>
        <w:tc>
          <w:tcPr>
            <w:tcW w:w="7001" w:type="dxa"/>
            <w:tcBorders>
              <w:top w:val="single" w:sz="4"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rPr>
                <w:sz w:val="22"/>
                <w:szCs w:val="22"/>
                <w:lang w:val="ro-RO"/>
              </w:rPr>
            </w:pPr>
            <w:r>
              <w:rPr>
                <w:sz w:val="22"/>
                <w:szCs w:val="22"/>
                <w:lang w:val="ro-RO"/>
              </w:rPr>
              <w:t>electroencefalografie</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FCC</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frecvenţă a contracţiilor cardiace</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Hb</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hemoglobina</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HTA</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hipertensiune arterială</w:t>
            </w:r>
          </w:p>
        </w:tc>
      </w:tr>
      <w:tr w:rsidR="00EB0681" w:rsidRPr="005D1AB8"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IEC</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Pr="006A0304" w:rsidRDefault="00EB0681" w:rsidP="000B0B18">
            <w:pPr>
              <w:shd w:val="clear" w:color="auto" w:fill="FFFFFF"/>
              <w:rPr>
                <w:lang w:val="it-IT"/>
              </w:rPr>
            </w:pPr>
            <w:r>
              <w:rPr>
                <w:sz w:val="22"/>
                <w:szCs w:val="22"/>
                <w:lang w:val="ro-RO"/>
              </w:rPr>
              <w:t>inhibitori ai enzimei de conversie</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IMSP</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Instituţia medico-sanitară publică</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fr-FR"/>
              </w:rPr>
              <w:t>IRA</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insuficienţă renală acută</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IRC</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insuficienţă renală cronică</w:t>
            </w:r>
          </w:p>
        </w:tc>
      </w:tr>
      <w:tr w:rsidR="00EB0681" w:rsidRPr="005D1AB8" w:rsidTr="00C06F1A">
        <w:trPr>
          <w:trHeight w:hRule="exact" w:val="315"/>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EB0681" w:rsidRDefault="00EB0681" w:rsidP="000B0B18">
            <w:pPr>
              <w:shd w:val="clear" w:color="auto" w:fill="FFFFFF"/>
              <w:rPr>
                <w:sz w:val="22"/>
                <w:szCs w:val="22"/>
                <w:lang w:val="ro-RO"/>
              </w:rPr>
            </w:pPr>
            <w:r>
              <w:rPr>
                <w:sz w:val="22"/>
                <w:szCs w:val="22"/>
                <w:lang w:val="ro-RO"/>
              </w:rPr>
              <w:t>IRC stadiu terminal</w:t>
            </w:r>
          </w:p>
          <w:p w:rsidR="00EB0681" w:rsidRDefault="00EB0681" w:rsidP="000B0B18">
            <w:pPr>
              <w:shd w:val="clear" w:color="auto" w:fill="FFFFFF"/>
              <w:rPr>
                <w:sz w:val="22"/>
                <w:szCs w:val="22"/>
                <w:lang w:val="ro-RO"/>
              </w:rPr>
            </w:pPr>
          </w:p>
          <w:p w:rsidR="00EB0681" w:rsidRDefault="00EB0681" w:rsidP="000B0B18">
            <w:pPr>
              <w:shd w:val="clear" w:color="auto" w:fill="FFFFFF"/>
              <w:rPr>
                <w:sz w:val="22"/>
                <w:szCs w:val="22"/>
                <w:lang w:val="ro-RO"/>
              </w:rPr>
            </w:pPr>
          </w:p>
          <w:p w:rsidR="00EB0681" w:rsidRDefault="00EB0681" w:rsidP="000B0B18">
            <w:pPr>
              <w:shd w:val="clear" w:color="auto" w:fill="FFFFFF"/>
            </w:pPr>
          </w:p>
        </w:tc>
        <w:tc>
          <w:tcPr>
            <w:tcW w:w="7001" w:type="dxa"/>
            <w:tcBorders>
              <w:top w:val="single" w:sz="6" w:space="0" w:color="auto"/>
              <w:left w:val="single" w:sz="6" w:space="0" w:color="auto"/>
              <w:bottom w:val="single" w:sz="4" w:space="0" w:color="auto"/>
              <w:right w:val="single" w:sz="6" w:space="0" w:color="auto"/>
            </w:tcBorders>
            <w:shd w:val="clear" w:color="auto" w:fill="FFFFFF"/>
          </w:tcPr>
          <w:p w:rsidR="00EB0681" w:rsidRPr="006A0304" w:rsidRDefault="00EB0681" w:rsidP="000B0B18">
            <w:pPr>
              <w:shd w:val="clear" w:color="auto" w:fill="FFFFFF"/>
              <w:rPr>
                <w:lang w:val="pt-BR"/>
              </w:rPr>
            </w:pPr>
            <w:r>
              <w:rPr>
                <w:sz w:val="22"/>
                <w:szCs w:val="22"/>
                <w:lang w:val="ro-RO"/>
              </w:rPr>
              <w:t>insuficienţă renală cronică, stadiu terminal</w:t>
            </w:r>
          </w:p>
        </w:tc>
      </w:tr>
      <w:tr w:rsidR="00EB0681" w:rsidRPr="00A70F79" w:rsidTr="00C06F1A">
        <w:trPr>
          <w:trHeight w:hRule="exact" w:val="303"/>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EB0681" w:rsidRDefault="00EB0681" w:rsidP="00C06F1A">
            <w:pPr>
              <w:shd w:val="clear" w:color="auto" w:fill="FFFFFF"/>
              <w:rPr>
                <w:sz w:val="22"/>
                <w:szCs w:val="22"/>
                <w:lang w:val="fr-FR"/>
              </w:rPr>
            </w:pPr>
            <w:r>
              <w:rPr>
                <w:sz w:val="22"/>
                <w:szCs w:val="22"/>
                <w:lang w:val="fr-FR"/>
              </w:rPr>
              <w:t>LES</w:t>
            </w:r>
          </w:p>
          <w:p w:rsidR="00EB0681" w:rsidRDefault="00EB0681" w:rsidP="00C06F1A">
            <w:pPr>
              <w:shd w:val="clear" w:color="auto" w:fill="FFFFFF"/>
              <w:rPr>
                <w:sz w:val="22"/>
                <w:szCs w:val="22"/>
                <w:lang w:val="fr-FR"/>
              </w:rPr>
            </w:pPr>
          </w:p>
          <w:p w:rsidR="00EB0681" w:rsidRDefault="00EB0681" w:rsidP="00C06F1A">
            <w:pPr>
              <w:shd w:val="clear" w:color="auto" w:fill="FFFFFF"/>
              <w:rPr>
                <w:sz w:val="22"/>
                <w:szCs w:val="22"/>
                <w:lang w:val="fr-FR"/>
              </w:rPr>
            </w:pPr>
          </w:p>
          <w:p w:rsidR="00EB0681" w:rsidRDefault="00EB0681" w:rsidP="000B0B18">
            <w:pPr>
              <w:shd w:val="clear" w:color="auto" w:fill="FFFFFF"/>
              <w:rPr>
                <w:sz w:val="22"/>
                <w:szCs w:val="22"/>
                <w:lang w:val="ro-RO"/>
              </w:rPr>
            </w:pPr>
          </w:p>
        </w:tc>
        <w:tc>
          <w:tcPr>
            <w:tcW w:w="7001" w:type="dxa"/>
            <w:tcBorders>
              <w:top w:val="single" w:sz="4" w:space="0" w:color="auto"/>
              <w:left w:val="single" w:sz="6" w:space="0" w:color="auto"/>
              <w:bottom w:val="single" w:sz="4" w:space="0" w:color="auto"/>
              <w:right w:val="single" w:sz="6" w:space="0" w:color="auto"/>
            </w:tcBorders>
            <w:shd w:val="clear" w:color="auto" w:fill="FFFFFF"/>
          </w:tcPr>
          <w:p w:rsidR="00EB0681" w:rsidRDefault="00EB0681" w:rsidP="00C06F1A">
            <w:pPr>
              <w:shd w:val="clear" w:color="auto" w:fill="FFFFFF"/>
              <w:rPr>
                <w:sz w:val="22"/>
                <w:szCs w:val="22"/>
                <w:lang w:val="ro-RO"/>
              </w:rPr>
            </w:pPr>
            <w:r>
              <w:rPr>
                <w:sz w:val="22"/>
                <w:szCs w:val="22"/>
                <w:lang w:val="en-US"/>
              </w:rPr>
              <w:t xml:space="preserve">lupus eritematos </w:t>
            </w:r>
            <w:r>
              <w:rPr>
                <w:sz w:val="22"/>
                <w:szCs w:val="22"/>
                <w:lang w:val="ro-RO"/>
              </w:rPr>
              <w:t>de sistem</w:t>
            </w:r>
          </w:p>
          <w:p w:rsidR="00EB0681" w:rsidRDefault="00EB0681" w:rsidP="000B0B18">
            <w:pPr>
              <w:shd w:val="clear" w:color="auto" w:fill="FFFFFF"/>
              <w:rPr>
                <w:sz w:val="22"/>
                <w:szCs w:val="22"/>
                <w:lang w:val="ro-RO"/>
              </w:rPr>
            </w:pPr>
          </w:p>
        </w:tc>
      </w:tr>
      <w:tr w:rsidR="00EB0681" w:rsidRPr="00A70F79" w:rsidTr="00C06F1A">
        <w:trPr>
          <w:trHeight w:hRule="exact" w:val="300"/>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EB0681" w:rsidRDefault="00EB0681" w:rsidP="00C06F1A">
            <w:pPr>
              <w:shd w:val="clear" w:color="auto" w:fill="FFFFFF"/>
              <w:rPr>
                <w:sz w:val="22"/>
                <w:szCs w:val="22"/>
                <w:lang w:val="fr-FR"/>
              </w:rPr>
            </w:pPr>
            <w:r>
              <w:rPr>
                <w:sz w:val="22"/>
                <w:szCs w:val="22"/>
                <w:lang w:val="fr-FR"/>
              </w:rPr>
              <w:t xml:space="preserve">FO </w:t>
            </w:r>
          </w:p>
        </w:tc>
        <w:tc>
          <w:tcPr>
            <w:tcW w:w="7001" w:type="dxa"/>
            <w:tcBorders>
              <w:top w:val="single" w:sz="4" w:space="0" w:color="auto"/>
              <w:left w:val="single" w:sz="6" w:space="0" w:color="auto"/>
              <w:bottom w:val="single" w:sz="6" w:space="0" w:color="auto"/>
              <w:right w:val="single" w:sz="6" w:space="0" w:color="auto"/>
            </w:tcBorders>
            <w:shd w:val="clear" w:color="auto" w:fill="FFFFFF"/>
          </w:tcPr>
          <w:p w:rsidR="00EB0681" w:rsidRDefault="00EB0681" w:rsidP="00C06F1A">
            <w:pPr>
              <w:shd w:val="clear" w:color="auto" w:fill="FFFFFF"/>
              <w:rPr>
                <w:sz w:val="22"/>
                <w:szCs w:val="22"/>
                <w:lang w:val="en-US"/>
              </w:rPr>
            </w:pPr>
            <w:r>
              <w:rPr>
                <w:sz w:val="22"/>
                <w:szCs w:val="22"/>
                <w:lang w:val="en-US"/>
              </w:rPr>
              <w:t>Fundul ochiului</w:t>
            </w:r>
          </w:p>
        </w:tc>
      </w:tr>
      <w:tr w:rsidR="00EB0681" w:rsidRPr="005D1AB8"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NKF-K/DOQI</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Pr="006A0304" w:rsidRDefault="00EB0681" w:rsidP="000B0B18">
            <w:pPr>
              <w:shd w:val="clear" w:color="auto" w:fill="FFFFFF"/>
              <w:rPr>
                <w:lang w:val="en-US"/>
              </w:rPr>
            </w:pPr>
            <w:r w:rsidRPr="00C06F1A">
              <w:rPr>
                <w:i/>
                <w:sz w:val="22"/>
                <w:szCs w:val="22"/>
                <w:lang w:val="ro-RO"/>
              </w:rPr>
              <w:t xml:space="preserve">National Kidney Foundation’s </w:t>
            </w:r>
            <w:r>
              <w:rPr>
                <w:i/>
                <w:iCs/>
                <w:sz w:val="22"/>
                <w:szCs w:val="22"/>
                <w:lang w:val="en-US"/>
              </w:rPr>
              <w:t>Kidney Disease Outcomes Quality Initiative</w:t>
            </w:r>
          </w:p>
        </w:tc>
      </w:tr>
      <w:tr w:rsidR="00EB0681" w:rsidRPr="005D1AB8" w:rsidTr="00C06F1A">
        <w:trPr>
          <w:trHeight w:hRule="exact" w:val="285"/>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EB0681" w:rsidRPr="00C06F1A" w:rsidRDefault="00EB0681" w:rsidP="00C06F1A">
            <w:pPr>
              <w:shd w:val="clear" w:color="auto" w:fill="FFFFFF"/>
              <w:rPr>
                <w:sz w:val="22"/>
                <w:szCs w:val="22"/>
                <w:lang w:val="fr-FR"/>
              </w:rPr>
            </w:pPr>
            <w:r w:rsidRPr="00C06F1A">
              <w:rPr>
                <w:sz w:val="22"/>
                <w:szCs w:val="22"/>
                <w:lang w:val="ro-RO"/>
              </w:rPr>
              <w:t>NAPRTCS</w:t>
            </w:r>
          </w:p>
        </w:tc>
        <w:tc>
          <w:tcPr>
            <w:tcW w:w="7001" w:type="dxa"/>
            <w:tcBorders>
              <w:top w:val="single" w:sz="4" w:space="0" w:color="auto"/>
              <w:left w:val="single" w:sz="6" w:space="0" w:color="auto"/>
              <w:bottom w:val="single" w:sz="6" w:space="0" w:color="auto"/>
              <w:right w:val="single" w:sz="6" w:space="0" w:color="auto"/>
            </w:tcBorders>
            <w:shd w:val="clear" w:color="auto" w:fill="FFFFFF"/>
          </w:tcPr>
          <w:p w:rsidR="00EB0681" w:rsidRPr="00C06F1A" w:rsidRDefault="00EB0681" w:rsidP="000B0B18">
            <w:pPr>
              <w:shd w:val="clear" w:color="auto" w:fill="FFFFFF"/>
              <w:rPr>
                <w:i/>
                <w:sz w:val="22"/>
                <w:szCs w:val="22"/>
                <w:lang w:val="ro-RO"/>
              </w:rPr>
            </w:pPr>
            <w:r w:rsidRPr="00C06F1A">
              <w:rPr>
                <w:i/>
                <w:sz w:val="22"/>
                <w:szCs w:val="22"/>
                <w:lang w:val="ro-RO"/>
              </w:rPr>
              <w:t>North American Pediatric Renal Transplant Cooperative Study</w:t>
            </w:r>
          </w:p>
          <w:p w:rsidR="00EB0681" w:rsidRPr="00C06F1A" w:rsidRDefault="00EB0681" w:rsidP="000B0B18">
            <w:pPr>
              <w:shd w:val="clear" w:color="auto" w:fill="FFFFFF"/>
              <w:rPr>
                <w:sz w:val="22"/>
                <w:szCs w:val="22"/>
                <w:lang w:val="en-US"/>
              </w:rPr>
            </w:pPr>
            <w:r w:rsidRPr="00C06F1A">
              <w:rPr>
                <w:sz w:val="22"/>
                <w:szCs w:val="22"/>
                <w:lang w:val="ro-RO"/>
              </w:rPr>
              <w:t>North American Pediatric Renal Transplant Cooperative Study</w:t>
            </w:r>
          </w:p>
        </w:tc>
      </w:tr>
      <w:tr w:rsidR="00EB0681" w:rsidTr="001E0611">
        <w:trPr>
          <w:trHeight w:hRule="exact" w:val="285"/>
        </w:trPr>
        <w:tc>
          <w:tcPr>
            <w:tcW w:w="1985" w:type="dxa"/>
            <w:tcBorders>
              <w:top w:val="single" w:sz="6" w:space="0" w:color="auto"/>
              <w:left w:val="single" w:sz="6" w:space="0" w:color="auto"/>
              <w:bottom w:val="single" w:sz="4" w:space="0" w:color="auto"/>
              <w:right w:val="single" w:sz="6" w:space="0" w:color="auto"/>
            </w:tcBorders>
            <w:shd w:val="clear" w:color="auto" w:fill="FFFFFF"/>
          </w:tcPr>
          <w:p w:rsidR="00EB0681" w:rsidRDefault="00EB0681" w:rsidP="000B0B18">
            <w:pPr>
              <w:shd w:val="clear" w:color="auto" w:fill="FFFFFF"/>
            </w:pPr>
            <w:r>
              <w:rPr>
                <w:sz w:val="22"/>
                <w:szCs w:val="22"/>
                <w:lang w:val="ro-RO"/>
              </w:rPr>
              <w:t>PCN</w:t>
            </w:r>
          </w:p>
        </w:tc>
        <w:tc>
          <w:tcPr>
            <w:tcW w:w="7001" w:type="dxa"/>
            <w:tcBorders>
              <w:top w:val="single" w:sz="6" w:space="0" w:color="auto"/>
              <w:left w:val="single" w:sz="6" w:space="0" w:color="auto"/>
              <w:bottom w:val="single" w:sz="4" w:space="0" w:color="auto"/>
              <w:right w:val="single" w:sz="6" w:space="0" w:color="auto"/>
            </w:tcBorders>
            <w:shd w:val="clear" w:color="auto" w:fill="FFFFFF"/>
          </w:tcPr>
          <w:p w:rsidR="00EB0681" w:rsidRDefault="00EB0681" w:rsidP="000B0B18">
            <w:pPr>
              <w:shd w:val="clear" w:color="auto" w:fill="FFFFFF"/>
            </w:pPr>
            <w:r>
              <w:rPr>
                <w:sz w:val="22"/>
                <w:szCs w:val="22"/>
                <w:lang w:val="en-US"/>
              </w:rPr>
              <w:t xml:space="preserve">protocol clinic </w:t>
            </w:r>
            <w:r>
              <w:rPr>
                <w:sz w:val="22"/>
                <w:szCs w:val="22"/>
                <w:lang w:val="ro-RO"/>
              </w:rPr>
              <w:t>naţional</w:t>
            </w:r>
          </w:p>
        </w:tc>
      </w:tr>
      <w:tr w:rsidR="00EB0681" w:rsidTr="001E0611">
        <w:trPr>
          <w:trHeight w:hRule="exact" w:val="340"/>
        </w:trPr>
        <w:tc>
          <w:tcPr>
            <w:tcW w:w="1985" w:type="dxa"/>
            <w:tcBorders>
              <w:top w:val="single" w:sz="4"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rPr>
                <w:sz w:val="22"/>
                <w:szCs w:val="22"/>
                <w:lang w:val="ro-RO"/>
              </w:rPr>
            </w:pPr>
            <w:r>
              <w:rPr>
                <w:sz w:val="22"/>
                <w:szCs w:val="22"/>
                <w:lang w:val="ro-RO"/>
              </w:rPr>
              <w:t>PTH</w:t>
            </w:r>
          </w:p>
        </w:tc>
        <w:tc>
          <w:tcPr>
            <w:tcW w:w="7001" w:type="dxa"/>
            <w:tcBorders>
              <w:top w:val="single" w:sz="4"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rPr>
                <w:sz w:val="22"/>
                <w:szCs w:val="22"/>
                <w:lang w:val="en-US"/>
              </w:rPr>
            </w:pPr>
            <w:r>
              <w:rPr>
                <w:sz w:val="22"/>
                <w:szCs w:val="22"/>
                <w:lang w:val="en-US"/>
              </w:rPr>
              <w:t xml:space="preserve">Parathormonul </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Ps</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puls</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RFG</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rată a filtraţiei glomerulare</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fr-FR"/>
              </w:rPr>
              <w:t>RM</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 xml:space="preserve">Republica </w:t>
            </w:r>
            <w:r>
              <w:rPr>
                <w:sz w:val="22"/>
                <w:szCs w:val="22"/>
                <w:lang w:val="en-US"/>
              </w:rPr>
              <w:t>Moldova</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SCM</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 xml:space="preserve">Spitalul </w:t>
            </w:r>
            <w:r>
              <w:rPr>
                <w:sz w:val="22"/>
                <w:szCs w:val="22"/>
                <w:lang w:val="en-US"/>
              </w:rPr>
              <w:t>Clinic Municipal</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SCR</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 xml:space="preserve">Spitalul </w:t>
            </w:r>
            <w:r>
              <w:rPr>
                <w:sz w:val="22"/>
                <w:szCs w:val="22"/>
                <w:lang w:val="en-US"/>
              </w:rPr>
              <w:t>Clinic Republican</w:t>
            </w:r>
          </w:p>
        </w:tc>
      </w:tr>
      <w:tr w:rsidR="00EB0681" w:rsidTr="00C06F1A">
        <w:trPr>
          <w:trHeight w:hRule="exact" w:val="26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TA</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tensiune arterială</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USG</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examen ultrasonor</w:t>
            </w:r>
          </w:p>
        </w:tc>
      </w:tr>
      <w:tr w:rsidR="00EB0681" w:rsidTr="00C06F1A">
        <w:trPr>
          <w:trHeight w:hRule="exact" w:val="27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i.v.</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intravenos</w:t>
            </w:r>
          </w:p>
        </w:tc>
      </w:tr>
      <w:tr w:rsidR="00EB0681" w:rsidTr="00C06F1A">
        <w:trPr>
          <w:trHeight w:hRule="exact" w:val="32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st.</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stadiul</w:t>
            </w:r>
          </w:p>
        </w:tc>
      </w:tr>
      <w:tr w:rsidR="00EB0681" w:rsidTr="00C06F1A">
        <w:trPr>
          <w:trHeight w:hRule="exact" w:val="26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gr.</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gradul</w:t>
            </w:r>
          </w:p>
        </w:tc>
      </w:tr>
      <w:tr w:rsidR="00EB0681" w:rsidTr="00C06F1A">
        <w:trPr>
          <w:trHeight w:hRule="exact" w:val="34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Pr="005759EC" w:rsidRDefault="00EB0681" w:rsidP="000B0B18">
            <w:pPr>
              <w:shd w:val="clear" w:color="auto" w:fill="FFFFFF"/>
              <w:rPr>
                <w:lang w:val="ro-RO"/>
              </w:rPr>
            </w:pPr>
            <w:r>
              <w:rPr>
                <w:sz w:val="22"/>
                <w:szCs w:val="22"/>
                <w:lang w:val="ro-RO"/>
              </w:rPr>
              <w:t>O</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obligatoriu</w:t>
            </w:r>
          </w:p>
        </w:tc>
      </w:tr>
      <w:tr w:rsidR="00EB0681" w:rsidTr="00C06F1A">
        <w:trPr>
          <w:trHeight w:hRule="exact" w:val="44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R</w:t>
            </w:r>
          </w:p>
        </w:tc>
        <w:tc>
          <w:tcPr>
            <w:tcW w:w="7001" w:type="dxa"/>
            <w:tcBorders>
              <w:top w:val="single" w:sz="6" w:space="0" w:color="auto"/>
              <w:left w:val="single" w:sz="6" w:space="0" w:color="auto"/>
              <w:bottom w:val="single" w:sz="6" w:space="0" w:color="auto"/>
              <w:right w:val="single" w:sz="6" w:space="0" w:color="auto"/>
            </w:tcBorders>
            <w:shd w:val="clear" w:color="auto" w:fill="FFFFFF"/>
          </w:tcPr>
          <w:p w:rsidR="00EB0681" w:rsidRDefault="00EB0681" w:rsidP="000B0B18">
            <w:pPr>
              <w:shd w:val="clear" w:color="auto" w:fill="FFFFFF"/>
            </w:pPr>
            <w:r>
              <w:rPr>
                <w:sz w:val="22"/>
                <w:szCs w:val="22"/>
                <w:lang w:val="ro-RO"/>
              </w:rPr>
              <w:t>recomandabil</w:t>
            </w:r>
          </w:p>
        </w:tc>
      </w:tr>
    </w:tbl>
    <w:p w:rsidR="00EB0681" w:rsidRPr="002F481C" w:rsidRDefault="00EB0681" w:rsidP="00EC18EC">
      <w:pPr>
        <w:shd w:val="clear" w:color="auto" w:fill="FFFFFF"/>
        <w:spacing w:before="211"/>
        <w:ind w:left="29"/>
        <w:rPr>
          <w:b/>
          <w:sz w:val="24"/>
          <w:szCs w:val="24"/>
        </w:rPr>
      </w:pPr>
      <w:r w:rsidRPr="002F481C">
        <w:rPr>
          <w:b/>
          <w:sz w:val="24"/>
          <w:szCs w:val="24"/>
          <w:lang w:val="ro-RO"/>
        </w:rPr>
        <w:t>PREFAŢĂ</w:t>
      </w:r>
    </w:p>
    <w:p w:rsidR="00EB0681" w:rsidRPr="00936B44" w:rsidRDefault="002F481C" w:rsidP="002F481C">
      <w:pPr>
        <w:shd w:val="clear" w:color="auto" w:fill="FFFFFF"/>
        <w:ind w:firstLine="696"/>
        <w:jc w:val="both"/>
        <w:rPr>
          <w:spacing w:val="-5"/>
          <w:lang w:val="ro-RO"/>
        </w:rPr>
      </w:pPr>
      <w:r>
        <w:rPr>
          <w:spacing w:val="-6"/>
          <w:sz w:val="24"/>
          <w:szCs w:val="24"/>
          <w:lang w:val="ro-RO"/>
        </w:rPr>
        <w:t>P</w:t>
      </w:r>
      <w:r w:rsidR="00EB0681">
        <w:rPr>
          <w:spacing w:val="-6"/>
          <w:sz w:val="24"/>
          <w:szCs w:val="24"/>
          <w:lang w:val="ro-RO"/>
        </w:rPr>
        <w:t>rotocol</w:t>
      </w:r>
      <w:r>
        <w:rPr>
          <w:spacing w:val="-6"/>
          <w:sz w:val="24"/>
          <w:szCs w:val="24"/>
          <w:lang w:val="ro-RO"/>
        </w:rPr>
        <w:t>ul clinic naţional</w:t>
      </w:r>
      <w:r w:rsidR="00EB0681">
        <w:rPr>
          <w:spacing w:val="-6"/>
          <w:sz w:val="24"/>
          <w:szCs w:val="24"/>
          <w:lang w:val="ro-RO"/>
        </w:rPr>
        <w:t xml:space="preserve"> a fost elaborat de grupul de lucru al Ministerului Sănătăţii al </w:t>
      </w:r>
      <w:r w:rsidR="00EB0681">
        <w:rPr>
          <w:spacing w:val="-6"/>
          <w:sz w:val="24"/>
          <w:szCs w:val="24"/>
          <w:lang w:val="fr-FR"/>
        </w:rPr>
        <w:t>R</w:t>
      </w:r>
      <w:r>
        <w:rPr>
          <w:spacing w:val="-6"/>
          <w:sz w:val="24"/>
          <w:szCs w:val="24"/>
          <w:lang w:val="fr-FR"/>
        </w:rPr>
        <w:t xml:space="preserve">epublicii Moldova </w:t>
      </w:r>
      <w:r w:rsidR="00EB0681" w:rsidRPr="008D03AE">
        <w:rPr>
          <w:spacing w:val="-6"/>
          <w:sz w:val="24"/>
          <w:szCs w:val="24"/>
          <w:lang w:val="en-US"/>
        </w:rPr>
        <w:t xml:space="preserve"> </w:t>
      </w:r>
      <w:r w:rsidR="00EB0681">
        <w:rPr>
          <w:spacing w:val="-6"/>
          <w:sz w:val="24"/>
          <w:szCs w:val="24"/>
          <w:lang w:val="ro-RO"/>
        </w:rPr>
        <w:t xml:space="preserve">(MS </w:t>
      </w:r>
      <w:r w:rsidR="00EB0681">
        <w:rPr>
          <w:spacing w:val="-6"/>
          <w:sz w:val="24"/>
          <w:szCs w:val="24"/>
          <w:lang w:val="fr-FR"/>
        </w:rPr>
        <w:t>RM</w:t>
      </w:r>
      <w:r w:rsidR="00EB0681" w:rsidRPr="008D03AE">
        <w:rPr>
          <w:spacing w:val="-6"/>
          <w:sz w:val="24"/>
          <w:szCs w:val="24"/>
          <w:lang w:val="en-US"/>
        </w:rPr>
        <w:t xml:space="preserve">), </w:t>
      </w:r>
      <w:r w:rsidR="00EB0681">
        <w:rPr>
          <w:spacing w:val="-6"/>
          <w:sz w:val="24"/>
          <w:szCs w:val="24"/>
          <w:lang w:val="ro-RO"/>
        </w:rPr>
        <w:t xml:space="preserve">constituit din </w:t>
      </w:r>
      <w:r>
        <w:rPr>
          <w:spacing w:val="-6"/>
          <w:sz w:val="24"/>
          <w:szCs w:val="24"/>
          <w:lang w:val="ro-RO"/>
        </w:rPr>
        <w:t>specialiştii</w:t>
      </w:r>
      <w:r w:rsidR="00EB0681">
        <w:rPr>
          <w:spacing w:val="-6"/>
          <w:sz w:val="24"/>
          <w:szCs w:val="24"/>
          <w:lang w:val="ro-RO"/>
        </w:rPr>
        <w:t xml:space="preserve"> I</w:t>
      </w:r>
      <w:r>
        <w:rPr>
          <w:spacing w:val="-6"/>
          <w:sz w:val="24"/>
          <w:szCs w:val="24"/>
          <w:lang w:val="ro-RO"/>
        </w:rPr>
        <w:t>nstitutul de cercetări Ştiinţifice în Domeniul Ocrotirii Sănătăţii Mamei şi Copilului</w:t>
      </w:r>
      <w:r w:rsidR="00EB0681">
        <w:rPr>
          <w:sz w:val="24"/>
          <w:szCs w:val="24"/>
          <w:lang w:val="ro-RO"/>
        </w:rPr>
        <w:t>,</w:t>
      </w:r>
      <w:r w:rsidR="00EB0681" w:rsidRPr="00936B44">
        <w:rPr>
          <w:spacing w:val="-5"/>
          <w:sz w:val="24"/>
          <w:szCs w:val="24"/>
          <w:lang w:val="ro-RO"/>
        </w:rPr>
        <w:t xml:space="preserve"> </w:t>
      </w:r>
      <w:r>
        <w:rPr>
          <w:spacing w:val="-6"/>
          <w:sz w:val="24"/>
          <w:szCs w:val="24"/>
          <w:lang w:val="ro-RO"/>
        </w:rPr>
        <w:t>c</w:t>
      </w:r>
      <w:r w:rsidR="00EB0681" w:rsidRPr="00936B44">
        <w:rPr>
          <w:spacing w:val="-6"/>
          <w:sz w:val="24"/>
          <w:szCs w:val="24"/>
          <w:lang w:val="ro-RO"/>
        </w:rPr>
        <w:t xml:space="preserve">atedra </w:t>
      </w:r>
      <w:r>
        <w:rPr>
          <w:sz w:val="24"/>
          <w:szCs w:val="24"/>
          <w:lang w:val="ro-RO"/>
        </w:rPr>
        <w:t>p</w:t>
      </w:r>
      <w:r w:rsidR="00EB0681" w:rsidRPr="00936B44">
        <w:rPr>
          <w:sz w:val="24"/>
          <w:szCs w:val="24"/>
          <w:lang w:val="ro-RO"/>
        </w:rPr>
        <w:t xml:space="preserve">ediatrie şi </w:t>
      </w:r>
      <w:r>
        <w:rPr>
          <w:sz w:val="24"/>
          <w:szCs w:val="24"/>
          <w:lang w:val="ro-RO"/>
        </w:rPr>
        <w:t>n</w:t>
      </w:r>
      <w:r w:rsidR="00EB0681" w:rsidRPr="00936B44">
        <w:rPr>
          <w:sz w:val="24"/>
          <w:szCs w:val="24"/>
          <w:lang w:val="ro-RO"/>
        </w:rPr>
        <w:t>eonatologie</w:t>
      </w:r>
      <w:r>
        <w:rPr>
          <w:sz w:val="24"/>
          <w:szCs w:val="24"/>
          <w:lang w:val="ro-RO"/>
        </w:rPr>
        <w:t>,</w:t>
      </w:r>
      <w:r w:rsidR="00EB0681" w:rsidRPr="00936B44">
        <w:rPr>
          <w:sz w:val="24"/>
          <w:szCs w:val="24"/>
          <w:lang w:val="ro-RO"/>
        </w:rPr>
        <w:t xml:space="preserve">  </w:t>
      </w:r>
      <w:r>
        <w:rPr>
          <w:sz w:val="24"/>
          <w:szCs w:val="24"/>
          <w:lang w:val="ro-RO"/>
        </w:rPr>
        <w:t>facultatea de perfecţionare a medicilor</w:t>
      </w:r>
      <w:r w:rsidR="00EB0681">
        <w:rPr>
          <w:sz w:val="24"/>
          <w:szCs w:val="24"/>
          <w:lang w:val="ro-RO"/>
        </w:rPr>
        <w:t>,</w:t>
      </w:r>
      <w:r w:rsidR="00EB0681">
        <w:rPr>
          <w:spacing w:val="-5"/>
          <w:sz w:val="24"/>
          <w:szCs w:val="24"/>
          <w:lang w:val="ro-RO"/>
        </w:rPr>
        <w:t xml:space="preserve"> </w:t>
      </w:r>
      <w:r>
        <w:rPr>
          <w:sz w:val="24"/>
          <w:szCs w:val="24"/>
          <w:lang w:val="ro-RO"/>
        </w:rPr>
        <w:t>c</w:t>
      </w:r>
      <w:r w:rsidR="00EB0681" w:rsidRPr="00936B44">
        <w:rPr>
          <w:sz w:val="24"/>
          <w:szCs w:val="24"/>
          <w:lang w:val="ro-RO"/>
        </w:rPr>
        <w:t>atedr</w:t>
      </w:r>
      <w:r>
        <w:rPr>
          <w:sz w:val="24"/>
          <w:szCs w:val="24"/>
          <w:lang w:val="ro-RO"/>
        </w:rPr>
        <w:t xml:space="preserve">ele </w:t>
      </w:r>
      <w:r w:rsidR="00EB0681" w:rsidRPr="00936B44">
        <w:rPr>
          <w:sz w:val="24"/>
          <w:szCs w:val="24"/>
          <w:lang w:val="ro-RO"/>
        </w:rPr>
        <w:t xml:space="preserve"> </w:t>
      </w:r>
      <w:r>
        <w:rPr>
          <w:sz w:val="24"/>
          <w:szCs w:val="24"/>
          <w:lang w:val="ro-RO"/>
        </w:rPr>
        <w:t>p</w:t>
      </w:r>
      <w:r w:rsidR="00EB0681" w:rsidRPr="00936B44">
        <w:rPr>
          <w:sz w:val="24"/>
          <w:szCs w:val="24"/>
          <w:lang w:val="ro-RO"/>
        </w:rPr>
        <w:t>ediatrie nr. 1</w:t>
      </w:r>
      <w:r w:rsidR="00EB0681">
        <w:rPr>
          <w:sz w:val="24"/>
          <w:szCs w:val="24"/>
          <w:lang w:val="ro-RO"/>
        </w:rPr>
        <w:t xml:space="preserve"> ş</w:t>
      </w:r>
      <w:r w:rsidR="00EB0681" w:rsidRPr="00936B44">
        <w:rPr>
          <w:sz w:val="24"/>
          <w:szCs w:val="24"/>
          <w:lang w:val="ro-RO"/>
        </w:rPr>
        <w:t>i nr.2</w:t>
      </w:r>
      <w:r>
        <w:rPr>
          <w:sz w:val="24"/>
          <w:szCs w:val="24"/>
          <w:lang w:val="ro-RO"/>
        </w:rPr>
        <w:t xml:space="preserve">, </w:t>
      </w:r>
      <w:r>
        <w:rPr>
          <w:spacing w:val="-5"/>
          <w:sz w:val="24"/>
          <w:szCs w:val="24"/>
          <w:lang w:val="ro-RO"/>
        </w:rPr>
        <w:t>facultatea rezidenţiat şi secundariat</w:t>
      </w:r>
      <w:r w:rsidR="00EB0681" w:rsidRPr="00936B44">
        <w:rPr>
          <w:spacing w:val="-5"/>
          <w:sz w:val="24"/>
          <w:szCs w:val="24"/>
          <w:lang w:val="ro-RO"/>
        </w:rPr>
        <w:t xml:space="preserve"> </w:t>
      </w:r>
      <w:r w:rsidR="00EB0681">
        <w:rPr>
          <w:spacing w:val="-5"/>
          <w:sz w:val="24"/>
          <w:szCs w:val="24"/>
          <w:lang w:val="ro-RO"/>
        </w:rPr>
        <w:t xml:space="preserve"> a</w:t>
      </w:r>
      <w:r>
        <w:rPr>
          <w:spacing w:val="-5"/>
          <w:sz w:val="24"/>
          <w:szCs w:val="24"/>
          <w:lang w:val="ro-RO"/>
        </w:rPr>
        <w:t>le</w:t>
      </w:r>
      <w:r w:rsidR="00EB0681">
        <w:rPr>
          <w:spacing w:val="-5"/>
          <w:sz w:val="24"/>
          <w:szCs w:val="24"/>
          <w:lang w:val="ro-RO"/>
        </w:rPr>
        <w:t xml:space="preserve"> Universităţii de Stat de Medicină şi Farmacie „Nicolae Testemiţanu"</w:t>
      </w:r>
      <w:r w:rsidR="00EB0681">
        <w:rPr>
          <w:sz w:val="24"/>
          <w:szCs w:val="24"/>
          <w:lang w:val="ro-RO"/>
        </w:rPr>
        <w:t xml:space="preserve">, </w:t>
      </w:r>
      <w:r w:rsidR="00EB0681" w:rsidRPr="008626EE">
        <w:rPr>
          <w:lang w:val="ro-RO"/>
        </w:rPr>
        <w:t xml:space="preserve"> </w:t>
      </w:r>
      <w:r w:rsidR="004D670A">
        <w:rPr>
          <w:spacing w:val="-5"/>
          <w:sz w:val="24"/>
          <w:szCs w:val="24"/>
          <w:lang w:val="ro-RO"/>
        </w:rPr>
        <w:t xml:space="preserve">. </w:t>
      </w:r>
      <w:r w:rsidR="00EB0681">
        <w:rPr>
          <w:spacing w:val="-5"/>
          <w:sz w:val="24"/>
          <w:szCs w:val="24"/>
          <w:lang w:val="ro-RO"/>
        </w:rPr>
        <w:t xml:space="preserve"> </w:t>
      </w:r>
    </w:p>
    <w:p w:rsidR="00EB0681" w:rsidRPr="006A0304" w:rsidRDefault="00EB0681" w:rsidP="002F481C">
      <w:pPr>
        <w:shd w:val="clear" w:color="auto" w:fill="FFFFFF"/>
        <w:ind w:left="24" w:right="29" w:firstLine="672"/>
        <w:jc w:val="both"/>
        <w:rPr>
          <w:lang w:val="ro-RO"/>
        </w:rPr>
      </w:pPr>
      <w:r>
        <w:rPr>
          <w:spacing w:val="-6"/>
          <w:sz w:val="24"/>
          <w:szCs w:val="24"/>
          <w:lang w:val="ro-RO"/>
        </w:rPr>
        <w:t xml:space="preserve">Protocolul </w:t>
      </w:r>
      <w:r w:rsidR="002F481C">
        <w:rPr>
          <w:spacing w:val="-6"/>
          <w:sz w:val="24"/>
          <w:szCs w:val="24"/>
          <w:lang w:val="ro-RO"/>
        </w:rPr>
        <w:t xml:space="preserve">clinic </w:t>
      </w:r>
      <w:r>
        <w:rPr>
          <w:spacing w:val="-6"/>
          <w:sz w:val="24"/>
          <w:szCs w:val="24"/>
          <w:lang w:val="ro-RO"/>
        </w:rPr>
        <w:t>naţional este elaborat în conformitate cu ghidurile internaţionale actuale privind insuficienţa renală cronică la copii şi va servi drept bază pentru elaborarea protocoa</w:t>
      </w:r>
      <w:r>
        <w:rPr>
          <w:spacing w:val="-6"/>
          <w:sz w:val="24"/>
          <w:szCs w:val="24"/>
          <w:lang w:val="ro-RO"/>
        </w:rPr>
        <w:softHyphen/>
      </w:r>
      <w:r>
        <w:rPr>
          <w:spacing w:val="-4"/>
          <w:sz w:val="24"/>
          <w:szCs w:val="24"/>
          <w:lang w:val="ro-RO"/>
        </w:rPr>
        <w:t xml:space="preserve">lelor instituţionale. La recomandarea MS </w:t>
      </w:r>
      <w:r w:rsidRPr="006A0304">
        <w:rPr>
          <w:spacing w:val="-4"/>
          <w:sz w:val="24"/>
          <w:szCs w:val="24"/>
          <w:lang w:val="ro-RO"/>
        </w:rPr>
        <w:t xml:space="preserve">RM, </w:t>
      </w:r>
      <w:r>
        <w:rPr>
          <w:spacing w:val="-4"/>
          <w:sz w:val="24"/>
          <w:szCs w:val="24"/>
          <w:lang w:val="ro-RO"/>
        </w:rPr>
        <w:t xml:space="preserve">pentru monitorizarea </w:t>
      </w:r>
      <w:r w:rsidR="002F481C">
        <w:rPr>
          <w:spacing w:val="-4"/>
          <w:sz w:val="24"/>
          <w:szCs w:val="24"/>
          <w:lang w:val="ro-RO"/>
        </w:rPr>
        <w:t>P</w:t>
      </w:r>
      <w:r>
        <w:rPr>
          <w:spacing w:val="-4"/>
          <w:sz w:val="24"/>
          <w:szCs w:val="24"/>
          <w:lang w:val="ro-RO"/>
        </w:rPr>
        <w:t>rotocoalelor</w:t>
      </w:r>
      <w:r w:rsidR="002F481C">
        <w:rPr>
          <w:spacing w:val="-4"/>
          <w:sz w:val="24"/>
          <w:szCs w:val="24"/>
          <w:lang w:val="ro-RO"/>
        </w:rPr>
        <w:t xml:space="preserve"> clinice</w:t>
      </w:r>
      <w:r>
        <w:rPr>
          <w:spacing w:val="-4"/>
          <w:sz w:val="24"/>
          <w:szCs w:val="24"/>
          <w:lang w:val="ro-RO"/>
        </w:rPr>
        <w:t xml:space="preserve"> instituţionale pot fi folosite formulare suplimentare, care nu sunt incluse în </w:t>
      </w:r>
      <w:r w:rsidR="002F481C">
        <w:rPr>
          <w:spacing w:val="-4"/>
          <w:sz w:val="24"/>
          <w:szCs w:val="24"/>
          <w:lang w:val="ro-RO"/>
        </w:rPr>
        <w:t>P</w:t>
      </w:r>
      <w:r>
        <w:rPr>
          <w:spacing w:val="-4"/>
          <w:sz w:val="24"/>
          <w:szCs w:val="24"/>
          <w:lang w:val="ro-RO"/>
        </w:rPr>
        <w:t>rotocolul clinic naţional.</w:t>
      </w:r>
    </w:p>
    <w:p w:rsidR="00EB0681" w:rsidRDefault="00EB0681" w:rsidP="002F481C">
      <w:pPr>
        <w:shd w:val="clear" w:color="auto" w:fill="FFFFFF"/>
        <w:rPr>
          <w:lang w:val="ro-RO"/>
        </w:rPr>
      </w:pPr>
    </w:p>
    <w:p w:rsidR="004D670A" w:rsidRDefault="004D670A" w:rsidP="00CF159B">
      <w:pPr>
        <w:shd w:val="clear" w:color="auto" w:fill="FFFFFF"/>
        <w:rPr>
          <w:lang w:val="ro-RO"/>
        </w:rPr>
      </w:pPr>
    </w:p>
    <w:p w:rsidR="004D670A" w:rsidRDefault="004D670A" w:rsidP="00CF159B">
      <w:pPr>
        <w:shd w:val="clear" w:color="auto" w:fill="FFFFFF"/>
        <w:rPr>
          <w:lang w:val="ro-RO"/>
        </w:rPr>
      </w:pPr>
    </w:p>
    <w:p w:rsidR="004D670A" w:rsidRDefault="004D670A" w:rsidP="00CF159B">
      <w:pPr>
        <w:shd w:val="clear" w:color="auto" w:fill="FFFFFF"/>
        <w:rPr>
          <w:lang w:val="ro-RO"/>
        </w:rPr>
      </w:pPr>
    </w:p>
    <w:p w:rsidR="004D670A" w:rsidRDefault="004D670A" w:rsidP="00CF159B">
      <w:pPr>
        <w:shd w:val="clear" w:color="auto" w:fill="FFFFFF"/>
        <w:rPr>
          <w:lang w:val="ro-RO"/>
        </w:rPr>
      </w:pPr>
    </w:p>
    <w:p w:rsidR="00EB0681" w:rsidRDefault="00EB0681" w:rsidP="00CF159B">
      <w:pPr>
        <w:shd w:val="clear" w:color="auto" w:fill="FFFFFF"/>
        <w:rPr>
          <w:lang w:val="ro-RO"/>
        </w:rPr>
      </w:pPr>
    </w:p>
    <w:p w:rsidR="00EB0681" w:rsidRDefault="00EB0681" w:rsidP="00CF159B">
      <w:pPr>
        <w:shd w:val="clear" w:color="auto" w:fill="FFFFFF"/>
        <w:rPr>
          <w:lang w:val="ro-RO"/>
        </w:rPr>
      </w:pPr>
    </w:p>
    <w:p w:rsidR="002F481C" w:rsidRDefault="002F481C" w:rsidP="00CF159B">
      <w:pPr>
        <w:shd w:val="clear" w:color="auto" w:fill="FFFFFF"/>
        <w:jc w:val="right"/>
        <w:rPr>
          <w:i/>
          <w:iCs/>
          <w:sz w:val="16"/>
          <w:szCs w:val="16"/>
          <w:lang w:val="ro-RO"/>
        </w:rPr>
      </w:pPr>
    </w:p>
    <w:p w:rsidR="00EB0681" w:rsidRPr="007F1296" w:rsidRDefault="00EB0681" w:rsidP="00CF159B">
      <w:pPr>
        <w:shd w:val="clear" w:color="auto" w:fill="FFFFFF"/>
        <w:jc w:val="right"/>
        <w:rPr>
          <w:lang w:val="ro-RO"/>
        </w:rPr>
      </w:pPr>
      <w:r w:rsidRPr="007F1296">
        <w:rPr>
          <w:i/>
          <w:iCs/>
          <w:sz w:val="16"/>
          <w:szCs w:val="16"/>
          <w:lang w:val="ro-RO"/>
        </w:rPr>
        <w:lastRenderedPageBreak/>
        <w:t xml:space="preserve">Protocol </w:t>
      </w:r>
      <w:r>
        <w:rPr>
          <w:i/>
          <w:iCs/>
          <w:sz w:val="16"/>
          <w:szCs w:val="16"/>
          <w:lang w:val="ro-RO"/>
        </w:rPr>
        <w:t xml:space="preserve">clinic naţional „Insuficienţa renală cronică la copil", Chişinău </w:t>
      </w:r>
      <w:r w:rsidRPr="007F1296">
        <w:rPr>
          <w:i/>
          <w:iCs/>
          <w:sz w:val="16"/>
          <w:szCs w:val="16"/>
          <w:lang w:val="ro-RO"/>
        </w:rPr>
        <w:t>2010</w:t>
      </w:r>
    </w:p>
    <w:p w:rsidR="00EB0681" w:rsidRPr="007F1296" w:rsidRDefault="00EB0681" w:rsidP="00EC18EC">
      <w:pPr>
        <w:shd w:val="clear" w:color="auto" w:fill="FFFFFF"/>
        <w:ind w:left="10"/>
        <w:jc w:val="right"/>
        <w:rPr>
          <w:lang w:val="ro-RO"/>
        </w:rPr>
      </w:pPr>
    </w:p>
    <w:p w:rsidR="00EB0681" w:rsidRPr="00A70F79" w:rsidRDefault="00EB0681" w:rsidP="00EC18EC">
      <w:pPr>
        <w:numPr>
          <w:ilvl w:val="0"/>
          <w:numId w:val="1"/>
        </w:numPr>
        <w:shd w:val="clear" w:color="auto" w:fill="FFFFFF"/>
        <w:rPr>
          <w:b/>
          <w:sz w:val="28"/>
          <w:szCs w:val="28"/>
          <w:lang w:val="pt-BR"/>
        </w:rPr>
      </w:pPr>
      <w:r w:rsidRPr="00A70F79">
        <w:rPr>
          <w:b/>
          <w:sz w:val="28"/>
          <w:szCs w:val="28"/>
          <w:lang w:val="pt-BR"/>
        </w:rPr>
        <w:t>PARTEA INTRODUCTIVĂ</w:t>
      </w:r>
    </w:p>
    <w:p w:rsidR="00EB0681" w:rsidRPr="002F481C" w:rsidRDefault="00EB0681" w:rsidP="00EC18EC">
      <w:pPr>
        <w:shd w:val="clear" w:color="auto" w:fill="FFFFFF"/>
        <w:rPr>
          <w:b/>
          <w:sz w:val="16"/>
          <w:szCs w:val="16"/>
          <w:lang w:val="pt-BR"/>
        </w:rPr>
      </w:pPr>
    </w:p>
    <w:p w:rsidR="00EB0681" w:rsidRPr="00A251ED" w:rsidRDefault="00EB0681" w:rsidP="00EC18EC">
      <w:pPr>
        <w:shd w:val="clear" w:color="auto" w:fill="FFFFFF"/>
        <w:rPr>
          <w:sz w:val="24"/>
          <w:szCs w:val="24"/>
          <w:lang w:val="pt-BR"/>
        </w:rPr>
      </w:pPr>
      <w:r w:rsidRPr="00A70F79">
        <w:rPr>
          <w:b/>
          <w:sz w:val="28"/>
          <w:szCs w:val="28"/>
          <w:lang w:val="pt-BR"/>
        </w:rPr>
        <w:t>A.1. Diagnosticul</w:t>
      </w:r>
      <w:r>
        <w:rPr>
          <w:sz w:val="28"/>
          <w:szCs w:val="28"/>
          <w:lang w:val="pt-BR"/>
        </w:rPr>
        <w:t xml:space="preserve">: </w:t>
      </w:r>
      <w:r w:rsidRPr="00A251ED">
        <w:rPr>
          <w:sz w:val="24"/>
          <w:szCs w:val="24"/>
          <w:lang w:val="pt-BR"/>
        </w:rPr>
        <w:t>Insu</w:t>
      </w:r>
      <w:r>
        <w:rPr>
          <w:sz w:val="24"/>
          <w:szCs w:val="24"/>
          <w:lang w:val="pt-BR"/>
        </w:rPr>
        <w:t>ficienţa renală cronică la copii</w:t>
      </w:r>
    </w:p>
    <w:p w:rsidR="00EB0681" w:rsidRPr="00A251ED" w:rsidRDefault="00EB0681" w:rsidP="00EC18EC">
      <w:pPr>
        <w:shd w:val="clear" w:color="auto" w:fill="FFFFFF"/>
        <w:rPr>
          <w:b/>
          <w:i/>
          <w:sz w:val="24"/>
          <w:szCs w:val="24"/>
          <w:lang w:val="pt-BR"/>
        </w:rPr>
      </w:pPr>
    </w:p>
    <w:p w:rsidR="00EB0681" w:rsidRDefault="00EB0681" w:rsidP="00EC18EC">
      <w:pPr>
        <w:shd w:val="clear" w:color="auto" w:fill="FFFFFF"/>
        <w:rPr>
          <w:b/>
          <w:i/>
          <w:sz w:val="28"/>
          <w:szCs w:val="28"/>
          <w:lang w:val="pt-BR"/>
        </w:rPr>
      </w:pPr>
      <w:r w:rsidRPr="00E72FA4">
        <w:rPr>
          <w:b/>
          <w:i/>
          <w:sz w:val="28"/>
          <w:szCs w:val="28"/>
          <w:lang w:val="pt-BR"/>
        </w:rPr>
        <w:t>Exemple de diagnostice clinice:</w:t>
      </w:r>
    </w:p>
    <w:p w:rsidR="00EB0681" w:rsidRPr="00A251ED" w:rsidRDefault="00EB0681" w:rsidP="00E72FA4">
      <w:pPr>
        <w:pStyle w:val="1"/>
        <w:numPr>
          <w:ilvl w:val="0"/>
          <w:numId w:val="3"/>
        </w:numPr>
        <w:shd w:val="clear" w:color="auto" w:fill="FFFFFF"/>
        <w:rPr>
          <w:sz w:val="24"/>
          <w:szCs w:val="24"/>
          <w:lang w:val="pt-BR"/>
        </w:rPr>
      </w:pPr>
      <w:r w:rsidRPr="00A251ED">
        <w:rPr>
          <w:sz w:val="24"/>
          <w:szCs w:val="24"/>
          <w:lang w:val="pt-BR"/>
        </w:rPr>
        <w:t>Pielonefrită cronică bilaterală, evoluţie recidivantă, faza acutizare. Insuficien</w:t>
      </w:r>
      <w:r w:rsidRPr="00A251ED">
        <w:rPr>
          <w:sz w:val="24"/>
          <w:szCs w:val="24"/>
          <w:lang w:val="ro-RO"/>
        </w:rPr>
        <w:t>ţ</w:t>
      </w:r>
      <w:r w:rsidRPr="00A251ED">
        <w:rPr>
          <w:sz w:val="24"/>
          <w:szCs w:val="24"/>
          <w:lang w:val="pt-BR"/>
        </w:rPr>
        <w:t>ă renală cronică, stadiul II</w:t>
      </w:r>
      <w:r>
        <w:rPr>
          <w:sz w:val="24"/>
          <w:szCs w:val="24"/>
          <w:lang w:val="pt-BR"/>
        </w:rPr>
        <w:t>I</w:t>
      </w:r>
      <w:r w:rsidRPr="00A251ED">
        <w:rPr>
          <w:sz w:val="24"/>
          <w:szCs w:val="24"/>
          <w:lang w:val="pt-BR"/>
        </w:rPr>
        <w:t xml:space="preserve"> K/DOQI.</w:t>
      </w:r>
    </w:p>
    <w:p w:rsidR="00EB0681" w:rsidRDefault="00EB0681" w:rsidP="00EC18EC">
      <w:pPr>
        <w:pStyle w:val="1"/>
        <w:numPr>
          <w:ilvl w:val="0"/>
          <w:numId w:val="3"/>
        </w:numPr>
        <w:shd w:val="clear" w:color="auto" w:fill="FFFFFF"/>
        <w:rPr>
          <w:sz w:val="24"/>
          <w:szCs w:val="24"/>
          <w:lang w:val="pt-BR"/>
        </w:rPr>
      </w:pPr>
      <w:r w:rsidRPr="00A251ED">
        <w:rPr>
          <w:sz w:val="24"/>
          <w:szCs w:val="24"/>
          <w:lang w:val="pt-BR"/>
        </w:rPr>
        <w:t>Glomerulonefrită cronică difuză – glomeruloscleroză focal segmentară. Sindrom nefrotic persistent. Insuficienţ</w:t>
      </w:r>
      <w:r>
        <w:rPr>
          <w:sz w:val="24"/>
          <w:szCs w:val="24"/>
          <w:lang w:val="pt-BR"/>
        </w:rPr>
        <w:t>a renală cronică, stadiul II</w:t>
      </w:r>
      <w:r w:rsidRPr="00A251ED">
        <w:rPr>
          <w:sz w:val="24"/>
          <w:szCs w:val="24"/>
          <w:lang w:val="pt-BR"/>
        </w:rPr>
        <w:t xml:space="preserve"> K/DOQI. Hip</w:t>
      </w:r>
      <w:r>
        <w:rPr>
          <w:sz w:val="24"/>
          <w:szCs w:val="24"/>
          <w:lang w:val="pt-BR"/>
        </w:rPr>
        <w:t>ertensiune arterială nefrogenă.</w:t>
      </w:r>
    </w:p>
    <w:p w:rsidR="00EB0681" w:rsidRPr="00CE54D8" w:rsidRDefault="00EB0681" w:rsidP="00CE54D8">
      <w:pPr>
        <w:pStyle w:val="1"/>
        <w:shd w:val="clear" w:color="auto" w:fill="FFFFFF"/>
        <w:rPr>
          <w:sz w:val="24"/>
          <w:szCs w:val="24"/>
          <w:lang w:val="pt-BR"/>
        </w:rPr>
      </w:pPr>
    </w:p>
    <w:p w:rsidR="00EB0681" w:rsidRDefault="00EB0681" w:rsidP="00EC18EC">
      <w:pPr>
        <w:shd w:val="clear" w:color="auto" w:fill="FFFFFF"/>
        <w:rPr>
          <w:b/>
          <w:sz w:val="28"/>
          <w:szCs w:val="28"/>
          <w:lang w:val="pt-BR"/>
        </w:rPr>
      </w:pPr>
      <w:r w:rsidRPr="00A70F79">
        <w:rPr>
          <w:b/>
          <w:sz w:val="28"/>
          <w:szCs w:val="28"/>
          <w:lang w:val="pt-BR"/>
        </w:rPr>
        <w:t>A.2. Codul bolii (CIM 10): N18</w:t>
      </w:r>
    </w:p>
    <w:p w:rsidR="004D670A" w:rsidRPr="002F481C" w:rsidRDefault="004D670A" w:rsidP="00EC18EC">
      <w:pPr>
        <w:shd w:val="clear" w:color="auto" w:fill="FFFFFF"/>
        <w:rPr>
          <w:b/>
          <w:sz w:val="16"/>
          <w:szCs w:val="16"/>
          <w:lang w:val="pt-BR"/>
        </w:rPr>
      </w:pPr>
    </w:p>
    <w:p w:rsidR="00EB0681" w:rsidRPr="00A70F79" w:rsidRDefault="00EB0681" w:rsidP="00EC18EC">
      <w:pPr>
        <w:shd w:val="clear" w:color="auto" w:fill="FFFFFF"/>
        <w:rPr>
          <w:b/>
          <w:sz w:val="28"/>
          <w:szCs w:val="28"/>
          <w:lang w:val="pt-BR"/>
        </w:rPr>
      </w:pPr>
      <w:r w:rsidRPr="00A70F79">
        <w:rPr>
          <w:b/>
          <w:sz w:val="28"/>
          <w:szCs w:val="28"/>
          <w:lang w:val="pt-BR"/>
        </w:rPr>
        <w:t>A.3. Utilizatorii:</w:t>
      </w:r>
    </w:p>
    <w:p w:rsidR="00EB0681" w:rsidRPr="00A251ED" w:rsidRDefault="00EB0681" w:rsidP="00A70F79">
      <w:pPr>
        <w:pStyle w:val="1"/>
        <w:numPr>
          <w:ilvl w:val="0"/>
          <w:numId w:val="2"/>
        </w:numPr>
        <w:shd w:val="clear" w:color="auto" w:fill="FFFFFF"/>
        <w:rPr>
          <w:sz w:val="24"/>
          <w:szCs w:val="24"/>
          <w:lang w:val="pt-BR"/>
        </w:rPr>
      </w:pPr>
      <w:r>
        <w:rPr>
          <w:sz w:val="24"/>
          <w:szCs w:val="24"/>
          <w:lang w:val="pt-BR"/>
        </w:rPr>
        <w:t>centrele</w:t>
      </w:r>
      <w:r w:rsidRPr="00E85829">
        <w:rPr>
          <w:sz w:val="24"/>
          <w:szCs w:val="24"/>
          <w:lang w:val="pt-BR"/>
        </w:rPr>
        <w:t xml:space="preserve"> </w:t>
      </w:r>
      <w:r w:rsidRPr="00A251ED">
        <w:rPr>
          <w:sz w:val="24"/>
          <w:szCs w:val="24"/>
          <w:lang w:val="pt-BR"/>
        </w:rPr>
        <w:t xml:space="preserve">de sănătate </w:t>
      </w:r>
      <w:r>
        <w:rPr>
          <w:sz w:val="24"/>
          <w:szCs w:val="24"/>
          <w:lang w:val="pt-BR"/>
        </w:rPr>
        <w:t>/</w:t>
      </w:r>
      <w:r w:rsidRPr="00A251ED">
        <w:rPr>
          <w:sz w:val="24"/>
          <w:szCs w:val="24"/>
          <w:lang w:val="pt-BR"/>
        </w:rPr>
        <w:t>oficiile medicilor de familie (medici de familie, asistente medicale de familie);</w:t>
      </w:r>
    </w:p>
    <w:p w:rsidR="00EB0681" w:rsidRPr="008626EE" w:rsidRDefault="00EB0681" w:rsidP="00A70F79">
      <w:pPr>
        <w:pStyle w:val="1"/>
        <w:numPr>
          <w:ilvl w:val="0"/>
          <w:numId w:val="2"/>
        </w:numPr>
        <w:shd w:val="clear" w:color="auto" w:fill="FFFFFF"/>
        <w:rPr>
          <w:sz w:val="24"/>
          <w:szCs w:val="24"/>
          <w:lang w:val="it-IT"/>
        </w:rPr>
      </w:pPr>
      <w:r w:rsidRPr="008626EE">
        <w:rPr>
          <w:sz w:val="24"/>
          <w:szCs w:val="24"/>
          <w:lang w:val="it-IT"/>
        </w:rPr>
        <w:t>instituţiile/secţiile consultative (pediatri, nefrologi, urologi);</w:t>
      </w:r>
    </w:p>
    <w:p w:rsidR="00EB0681" w:rsidRPr="008626EE" w:rsidRDefault="00EB0681" w:rsidP="00A70F79">
      <w:pPr>
        <w:pStyle w:val="1"/>
        <w:numPr>
          <w:ilvl w:val="0"/>
          <w:numId w:val="2"/>
        </w:numPr>
        <w:shd w:val="clear" w:color="auto" w:fill="FFFFFF"/>
        <w:rPr>
          <w:sz w:val="24"/>
          <w:szCs w:val="24"/>
          <w:lang w:val="it-IT"/>
        </w:rPr>
      </w:pPr>
      <w:r w:rsidRPr="008626EE">
        <w:rPr>
          <w:sz w:val="24"/>
          <w:szCs w:val="24"/>
          <w:lang w:val="it-IT"/>
        </w:rPr>
        <w:t>asociaţiile medicale teritoriale (medici de familie, nefrologi);</w:t>
      </w:r>
    </w:p>
    <w:p w:rsidR="00EB0681" w:rsidRPr="00A251ED" w:rsidRDefault="00EB0681" w:rsidP="00A70F79">
      <w:pPr>
        <w:pStyle w:val="1"/>
        <w:numPr>
          <w:ilvl w:val="0"/>
          <w:numId w:val="2"/>
        </w:numPr>
        <w:shd w:val="clear" w:color="auto" w:fill="FFFFFF"/>
        <w:rPr>
          <w:sz w:val="24"/>
          <w:szCs w:val="24"/>
          <w:lang w:val="pt-BR"/>
        </w:rPr>
      </w:pPr>
      <w:r w:rsidRPr="00A251ED">
        <w:rPr>
          <w:sz w:val="24"/>
          <w:szCs w:val="24"/>
          <w:lang w:val="pt-BR"/>
        </w:rPr>
        <w:t>secţiile de pediatrie ale spitalelor  raionale, municipale şi republicane (pediatri);</w:t>
      </w:r>
    </w:p>
    <w:p w:rsidR="00EB0681" w:rsidRPr="00A251ED" w:rsidRDefault="00EB0681" w:rsidP="00E40B46">
      <w:pPr>
        <w:pStyle w:val="1"/>
        <w:numPr>
          <w:ilvl w:val="0"/>
          <w:numId w:val="2"/>
        </w:numPr>
        <w:shd w:val="clear" w:color="auto" w:fill="FFFFFF"/>
        <w:rPr>
          <w:sz w:val="24"/>
          <w:szCs w:val="24"/>
          <w:lang w:val="pt-BR"/>
        </w:rPr>
      </w:pPr>
      <w:r w:rsidRPr="00A251ED">
        <w:rPr>
          <w:sz w:val="24"/>
          <w:szCs w:val="24"/>
          <w:lang w:val="pt-BR"/>
        </w:rPr>
        <w:t>secţiile de nefrologie ale spitalelor municipale şi republicane (nefrologi);</w:t>
      </w:r>
    </w:p>
    <w:p w:rsidR="00EB0681" w:rsidRPr="008626EE" w:rsidRDefault="00EB0681" w:rsidP="00E40B46">
      <w:pPr>
        <w:shd w:val="clear" w:color="auto" w:fill="FFFFFF"/>
        <w:jc w:val="both"/>
        <w:rPr>
          <w:sz w:val="24"/>
          <w:szCs w:val="24"/>
          <w:lang w:val="it-IT"/>
        </w:rPr>
      </w:pPr>
      <w:r w:rsidRPr="008626EE">
        <w:rPr>
          <w:b/>
          <w:i/>
          <w:sz w:val="24"/>
          <w:szCs w:val="24"/>
          <w:lang w:val="it-IT"/>
        </w:rPr>
        <w:t xml:space="preserve">Notă: </w:t>
      </w:r>
      <w:r w:rsidRPr="008626EE">
        <w:rPr>
          <w:sz w:val="24"/>
          <w:szCs w:val="24"/>
          <w:lang w:val="it-IT"/>
        </w:rPr>
        <w:t xml:space="preserve">protocolul, la necesitate, poate fi utilizat şi de alţi specialişti. </w:t>
      </w:r>
    </w:p>
    <w:p w:rsidR="00EB0681" w:rsidRPr="008626EE" w:rsidRDefault="00EB0681" w:rsidP="00EC18EC">
      <w:pPr>
        <w:shd w:val="clear" w:color="auto" w:fill="FFFFFF"/>
        <w:rPr>
          <w:b/>
          <w:sz w:val="28"/>
          <w:szCs w:val="28"/>
          <w:lang w:val="it-IT"/>
        </w:rPr>
      </w:pPr>
    </w:p>
    <w:p w:rsidR="00EB0681" w:rsidRDefault="00EB0681" w:rsidP="00EC18EC">
      <w:pPr>
        <w:shd w:val="clear" w:color="auto" w:fill="FFFFFF"/>
        <w:rPr>
          <w:b/>
          <w:sz w:val="28"/>
          <w:szCs w:val="28"/>
          <w:lang w:val="it-IT"/>
        </w:rPr>
      </w:pPr>
      <w:r w:rsidRPr="008626EE">
        <w:rPr>
          <w:b/>
          <w:sz w:val="28"/>
          <w:szCs w:val="28"/>
          <w:lang w:val="it-IT"/>
        </w:rPr>
        <w:t>A.4. Scopurile protocolului:</w:t>
      </w:r>
    </w:p>
    <w:p w:rsidR="004D670A" w:rsidRPr="002F481C" w:rsidRDefault="004D670A" w:rsidP="00EC18EC">
      <w:pPr>
        <w:shd w:val="clear" w:color="auto" w:fill="FFFFFF"/>
        <w:rPr>
          <w:b/>
          <w:sz w:val="16"/>
          <w:szCs w:val="16"/>
          <w:lang w:val="it-IT"/>
        </w:rPr>
      </w:pPr>
    </w:p>
    <w:p w:rsidR="00EB0681" w:rsidRPr="008626EE" w:rsidRDefault="00EB0681" w:rsidP="00E72FA4">
      <w:pPr>
        <w:shd w:val="clear" w:color="auto" w:fill="FFFFFF"/>
        <w:rPr>
          <w:sz w:val="24"/>
          <w:szCs w:val="24"/>
          <w:lang w:val="it-IT"/>
        </w:rPr>
      </w:pPr>
      <w:r w:rsidRPr="008626EE">
        <w:rPr>
          <w:sz w:val="28"/>
          <w:szCs w:val="28"/>
          <w:lang w:val="it-IT"/>
        </w:rPr>
        <w:t xml:space="preserve">1. </w:t>
      </w:r>
      <w:r w:rsidRPr="008626EE">
        <w:rPr>
          <w:sz w:val="24"/>
          <w:szCs w:val="24"/>
          <w:lang w:val="it-IT"/>
        </w:rPr>
        <w:t>A spori acordarea de măsuri profilactice în prevenirea şi în dezvoltarea BRC la pacienţii din grupul de risc, în instituţiile medicale.</w:t>
      </w:r>
    </w:p>
    <w:p w:rsidR="00EB0681" w:rsidRPr="008626EE" w:rsidRDefault="00EB0681" w:rsidP="00E72FA4">
      <w:pPr>
        <w:shd w:val="clear" w:color="auto" w:fill="FFFFFF"/>
        <w:rPr>
          <w:sz w:val="24"/>
          <w:szCs w:val="24"/>
          <w:lang w:val="it-IT"/>
        </w:rPr>
      </w:pPr>
      <w:r w:rsidRPr="008626EE">
        <w:rPr>
          <w:sz w:val="24"/>
          <w:szCs w:val="24"/>
          <w:lang w:val="it-IT"/>
        </w:rPr>
        <w:t>2. A spori acordarea de măsuri profilactice întru suprimarea ritmului de progresie a IRC la pacienţii cu BRC, în instituţiile medicale.</w:t>
      </w:r>
    </w:p>
    <w:p w:rsidR="00EB0681" w:rsidRPr="008626EE" w:rsidRDefault="00EB0681" w:rsidP="00E72FA4">
      <w:pPr>
        <w:shd w:val="clear" w:color="auto" w:fill="FFFFFF"/>
        <w:rPr>
          <w:sz w:val="24"/>
          <w:szCs w:val="24"/>
          <w:lang w:val="it-IT"/>
        </w:rPr>
      </w:pPr>
      <w:r w:rsidRPr="008626EE">
        <w:rPr>
          <w:sz w:val="24"/>
          <w:szCs w:val="24"/>
          <w:lang w:val="it-IT"/>
        </w:rPr>
        <w:t>3. A facilita diagnosticarea precoce a BCR (stadiul I) la pacienţii din grupul de risc.</w:t>
      </w:r>
    </w:p>
    <w:p w:rsidR="00EB0681" w:rsidRPr="008626EE" w:rsidRDefault="00EB0681" w:rsidP="00E72FA4">
      <w:pPr>
        <w:shd w:val="clear" w:color="auto" w:fill="FFFFFF"/>
        <w:rPr>
          <w:sz w:val="24"/>
          <w:szCs w:val="24"/>
          <w:lang w:val="it-IT"/>
        </w:rPr>
      </w:pPr>
      <w:r w:rsidRPr="008626EE">
        <w:rPr>
          <w:sz w:val="24"/>
          <w:szCs w:val="24"/>
          <w:lang w:val="it-IT"/>
        </w:rPr>
        <w:t>4. A spori calitatea în examinarea şi tratamentul pacienţilor cu BCR.</w:t>
      </w:r>
    </w:p>
    <w:p w:rsidR="00EB0681" w:rsidRPr="007F1296" w:rsidRDefault="00EB0681" w:rsidP="00E72FA4">
      <w:pPr>
        <w:shd w:val="clear" w:color="auto" w:fill="FFFFFF"/>
        <w:rPr>
          <w:sz w:val="24"/>
          <w:szCs w:val="24"/>
          <w:lang w:val="it-IT"/>
        </w:rPr>
      </w:pPr>
      <w:r w:rsidRPr="007F1296">
        <w:rPr>
          <w:sz w:val="24"/>
          <w:szCs w:val="24"/>
          <w:lang w:val="it-IT"/>
        </w:rPr>
        <w:t>5. A optimiza supravegherea pacienţilor cu BCR de medicul de familie şi de medicii specialişti (pediatri, nefrologi, urologi).</w:t>
      </w:r>
    </w:p>
    <w:p w:rsidR="00EB0681" w:rsidRPr="007F1296" w:rsidRDefault="00EB0681" w:rsidP="00CF159B">
      <w:pPr>
        <w:shd w:val="clear" w:color="auto" w:fill="FFFFFF"/>
        <w:rPr>
          <w:sz w:val="24"/>
          <w:szCs w:val="24"/>
          <w:lang w:val="it-IT"/>
        </w:rPr>
      </w:pPr>
      <w:r w:rsidRPr="007F1296">
        <w:rPr>
          <w:sz w:val="24"/>
          <w:szCs w:val="24"/>
          <w:lang w:val="it-IT"/>
        </w:rPr>
        <w:t>6. A reduce rata de complicaţii, preponderent cardiovasculare, ale BCR, stadiul IR</w:t>
      </w:r>
    </w:p>
    <w:p w:rsidR="00EB0681" w:rsidRPr="007F1296" w:rsidRDefault="00EB0681" w:rsidP="00CF159B">
      <w:pPr>
        <w:shd w:val="clear" w:color="auto" w:fill="FFFFFF"/>
        <w:rPr>
          <w:sz w:val="24"/>
          <w:szCs w:val="24"/>
          <w:lang w:val="it-IT"/>
        </w:rPr>
      </w:pPr>
    </w:p>
    <w:p w:rsidR="00EB0681" w:rsidRDefault="00EB0681" w:rsidP="00EC18EC">
      <w:pPr>
        <w:shd w:val="clear" w:color="auto" w:fill="FFFFFF"/>
        <w:rPr>
          <w:sz w:val="28"/>
          <w:szCs w:val="28"/>
          <w:lang w:val="it-IT"/>
        </w:rPr>
      </w:pPr>
      <w:r w:rsidRPr="007F1296">
        <w:rPr>
          <w:b/>
          <w:sz w:val="28"/>
          <w:szCs w:val="28"/>
          <w:lang w:val="it-IT"/>
        </w:rPr>
        <w:t xml:space="preserve">A.5. Data elaborării protocolului: </w:t>
      </w:r>
      <w:r w:rsidRPr="007F1296">
        <w:rPr>
          <w:sz w:val="28"/>
          <w:szCs w:val="28"/>
          <w:lang w:val="it-IT"/>
        </w:rPr>
        <w:t>martie 2010</w:t>
      </w:r>
    </w:p>
    <w:p w:rsidR="004D670A" w:rsidRPr="007F1296" w:rsidRDefault="004D670A" w:rsidP="00EC18EC">
      <w:pPr>
        <w:shd w:val="clear" w:color="auto" w:fill="FFFFFF"/>
        <w:rPr>
          <w:sz w:val="28"/>
          <w:szCs w:val="28"/>
          <w:lang w:val="it-IT"/>
        </w:rPr>
      </w:pPr>
    </w:p>
    <w:p w:rsidR="004D670A" w:rsidRPr="004D670A" w:rsidRDefault="00EB0681" w:rsidP="00EC18EC">
      <w:pPr>
        <w:shd w:val="clear" w:color="auto" w:fill="FFFFFF"/>
        <w:rPr>
          <w:sz w:val="28"/>
          <w:szCs w:val="28"/>
          <w:lang w:val="it-IT"/>
        </w:rPr>
      </w:pPr>
      <w:r w:rsidRPr="007F1296">
        <w:rPr>
          <w:b/>
          <w:sz w:val="28"/>
          <w:szCs w:val="28"/>
          <w:lang w:val="it-IT"/>
        </w:rPr>
        <w:t>A.6. Data următoarei reviz</w:t>
      </w:r>
      <w:r w:rsidR="008176D6">
        <w:rPr>
          <w:b/>
          <w:sz w:val="28"/>
          <w:szCs w:val="28"/>
          <w:lang w:val="it-IT"/>
        </w:rPr>
        <w:t>uiri</w:t>
      </w:r>
      <w:r w:rsidRPr="007F1296">
        <w:rPr>
          <w:b/>
          <w:sz w:val="28"/>
          <w:szCs w:val="28"/>
          <w:lang w:val="it-IT"/>
        </w:rPr>
        <w:t>:</w:t>
      </w:r>
      <w:r w:rsidRPr="007F1296">
        <w:rPr>
          <w:sz w:val="28"/>
          <w:szCs w:val="28"/>
          <w:lang w:val="it-IT"/>
        </w:rPr>
        <w:t xml:space="preserve"> martie 2012</w:t>
      </w:r>
    </w:p>
    <w:p w:rsidR="00EB0681" w:rsidRDefault="00EB0681" w:rsidP="00B75E73">
      <w:pPr>
        <w:pStyle w:val="3"/>
        <w:ind w:left="0"/>
        <w:rPr>
          <w:rFonts w:ascii="Times New Roman" w:hAnsi="Times New Roman"/>
          <w:i w:val="0"/>
          <w:sz w:val="28"/>
          <w:szCs w:val="28"/>
          <w:lang w:val="ro-RO"/>
        </w:rPr>
      </w:pPr>
      <w:bookmarkStart w:id="0" w:name="_Toc197249249"/>
      <w:r w:rsidRPr="00B75E73">
        <w:rPr>
          <w:rFonts w:ascii="Times New Roman" w:hAnsi="Times New Roman"/>
          <w:i w:val="0"/>
          <w:sz w:val="28"/>
          <w:szCs w:val="28"/>
          <w:lang w:val="ro-RO"/>
        </w:rPr>
        <w:t>A.7. Lista şi informaţiile de contact ale autorilor şi ale persoanelor ce au participat la elaborarea protocolului:</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345"/>
      </w:tblGrid>
      <w:tr w:rsidR="00EB0681" w:rsidRPr="00412F80" w:rsidTr="00412F80">
        <w:trPr>
          <w:trHeight w:val="400"/>
        </w:trPr>
        <w:tc>
          <w:tcPr>
            <w:tcW w:w="3652" w:type="dxa"/>
            <w:shd w:val="clear" w:color="auto" w:fill="CFCFCF"/>
          </w:tcPr>
          <w:p w:rsidR="00EB0681" w:rsidRPr="00412F80" w:rsidRDefault="00EB0681" w:rsidP="00412F80">
            <w:pPr>
              <w:jc w:val="center"/>
              <w:rPr>
                <w:b/>
                <w:sz w:val="28"/>
                <w:szCs w:val="28"/>
                <w:lang w:val="ro-RO"/>
              </w:rPr>
            </w:pPr>
            <w:r w:rsidRPr="00412F80">
              <w:rPr>
                <w:b/>
                <w:sz w:val="28"/>
                <w:szCs w:val="28"/>
                <w:lang w:val="ro-RO"/>
              </w:rPr>
              <w:t>Numelele</w:t>
            </w:r>
          </w:p>
          <w:p w:rsidR="00EB0681" w:rsidRPr="00412F80" w:rsidRDefault="00EB0681" w:rsidP="00CE54D8">
            <w:pPr>
              <w:rPr>
                <w:lang w:val="ro-RO"/>
              </w:rPr>
            </w:pPr>
          </w:p>
        </w:tc>
        <w:tc>
          <w:tcPr>
            <w:tcW w:w="6345" w:type="dxa"/>
            <w:shd w:val="clear" w:color="auto" w:fill="CFCFCF"/>
          </w:tcPr>
          <w:p w:rsidR="00EB0681" w:rsidRPr="00412F80" w:rsidRDefault="00EB0681" w:rsidP="00412F80">
            <w:pPr>
              <w:jc w:val="center"/>
              <w:rPr>
                <w:lang w:val="ro-RO"/>
              </w:rPr>
            </w:pPr>
            <w:r w:rsidRPr="00412F80">
              <w:rPr>
                <w:b/>
                <w:sz w:val="28"/>
                <w:szCs w:val="28"/>
                <w:lang w:val="ro-RO"/>
              </w:rPr>
              <w:t>Funcţia deţinută</w:t>
            </w:r>
          </w:p>
        </w:tc>
      </w:tr>
      <w:tr w:rsidR="00EB0681" w:rsidRPr="005D1AB8" w:rsidTr="00412F80">
        <w:tc>
          <w:tcPr>
            <w:tcW w:w="3652" w:type="dxa"/>
          </w:tcPr>
          <w:p w:rsidR="00EB0681" w:rsidRPr="00412F80" w:rsidRDefault="00393CD8" w:rsidP="00393CD8">
            <w:pPr>
              <w:rPr>
                <w:sz w:val="28"/>
                <w:szCs w:val="28"/>
                <w:lang w:val="ro-RO"/>
              </w:rPr>
            </w:pPr>
            <w:r>
              <w:rPr>
                <w:sz w:val="28"/>
                <w:szCs w:val="28"/>
                <w:lang w:val="ro-RO"/>
              </w:rPr>
              <w:t>Dr.</w:t>
            </w:r>
            <w:r w:rsidR="00EB0681" w:rsidRPr="00412F80">
              <w:rPr>
                <w:sz w:val="28"/>
                <w:szCs w:val="28"/>
                <w:lang w:val="ro-RO"/>
              </w:rPr>
              <w:t>Stratulat Petru, doctor habilitat</w:t>
            </w:r>
            <w:r w:rsidR="00EB0681">
              <w:rPr>
                <w:sz w:val="28"/>
                <w:szCs w:val="28"/>
                <w:lang w:val="ro-RO"/>
              </w:rPr>
              <w:t xml:space="preserve"> în medic</w:t>
            </w:r>
            <w:r>
              <w:rPr>
                <w:sz w:val="28"/>
                <w:szCs w:val="28"/>
                <w:lang w:val="ro-RO"/>
              </w:rPr>
              <w:t>ină</w:t>
            </w:r>
            <w:r w:rsidR="00EB0681" w:rsidRPr="00412F80">
              <w:rPr>
                <w:sz w:val="28"/>
                <w:szCs w:val="28"/>
                <w:lang w:val="ro-RO"/>
              </w:rPr>
              <w:t>, profesor universitar</w:t>
            </w:r>
          </w:p>
        </w:tc>
        <w:tc>
          <w:tcPr>
            <w:tcW w:w="6345" w:type="dxa"/>
          </w:tcPr>
          <w:p w:rsidR="00EB0681" w:rsidRPr="00412F80" w:rsidRDefault="00EB0681" w:rsidP="00393CD8">
            <w:pPr>
              <w:rPr>
                <w:sz w:val="28"/>
                <w:szCs w:val="28"/>
                <w:lang w:val="ro-RO"/>
              </w:rPr>
            </w:pPr>
            <w:r w:rsidRPr="00412F80">
              <w:rPr>
                <w:sz w:val="28"/>
                <w:szCs w:val="28"/>
                <w:lang w:val="ro-RO"/>
              </w:rPr>
              <w:t>şef</w:t>
            </w:r>
            <w:r>
              <w:rPr>
                <w:sz w:val="28"/>
                <w:szCs w:val="28"/>
                <w:lang w:val="ro-RO"/>
              </w:rPr>
              <w:t xml:space="preserve"> </w:t>
            </w:r>
            <w:r w:rsidR="00393CD8">
              <w:rPr>
                <w:sz w:val="28"/>
                <w:szCs w:val="28"/>
                <w:lang w:val="ro-RO"/>
              </w:rPr>
              <w:t>c</w:t>
            </w:r>
            <w:r>
              <w:rPr>
                <w:sz w:val="28"/>
                <w:szCs w:val="28"/>
                <w:lang w:val="ro-RO"/>
              </w:rPr>
              <w:t>atedr</w:t>
            </w:r>
            <w:r w:rsidR="00393CD8">
              <w:rPr>
                <w:sz w:val="28"/>
                <w:szCs w:val="28"/>
                <w:lang w:val="ro-RO"/>
              </w:rPr>
              <w:t>ă</w:t>
            </w:r>
            <w:r w:rsidRPr="00412F80">
              <w:rPr>
                <w:sz w:val="28"/>
                <w:szCs w:val="28"/>
                <w:lang w:val="ro-RO"/>
              </w:rPr>
              <w:t xml:space="preserve"> </w:t>
            </w:r>
            <w:r w:rsidR="00393CD8">
              <w:rPr>
                <w:sz w:val="28"/>
                <w:szCs w:val="28"/>
                <w:lang w:val="ro-RO"/>
              </w:rPr>
              <w:t>p</w:t>
            </w:r>
            <w:r w:rsidRPr="00412F80">
              <w:rPr>
                <w:sz w:val="28"/>
                <w:szCs w:val="28"/>
                <w:lang w:val="ro-RO"/>
              </w:rPr>
              <w:t xml:space="preserve">ediatrie şi </w:t>
            </w:r>
            <w:r w:rsidR="00393CD8">
              <w:rPr>
                <w:sz w:val="28"/>
                <w:szCs w:val="28"/>
                <w:lang w:val="ro-RO"/>
              </w:rPr>
              <w:t>n</w:t>
            </w:r>
            <w:r w:rsidRPr="00412F80">
              <w:rPr>
                <w:sz w:val="28"/>
                <w:szCs w:val="28"/>
                <w:lang w:val="ro-RO"/>
              </w:rPr>
              <w:t>eonatologie  F</w:t>
            </w:r>
            <w:r>
              <w:rPr>
                <w:sz w:val="28"/>
                <w:szCs w:val="28"/>
                <w:lang w:val="ro-RO"/>
              </w:rPr>
              <w:t>ECMF</w:t>
            </w:r>
            <w:r w:rsidRPr="00412F80">
              <w:rPr>
                <w:sz w:val="28"/>
                <w:szCs w:val="28"/>
                <w:lang w:val="ro-RO"/>
              </w:rPr>
              <w:t xml:space="preserve"> </w:t>
            </w:r>
            <w:r>
              <w:rPr>
                <w:sz w:val="28"/>
                <w:szCs w:val="28"/>
                <w:lang w:val="ro-RO"/>
              </w:rPr>
              <w:t xml:space="preserve">a </w:t>
            </w:r>
            <w:r w:rsidRPr="00412F80">
              <w:rPr>
                <w:sz w:val="28"/>
                <w:szCs w:val="28"/>
                <w:lang w:val="ro-RO"/>
              </w:rPr>
              <w:t>USMF „Nicolae Testemiţanu”,</w:t>
            </w:r>
          </w:p>
        </w:tc>
      </w:tr>
      <w:tr w:rsidR="00EB0681" w:rsidRPr="005D1AB8" w:rsidTr="00412F80">
        <w:tc>
          <w:tcPr>
            <w:tcW w:w="3652" w:type="dxa"/>
          </w:tcPr>
          <w:p w:rsidR="00EB0681" w:rsidRPr="00412F80" w:rsidRDefault="00393CD8" w:rsidP="00CE54D8">
            <w:pPr>
              <w:rPr>
                <w:sz w:val="28"/>
                <w:szCs w:val="28"/>
                <w:lang w:val="ro-RO"/>
              </w:rPr>
            </w:pPr>
            <w:r>
              <w:rPr>
                <w:sz w:val="28"/>
                <w:szCs w:val="28"/>
                <w:lang w:val="ro-RO"/>
              </w:rPr>
              <w:t>Dr.</w:t>
            </w:r>
            <w:r w:rsidR="00EB0681" w:rsidRPr="00412F80">
              <w:rPr>
                <w:sz w:val="28"/>
                <w:szCs w:val="28"/>
                <w:lang w:val="ro-RO"/>
              </w:rPr>
              <w:t>Rotaru Valentina</w:t>
            </w:r>
          </w:p>
        </w:tc>
        <w:tc>
          <w:tcPr>
            <w:tcW w:w="6345" w:type="dxa"/>
          </w:tcPr>
          <w:p w:rsidR="00EB0681" w:rsidRPr="00412F80" w:rsidRDefault="00393CD8" w:rsidP="00393CD8">
            <w:pPr>
              <w:rPr>
                <w:sz w:val="28"/>
                <w:szCs w:val="28"/>
                <w:lang w:val="ro-RO"/>
              </w:rPr>
            </w:pPr>
            <w:r>
              <w:rPr>
                <w:sz w:val="28"/>
                <w:szCs w:val="28"/>
                <w:lang w:val="ro-RO"/>
              </w:rPr>
              <w:t>ş</w:t>
            </w:r>
            <w:r w:rsidR="00EB0681" w:rsidRPr="00412F80">
              <w:rPr>
                <w:sz w:val="28"/>
                <w:szCs w:val="28"/>
                <w:lang w:val="ro-RO"/>
              </w:rPr>
              <w:t xml:space="preserve">ef secţie </w:t>
            </w:r>
            <w:r>
              <w:rPr>
                <w:sz w:val="28"/>
                <w:szCs w:val="28"/>
                <w:lang w:val="ro-RO"/>
              </w:rPr>
              <w:t>n</w:t>
            </w:r>
            <w:r w:rsidR="00EB0681" w:rsidRPr="00412F80">
              <w:rPr>
                <w:sz w:val="28"/>
                <w:szCs w:val="28"/>
                <w:lang w:val="ro-RO"/>
              </w:rPr>
              <w:t>efrologie, specialist principal al MS RM</w:t>
            </w:r>
          </w:p>
        </w:tc>
      </w:tr>
      <w:tr w:rsidR="00EB0681" w:rsidRPr="005D1AB8" w:rsidTr="00412F80">
        <w:tc>
          <w:tcPr>
            <w:tcW w:w="3652" w:type="dxa"/>
          </w:tcPr>
          <w:p w:rsidR="00EB0681" w:rsidRPr="00412F80" w:rsidRDefault="00393CD8" w:rsidP="00393CD8">
            <w:pPr>
              <w:rPr>
                <w:sz w:val="28"/>
                <w:szCs w:val="28"/>
                <w:lang w:val="ro-RO"/>
              </w:rPr>
            </w:pPr>
            <w:r>
              <w:rPr>
                <w:sz w:val="28"/>
                <w:szCs w:val="28"/>
                <w:lang w:val="ro-RO"/>
              </w:rPr>
              <w:t>Dr.</w:t>
            </w:r>
            <w:r w:rsidR="00EB0681" w:rsidRPr="00412F80">
              <w:rPr>
                <w:sz w:val="28"/>
                <w:szCs w:val="28"/>
                <w:lang w:val="ro-RO"/>
              </w:rPr>
              <w:t>Beniş</w:t>
            </w:r>
            <w:r w:rsidR="00EB0681">
              <w:rPr>
                <w:sz w:val="28"/>
                <w:szCs w:val="28"/>
                <w:lang w:val="ro-RO"/>
              </w:rPr>
              <w:t xml:space="preserve"> Svetlana</w:t>
            </w:r>
            <w:r w:rsidR="00EB0681" w:rsidRPr="00412F80">
              <w:rPr>
                <w:sz w:val="28"/>
                <w:szCs w:val="28"/>
                <w:lang w:val="ro-RO"/>
              </w:rPr>
              <w:t>, doctor în medic</w:t>
            </w:r>
            <w:r>
              <w:rPr>
                <w:sz w:val="28"/>
                <w:szCs w:val="28"/>
                <w:lang w:val="ro-RO"/>
              </w:rPr>
              <w:t>ină</w:t>
            </w:r>
            <w:r w:rsidR="00EB0681" w:rsidRPr="00412F80">
              <w:rPr>
                <w:sz w:val="28"/>
                <w:szCs w:val="28"/>
                <w:lang w:val="ro-RO"/>
              </w:rPr>
              <w:t>, conferenţiar universitar</w:t>
            </w:r>
          </w:p>
        </w:tc>
        <w:tc>
          <w:tcPr>
            <w:tcW w:w="6345" w:type="dxa"/>
          </w:tcPr>
          <w:p w:rsidR="00EB0681" w:rsidRPr="00412F80" w:rsidRDefault="00EB0681" w:rsidP="00393CD8">
            <w:pPr>
              <w:shd w:val="clear" w:color="auto" w:fill="FFFFFF"/>
              <w:spacing w:line="341" w:lineRule="exact"/>
              <w:rPr>
                <w:sz w:val="28"/>
                <w:szCs w:val="28"/>
                <w:lang w:val="ro-RO"/>
              </w:rPr>
            </w:pPr>
            <w:r w:rsidRPr="002358E2">
              <w:rPr>
                <w:sz w:val="28"/>
                <w:szCs w:val="28"/>
                <w:lang w:val="ro-RO"/>
              </w:rPr>
              <w:t xml:space="preserve">catedra </w:t>
            </w:r>
            <w:r w:rsidR="00393CD8">
              <w:rPr>
                <w:sz w:val="28"/>
                <w:szCs w:val="28"/>
                <w:lang w:val="ro-RO"/>
              </w:rPr>
              <w:t>p</w:t>
            </w:r>
            <w:r w:rsidRPr="002358E2">
              <w:rPr>
                <w:sz w:val="28"/>
                <w:szCs w:val="28"/>
                <w:lang w:val="ro-RO"/>
              </w:rPr>
              <w:t xml:space="preserve">ediatrie şi </w:t>
            </w:r>
            <w:r w:rsidR="00393CD8">
              <w:rPr>
                <w:sz w:val="28"/>
                <w:szCs w:val="28"/>
                <w:lang w:val="ro-RO"/>
              </w:rPr>
              <w:t>n</w:t>
            </w:r>
            <w:r w:rsidRPr="002358E2">
              <w:rPr>
                <w:sz w:val="28"/>
                <w:szCs w:val="28"/>
                <w:lang w:val="ro-RO"/>
              </w:rPr>
              <w:t>eonatologie F</w:t>
            </w:r>
            <w:r>
              <w:rPr>
                <w:sz w:val="28"/>
                <w:szCs w:val="28"/>
                <w:lang w:val="ro-RO"/>
              </w:rPr>
              <w:t>ECMF</w:t>
            </w:r>
            <w:r w:rsidRPr="002358E2">
              <w:rPr>
                <w:sz w:val="28"/>
                <w:szCs w:val="28"/>
                <w:lang w:val="ro-RO"/>
              </w:rPr>
              <w:t>, USMF „Nicolae Testemiţanu”</w:t>
            </w:r>
          </w:p>
        </w:tc>
      </w:tr>
      <w:tr w:rsidR="00EB0681" w:rsidRPr="005D1AB8" w:rsidTr="00412F80">
        <w:tc>
          <w:tcPr>
            <w:tcW w:w="3652" w:type="dxa"/>
          </w:tcPr>
          <w:p w:rsidR="004D670A" w:rsidRPr="00412F80" w:rsidRDefault="00393CD8" w:rsidP="00393CD8">
            <w:pPr>
              <w:rPr>
                <w:sz w:val="28"/>
                <w:szCs w:val="28"/>
                <w:lang w:val="ro-RO"/>
              </w:rPr>
            </w:pPr>
            <w:r>
              <w:rPr>
                <w:sz w:val="28"/>
                <w:szCs w:val="28"/>
                <w:lang w:val="ro-RO"/>
              </w:rPr>
              <w:t>Dr.</w:t>
            </w:r>
            <w:r w:rsidR="00EB0681" w:rsidRPr="00412F80">
              <w:rPr>
                <w:sz w:val="28"/>
                <w:szCs w:val="28"/>
                <w:lang w:val="ro-RO"/>
              </w:rPr>
              <w:t>Bălănuţă</w:t>
            </w:r>
            <w:r w:rsidR="00EB0681">
              <w:rPr>
                <w:sz w:val="28"/>
                <w:szCs w:val="28"/>
                <w:lang w:val="ro-RO"/>
              </w:rPr>
              <w:t xml:space="preserve"> Maia </w:t>
            </w:r>
            <w:r>
              <w:rPr>
                <w:sz w:val="28"/>
                <w:szCs w:val="28"/>
                <w:lang w:val="ro-RO"/>
              </w:rPr>
              <w:t>,</w:t>
            </w:r>
            <w:r w:rsidRPr="00412F80">
              <w:rPr>
                <w:sz w:val="28"/>
                <w:szCs w:val="28"/>
                <w:lang w:val="ro-RO"/>
              </w:rPr>
              <w:t xml:space="preserve"> </w:t>
            </w:r>
            <w:r>
              <w:rPr>
                <w:sz w:val="28"/>
                <w:szCs w:val="28"/>
                <w:lang w:val="ro-RO"/>
              </w:rPr>
              <w:t>a</w:t>
            </w:r>
            <w:r w:rsidRPr="00412F80">
              <w:rPr>
                <w:sz w:val="28"/>
                <w:szCs w:val="28"/>
                <w:lang w:val="ro-RO"/>
              </w:rPr>
              <w:t xml:space="preserve">sistent </w:t>
            </w:r>
            <w:r w:rsidRPr="00412F80">
              <w:rPr>
                <w:sz w:val="28"/>
                <w:szCs w:val="28"/>
                <w:lang w:val="ro-RO"/>
              </w:rPr>
              <w:lastRenderedPageBreak/>
              <w:t>universitar</w:t>
            </w:r>
          </w:p>
        </w:tc>
        <w:tc>
          <w:tcPr>
            <w:tcW w:w="6345" w:type="dxa"/>
          </w:tcPr>
          <w:p w:rsidR="00EB0681" w:rsidRPr="00412F80" w:rsidRDefault="00EB0681" w:rsidP="00CE54D8">
            <w:pPr>
              <w:rPr>
                <w:sz w:val="28"/>
                <w:szCs w:val="28"/>
                <w:lang w:val="ro-RO"/>
              </w:rPr>
            </w:pPr>
            <w:r w:rsidRPr="00412F80">
              <w:rPr>
                <w:sz w:val="28"/>
                <w:szCs w:val="28"/>
                <w:lang w:val="ro-RO"/>
              </w:rPr>
              <w:lastRenderedPageBreak/>
              <w:t xml:space="preserve"> catedra Pediatrie N. 1</w:t>
            </w:r>
            <w:r w:rsidR="00393CD8">
              <w:rPr>
                <w:sz w:val="28"/>
                <w:szCs w:val="28"/>
                <w:lang w:val="ro-RO"/>
              </w:rPr>
              <w:t xml:space="preserve">, </w:t>
            </w:r>
            <w:r w:rsidR="00393CD8" w:rsidRPr="002358E2">
              <w:rPr>
                <w:sz w:val="28"/>
                <w:szCs w:val="28"/>
                <w:lang w:val="ro-RO"/>
              </w:rPr>
              <w:t>USMF „Nicolae Testemiţanu”</w:t>
            </w:r>
          </w:p>
        </w:tc>
      </w:tr>
      <w:tr w:rsidR="00EB0681" w:rsidRPr="005D1AB8" w:rsidTr="00412F80">
        <w:tc>
          <w:tcPr>
            <w:tcW w:w="3652" w:type="dxa"/>
          </w:tcPr>
          <w:p w:rsidR="004D670A" w:rsidRDefault="00EB0681" w:rsidP="00CE54D8">
            <w:pPr>
              <w:rPr>
                <w:sz w:val="28"/>
                <w:szCs w:val="28"/>
                <w:lang w:val="ro-RO"/>
              </w:rPr>
            </w:pPr>
            <w:r>
              <w:rPr>
                <w:sz w:val="28"/>
                <w:szCs w:val="28"/>
                <w:lang w:val="ro-RO"/>
              </w:rPr>
              <w:lastRenderedPageBreak/>
              <w:t xml:space="preserve">Dr. </w:t>
            </w:r>
            <w:r w:rsidRPr="00412F80">
              <w:rPr>
                <w:sz w:val="28"/>
                <w:szCs w:val="28"/>
                <w:lang w:val="ro-RO"/>
              </w:rPr>
              <w:t>Rotaru</w:t>
            </w:r>
            <w:r>
              <w:rPr>
                <w:sz w:val="28"/>
                <w:szCs w:val="28"/>
                <w:lang w:val="ro-RO"/>
              </w:rPr>
              <w:t xml:space="preserve"> Mihai</w:t>
            </w:r>
            <w:r w:rsidRPr="00412F80">
              <w:rPr>
                <w:sz w:val="28"/>
                <w:szCs w:val="28"/>
                <w:lang w:val="ro-RO"/>
              </w:rPr>
              <w:t xml:space="preserve">, doctor în </w:t>
            </w:r>
          </w:p>
          <w:p w:rsidR="00EB0681" w:rsidRPr="00412F80" w:rsidRDefault="00EB0681" w:rsidP="00CE54D8">
            <w:pPr>
              <w:rPr>
                <w:sz w:val="28"/>
                <w:szCs w:val="28"/>
                <w:lang w:val="ro-RO"/>
              </w:rPr>
            </w:pPr>
            <w:r w:rsidRPr="00412F80">
              <w:rPr>
                <w:sz w:val="28"/>
                <w:szCs w:val="28"/>
                <w:lang w:val="ro-RO"/>
              </w:rPr>
              <w:t>medicină, conferenţiar universitar</w:t>
            </w:r>
          </w:p>
        </w:tc>
        <w:tc>
          <w:tcPr>
            <w:tcW w:w="6345" w:type="dxa"/>
          </w:tcPr>
          <w:p w:rsidR="00EB0681" w:rsidRPr="002358E2" w:rsidRDefault="00393CD8" w:rsidP="002358E2">
            <w:pPr>
              <w:shd w:val="clear" w:color="auto" w:fill="FFFFFF"/>
              <w:spacing w:line="341" w:lineRule="exact"/>
              <w:rPr>
                <w:sz w:val="28"/>
                <w:szCs w:val="28"/>
                <w:lang w:val="ro-RO"/>
              </w:rPr>
            </w:pPr>
            <w:r>
              <w:rPr>
                <w:sz w:val="28"/>
                <w:szCs w:val="28"/>
                <w:lang w:val="ro-RO"/>
              </w:rPr>
              <w:t>c</w:t>
            </w:r>
            <w:r w:rsidR="00EB0681" w:rsidRPr="002358E2">
              <w:rPr>
                <w:sz w:val="28"/>
                <w:szCs w:val="28"/>
                <w:lang w:val="ro-RO"/>
              </w:rPr>
              <w:t>onferen</w:t>
            </w:r>
            <w:r w:rsidR="00EB0681" w:rsidRPr="002358E2">
              <w:rPr>
                <w:rFonts w:ascii="Cambria Math" w:hAnsi="Cambria Math" w:cs="Cambria Math"/>
                <w:sz w:val="28"/>
                <w:szCs w:val="28"/>
                <w:lang w:val="ro-RO"/>
              </w:rPr>
              <w:t>ț</w:t>
            </w:r>
            <w:r w:rsidR="00EB0681" w:rsidRPr="002358E2">
              <w:rPr>
                <w:sz w:val="28"/>
                <w:szCs w:val="28"/>
                <w:lang w:val="ro-RO"/>
              </w:rPr>
              <w:t xml:space="preserve">iar universitar </w:t>
            </w:r>
            <w:r>
              <w:rPr>
                <w:sz w:val="28"/>
                <w:szCs w:val="28"/>
                <w:lang w:val="ro-RO"/>
              </w:rPr>
              <w:t>c</w:t>
            </w:r>
            <w:r w:rsidR="00EB0681" w:rsidRPr="002358E2">
              <w:rPr>
                <w:sz w:val="28"/>
                <w:szCs w:val="28"/>
                <w:lang w:val="ro-RO"/>
              </w:rPr>
              <w:t xml:space="preserve">atedra </w:t>
            </w:r>
            <w:r>
              <w:rPr>
                <w:sz w:val="28"/>
                <w:szCs w:val="28"/>
                <w:lang w:val="ro-RO"/>
              </w:rPr>
              <w:t>p</w:t>
            </w:r>
            <w:r w:rsidR="00EB0681" w:rsidRPr="002358E2">
              <w:rPr>
                <w:sz w:val="28"/>
                <w:szCs w:val="28"/>
                <w:lang w:val="ro-RO"/>
              </w:rPr>
              <w:t xml:space="preserve">ediatrie şi </w:t>
            </w:r>
            <w:r>
              <w:rPr>
                <w:sz w:val="28"/>
                <w:szCs w:val="28"/>
                <w:lang w:val="ro-RO"/>
              </w:rPr>
              <w:t>n</w:t>
            </w:r>
            <w:r w:rsidR="00EB0681" w:rsidRPr="002358E2">
              <w:rPr>
                <w:sz w:val="28"/>
                <w:szCs w:val="28"/>
                <w:lang w:val="ro-RO"/>
              </w:rPr>
              <w:t xml:space="preserve">eonatologie </w:t>
            </w:r>
            <w:r w:rsidR="00EB0681">
              <w:rPr>
                <w:sz w:val="28"/>
                <w:szCs w:val="28"/>
                <w:lang w:val="ro-RO"/>
              </w:rPr>
              <w:t>FECMF</w:t>
            </w:r>
            <w:r w:rsidR="00EB0681" w:rsidRPr="002358E2">
              <w:rPr>
                <w:sz w:val="28"/>
                <w:szCs w:val="28"/>
                <w:lang w:val="ro-RO"/>
              </w:rPr>
              <w:t>, USMF „Nicolae Testemiţanu”</w:t>
            </w:r>
          </w:p>
          <w:p w:rsidR="00EB0681" w:rsidRPr="00412F80" w:rsidRDefault="00EB0681" w:rsidP="00CE54D8">
            <w:pPr>
              <w:rPr>
                <w:sz w:val="28"/>
                <w:szCs w:val="28"/>
                <w:lang w:val="ro-RO"/>
              </w:rPr>
            </w:pPr>
          </w:p>
        </w:tc>
      </w:tr>
      <w:tr w:rsidR="00EB0681" w:rsidRPr="005D1AB8" w:rsidTr="00412F80">
        <w:tc>
          <w:tcPr>
            <w:tcW w:w="3652" w:type="dxa"/>
          </w:tcPr>
          <w:p w:rsidR="00EB0681" w:rsidRPr="00412F80" w:rsidRDefault="00EB0681" w:rsidP="00CE54D8">
            <w:pPr>
              <w:rPr>
                <w:sz w:val="28"/>
                <w:szCs w:val="28"/>
                <w:lang w:val="ro-RO"/>
              </w:rPr>
            </w:pPr>
            <w:r>
              <w:rPr>
                <w:sz w:val="28"/>
                <w:szCs w:val="28"/>
                <w:lang w:val="ro-RO"/>
              </w:rPr>
              <w:t xml:space="preserve">Rez. Calmîş  </w:t>
            </w:r>
            <w:r w:rsidRPr="00412F80">
              <w:rPr>
                <w:sz w:val="28"/>
                <w:szCs w:val="28"/>
                <w:lang w:val="ro-RO"/>
              </w:rPr>
              <w:t xml:space="preserve">Victoria                           </w:t>
            </w:r>
          </w:p>
        </w:tc>
        <w:tc>
          <w:tcPr>
            <w:tcW w:w="6345" w:type="dxa"/>
          </w:tcPr>
          <w:p w:rsidR="00EB0681" w:rsidRPr="00412F80" w:rsidRDefault="00393CD8" w:rsidP="00393CD8">
            <w:pPr>
              <w:rPr>
                <w:sz w:val="28"/>
                <w:szCs w:val="28"/>
                <w:lang w:val="ro-RO"/>
              </w:rPr>
            </w:pPr>
            <w:r>
              <w:rPr>
                <w:sz w:val="28"/>
                <w:szCs w:val="28"/>
                <w:lang w:val="ro-RO"/>
              </w:rPr>
              <w:t>m</w:t>
            </w:r>
            <w:r w:rsidR="00EB0681">
              <w:rPr>
                <w:sz w:val="28"/>
                <w:szCs w:val="28"/>
                <w:lang w:val="ro-RO"/>
              </w:rPr>
              <w:t>edic-rezident</w:t>
            </w:r>
            <w:r w:rsidR="00EB0681" w:rsidRPr="00412F80">
              <w:rPr>
                <w:sz w:val="28"/>
                <w:szCs w:val="28"/>
                <w:lang w:val="ro-RO"/>
              </w:rPr>
              <w:t xml:space="preserve">, catedra </w:t>
            </w:r>
            <w:r>
              <w:rPr>
                <w:sz w:val="28"/>
                <w:szCs w:val="28"/>
                <w:lang w:val="ro-RO"/>
              </w:rPr>
              <w:t>p</w:t>
            </w:r>
            <w:r w:rsidR="00EB0681" w:rsidRPr="00412F80">
              <w:rPr>
                <w:sz w:val="28"/>
                <w:szCs w:val="28"/>
                <w:lang w:val="ro-RO"/>
              </w:rPr>
              <w:t xml:space="preserve">ediatrie şi </w:t>
            </w:r>
            <w:r>
              <w:rPr>
                <w:sz w:val="28"/>
                <w:szCs w:val="28"/>
                <w:lang w:val="ro-RO"/>
              </w:rPr>
              <w:t>n</w:t>
            </w:r>
            <w:r w:rsidR="00EB0681" w:rsidRPr="00412F80">
              <w:rPr>
                <w:sz w:val="28"/>
                <w:szCs w:val="28"/>
                <w:lang w:val="ro-RO"/>
              </w:rPr>
              <w:t>eonatologie</w:t>
            </w:r>
            <w:r w:rsidR="00EB0681">
              <w:rPr>
                <w:sz w:val="28"/>
                <w:szCs w:val="28"/>
                <w:lang w:val="ro-RO"/>
              </w:rPr>
              <w:t xml:space="preserve"> FECMF</w:t>
            </w:r>
            <w:r w:rsidR="00EB0681" w:rsidRPr="00412F80">
              <w:rPr>
                <w:sz w:val="28"/>
                <w:szCs w:val="28"/>
                <w:lang w:val="ro-RO"/>
              </w:rPr>
              <w:t>, USMF „Nicolae Testemiţanu”</w:t>
            </w:r>
          </w:p>
        </w:tc>
      </w:tr>
    </w:tbl>
    <w:p w:rsidR="00EB0681" w:rsidRPr="00CE54D8" w:rsidRDefault="00EB0681" w:rsidP="00CE54D8">
      <w:pPr>
        <w:rPr>
          <w:lang w:val="ro-RO"/>
        </w:rPr>
      </w:pPr>
    </w:p>
    <w:p w:rsidR="004D670A" w:rsidRPr="00B75E73" w:rsidRDefault="00EB0681" w:rsidP="00B75E73">
      <w:pPr>
        <w:rPr>
          <w:b/>
          <w:sz w:val="28"/>
          <w:szCs w:val="28"/>
          <w:lang w:val="ro-RO"/>
        </w:rPr>
      </w:pPr>
      <w:r w:rsidRPr="00B75E73">
        <w:rPr>
          <w:b/>
          <w:sz w:val="28"/>
          <w:szCs w:val="28"/>
          <w:lang w:val="ro-RO"/>
        </w:rPr>
        <w:t>Protocolul a fost discutat, aprobat şi contrasemnat: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7"/>
        <w:gridCol w:w="6233"/>
      </w:tblGrid>
      <w:tr w:rsidR="00EB0681" w:rsidRPr="00B75E73" w:rsidTr="00C36ECD">
        <w:tc>
          <w:tcPr>
            <w:tcW w:w="3487" w:type="dxa"/>
            <w:shd w:val="clear" w:color="auto" w:fill="BFBFBF"/>
          </w:tcPr>
          <w:p w:rsidR="00EB0681" w:rsidRPr="00B75E73" w:rsidRDefault="00EB0681" w:rsidP="00C36ECD">
            <w:pPr>
              <w:rPr>
                <w:b/>
                <w:sz w:val="28"/>
                <w:szCs w:val="28"/>
                <w:lang w:val="ro-RO"/>
              </w:rPr>
            </w:pPr>
            <w:r w:rsidRPr="00B75E73">
              <w:rPr>
                <w:b/>
                <w:sz w:val="28"/>
                <w:szCs w:val="28"/>
                <w:lang w:val="ro-RO"/>
              </w:rPr>
              <w:t>Denumirea</w:t>
            </w:r>
          </w:p>
        </w:tc>
        <w:tc>
          <w:tcPr>
            <w:tcW w:w="6233" w:type="dxa"/>
            <w:shd w:val="clear" w:color="auto" w:fill="BFBFBF"/>
          </w:tcPr>
          <w:p w:rsidR="00EB0681" w:rsidRPr="00B75E73" w:rsidRDefault="00EB0681" w:rsidP="00C36ECD">
            <w:pPr>
              <w:rPr>
                <w:b/>
                <w:sz w:val="28"/>
                <w:szCs w:val="28"/>
                <w:lang w:val="ro-RO"/>
              </w:rPr>
            </w:pPr>
            <w:r w:rsidRPr="00B75E73">
              <w:rPr>
                <w:b/>
                <w:sz w:val="28"/>
                <w:szCs w:val="28"/>
                <w:lang w:val="ro-RO"/>
              </w:rPr>
              <w:t>Numele şi semnătura</w:t>
            </w:r>
          </w:p>
        </w:tc>
      </w:tr>
      <w:tr w:rsidR="00EB0681" w:rsidRPr="002A718A" w:rsidTr="00C36ECD">
        <w:tc>
          <w:tcPr>
            <w:tcW w:w="3487" w:type="dxa"/>
          </w:tcPr>
          <w:p w:rsidR="00EB0681" w:rsidRPr="00B75E73" w:rsidRDefault="00EB0681" w:rsidP="002A718A">
            <w:pPr>
              <w:rPr>
                <w:sz w:val="28"/>
                <w:szCs w:val="28"/>
                <w:lang w:val="ro-RO"/>
              </w:rPr>
            </w:pPr>
            <w:r w:rsidRPr="00B75E73">
              <w:rPr>
                <w:sz w:val="28"/>
                <w:szCs w:val="28"/>
                <w:lang w:val="ro-RO"/>
              </w:rPr>
              <w:t xml:space="preserve">Catedra </w:t>
            </w:r>
            <w:r w:rsidR="00393CD8">
              <w:rPr>
                <w:sz w:val="28"/>
                <w:szCs w:val="28"/>
                <w:lang w:val="ro-RO"/>
              </w:rPr>
              <w:t>p</w:t>
            </w:r>
            <w:r w:rsidRPr="00B75E73">
              <w:rPr>
                <w:sz w:val="28"/>
                <w:szCs w:val="28"/>
                <w:lang w:val="ro-RO"/>
              </w:rPr>
              <w:t xml:space="preserve">ediatrie şi </w:t>
            </w:r>
            <w:r w:rsidR="002A718A">
              <w:rPr>
                <w:sz w:val="28"/>
                <w:szCs w:val="28"/>
                <w:lang w:val="ro-RO"/>
              </w:rPr>
              <w:t>n</w:t>
            </w:r>
            <w:r w:rsidRPr="00B75E73">
              <w:rPr>
                <w:sz w:val="28"/>
                <w:szCs w:val="28"/>
                <w:lang w:val="ro-RO"/>
              </w:rPr>
              <w:t>eonatologie FPM, USMF “Nicolae Testemiţanu”</w:t>
            </w:r>
          </w:p>
        </w:tc>
        <w:tc>
          <w:tcPr>
            <w:tcW w:w="6233" w:type="dxa"/>
          </w:tcPr>
          <w:p w:rsidR="00EB0681" w:rsidRPr="00B75E73" w:rsidRDefault="005D1AB8" w:rsidP="00C36ECD">
            <w:pPr>
              <w:rPr>
                <w:sz w:val="28"/>
                <w:szCs w:val="28"/>
                <w:lang w:val="ro-RO"/>
              </w:rPr>
            </w:pPr>
            <w:r w:rsidRPr="00DE7E32">
              <w:rPr>
                <w:sz w:val="28"/>
                <w:szCs w:val="28"/>
                <w:lang w:val="ro-RO"/>
              </w:rPr>
              <w:pict>
                <v:shape id="_x0000_i1025" type="#_x0000_t75" style="width:199.5pt;height:39.75pt">
                  <v:imagedata r:id="rId8" o:title="Stratulat"/>
                </v:shape>
              </w:pict>
            </w:r>
          </w:p>
        </w:tc>
      </w:tr>
      <w:tr w:rsidR="002A718A" w:rsidRPr="002A718A" w:rsidTr="00C36ECD">
        <w:tc>
          <w:tcPr>
            <w:tcW w:w="3487" w:type="dxa"/>
          </w:tcPr>
          <w:p w:rsidR="002A718A" w:rsidRPr="00B75E73" w:rsidRDefault="002A718A" w:rsidP="002A718A">
            <w:pPr>
              <w:rPr>
                <w:sz w:val="28"/>
                <w:szCs w:val="28"/>
                <w:lang w:val="ro-RO"/>
              </w:rPr>
            </w:pPr>
            <w:r w:rsidRPr="00B75E73">
              <w:rPr>
                <w:bCs/>
                <w:sz w:val="28"/>
                <w:szCs w:val="28"/>
                <w:lang w:val="ro-RO"/>
              </w:rPr>
              <w:t xml:space="preserve">Asociaţia </w:t>
            </w:r>
            <w:r>
              <w:rPr>
                <w:bCs/>
                <w:sz w:val="28"/>
                <w:szCs w:val="28"/>
                <w:lang w:val="ro-RO"/>
              </w:rPr>
              <w:t>urologilor şi nefrologilor</w:t>
            </w:r>
            <w:r w:rsidRPr="00B75E73">
              <w:rPr>
                <w:bCs/>
                <w:sz w:val="28"/>
                <w:szCs w:val="28"/>
                <w:lang w:val="ro-RO"/>
              </w:rPr>
              <w:t xml:space="preserve"> din RM</w:t>
            </w:r>
          </w:p>
        </w:tc>
        <w:tc>
          <w:tcPr>
            <w:tcW w:w="6233" w:type="dxa"/>
          </w:tcPr>
          <w:p w:rsidR="002A718A" w:rsidRDefault="005D1AB8" w:rsidP="00C36ECD">
            <w:pPr>
              <w:rPr>
                <w:sz w:val="28"/>
                <w:szCs w:val="28"/>
                <w:lang w:val="ro-RO"/>
              </w:rPr>
            </w:pPr>
            <w:r w:rsidRPr="00DE7E32">
              <w:rPr>
                <w:sz w:val="28"/>
                <w:szCs w:val="28"/>
                <w:lang w:val="ro-RO"/>
              </w:rPr>
              <w:pict>
                <v:shape id="_x0000_i1026" type="#_x0000_t75" style="width:103.5pt;height:31.5pt">
                  <v:imagedata r:id="rId9" o:title="ASOCIATIA UROLOGILOR"/>
                </v:shape>
              </w:pict>
            </w:r>
          </w:p>
        </w:tc>
      </w:tr>
      <w:tr w:rsidR="00EB0681" w:rsidRPr="002A718A" w:rsidTr="00C36ECD">
        <w:tc>
          <w:tcPr>
            <w:tcW w:w="3487" w:type="dxa"/>
          </w:tcPr>
          <w:p w:rsidR="00EB0681" w:rsidRPr="00B75E73" w:rsidRDefault="00EB0681" w:rsidP="00C36ECD">
            <w:pPr>
              <w:rPr>
                <w:bCs/>
                <w:sz w:val="28"/>
                <w:szCs w:val="28"/>
                <w:lang w:val="ro-RO"/>
              </w:rPr>
            </w:pPr>
            <w:r w:rsidRPr="00B75E73">
              <w:rPr>
                <w:bCs/>
                <w:sz w:val="28"/>
                <w:szCs w:val="28"/>
                <w:lang w:val="ro-RO"/>
              </w:rPr>
              <w:t>Asociaţia medicilor pediatri din RM</w:t>
            </w:r>
          </w:p>
        </w:tc>
        <w:tc>
          <w:tcPr>
            <w:tcW w:w="6233" w:type="dxa"/>
          </w:tcPr>
          <w:p w:rsidR="00EB0681" w:rsidRPr="00B75E73" w:rsidRDefault="005D1AB8" w:rsidP="00C36ECD">
            <w:pPr>
              <w:rPr>
                <w:sz w:val="28"/>
                <w:szCs w:val="28"/>
                <w:lang w:val="ro-RO"/>
              </w:rPr>
            </w:pPr>
            <w:r w:rsidRPr="00DE7E32">
              <w:rPr>
                <w:sz w:val="28"/>
                <w:szCs w:val="28"/>
                <w:lang w:val="ro-RO"/>
              </w:rPr>
              <w:pict>
                <v:shape id="_x0000_i1027" type="#_x0000_t75" style="width:150pt;height:37.5pt">
                  <v:imagedata r:id="rId10" o:title="RUDI"/>
                </v:shape>
              </w:pict>
            </w:r>
          </w:p>
        </w:tc>
      </w:tr>
      <w:tr w:rsidR="00EB0681" w:rsidRPr="002A718A" w:rsidTr="00C36ECD">
        <w:tc>
          <w:tcPr>
            <w:tcW w:w="3487" w:type="dxa"/>
          </w:tcPr>
          <w:p w:rsidR="00EB0681" w:rsidRPr="00B75E73" w:rsidRDefault="00EB0681" w:rsidP="00C36ECD">
            <w:pPr>
              <w:rPr>
                <w:bCs/>
                <w:sz w:val="28"/>
                <w:szCs w:val="28"/>
                <w:lang w:val="ro-RO"/>
              </w:rPr>
            </w:pPr>
            <w:r w:rsidRPr="00B75E73">
              <w:rPr>
                <w:sz w:val="28"/>
                <w:szCs w:val="28"/>
                <w:lang w:val="ro-RO"/>
              </w:rPr>
              <w:t>Asociaţia medicilor de familie din RM</w:t>
            </w:r>
          </w:p>
        </w:tc>
        <w:tc>
          <w:tcPr>
            <w:tcW w:w="6233" w:type="dxa"/>
          </w:tcPr>
          <w:p w:rsidR="00EB0681" w:rsidRPr="00B75E73" w:rsidRDefault="005D1AB8" w:rsidP="00C36ECD">
            <w:pPr>
              <w:rPr>
                <w:sz w:val="28"/>
                <w:szCs w:val="28"/>
                <w:lang w:val="ro-RO"/>
              </w:rPr>
            </w:pPr>
            <w:r w:rsidRPr="00DE7E32">
              <w:rPr>
                <w:sz w:val="28"/>
                <w:szCs w:val="28"/>
                <w:lang w:val="ro-RO"/>
              </w:rPr>
              <w:pict>
                <v:shape id="_x0000_i1028" type="#_x0000_t75" style="width:132.75pt;height:36pt">
                  <v:imagedata r:id="rId11" o:title="Bivol 001"/>
                </v:shape>
              </w:pict>
            </w:r>
          </w:p>
        </w:tc>
      </w:tr>
      <w:tr w:rsidR="00EB0681" w:rsidRPr="002A718A" w:rsidTr="00C36ECD">
        <w:tc>
          <w:tcPr>
            <w:tcW w:w="3487" w:type="dxa"/>
          </w:tcPr>
          <w:p w:rsidR="00EB0681" w:rsidRPr="00B75E73" w:rsidRDefault="00EB0681" w:rsidP="00C36ECD">
            <w:pPr>
              <w:rPr>
                <w:sz w:val="28"/>
                <w:szCs w:val="28"/>
                <w:lang w:val="ro-RO"/>
              </w:rPr>
            </w:pPr>
            <w:r w:rsidRPr="00B75E73">
              <w:rPr>
                <w:sz w:val="28"/>
                <w:szCs w:val="28"/>
                <w:lang w:val="ro-RO"/>
              </w:rPr>
              <w:t>Comisia ştiinţifico-metodică de profil „Pediatrie”</w:t>
            </w:r>
          </w:p>
        </w:tc>
        <w:tc>
          <w:tcPr>
            <w:tcW w:w="6233" w:type="dxa"/>
          </w:tcPr>
          <w:p w:rsidR="00EB0681" w:rsidRPr="00B75E73" w:rsidRDefault="005D1AB8" w:rsidP="00C36ECD">
            <w:pPr>
              <w:rPr>
                <w:sz w:val="28"/>
                <w:szCs w:val="28"/>
                <w:lang w:val="ro-RO"/>
              </w:rPr>
            </w:pPr>
            <w:r w:rsidRPr="00DE7E32">
              <w:rPr>
                <w:sz w:val="28"/>
                <w:szCs w:val="28"/>
                <w:lang w:val="ro-RO"/>
              </w:rPr>
              <w:pict>
                <v:shape id="_x0000_i1029" type="#_x0000_t75" style="width:150pt;height:36.75pt">
                  <v:imagedata r:id="rId10" o:title="RUDI"/>
                </v:shape>
              </w:pict>
            </w:r>
          </w:p>
        </w:tc>
      </w:tr>
      <w:tr w:rsidR="00EB0681" w:rsidRPr="00B75E73" w:rsidTr="00C36ECD">
        <w:tc>
          <w:tcPr>
            <w:tcW w:w="3487" w:type="dxa"/>
          </w:tcPr>
          <w:p w:rsidR="00EB0681" w:rsidRPr="00B75E73" w:rsidRDefault="00EB0681" w:rsidP="00C36ECD">
            <w:pPr>
              <w:rPr>
                <w:sz w:val="28"/>
                <w:szCs w:val="28"/>
                <w:lang w:val="ro-RO"/>
              </w:rPr>
            </w:pPr>
            <w:r w:rsidRPr="00B75E73">
              <w:rPr>
                <w:sz w:val="28"/>
                <w:szCs w:val="28"/>
                <w:lang w:val="ro-RO"/>
              </w:rPr>
              <w:t>Agenţia Medicamentului</w:t>
            </w:r>
          </w:p>
        </w:tc>
        <w:tc>
          <w:tcPr>
            <w:tcW w:w="6233" w:type="dxa"/>
          </w:tcPr>
          <w:p w:rsidR="00EB0681" w:rsidRPr="00B75E73" w:rsidRDefault="005D1AB8" w:rsidP="00C36ECD">
            <w:pPr>
              <w:rPr>
                <w:sz w:val="28"/>
                <w:szCs w:val="28"/>
                <w:lang w:val="ro-RO"/>
              </w:rPr>
            </w:pPr>
            <w:r w:rsidRPr="00DE7E32">
              <w:rPr>
                <w:sz w:val="28"/>
                <w:szCs w:val="28"/>
                <w:lang w:val="ro-RO"/>
              </w:rPr>
              <w:pict>
                <v:shape id="_x0000_i1030" type="#_x0000_t75" style="width:178.5pt;height:31.5pt">
                  <v:imagedata r:id="rId12" o:title="agentia medicamentului"/>
                </v:shape>
              </w:pict>
            </w:r>
          </w:p>
        </w:tc>
      </w:tr>
      <w:tr w:rsidR="00EB0681" w:rsidRPr="002A718A" w:rsidTr="00C36ECD">
        <w:tc>
          <w:tcPr>
            <w:tcW w:w="3487" w:type="dxa"/>
          </w:tcPr>
          <w:p w:rsidR="00EB0681" w:rsidRPr="00B75E73" w:rsidRDefault="00EB0681" w:rsidP="00C36ECD">
            <w:pPr>
              <w:rPr>
                <w:sz w:val="28"/>
                <w:szCs w:val="28"/>
                <w:lang w:val="ro-RO"/>
              </w:rPr>
            </w:pPr>
            <w:r w:rsidRPr="00B75E73">
              <w:rPr>
                <w:sz w:val="28"/>
                <w:szCs w:val="28"/>
                <w:lang w:val="ro-RO"/>
              </w:rPr>
              <w:t>Consiliul de Experţi al Ministerului Sănătăţii</w:t>
            </w:r>
          </w:p>
        </w:tc>
        <w:tc>
          <w:tcPr>
            <w:tcW w:w="6233" w:type="dxa"/>
          </w:tcPr>
          <w:p w:rsidR="00EB0681" w:rsidRPr="00B75E73" w:rsidRDefault="005D1AB8" w:rsidP="00C36ECD">
            <w:pPr>
              <w:rPr>
                <w:sz w:val="28"/>
                <w:szCs w:val="28"/>
                <w:lang w:val="ro-RO"/>
              </w:rPr>
            </w:pPr>
            <w:r w:rsidRPr="00DE7E32">
              <w:rPr>
                <w:sz w:val="28"/>
                <w:szCs w:val="28"/>
                <w:lang w:val="ro-RO"/>
              </w:rPr>
              <w:pict>
                <v:shape id="_x0000_i1031" type="#_x0000_t75" style="width:132.75pt;height:34.5pt">
                  <v:imagedata r:id="rId13" o:title="Grosu"/>
                </v:shape>
              </w:pict>
            </w:r>
          </w:p>
        </w:tc>
      </w:tr>
      <w:tr w:rsidR="00EB0681" w:rsidRPr="002A718A" w:rsidTr="00C36ECD">
        <w:tc>
          <w:tcPr>
            <w:tcW w:w="3487" w:type="dxa"/>
          </w:tcPr>
          <w:p w:rsidR="00EB0681" w:rsidRPr="00B75E73" w:rsidRDefault="00EB0681" w:rsidP="00C36ECD">
            <w:pPr>
              <w:rPr>
                <w:sz w:val="28"/>
                <w:szCs w:val="28"/>
                <w:lang w:val="ro-RO"/>
              </w:rPr>
            </w:pPr>
            <w:r w:rsidRPr="00B75E73">
              <w:rPr>
                <w:sz w:val="28"/>
                <w:szCs w:val="28"/>
                <w:lang w:val="ro-RO"/>
              </w:rPr>
              <w:t>Consiliul Naţional de Evaluare şi Acreditare în Sănătate</w:t>
            </w:r>
          </w:p>
        </w:tc>
        <w:tc>
          <w:tcPr>
            <w:tcW w:w="6233" w:type="dxa"/>
          </w:tcPr>
          <w:p w:rsidR="00EB0681" w:rsidRPr="00B75E73" w:rsidRDefault="005D1AB8" w:rsidP="00C36ECD">
            <w:pPr>
              <w:rPr>
                <w:sz w:val="28"/>
                <w:szCs w:val="28"/>
                <w:lang w:val="ro-RO"/>
              </w:rPr>
            </w:pPr>
            <w:r w:rsidRPr="00DE7E32">
              <w:rPr>
                <w:sz w:val="28"/>
                <w:szCs w:val="28"/>
                <w:lang w:val="ro-RO"/>
              </w:rPr>
              <w:pict>
                <v:shape id="_x0000_i1032" type="#_x0000_t75" style="width:146.25pt;height:36.75pt">
                  <v:imagedata r:id="rId14" o:title="Bolocan"/>
                </v:shape>
              </w:pict>
            </w:r>
          </w:p>
        </w:tc>
      </w:tr>
      <w:tr w:rsidR="00EB0681" w:rsidRPr="002A718A" w:rsidTr="00C36ECD">
        <w:tc>
          <w:tcPr>
            <w:tcW w:w="3487" w:type="dxa"/>
          </w:tcPr>
          <w:p w:rsidR="00EB0681" w:rsidRPr="00B75E73" w:rsidRDefault="00EB0681" w:rsidP="00C36ECD">
            <w:pPr>
              <w:rPr>
                <w:sz w:val="28"/>
                <w:szCs w:val="28"/>
                <w:lang w:val="ro-RO"/>
              </w:rPr>
            </w:pPr>
            <w:r w:rsidRPr="00B75E73">
              <w:rPr>
                <w:sz w:val="28"/>
                <w:szCs w:val="28"/>
                <w:lang w:val="ro-RO"/>
              </w:rPr>
              <w:t>Compania Naţională de Asigurări în Medicină</w:t>
            </w:r>
          </w:p>
        </w:tc>
        <w:tc>
          <w:tcPr>
            <w:tcW w:w="6233" w:type="dxa"/>
          </w:tcPr>
          <w:p w:rsidR="00EB0681" w:rsidRPr="00B75E73" w:rsidRDefault="005D1AB8" w:rsidP="00C36ECD">
            <w:pPr>
              <w:rPr>
                <w:sz w:val="28"/>
                <w:szCs w:val="28"/>
                <w:lang w:val="ro-RO"/>
              </w:rPr>
            </w:pPr>
            <w:r w:rsidRPr="00DE7E32">
              <w:rPr>
                <w:sz w:val="28"/>
                <w:szCs w:val="28"/>
                <w:lang w:val="ro-RO"/>
              </w:rPr>
              <w:pict>
                <v:shape id="_x0000_i1033" type="#_x0000_t75" style="width:138pt;height:39.75pt">
                  <v:imagedata r:id="rId15" o:title="Osoianu"/>
                </v:shape>
              </w:pict>
            </w:r>
          </w:p>
        </w:tc>
      </w:tr>
    </w:tbl>
    <w:p w:rsidR="00EB0681" w:rsidRPr="008626EE" w:rsidRDefault="00EB0681" w:rsidP="00EC18EC">
      <w:pPr>
        <w:shd w:val="clear" w:color="auto" w:fill="FFFFFF"/>
        <w:rPr>
          <w:b/>
          <w:sz w:val="28"/>
          <w:szCs w:val="28"/>
          <w:lang w:val="pt-BR"/>
        </w:rPr>
      </w:pPr>
    </w:p>
    <w:p w:rsidR="00EB0681" w:rsidRDefault="00EB0681" w:rsidP="00EC18EC">
      <w:pPr>
        <w:shd w:val="clear" w:color="auto" w:fill="FFFFFF"/>
        <w:rPr>
          <w:b/>
          <w:sz w:val="28"/>
          <w:szCs w:val="28"/>
          <w:lang w:val="ro-RO"/>
        </w:rPr>
      </w:pPr>
      <w:r w:rsidRPr="00CD1AC7">
        <w:rPr>
          <w:b/>
          <w:sz w:val="28"/>
          <w:szCs w:val="28"/>
          <w:lang w:val="ro-RO"/>
        </w:rPr>
        <w:t>A.8. Definiţiile folosite în document</w:t>
      </w:r>
    </w:p>
    <w:p w:rsidR="002D3A3C" w:rsidRPr="00CD1AC7" w:rsidRDefault="002D3A3C" w:rsidP="00EC18EC">
      <w:pPr>
        <w:shd w:val="clear" w:color="auto" w:fill="FFFFFF"/>
        <w:rPr>
          <w:b/>
          <w:sz w:val="28"/>
          <w:szCs w:val="28"/>
          <w:lang w:val="ro-RO"/>
        </w:rPr>
      </w:pPr>
    </w:p>
    <w:p w:rsidR="00EB0681" w:rsidRPr="00B7327B" w:rsidRDefault="00EB0681" w:rsidP="00EC18EC">
      <w:pPr>
        <w:shd w:val="clear" w:color="auto" w:fill="FFFFFF"/>
        <w:rPr>
          <w:sz w:val="24"/>
          <w:szCs w:val="24"/>
          <w:lang w:val="ro-RO"/>
        </w:rPr>
      </w:pPr>
      <w:r w:rsidRPr="00B7327B">
        <w:rPr>
          <w:b/>
          <w:i/>
          <w:sz w:val="28"/>
          <w:szCs w:val="28"/>
          <w:lang w:val="ro-RO"/>
        </w:rPr>
        <w:t>Afectarea renală</w:t>
      </w:r>
      <w:r w:rsidRPr="00B7327B">
        <w:rPr>
          <w:sz w:val="28"/>
          <w:szCs w:val="28"/>
          <w:lang w:val="ro-RO"/>
        </w:rPr>
        <w:t xml:space="preserve">: </w:t>
      </w:r>
      <w:r w:rsidRPr="00B7327B">
        <w:rPr>
          <w:sz w:val="24"/>
          <w:szCs w:val="24"/>
          <w:lang w:val="ro-RO"/>
        </w:rPr>
        <w:t xml:space="preserve">prezenţă </w:t>
      </w:r>
      <w:r w:rsidRPr="00B7327B">
        <w:rPr>
          <w:b/>
          <w:i/>
          <w:sz w:val="24"/>
          <w:szCs w:val="24"/>
          <w:lang w:val="ro-RO"/>
        </w:rPr>
        <w:t xml:space="preserve"> </w:t>
      </w:r>
      <w:r w:rsidRPr="00B7327B">
        <w:rPr>
          <w:sz w:val="24"/>
          <w:szCs w:val="24"/>
          <w:lang w:val="ro-RO"/>
        </w:rPr>
        <w:t>a unor modificări patologice clinice sau de laborator precum: proteinuria sau hematuria persistentă, microalbuminuria; unor modificări structurale renale confirmate ecografic sau radiologic, glomerulonefrita determinată  prin biopsie.</w:t>
      </w:r>
    </w:p>
    <w:p w:rsidR="00EB0681" w:rsidRPr="00A251ED" w:rsidRDefault="00EB0681" w:rsidP="0057692B">
      <w:pPr>
        <w:rPr>
          <w:sz w:val="24"/>
          <w:szCs w:val="24"/>
          <w:lang w:val="ro-RO"/>
        </w:rPr>
      </w:pPr>
      <w:r w:rsidRPr="0057692B">
        <w:rPr>
          <w:b/>
          <w:i/>
          <w:sz w:val="28"/>
          <w:szCs w:val="28"/>
          <w:lang w:val="it-IT"/>
        </w:rPr>
        <w:t xml:space="preserve">Boala </w:t>
      </w:r>
      <w:r w:rsidRPr="0057692B">
        <w:rPr>
          <w:b/>
          <w:i/>
          <w:sz w:val="28"/>
          <w:szCs w:val="28"/>
          <w:lang w:val="ro-RO"/>
        </w:rPr>
        <w:t xml:space="preserve"> cronică</w:t>
      </w:r>
      <w:r w:rsidRPr="0057692B">
        <w:rPr>
          <w:b/>
          <w:i/>
          <w:sz w:val="28"/>
          <w:szCs w:val="28"/>
          <w:lang w:val="it-IT"/>
        </w:rPr>
        <w:t xml:space="preserve"> renal</w:t>
      </w:r>
      <w:r w:rsidRPr="0057692B">
        <w:rPr>
          <w:b/>
          <w:i/>
          <w:sz w:val="28"/>
          <w:szCs w:val="28"/>
          <w:lang w:val="ro-RO"/>
        </w:rPr>
        <w:t>ă</w:t>
      </w:r>
      <w:r w:rsidRPr="0057692B">
        <w:rPr>
          <w:sz w:val="28"/>
          <w:szCs w:val="28"/>
          <w:lang w:val="ro-RO"/>
        </w:rPr>
        <w:t xml:space="preserve"> </w:t>
      </w:r>
      <w:r w:rsidRPr="00A251ED">
        <w:rPr>
          <w:sz w:val="24"/>
          <w:szCs w:val="24"/>
          <w:lang w:val="ro-RO"/>
        </w:rPr>
        <w:t xml:space="preserve">se determină prin următoarele criterii: </w:t>
      </w:r>
    </w:p>
    <w:p w:rsidR="00EB0681" w:rsidRPr="00A251ED" w:rsidRDefault="00EB0681" w:rsidP="0057692B">
      <w:pPr>
        <w:widowControl/>
        <w:numPr>
          <w:ilvl w:val="0"/>
          <w:numId w:val="4"/>
        </w:numPr>
        <w:autoSpaceDE/>
        <w:autoSpaceDN/>
        <w:adjustRightInd/>
        <w:rPr>
          <w:sz w:val="24"/>
          <w:szCs w:val="24"/>
          <w:lang w:val="ro-RO"/>
        </w:rPr>
      </w:pPr>
      <w:r w:rsidRPr="00A251ED">
        <w:rPr>
          <w:sz w:val="24"/>
          <w:szCs w:val="24"/>
          <w:lang w:val="ro-RO"/>
        </w:rPr>
        <w:t xml:space="preserve">Afectarea renală </w:t>
      </w:r>
      <w:r>
        <w:rPr>
          <w:sz w:val="24"/>
          <w:szCs w:val="24"/>
          <w:lang w:val="ro-RO"/>
        </w:rPr>
        <w:t xml:space="preserve">pe o durată </w:t>
      </w:r>
      <w:r w:rsidRPr="00A251ED">
        <w:rPr>
          <w:sz w:val="24"/>
          <w:szCs w:val="24"/>
          <w:lang w:val="ro-RO"/>
        </w:rPr>
        <w:t>≥ 3 luni, caracteriz</w:t>
      </w:r>
      <w:r>
        <w:rPr>
          <w:sz w:val="24"/>
          <w:szCs w:val="24"/>
          <w:lang w:val="ro-RO"/>
        </w:rPr>
        <w:t>ată</w:t>
      </w:r>
      <w:r w:rsidRPr="00A251ED">
        <w:rPr>
          <w:sz w:val="24"/>
          <w:szCs w:val="24"/>
          <w:lang w:val="ro-RO"/>
        </w:rPr>
        <w:t xml:space="preserve"> prin dereglări structurale şi funcţionale cu ∕ fără micşorarea RFG, şi se manifestă prin unul sau mai multe semne:</w:t>
      </w:r>
    </w:p>
    <w:p w:rsidR="00EB0681" w:rsidRPr="00A251ED" w:rsidRDefault="00EB0681" w:rsidP="0057692B">
      <w:pPr>
        <w:widowControl/>
        <w:numPr>
          <w:ilvl w:val="0"/>
          <w:numId w:val="5"/>
        </w:numPr>
        <w:autoSpaceDE/>
        <w:autoSpaceDN/>
        <w:adjustRightInd/>
        <w:rPr>
          <w:sz w:val="24"/>
          <w:szCs w:val="24"/>
          <w:lang w:val="ro-RO"/>
        </w:rPr>
      </w:pPr>
      <w:r w:rsidRPr="00A251ED">
        <w:rPr>
          <w:sz w:val="24"/>
          <w:szCs w:val="24"/>
          <w:lang w:val="ro-RO"/>
        </w:rPr>
        <w:t>Schimbări în analiza sîngelui sau urinei</w:t>
      </w:r>
    </w:p>
    <w:p w:rsidR="00EB0681" w:rsidRPr="00A251ED" w:rsidRDefault="00EB0681" w:rsidP="0057692B">
      <w:pPr>
        <w:widowControl/>
        <w:numPr>
          <w:ilvl w:val="0"/>
          <w:numId w:val="5"/>
        </w:numPr>
        <w:autoSpaceDE/>
        <w:autoSpaceDN/>
        <w:adjustRightInd/>
        <w:rPr>
          <w:sz w:val="24"/>
          <w:szCs w:val="24"/>
          <w:lang w:val="ro-RO"/>
        </w:rPr>
      </w:pPr>
      <w:r w:rsidRPr="00A251ED">
        <w:rPr>
          <w:sz w:val="24"/>
          <w:szCs w:val="24"/>
          <w:lang w:val="ro-RO"/>
        </w:rPr>
        <w:t>Schimbări apreciate în timpul examenului obiectiv</w:t>
      </w:r>
    </w:p>
    <w:p w:rsidR="00EB0681" w:rsidRPr="00A251ED" w:rsidRDefault="00EB0681" w:rsidP="0057692B">
      <w:pPr>
        <w:widowControl/>
        <w:numPr>
          <w:ilvl w:val="0"/>
          <w:numId w:val="5"/>
        </w:numPr>
        <w:autoSpaceDE/>
        <w:autoSpaceDN/>
        <w:adjustRightInd/>
        <w:rPr>
          <w:sz w:val="24"/>
          <w:szCs w:val="24"/>
          <w:lang w:val="ro-RO"/>
        </w:rPr>
      </w:pPr>
      <w:r w:rsidRPr="00A251ED">
        <w:rPr>
          <w:sz w:val="24"/>
          <w:szCs w:val="24"/>
          <w:lang w:val="ro-RO"/>
        </w:rPr>
        <w:t>Schimbări depistate la biopsia renală</w:t>
      </w:r>
    </w:p>
    <w:p w:rsidR="00EB0681" w:rsidRPr="00B7327B" w:rsidRDefault="00EB0681" w:rsidP="00B7327B">
      <w:pPr>
        <w:widowControl/>
        <w:numPr>
          <w:ilvl w:val="0"/>
          <w:numId w:val="4"/>
        </w:numPr>
        <w:autoSpaceDE/>
        <w:autoSpaceDN/>
        <w:adjustRightInd/>
        <w:rPr>
          <w:sz w:val="24"/>
          <w:szCs w:val="24"/>
          <w:lang w:val="ro-RO"/>
        </w:rPr>
      </w:pPr>
      <w:r w:rsidRPr="00A251ED">
        <w:rPr>
          <w:sz w:val="24"/>
          <w:szCs w:val="24"/>
          <w:lang w:val="ro-RO"/>
        </w:rPr>
        <w:t>RFG &lt; 60 ml ∕ min ∕ 1,73 m² pe parcursul a 3 şi a mai multe luni, în prezenţa sau în lipsa altor semne de afectare renală.</w:t>
      </w:r>
    </w:p>
    <w:p w:rsidR="00EB0681" w:rsidRDefault="00EB0681" w:rsidP="00EC18EC">
      <w:pPr>
        <w:rPr>
          <w:sz w:val="24"/>
          <w:szCs w:val="24"/>
          <w:lang w:val="ro-RO"/>
        </w:rPr>
      </w:pPr>
      <w:r w:rsidRPr="0057692B">
        <w:rPr>
          <w:b/>
          <w:i/>
          <w:sz w:val="28"/>
          <w:szCs w:val="28"/>
          <w:lang w:val="ro-RO"/>
        </w:rPr>
        <w:t>Insuficienţa renală cronică</w:t>
      </w:r>
      <w:r>
        <w:rPr>
          <w:sz w:val="24"/>
          <w:szCs w:val="24"/>
          <w:lang w:val="ro-RO"/>
        </w:rPr>
        <w:t>: sindrom clinico-biologic nespecific cu lezarea progresivă şi definitivă a nefronilor, pierderea ireversibilă a funcţiei renale de menţinere a homeostaziei.</w:t>
      </w:r>
    </w:p>
    <w:p w:rsidR="004D670A" w:rsidRDefault="004D670A" w:rsidP="00EC18EC">
      <w:pPr>
        <w:rPr>
          <w:b/>
          <w:sz w:val="28"/>
          <w:szCs w:val="28"/>
          <w:lang w:val="ro-RO"/>
        </w:rPr>
      </w:pPr>
    </w:p>
    <w:p w:rsidR="00EB0681" w:rsidRPr="008626EE" w:rsidRDefault="00EB0681" w:rsidP="00EC18EC">
      <w:pPr>
        <w:rPr>
          <w:b/>
          <w:sz w:val="28"/>
          <w:szCs w:val="28"/>
          <w:lang w:val="ro-RO"/>
        </w:rPr>
      </w:pPr>
      <w:r w:rsidRPr="008626EE">
        <w:rPr>
          <w:b/>
          <w:sz w:val="28"/>
          <w:szCs w:val="28"/>
          <w:lang w:val="ro-RO"/>
        </w:rPr>
        <w:lastRenderedPageBreak/>
        <w:t>A.9. Informaţia epidemiologică</w:t>
      </w:r>
    </w:p>
    <w:p w:rsidR="00EB0681" w:rsidRPr="00A251ED" w:rsidRDefault="00EB0681" w:rsidP="005259CD">
      <w:pPr>
        <w:ind w:firstLine="720"/>
        <w:rPr>
          <w:sz w:val="24"/>
          <w:szCs w:val="24"/>
          <w:lang w:val="ro-RO"/>
        </w:rPr>
      </w:pPr>
      <w:r w:rsidRPr="00A251ED">
        <w:rPr>
          <w:sz w:val="24"/>
          <w:szCs w:val="24"/>
          <w:lang w:val="ro-RO"/>
        </w:rPr>
        <w:t>Se poate afirma că în prima decadă de viaţă majoritatea cazurilor de IRC sunt determinate de anomalii structurale congenitale şi nefropatia de reflux.</w:t>
      </w:r>
    </w:p>
    <w:p w:rsidR="00EB0681" w:rsidRPr="00A251ED" w:rsidRDefault="00EB0681" w:rsidP="00DF278E">
      <w:pPr>
        <w:ind w:firstLine="720"/>
        <w:rPr>
          <w:sz w:val="24"/>
          <w:szCs w:val="24"/>
          <w:lang w:val="ro-RO"/>
        </w:rPr>
      </w:pPr>
      <w:r w:rsidRPr="00A251ED">
        <w:rPr>
          <w:sz w:val="24"/>
          <w:szCs w:val="24"/>
          <w:lang w:val="ro-RO"/>
        </w:rPr>
        <w:t>Ulterior, spre sfîrşitul primei decade şi în de</w:t>
      </w:r>
      <w:r>
        <w:rPr>
          <w:sz w:val="24"/>
          <w:szCs w:val="24"/>
          <w:lang w:val="ro-RO"/>
        </w:rPr>
        <w:t xml:space="preserve">cada a doua IRC este rezultatul </w:t>
      </w:r>
      <w:r w:rsidRPr="00A251ED">
        <w:rPr>
          <w:sz w:val="24"/>
          <w:szCs w:val="24"/>
          <w:lang w:val="ro-RO"/>
        </w:rPr>
        <w:t>glomerulonefritelor sau a bolilor sistemice.</w:t>
      </w:r>
    </w:p>
    <w:p w:rsidR="004D670A" w:rsidRPr="008626EE" w:rsidRDefault="004D670A" w:rsidP="004D670A">
      <w:pPr>
        <w:shd w:val="clear" w:color="auto" w:fill="FFFFFF"/>
        <w:ind w:left="10"/>
        <w:jc w:val="right"/>
        <w:rPr>
          <w:lang w:val="ro-RO"/>
        </w:rPr>
      </w:pPr>
      <w:r w:rsidRPr="008626EE">
        <w:rPr>
          <w:i/>
          <w:iCs/>
          <w:sz w:val="16"/>
          <w:szCs w:val="16"/>
          <w:lang w:val="ro-RO"/>
        </w:rPr>
        <w:t xml:space="preserve">Protocol </w:t>
      </w:r>
      <w:r>
        <w:rPr>
          <w:i/>
          <w:iCs/>
          <w:sz w:val="16"/>
          <w:szCs w:val="16"/>
          <w:lang w:val="ro-RO"/>
        </w:rPr>
        <w:t xml:space="preserve">clinic naţional „Insuficienţa renală cronică la copil", Chişinău </w:t>
      </w:r>
      <w:r w:rsidRPr="008626EE">
        <w:rPr>
          <w:i/>
          <w:iCs/>
          <w:sz w:val="16"/>
          <w:szCs w:val="16"/>
          <w:lang w:val="ro-RO"/>
        </w:rPr>
        <w:t>2010</w:t>
      </w:r>
    </w:p>
    <w:p w:rsidR="004D670A" w:rsidRDefault="004D670A" w:rsidP="004D670A">
      <w:pPr>
        <w:rPr>
          <w:sz w:val="24"/>
          <w:szCs w:val="24"/>
          <w:lang w:val="ro-RO"/>
        </w:rPr>
      </w:pPr>
    </w:p>
    <w:p w:rsidR="00EB0681" w:rsidRPr="00A251ED" w:rsidRDefault="00EB0681" w:rsidP="00841B8C">
      <w:pPr>
        <w:ind w:firstLine="720"/>
        <w:rPr>
          <w:sz w:val="24"/>
          <w:szCs w:val="24"/>
          <w:lang w:val="ro-RO"/>
        </w:rPr>
      </w:pPr>
      <w:r>
        <w:rPr>
          <w:sz w:val="24"/>
          <w:szCs w:val="24"/>
          <w:lang w:val="ro-RO"/>
        </w:rPr>
        <w:t>Lipsesc date</w:t>
      </w:r>
      <w:r w:rsidRPr="00A251ED">
        <w:rPr>
          <w:sz w:val="24"/>
          <w:szCs w:val="24"/>
          <w:lang w:val="ro-RO"/>
        </w:rPr>
        <w:t xml:space="preserve"> </w:t>
      </w:r>
      <w:r>
        <w:rPr>
          <w:sz w:val="24"/>
          <w:szCs w:val="24"/>
          <w:lang w:val="ro-RO"/>
        </w:rPr>
        <w:t xml:space="preserve">epidemiologice referitor la BCR </w:t>
      </w:r>
      <w:r w:rsidRPr="00A251ED">
        <w:rPr>
          <w:sz w:val="24"/>
          <w:szCs w:val="24"/>
          <w:lang w:val="ro-RO"/>
        </w:rPr>
        <w:t>la copii</w:t>
      </w:r>
      <w:r>
        <w:rPr>
          <w:sz w:val="24"/>
          <w:szCs w:val="24"/>
          <w:lang w:val="ro-RO"/>
        </w:rPr>
        <w:t>, majoritatea dintre ele se</w:t>
      </w:r>
      <w:r w:rsidRPr="00A251ED">
        <w:rPr>
          <w:sz w:val="24"/>
          <w:szCs w:val="24"/>
          <w:lang w:val="ro-RO"/>
        </w:rPr>
        <w:t xml:space="preserve"> concentrează pe stadiile avansate ale disfuncţiei renale. </w:t>
      </w:r>
    </w:p>
    <w:p w:rsidR="00EB0681" w:rsidRPr="00A251ED" w:rsidRDefault="00EB0681" w:rsidP="00523393">
      <w:pPr>
        <w:ind w:firstLine="720"/>
        <w:rPr>
          <w:sz w:val="24"/>
          <w:szCs w:val="24"/>
          <w:lang w:val="ro-RO"/>
        </w:rPr>
      </w:pPr>
      <w:r w:rsidRPr="00A251ED">
        <w:rPr>
          <w:sz w:val="24"/>
          <w:szCs w:val="24"/>
          <w:lang w:val="ro-RO"/>
        </w:rPr>
        <w:t>În Italia (ItalKid Project) în mediu se înregi</w:t>
      </w:r>
      <w:r>
        <w:rPr>
          <w:sz w:val="24"/>
          <w:szCs w:val="24"/>
          <w:lang w:val="ro-RO"/>
        </w:rPr>
        <w:t>strează 12,1 de cazuri noi de B</w:t>
      </w:r>
      <w:r w:rsidRPr="00A251ED">
        <w:rPr>
          <w:sz w:val="24"/>
          <w:szCs w:val="24"/>
          <w:lang w:val="ro-RO"/>
        </w:rPr>
        <w:t>C</w:t>
      </w:r>
      <w:r>
        <w:rPr>
          <w:sz w:val="24"/>
          <w:szCs w:val="24"/>
          <w:lang w:val="ro-RO"/>
        </w:rPr>
        <w:t>R</w:t>
      </w:r>
      <w:r w:rsidRPr="00A251ED">
        <w:rPr>
          <w:sz w:val="24"/>
          <w:szCs w:val="24"/>
          <w:lang w:val="ro-RO"/>
        </w:rPr>
        <w:t xml:space="preserve"> stadiul 2-4 (RFG &lt; 75 ml ∕ min ∕ 1,73 m²) anual la 1 milion din populţia pediatrică, cu o raspîndire de 74,7∕ mln în rîndul copiilor mai mici de 20 de ani.</w:t>
      </w:r>
    </w:p>
    <w:p w:rsidR="00EB0681" w:rsidRPr="00A251ED" w:rsidRDefault="00EB0681" w:rsidP="00841B8C">
      <w:pPr>
        <w:ind w:firstLine="720"/>
        <w:rPr>
          <w:sz w:val="24"/>
          <w:szCs w:val="24"/>
          <w:lang w:val="ro-RO"/>
        </w:rPr>
      </w:pPr>
      <w:r w:rsidRPr="00A251ED">
        <w:rPr>
          <w:sz w:val="24"/>
          <w:szCs w:val="24"/>
          <w:lang w:val="ro-RO"/>
        </w:rPr>
        <w:t>În</w:t>
      </w:r>
      <w:r>
        <w:rPr>
          <w:sz w:val="24"/>
          <w:szCs w:val="24"/>
          <w:lang w:val="ro-RO"/>
        </w:rPr>
        <w:t xml:space="preserve"> Elveţia frecvenţa depistării B</w:t>
      </w:r>
      <w:r w:rsidRPr="00A251ED">
        <w:rPr>
          <w:sz w:val="24"/>
          <w:szCs w:val="24"/>
          <w:lang w:val="ro-RO"/>
        </w:rPr>
        <w:t>C</w:t>
      </w:r>
      <w:r>
        <w:rPr>
          <w:sz w:val="24"/>
          <w:szCs w:val="24"/>
          <w:lang w:val="ro-RO"/>
        </w:rPr>
        <w:t>R</w:t>
      </w:r>
      <w:r w:rsidRPr="00A251ED">
        <w:rPr>
          <w:sz w:val="24"/>
          <w:szCs w:val="24"/>
          <w:lang w:val="ro-RO"/>
        </w:rPr>
        <w:t xml:space="preserve"> la al 4 – 5-lea stadiu (RFG &lt; 30 ml ∕ min ∕ 1,73 m²) la copiii de la 6 luni la 16 ani constitue  în mediu </w:t>
      </w:r>
      <w:r>
        <w:rPr>
          <w:sz w:val="24"/>
          <w:szCs w:val="24"/>
          <w:lang w:val="ro-RO"/>
        </w:rPr>
        <w:t xml:space="preserve">7,7 cazuri  la 1 milion, </w:t>
      </w:r>
      <w:r w:rsidRPr="00A251ED">
        <w:rPr>
          <w:sz w:val="24"/>
          <w:szCs w:val="24"/>
          <w:lang w:val="ro-RO"/>
        </w:rPr>
        <w:t>răspîndirea  de 21 cazuri  la 1 milion în populaţia copiilor. Date analogice sunt obţinute în Franţa: 7,5 şi 29,4 - 54 în rîndul copiilor mai mici de 16 ani.</w:t>
      </w:r>
    </w:p>
    <w:p w:rsidR="00EB0681" w:rsidRPr="00A251ED" w:rsidRDefault="00EB0681" w:rsidP="00523393">
      <w:pPr>
        <w:ind w:firstLine="720"/>
        <w:rPr>
          <w:sz w:val="24"/>
          <w:szCs w:val="24"/>
          <w:lang w:val="ro-RO"/>
        </w:rPr>
      </w:pPr>
      <w:r w:rsidRPr="00A251ED">
        <w:rPr>
          <w:sz w:val="24"/>
          <w:szCs w:val="24"/>
          <w:lang w:val="ro-RO"/>
        </w:rPr>
        <w:t>În toate registrele disponibile (2 – 5 stadii ale BC</w:t>
      </w:r>
      <w:r>
        <w:rPr>
          <w:sz w:val="24"/>
          <w:szCs w:val="24"/>
          <w:lang w:val="ro-RO"/>
        </w:rPr>
        <w:t>R</w:t>
      </w:r>
      <w:r w:rsidRPr="00A251ED">
        <w:rPr>
          <w:sz w:val="24"/>
          <w:szCs w:val="24"/>
          <w:lang w:val="ro-RO"/>
        </w:rPr>
        <w:t xml:space="preserve">) se observă prevalenţa pacienţilor de sex masculin. Două treimi din pacienţi din registrul NAPRTCS (North American Pediatric Renal Transplant Cooperative Study) şi în baza de date ItalKid Project – sunt băieţi. Aceasta redă o frecvenţă mai mare a anomaliilor  tractului urinar la băieţi, inclusiv a uropatologiilor </w:t>
      </w:r>
      <w:r>
        <w:rPr>
          <w:sz w:val="24"/>
          <w:szCs w:val="24"/>
          <w:lang w:val="ro-RO"/>
        </w:rPr>
        <w:t xml:space="preserve"> obstructive, displaziei renale.</w:t>
      </w:r>
    </w:p>
    <w:p w:rsidR="00EB0681" w:rsidRPr="00841B8C" w:rsidRDefault="00EB0681" w:rsidP="00841B8C">
      <w:pPr>
        <w:ind w:firstLine="720"/>
        <w:rPr>
          <w:sz w:val="24"/>
          <w:szCs w:val="24"/>
          <w:lang w:val="ro-RO"/>
        </w:rPr>
      </w:pPr>
      <w:r w:rsidRPr="00A251ED">
        <w:rPr>
          <w:sz w:val="24"/>
          <w:szCs w:val="24"/>
          <w:lang w:val="ro-RO"/>
        </w:rPr>
        <w:t>Incidenţa BC</w:t>
      </w:r>
      <w:r>
        <w:rPr>
          <w:sz w:val="24"/>
          <w:szCs w:val="24"/>
          <w:lang w:val="ro-RO"/>
        </w:rPr>
        <w:t>R</w:t>
      </w:r>
      <w:r w:rsidRPr="00A251ED">
        <w:rPr>
          <w:sz w:val="24"/>
          <w:szCs w:val="24"/>
          <w:lang w:val="ro-RO"/>
        </w:rPr>
        <w:t xml:space="preserve"> terminale depinde de vîrstă: în rîndul copiilor de 15 – 19 ani ea e de doua ori mai crescută decît în grupa de vîrstă 10 – 14 ani, şi aproximativ de 3 ori mai înaltă decît în rîndul copiilor de 0 – 5 ani. Excepţie  face grupa de vîrsta 0 – 4 ani  din Finlanda, unde incidenţa anuală crescută (15,5 la 1 mil. de copii din această virstă ) este determinată de  numărul mare de nou-născuţi</w:t>
      </w:r>
    </w:p>
    <w:p w:rsidR="00EB0681" w:rsidRPr="00A251ED" w:rsidRDefault="00EB0681" w:rsidP="00841B8C">
      <w:pPr>
        <w:rPr>
          <w:sz w:val="24"/>
          <w:szCs w:val="24"/>
          <w:lang w:val="ro-RO"/>
        </w:rPr>
      </w:pPr>
      <w:r w:rsidRPr="00A251ED">
        <w:rPr>
          <w:sz w:val="24"/>
          <w:szCs w:val="24"/>
          <w:lang w:val="ro-RO"/>
        </w:rPr>
        <w:t>cu sindroame nefrotice congenitale.</w:t>
      </w:r>
    </w:p>
    <w:p w:rsidR="00EB0681" w:rsidRPr="00A251ED" w:rsidRDefault="00EB0681" w:rsidP="00E8050E">
      <w:pPr>
        <w:ind w:firstLine="720"/>
        <w:rPr>
          <w:sz w:val="24"/>
          <w:szCs w:val="24"/>
          <w:lang w:val="ro-RO"/>
        </w:rPr>
      </w:pPr>
      <w:r w:rsidRPr="00A251ED">
        <w:rPr>
          <w:sz w:val="24"/>
          <w:szCs w:val="24"/>
          <w:lang w:val="ro-RO"/>
        </w:rPr>
        <w:t xml:space="preserve">În Rusia în anul 2005 sau înregistrat 451 copii la terapia de substituţie renală sau  18,8 cazuri la 1 milion din populaţia copiilor. </w:t>
      </w:r>
      <w:r>
        <w:rPr>
          <w:sz w:val="24"/>
          <w:szCs w:val="24"/>
          <w:lang w:val="ro-RO"/>
        </w:rPr>
        <w:t>O astfel de răspîndire a B</w:t>
      </w:r>
      <w:r w:rsidRPr="00A251ED">
        <w:rPr>
          <w:sz w:val="24"/>
          <w:szCs w:val="24"/>
          <w:lang w:val="ro-RO"/>
        </w:rPr>
        <w:t>C</w:t>
      </w:r>
      <w:r>
        <w:rPr>
          <w:sz w:val="24"/>
          <w:szCs w:val="24"/>
          <w:lang w:val="ro-RO"/>
        </w:rPr>
        <w:t>R</w:t>
      </w:r>
      <w:r w:rsidRPr="00A251ED">
        <w:rPr>
          <w:sz w:val="24"/>
          <w:szCs w:val="24"/>
          <w:lang w:val="ro-RO"/>
        </w:rPr>
        <w:t xml:space="preserve">  terminale printre copii exprimă nu rata mica a patologiei, dar problema asigurării copiilor cu terapie de substituţie renală.</w:t>
      </w:r>
    </w:p>
    <w:p w:rsidR="00EB0681" w:rsidRPr="00A251ED" w:rsidRDefault="00EB0681" w:rsidP="003E448E">
      <w:pPr>
        <w:ind w:firstLine="720"/>
        <w:rPr>
          <w:sz w:val="24"/>
          <w:szCs w:val="24"/>
          <w:lang w:val="ro-RO"/>
        </w:rPr>
      </w:pPr>
      <w:r w:rsidRPr="00A251ED">
        <w:rPr>
          <w:sz w:val="24"/>
          <w:szCs w:val="24"/>
          <w:lang w:val="ro-RO"/>
        </w:rPr>
        <w:t xml:space="preserve">În Republica </w:t>
      </w:r>
      <w:r>
        <w:rPr>
          <w:sz w:val="24"/>
          <w:szCs w:val="24"/>
          <w:lang w:val="ro-RO"/>
        </w:rPr>
        <w:t>Moldova registre naţionale cu B</w:t>
      </w:r>
      <w:r w:rsidRPr="00A251ED">
        <w:rPr>
          <w:sz w:val="24"/>
          <w:szCs w:val="24"/>
          <w:lang w:val="ro-RO"/>
        </w:rPr>
        <w:t>C</w:t>
      </w:r>
      <w:r>
        <w:rPr>
          <w:sz w:val="24"/>
          <w:szCs w:val="24"/>
          <w:lang w:val="ro-RO"/>
        </w:rPr>
        <w:t>R</w:t>
      </w:r>
      <w:r w:rsidRPr="00A251ED">
        <w:rPr>
          <w:sz w:val="24"/>
          <w:szCs w:val="24"/>
          <w:lang w:val="ro-RO"/>
        </w:rPr>
        <w:t xml:space="preserve"> nu sunt completate (finisate).</w:t>
      </w:r>
    </w:p>
    <w:p w:rsidR="00EB0681" w:rsidRPr="00A251ED" w:rsidRDefault="00EB0681" w:rsidP="00440F78">
      <w:pPr>
        <w:ind w:firstLine="720"/>
        <w:rPr>
          <w:sz w:val="24"/>
          <w:szCs w:val="24"/>
          <w:lang w:val="ro-RO"/>
        </w:rPr>
      </w:pPr>
      <w:r w:rsidRPr="00A251ED">
        <w:rPr>
          <w:sz w:val="24"/>
          <w:szCs w:val="24"/>
          <w:lang w:val="ro-RO"/>
        </w:rPr>
        <w:t xml:space="preserve">Cu toate că pacienţii pediatrici cu BRC terminală constitiue doar o </w:t>
      </w:r>
      <w:r>
        <w:rPr>
          <w:sz w:val="24"/>
          <w:szCs w:val="24"/>
          <w:lang w:val="ro-RO"/>
        </w:rPr>
        <w:t>mică parte din numă</w:t>
      </w:r>
      <w:r w:rsidRPr="00A251ED">
        <w:rPr>
          <w:sz w:val="24"/>
          <w:szCs w:val="24"/>
          <w:lang w:val="ro-RO"/>
        </w:rPr>
        <w:t>rul total de bolavi cu uremie, ei necesită cerinţe înalte în sistemul sănătăţii în legătură cu nevoile nu doar în corecţia dereglărilor renale primare, dar şi asigurarea creşterii normale, dezvoltării şi adaptării sociale. Luînd în consideraţie gradul înalt de invalidizare şi scăderea calităţii vieţii, dificultăţii  şi costului înalt al terapiei BRC terminale, foarte actual  şi important este preîntîmpinarea dezvoltării ei la copiii cu nefropatii.</w:t>
      </w:r>
    </w:p>
    <w:p w:rsidR="00EB0681" w:rsidRPr="008626EE" w:rsidRDefault="00EB0681" w:rsidP="00A251ED">
      <w:pPr>
        <w:rPr>
          <w:sz w:val="16"/>
          <w:szCs w:val="16"/>
          <w:lang w:val="ro-RO"/>
        </w:rPr>
        <w:sectPr w:rsidR="00EB0681" w:rsidRPr="008626EE" w:rsidSect="005D3D45">
          <w:pgSz w:w="11906" w:h="16838"/>
          <w:pgMar w:top="709" w:right="707" w:bottom="1134" w:left="1418" w:header="708" w:footer="708" w:gutter="0"/>
          <w:cols w:space="708"/>
          <w:docGrid w:linePitch="360"/>
        </w:sectPr>
      </w:pPr>
    </w:p>
    <w:p w:rsidR="00EB0681" w:rsidRPr="00A251ED" w:rsidRDefault="00EB0681" w:rsidP="00482FE1">
      <w:pPr>
        <w:rPr>
          <w:b/>
          <w:sz w:val="24"/>
          <w:szCs w:val="24"/>
          <w:lang w:val="ro-RO"/>
        </w:rPr>
      </w:pPr>
      <w:r w:rsidRPr="00A251ED">
        <w:rPr>
          <w:b/>
          <w:sz w:val="24"/>
          <w:szCs w:val="24"/>
          <w:lang w:val="en-US"/>
        </w:rPr>
        <w:lastRenderedPageBreak/>
        <w:t>B. PARTEA GENERAL</w:t>
      </w:r>
      <w:r w:rsidRPr="00A251ED">
        <w:rPr>
          <w:b/>
          <w:sz w:val="24"/>
          <w:szCs w:val="24"/>
          <w:lang w:val="ro-RO"/>
        </w:rPr>
        <w:t>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5670"/>
        <w:gridCol w:w="141"/>
        <w:gridCol w:w="5606"/>
      </w:tblGrid>
      <w:tr w:rsidR="00EB0681" w:rsidRPr="005D1AB8" w:rsidTr="0006565D">
        <w:tc>
          <w:tcPr>
            <w:tcW w:w="14786" w:type="dxa"/>
            <w:gridSpan w:val="4"/>
          </w:tcPr>
          <w:p w:rsidR="00EB0681" w:rsidRPr="00A251ED" w:rsidRDefault="00EB0681" w:rsidP="0006565D">
            <w:pPr>
              <w:jc w:val="center"/>
              <w:rPr>
                <w:b/>
                <w:sz w:val="24"/>
                <w:szCs w:val="24"/>
                <w:lang w:val="ro-RO"/>
              </w:rPr>
            </w:pPr>
            <w:r w:rsidRPr="00A251ED">
              <w:rPr>
                <w:b/>
                <w:sz w:val="24"/>
                <w:szCs w:val="24"/>
                <w:lang w:val="ro-RO"/>
              </w:rPr>
              <w:t xml:space="preserve">B.1. </w:t>
            </w:r>
            <w:r w:rsidRPr="00A251ED">
              <w:rPr>
                <w:b/>
                <w:i/>
                <w:sz w:val="24"/>
                <w:szCs w:val="24"/>
                <w:lang w:val="ro-RO"/>
              </w:rPr>
              <w:t>Nivelul de asistenţă medicală primară</w:t>
            </w:r>
          </w:p>
        </w:tc>
      </w:tr>
      <w:tr w:rsidR="00EB0681" w:rsidRPr="005D1AB8" w:rsidTr="0006565D">
        <w:tc>
          <w:tcPr>
            <w:tcW w:w="3369" w:type="dxa"/>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Descriere </w:t>
            </w:r>
          </w:p>
          <w:p w:rsidR="00EB0681" w:rsidRPr="00A251ED" w:rsidRDefault="00EB0681" w:rsidP="0006565D">
            <w:pPr>
              <w:jc w:val="center"/>
              <w:rPr>
                <w:b/>
                <w:i/>
                <w:sz w:val="24"/>
                <w:szCs w:val="24"/>
                <w:lang w:val="ro-RO"/>
              </w:rPr>
            </w:pPr>
            <w:r w:rsidRPr="00A251ED">
              <w:rPr>
                <w:b/>
                <w:i/>
                <w:sz w:val="24"/>
                <w:szCs w:val="24"/>
                <w:lang w:val="ro-RO"/>
              </w:rPr>
              <w:t>(măsuri)</w:t>
            </w:r>
          </w:p>
        </w:tc>
        <w:tc>
          <w:tcPr>
            <w:tcW w:w="5811" w:type="dxa"/>
            <w:gridSpan w:val="2"/>
            <w:shd w:val="clear" w:color="auto" w:fill="D9D9D9"/>
          </w:tcPr>
          <w:p w:rsidR="00EB0681" w:rsidRPr="00A251ED" w:rsidRDefault="00EB0681" w:rsidP="0006565D">
            <w:pPr>
              <w:jc w:val="center"/>
              <w:rPr>
                <w:b/>
                <w:sz w:val="24"/>
                <w:szCs w:val="24"/>
                <w:lang w:val="ro-RO"/>
              </w:rPr>
            </w:pPr>
            <w:r w:rsidRPr="00A251ED">
              <w:rPr>
                <w:b/>
                <w:sz w:val="24"/>
                <w:szCs w:val="24"/>
                <w:lang w:val="ro-RO"/>
              </w:rPr>
              <w:t>Motive</w:t>
            </w:r>
          </w:p>
          <w:p w:rsidR="00EB0681" w:rsidRPr="00A251ED" w:rsidRDefault="00EB0681" w:rsidP="0006565D">
            <w:pPr>
              <w:jc w:val="center"/>
              <w:rPr>
                <w:b/>
                <w:i/>
                <w:sz w:val="24"/>
                <w:szCs w:val="24"/>
                <w:lang w:val="ro-RO"/>
              </w:rPr>
            </w:pPr>
            <w:r w:rsidRPr="00A251ED">
              <w:rPr>
                <w:b/>
                <w:i/>
                <w:sz w:val="24"/>
                <w:szCs w:val="24"/>
                <w:lang w:val="ro-RO"/>
              </w:rPr>
              <w:t>(repere)</w:t>
            </w:r>
          </w:p>
        </w:tc>
        <w:tc>
          <w:tcPr>
            <w:tcW w:w="5606" w:type="dxa"/>
            <w:shd w:val="clear" w:color="auto" w:fill="D9D9D9"/>
          </w:tcPr>
          <w:p w:rsidR="00EB0681" w:rsidRPr="00A251ED" w:rsidRDefault="00EB0681" w:rsidP="0006565D">
            <w:pPr>
              <w:jc w:val="center"/>
              <w:rPr>
                <w:b/>
                <w:sz w:val="24"/>
                <w:szCs w:val="24"/>
                <w:lang w:val="ro-RO"/>
              </w:rPr>
            </w:pPr>
            <w:r w:rsidRPr="00A251ED">
              <w:rPr>
                <w:b/>
                <w:sz w:val="24"/>
                <w:szCs w:val="24"/>
                <w:lang w:val="ro-RO"/>
              </w:rPr>
              <w:t>Paşi</w:t>
            </w:r>
          </w:p>
          <w:p w:rsidR="00EB0681" w:rsidRPr="00A251ED" w:rsidRDefault="00EB0681" w:rsidP="0006565D">
            <w:pPr>
              <w:jc w:val="center"/>
              <w:rPr>
                <w:b/>
                <w:i/>
                <w:sz w:val="24"/>
                <w:szCs w:val="24"/>
                <w:lang w:val="ro-RO"/>
              </w:rPr>
            </w:pPr>
            <w:r w:rsidRPr="00A251ED">
              <w:rPr>
                <w:b/>
                <w:i/>
                <w:sz w:val="24"/>
                <w:szCs w:val="24"/>
                <w:lang w:val="ro-RO"/>
              </w:rPr>
              <w:t>(modalităţi şi condiţii de realizare)</w:t>
            </w:r>
          </w:p>
        </w:tc>
      </w:tr>
      <w:tr w:rsidR="00EB0681" w:rsidRPr="00A251ED" w:rsidTr="0006565D">
        <w:tc>
          <w:tcPr>
            <w:tcW w:w="3369" w:type="dxa"/>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I </w:t>
            </w:r>
          </w:p>
        </w:tc>
        <w:tc>
          <w:tcPr>
            <w:tcW w:w="5811" w:type="dxa"/>
            <w:gridSpan w:val="2"/>
            <w:shd w:val="clear" w:color="auto" w:fill="D9D9D9"/>
          </w:tcPr>
          <w:p w:rsidR="00EB0681" w:rsidRPr="00A251ED" w:rsidRDefault="00EB0681" w:rsidP="0006565D">
            <w:pPr>
              <w:jc w:val="center"/>
              <w:rPr>
                <w:b/>
                <w:sz w:val="24"/>
                <w:szCs w:val="24"/>
                <w:lang w:val="ro-RO"/>
              </w:rPr>
            </w:pPr>
            <w:r w:rsidRPr="00A251ED">
              <w:rPr>
                <w:b/>
                <w:sz w:val="24"/>
                <w:szCs w:val="24"/>
                <w:lang w:val="ro-RO"/>
              </w:rPr>
              <w:t>II</w:t>
            </w:r>
          </w:p>
        </w:tc>
        <w:tc>
          <w:tcPr>
            <w:tcW w:w="5606" w:type="dxa"/>
            <w:shd w:val="clear" w:color="auto" w:fill="D9D9D9"/>
          </w:tcPr>
          <w:p w:rsidR="00EB0681" w:rsidRPr="00A251ED" w:rsidRDefault="00EB0681" w:rsidP="0006565D">
            <w:pPr>
              <w:jc w:val="center"/>
              <w:rPr>
                <w:b/>
                <w:sz w:val="24"/>
                <w:szCs w:val="24"/>
                <w:lang w:val="ro-RO"/>
              </w:rPr>
            </w:pPr>
            <w:r w:rsidRPr="00A251ED">
              <w:rPr>
                <w:b/>
                <w:sz w:val="24"/>
                <w:szCs w:val="24"/>
                <w:lang w:val="ro-RO"/>
              </w:rPr>
              <w:t>III</w:t>
            </w:r>
          </w:p>
        </w:tc>
      </w:tr>
      <w:tr w:rsidR="00EB0681" w:rsidRPr="00A251ED" w:rsidTr="0006565D">
        <w:tc>
          <w:tcPr>
            <w:tcW w:w="14786" w:type="dxa"/>
            <w:gridSpan w:val="4"/>
          </w:tcPr>
          <w:p w:rsidR="00EB0681" w:rsidRPr="00A251ED" w:rsidRDefault="00EB0681" w:rsidP="00974326">
            <w:pPr>
              <w:pStyle w:val="1"/>
              <w:widowControl/>
              <w:numPr>
                <w:ilvl w:val="0"/>
                <w:numId w:val="12"/>
              </w:numPr>
              <w:autoSpaceDE/>
              <w:autoSpaceDN/>
              <w:adjustRightInd/>
              <w:rPr>
                <w:b/>
                <w:sz w:val="24"/>
                <w:szCs w:val="24"/>
                <w:lang w:val="ro-RO"/>
              </w:rPr>
            </w:pPr>
            <w:r w:rsidRPr="00A251ED">
              <w:rPr>
                <w:b/>
                <w:sz w:val="24"/>
                <w:szCs w:val="24"/>
                <w:lang w:val="ro-RO"/>
              </w:rPr>
              <w:t xml:space="preserve">Profilaxia </w:t>
            </w:r>
          </w:p>
        </w:tc>
      </w:tr>
      <w:tr w:rsidR="00EB0681" w:rsidRPr="005D1AB8" w:rsidTr="0006565D">
        <w:trPr>
          <w:trHeight w:val="1321"/>
        </w:trPr>
        <w:tc>
          <w:tcPr>
            <w:tcW w:w="3369" w:type="dxa"/>
          </w:tcPr>
          <w:p w:rsidR="00EB0681" w:rsidRPr="00A251ED" w:rsidRDefault="00EB0681" w:rsidP="0006565D">
            <w:pPr>
              <w:rPr>
                <w:sz w:val="24"/>
                <w:szCs w:val="24"/>
                <w:lang w:val="ro-RO"/>
              </w:rPr>
            </w:pPr>
            <w:r w:rsidRPr="00A251ED">
              <w:rPr>
                <w:sz w:val="24"/>
                <w:szCs w:val="24"/>
                <w:lang w:val="ro-RO"/>
              </w:rPr>
              <w:t>1.1. Profilaxia primară</w:t>
            </w:r>
          </w:p>
        </w:tc>
        <w:tc>
          <w:tcPr>
            <w:tcW w:w="5670" w:type="dxa"/>
            <w:vMerge w:val="restart"/>
          </w:tcPr>
          <w:p w:rsidR="00EB0681" w:rsidRPr="00A251ED" w:rsidRDefault="00EB0681" w:rsidP="0006565D">
            <w:pPr>
              <w:rPr>
                <w:sz w:val="24"/>
                <w:szCs w:val="24"/>
                <w:lang w:val="ro-RO"/>
              </w:rPr>
            </w:pPr>
            <w:r w:rsidRPr="00A251ED">
              <w:rPr>
                <w:sz w:val="24"/>
                <w:szCs w:val="24"/>
                <w:lang w:val="ro-RO"/>
              </w:rPr>
              <w:t>Reducerea ritmului de scădere a funcţiei renale care să atingă gradul final al IRC .</w:t>
            </w:r>
          </w:p>
          <w:p w:rsidR="00EB0681" w:rsidRPr="00A251ED" w:rsidRDefault="00EB0681" w:rsidP="0006565D">
            <w:pPr>
              <w:rPr>
                <w:sz w:val="24"/>
                <w:szCs w:val="24"/>
                <w:lang w:val="ro-RO"/>
              </w:rPr>
            </w:pPr>
            <w:r w:rsidRPr="00A251ED">
              <w:rPr>
                <w:sz w:val="24"/>
                <w:szCs w:val="24"/>
                <w:lang w:val="ro-RO"/>
              </w:rPr>
              <w:t>Micşorarea numărului de copii cu afectare a funcţiei renale.</w:t>
            </w:r>
          </w:p>
          <w:p w:rsidR="00EB0681" w:rsidRPr="00A251ED" w:rsidRDefault="00EB0681" w:rsidP="0006565D">
            <w:pPr>
              <w:rPr>
                <w:sz w:val="24"/>
                <w:szCs w:val="24"/>
                <w:lang w:val="ro-RO"/>
              </w:rPr>
            </w:pPr>
            <w:r w:rsidRPr="00A251ED">
              <w:rPr>
                <w:sz w:val="24"/>
                <w:szCs w:val="24"/>
                <w:lang w:val="ro-RO"/>
              </w:rPr>
              <w:t>Diminuarea frecvenţei şi a gradului de severitate a complicaţiilor IRC.</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pStyle w:val="1"/>
              <w:widowControl/>
              <w:numPr>
                <w:ilvl w:val="0"/>
                <w:numId w:val="13"/>
              </w:numPr>
              <w:autoSpaceDE/>
              <w:autoSpaceDN/>
              <w:adjustRightInd/>
              <w:rPr>
                <w:sz w:val="24"/>
                <w:szCs w:val="24"/>
                <w:lang w:val="ro-RO"/>
              </w:rPr>
            </w:pPr>
            <w:r w:rsidRPr="00A251ED">
              <w:rPr>
                <w:sz w:val="24"/>
                <w:szCs w:val="24"/>
                <w:lang w:val="ro-RO"/>
              </w:rPr>
              <w:t>Evidenţierea factorilor de risc potenţial modificabili în dezvoltarea IRC, la populaţia din grupul de risc</w:t>
            </w:r>
          </w:p>
        </w:tc>
      </w:tr>
      <w:tr w:rsidR="00EB0681" w:rsidRPr="005D1AB8" w:rsidTr="0006565D">
        <w:trPr>
          <w:trHeight w:val="1127"/>
        </w:trPr>
        <w:tc>
          <w:tcPr>
            <w:tcW w:w="3369" w:type="dxa"/>
          </w:tcPr>
          <w:p w:rsidR="00EB0681" w:rsidRPr="00A251ED" w:rsidRDefault="00EB0681" w:rsidP="0006565D">
            <w:pPr>
              <w:rPr>
                <w:sz w:val="24"/>
                <w:szCs w:val="24"/>
                <w:lang w:val="ro-RO"/>
              </w:rPr>
            </w:pPr>
            <w:r w:rsidRPr="00A251ED">
              <w:rPr>
                <w:sz w:val="24"/>
                <w:szCs w:val="24"/>
                <w:lang w:val="ro-RO"/>
              </w:rPr>
              <w:t>1.2. Profilaxia secundară</w:t>
            </w:r>
          </w:p>
        </w:tc>
        <w:tc>
          <w:tcPr>
            <w:tcW w:w="5670" w:type="dxa"/>
            <w:vMerge/>
          </w:tcPr>
          <w:p w:rsidR="00EB0681" w:rsidRPr="00A251ED" w:rsidRDefault="00EB0681" w:rsidP="0006565D">
            <w:pPr>
              <w:rPr>
                <w:b/>
                <w:sz w:val="24"/>
                <w:szCs w:val="24"/>
                <w:lang w:val="ro-RO"/>
              </w:rPr>
            </w:pP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pStyle w:val="1"/>
              <w:widowControl/>
              <w:numPr>
                <w:ilvl w:val="0"/>
                <w:numId w:val="13"/>
              </w:numPr>
              <w:autoSpaceDE/>
              <w:autoSpaceDN/>
              <w:adjustRightInd/>
              <w:rPr>
                <w:b/>
                <w:sz w:val="24"/>
                <w:szCs w:val="24"/>
                <w:lang w:val="ro-RO"/>
              </w:rPr>
            </w:pPr>
            <w:r w:rsidRPr="00A251ED">
              <w:rPr>
                <w:sz w:val="24"/>
                <w:szCs w:val="24"/>
                <w:lang w:val="ro-RO"/>
              </w:rPr>
              <w:t>Evidenţierea factorilor de risc potenţial modificabili în progresia la IRC</w:t>
            </w:r>
          </w:p>
        </w:tc>
      </w:tr>
      <w:tr w:rsidR="00EB0681" w:rsidRPr="00A251ED" w:rsidTr="0006565D">
        <w:trPr>
          <w:trHeight w:val="2577"/>
        </w:trPr>
        <w:tc>
          <w:tcPr>
            <w:tcW w:w="3369" w:type="dxa"/>
          </w:tcPr>
          <w:p w:rsidR="00EB0681" w:rsidRPr="00A251ED" w:rsidRDefault="00EB0681" w:rsidP="0006565D">
            <w:pPr>
              <w:rPr>
                <w:sz w:val="24"/>
                <w:szCs w:val="24"/>
                <w:lang w:val="ro-RO"/>
              </w:rPr>
            </w:pPr>
            <w:r w:rsidRPr="00A251ED">
              <w:rPr>
                <w:sz w:val="24"/>
                <w:szCs w:val="24"/>
                <w:lang w:val="ro-RO"/>
              </w:rPr>
              <w:t xml:space="preserve">1.3. </w:t>
            </w:r>
            <w:r w:rsidRPr="00A251ED">
              <w:rPr>
                <w:i/>
                <w:sz w:val="24"/>
                <w:szCs w:val="24"/>
                <w:lang w:val="ro-RO"/>
              </w:rPr>
              <w:t>Screening-ul</w:t>
            </w:r>
            <w:r w:rsidRPr="00A251ED">
              <w:rPr>
                <w:sz w:val="24"/>
                <w:szCs w:val="24"/>
                <w:lang w:val="ro-RO"/>
              </w:rPr>
              <w:t xml:space="preserve"> </w:t>
            </w:r>
          </w:p>
        </w:tc>
        <w:tc>
          <w:tcPr>
            <w:tcW w:w="5670" w:type="dxa"/>
          </w:tcPr>
          <w:p w:rsidR="00EB0681" w:rsidRPr="00A251ED" w:rsidRDefault="00EB0681" w:rsidP="000D42BF">
            <w:pPr>
              <w:rPr>
                <w:sz w:val="24"/>
                <w:szCs w:val="24"/>
                <w:lang w:val="ro-RO"/>
              </w:rPr>
            </w:pPr>
            <w:r w:rsidRPr="00A251ED">
              <w:rPr>
                <w:sz w:val="24"/>
                <w:szCs w:val="24"/>
                <w:lang w:val="ro-RO"/>
              </w:rPr>
              <w:t>Depistarea precoce a copiilor cu BR permite intervenţii curative timpurii, cu reducerea riscului de progresie a IRC şi de apariţie a complicaţiilor ei.</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Determinarea la copii din grupul de risc a:</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funcţiei renale (creatinina serică, RFG);</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proteinuriei;</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microalbuminuriei;</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hematuriei;</w:t>
            </w:r>
          </w:p>
          <w:p w:rsidR="00EB0681" w:rsidRDefault="00EB0681" w:rsidP="00974326">
            <w:pPr>
              <w:widowControl/>
              <w:numPr>
                <w:ilvl w:val="0"/>
                <w:numId w:val="15"/>
              </w:numPr>
              <w:autoSpaceDE/>
              <w:autoSpaceDN/>
              <w:adjustRightInd/>
              <w:rPr>
                <w:sz w:val="24"/>
                <w:szCs w:val="24"/>
                <w:lang w:val="ro-RO"/>
              </w:rPr>
            </w:pPr>
            <w:r w:rsidRPr="00A251ED">
              <w:rPr>
                <w:sz w:val="24"/>
                <w:szCs w:val="24"/>
                <w:lang w:val="ro-RO"/>
              </w:rPr>
              <w:t>nivelului Hb.</w:t>
            </w:r>
          </w:p>
          <w:p w:rsidR="00EB0681" w:rsidRPr="00A251ED" w:rsidRDefault="00EB0681" w:rsidP="00974326">
            <w:pPr>
              <w:widowControl/>
              <w:numPr>
                <w:ilvl w:val="0"/>
                <w:numId w:val="15"/>
              </w:numPr>
              <w:autoSpaceDE/>
              <w:autoSpaceDN/>
              <w:adjustRightInd/>
              <w:rPr>
                <w:sz w:val="24"/>
                <w:szCs w:val="24"/>
                <w:lang w:val="ro-RO"/>
              </w:rPr>
            </w:pPr>
            <w:r>
              <w:rPr>
                <w:sz w:val="24"/>
                <w:szCs w:val="24"/>
                <w:lang w:val="ro-RO"/>
              </w:rPr>
              <w:t>TA</w:t>
            </w:r>
          </w:p>
        </w:tc>
      </w:tr>
      <w:tr w:rsidR="00EB0681" w:rsidRPr="00A251ED" w:rsidTr="0006565D">
        <w:tc>
          <w:tcPr>
            <w:tcW w:w="14786" w:type="dxa"/>
            <w:gridSpan w:val="4"/>
          </w:tcPr>
          <w:p w:rsidR="00EB0681" w:rsidRPr="00A251ED" w:rsidRDefault="00EB0681" w:rsidP="0006565D">
            <w:pPr>
              <w:rPr>
                <w:b/>
                <w:sz w:val="24"/>
                <w:szCs w:val="24"/>
                <w:lang w:val="ro-RO"/>
              </w:rPr>
            </w:pPr>
            <w:r w:rsidRPr="00A251ED">
              <w:rPr>
                <w:b/>
                <w:sz w:val="24"/>
                <w:szCs w:val="24"/>
                <w:lang w:val="ro-RO"/>
              </w:rPr>
              <w:t xml:space="preserve">     2.Diagnosticul</w:t>
            </w:r>
          </w:p>
        </w:tc>
      </w:tr>
      <w:tr w:rsidR="00EB0681" w:rsidRPr="00A251ED" w:rsidTr="0006565D">
        <w:tc>
          <w:tcPr>
            <w:tcW w:w="3369" w:type="dxa"/>
          </w:tcPr>
          <w:p w:rsidR="00EB0681" w:rsidRPr="00A251ED" w:rsidRDefault="00EB0681" w:rsidP="0006565D">
            <w:pPr>
              <w:rPr>
                <w:sz w:val="24"/>
                <w:szCs w:val="24"/>
                <w:lang w:val="ro-RO"/>
              </w:rPr>
            </w:pPr>
            <w:r w:rsidRPr="00A251ED">
              <w:rPr>
                <w:sz w:val="24"/>
                <w:szCs w:val="24"/>
                <w:lang w:val="ro-RO"/>
              </w:rPr>
              <w:t>2.1.Suspectarea şi confirmarea diagnosticului de BCR</w:t>
            </w:r>
          </w:p>
        </w:tc>
        <w:tc>
          <w:tcPr>
            <w:tcW w:w="5670" w:type="dxa"/>
          </w:tcPr>
          <w:p w:rsidR="00EB0681" w:rsidRPr="00A251ED" w:rsidRDefault="00EB0681" w:rsidP="0006565D">
            <w:pPr>
              <w:rPr>
                <w:sz w:val="24"/>
                <w:szCs w:val="24"/>
                <w:lang w:val="ro-RO"/>
              </w:rPr>
            </w:pPr>
            <w:r w:rsidRPr="00A251ED">
              <w:rPr>
                <w:sz w:val="24"/>
                <w:szCs w:val="24"/>
                <w:lang w:val="ro-RO"/>
              </w:rPr>
              <w:t>Aprecierea RFG permite suspectarea şi confirmarea BCR</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 xml:space="preserve">Anamnesticul </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Examenul fizic şi obiectiv:</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greutatea corporală</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TA (clino- şi ortostatism)</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FO</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Ps</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ROT</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Turgor cutanat</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Edeme</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lastRenderedPageBreak/>
              <w:t>Dimensiunile cordului</w:t>
            </w:r>
          </w:p>
          <w:p w:rsidR="00EB0681" w:rsidRPr="00A251ED" w:rsidRDefault="00EB0681" w:rsidP="00974326">
            <w:pPr>
              <w:pStyle w:val="1"/>
              <w:widowControl/>
              <w:numPr>
                <w:ilvl w:val="0"/>
                <w:numId w:val="16"/>
              </w:numPr>
              <w:autoSpaceDE/>
              <w:autoSpaceDN/>
              <w:adjustRightInd/>
              <w:rPr>
                <w:sz w:val="24"/>
                <w:szCs w:val="24"/>
                <w:lang w:val="en-US"/>
              </w:rPr>
            </w:pPr>
            <w:r w:rsidRPr="00A251ED">
              <w:rPr>
                <w:sz w:val="24"/>
                <w:szCs w:val="24"/>
                <w:lang w:val="en-US"/>
              </w:rPr>
              <w:t>Examenul neurologic:</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Sensibilitate vibratorie şi mioartrokinetică</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VCN</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EEG</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Teste psihometrice (psihonefrologice)</w:t>
            </w:r>
          </w:p>
          <w:p w:rsidR="00EB0681" w:rsidRPr="00A251ED" w:rsidRDefault="00EB0681" w:rsidP="00974326">
            <w:pPr>
              <w:pStyle w:val="1"/>
              <w:widowControl/>
              <w:numPr>
                <w:ilvl w:val="0"/>
                <w:numId w:val="16"/>
              </w:numPr>
              <w:autoSpaceDE/>
              <w:autoSpaceDN/>
              <w:adjustRightInd/>
              <w:rPr>
                <w:sz w:val="24"/>
                <w:szCs w:val="24"/>
                <w:lang w:val="en-US"/>
              </w:rPr>
            </w:pPr>
            <w:r w:rsidRPr="00A251ED">
              <w:rPr>
                <w:sz w:val="24"/>
                <w:szCs w:val="24"/>
                <w:lang w:val="en-US"/>
              </w:rPr>
              <w:t>Examenul de laborator:</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hemoleucograma, hematocrit</w:t>
            </w:r>
          </w:p>
          <w:p w:rsidR="00EB0681" w:rsidRPr="00A251ED" w:rsidRDefault="00EB0681" w:rsidP="00974326">
            <w:pPr>
              <w:pStyle w:val="1"/>
              <w:widowControl/>
              <w:numPr>
                <w:ilvl w:val="0"/>
                <w:numId w:val="17"/>
              </w:numPr>
              <w:autoSpaceDE/>
              <w:autoSpaceDN/>
              <w:adjustRightInd/>
              <w:rPr>
                <w:sz w:val="24"/>
                <w:szCs w:val="24"/>
                <w:lang w:val="ro-RO"/>
              </w:rPr>
            </w:pPr>
            <w:r w:rsidRPr="00A251ED">
              <w:rPr>
                <w:sz w:val="24"/>
                <w:szCs w:val="24"/>
                <w:lang w:val="en-US"/>
              </w:rPr>
              <w:t>sumarul urinei (</w:t>
            </w:r>
            <w:r w:rsidRPr="00A251ED">
              <w:rPr>
                <w:sz w:val="24"/>
                <w:szCs w:val="24"/>
                <w:lang w:val="ro-RO"/>
              </w:rPr>
              <w:t xml:space="preserve">sediment, urocultură, creatinină                                                   </w:t>
            </w:r>
          </w:p>
          <w:p w:rsidR="00EB0681" w:rsidRPr="00A251ED" w:rsidRDefault="00EB0681" w:rsidP="0006565D">
            <w:pPr>
              <w:pStyle w:val="1"/>
              <w:ind w:left="360"/>
              <w:rPr>
                <w:sz w:val="24"/>
                <w:szCs w:val="24"/>
                <w:lang w:val="en-US"/>
              </w:rPr>
            </w:pPr>
            <w:r w:rsidRPr="00A251ED">
              <w:rPr>
                <w:sz w:val="24"/>
                <w:szCs w:val="24"/>
                <w:lang w:val="ro-RO"/>
              </w:rPr>
              <w:t xml:space="preserve">                              ureea, proteinuria, sodiul);</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urea, creatinina serică;</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biochimia sîngelui (</w:t>
            </w:r>
            <w:r w:rsidRPr="00A251ED">
              <w:rPr>
                <w:sz w:val="24"/>
                <w:szCs w:val="24"/>
                <w:lang w:val="ro-RO"/>
              </w:rPr>
              <w:t>fosforul neorganic</w:t>
            </w:r>
            <w:r w:rsidRPr="00A251ED">
              <w:rPr>
                <w:sz w:val="24"/>
                <w:szCs w:val="24"/>
                <w:lang w:val="en-US"/>
              </w:rPr>
              <w:t xml:space="preserve">, </w:t>
            </w:r>
            <w:r w:rsidRPr="00A251ED">
              <w:rPr>
                <w:sz w:val="24"/>
                <w:szCs w:val="24"/>
                <w:lang w:val="ro-RO"/>
              </w:rPr>
              <w:t>acid uric</w:t>
            </w:r>
            <w:r w:rsidRPr="00A251ED">
              <w:rPr>
                <w:sz w:val="24"/>
                <w:szCs w:val="24"/>
                <w:lang w:val="en-US"/>
              </w:rPr>
              <w:t xml:space="preserve">, </w:t>
            </w:r>
            <w:r w:rsidRPr="00A251ED">
              <w:rPr>
                <w:sz w:val="24"/>
                <w:szCs w:val="24"/>
                <w:lang w:val="ro-RO"/>
              </w:rPr>
              <w:t>calciu</w:t>
            </w:r>
            <w:r w:rsidRPr="00A251ED">
              <w:rPr>
                <w:sz w:val="24"/>
                <w:szCs w:val="24"/>
                <w:lang w:val="en-US"/>
              </w:rPr>
              <w:t xml:space="preserve">, </w:t>
            </w:r>
            <w:r w:rsidRPr="00A251ED">
              <w:rPr>
                <w:sz w:val="24"/>
                <w:szCs w:val="24"/>
                <w:lang w:val="ro-RO"/>
              </w:rPr>
              <w:t>fosfataza alcalină</w:t>
            </w:r>
            <w:r w:rsidRPr="00A251ED">
              <w:rPr>
                <w:sz w:val="24"/>
                <w:szCs w:val="24"/>
                <w:lang w:val="en-US"/>
              </w:rPr>
              <w:t xml:space="preserve">, </w:t>
            </w:r>
            <w:r w:rsidRPr="00A251ED">
              <w:rPr>
                <w:sz w:val="24"/>
                <w:szCs w:val="24"/>
                <w:lang w:val="ro-RO"/>
              </w:rPr>
              <w:t>albumină</w:t>
            </w:r>
            <w:r w:rsidRPr="00A251ED">
              <w:rPr>
                <w:sz w:val="24"/>
                <w:szCs w:val="24"/>
                <w:lang w:val="en-US"/>
              </w:rPr>
              <w:t>/ proteine totale, fier seric/feritină);</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 xml:space="preserve"> PTH seric;</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RFG;</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ECG;</w:t>
            </w:r>
          </w:p>
          <w:p w:rsidR="00EB0681" w:rsidRPr="00A251ED" w:rsidRDefault="00EB0681" w:rsidP="00974326">
            <w:pPr>
              <w:pStyle w:val="1"/>
              <w:widowControl/>
              <w:numPr>
                <w:ilvl w:val="0"/>
                <w:numId w:val="17"/>
              </w:numPr>
              <w:autoSpaceDE/>
              <w:autoSpaceDN/>
              <w:adjustRightInd/>
              <w:rPr>
                <w:sz w:val="24"/>
                <w:szCs w:val="24"/>
                <w:lang w:val="it-IT"/>
              </w:rPr>
            </w:pPr>
            <w:r w:rsidRPr="00A251ED">
              <w:rPr>
                <w:sz w:val="24"/>
                <w:szCs w:val="24"/>
                <w:lang w:val="it-IT"/>
              </w:rPr>
              <w:t>USG organe abdominal+rinichi+vezică urinară</w:t>
            </w:r>
          </w:p>
          <w:p w:rsidR="00EB0681" w:rsidRPr="00A251ED" w:rsidRDefault="00EB0681" w:rsidP="0006565D">
            <w:pPr>
              <w:pStyle w:val="1"/>
              <w:ind w:left="0"/>
              <w:rPr>
                <w:b/>
                <w:sz w:val="24"/>
                <w:szCs w:val="24"/>
                <w:lang w:val="en-US"/>
              </w:rPr>
            </w:pPr>
            <w:r w:rsidRPr="00A251ED">
              <w:rPr>
                <w:b/>
                <w:sz w:val="24"/>
                <w:szCs w:val="24"/>
                <w:lang w:val="en-US"/>
              </w:rPr>
              <w:t>Recomandabil:</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ionograma/</w:t>
            </w:r>
            <w:r w:rsidRPr="00A251ED">
              <w:rPr>
                <w:sz w:val="24"/>
                <w:szCs w:val="24"/>
                <w:lang w:val="ro-RO"/>
              </w:rPr>
              <w:t>RA;</w:t>
            </w:r>
          </w:p>
          <w:p w:rsidR="00EB0681" w:rsidRPr="00A251ED" w:rsidRDefault="00EB0681" w:rsidP="00974326">
            <w:pPr>
              <w:pStyle w:val="1"/>
              <w:widowControl/>
              <w:numPr>
                <w:ilvl w:val="0"/>
                <w:numId w:val="17"/>
              </w:numPr>
              <w:autoSpaceDE/>
              <w:autoSpaceDN/>
              <w:adjustRightInd/>
              <w:rPr>
                <w:sz w:val="24"/>
                <w:szCs w:val="24"/>
                <w:lang w:val="en-US"/>
              </w:rPr>
            </w:pPr>
            <w:r w:rsidRPr="00A251ED">
              <w:rPr>
                <w:sz w:val="24"/>
                <w:szCs w:val="24"/>
                <w:lang w:val="en-US"/>
              </w:rPr>
              <w:t>clearance cu creatinina</w:t>
            </w:r>
          </w:p>
        </w:tc>
      </w:tr>
      <w:tr w:rsidR="00EB0681" w:rsidRPr="00A251ED" w:rsidTr="0006565D">
        <w:tc>
          <w:tcPr>
            <w:tcW w:w="3369" w:type="dxa"/>
          </w:tcPr>
          <w:p w:rsidR="00EB0681" w:rsidRPr="00A251ED" w:rsidRDefault="00EB0681" w:rsidP="0006565D">
            <w:pPr>
              <w:rPr>
                <w:sz w:val="24"/>
                <w:szCs w:val="24"/>
                <w:lang w:val="ro-RO"/>
              </w:rPr>
            </w:pPr>
            <w:r w:rsidRPr="00A251ED">
              <w:rPr>
                <w:sz w:val="24"/>
                <w:szCs w:val="24"/>
                <w:lang w:val="ro-RO"/>
              </w:rPr>
              <w:lastRenderedPageBreak/>
              <w:t xml:space="preserve">2.2. Luarea deciziei: consultaţia specialistului şi/ sau spitalizare </w:t>
            </w:r>
          </w:p>
        </w:tc>
        <w:tc>
          <w:tcPr>
            <w:tcW w:w="5670" w:type="dxa"/>
          </w:tcPr>
          <w:p w:rsidR="00EB0681" w:rsidRPr="00A251ED" w:rsidRDefault="00EB0681" w:rsidP="0006565D">
            <w:pPr>
              <w:rPr>
                <w:b/>
                <w:sz w:val="24"/>
                <w:szCs w:val="24"/>
                <w:lang w:val="ro-RO"/>
              </w:rPr>
            </w:pPr>
          </w:p>
        </w:tc>
        <w:tc>
          <w:tcPr>
            <w:tcW w:w="5747" w:type="dxa"/>
            <w:gridSpan w:val="2"/>
          </w:tcPr>
          <w:p w:rsidR="00EB0681" w:rsidRPr="00A251ED" w:rsidRDefault="00EB0681" w:rsidP="00974326">
            <w:pPr>
              <w:widowControl/>
              <w:numPr>
                <w:ilvl w:val="0"/>
                <w:numId w:val="16"/>
              </w:numPr>
              <w:autoSpaceDE/>
              <w:autoSpaceDN/>
              <w:adjustRightInd/>
              <w:rPr>
                <w:sz w:val="24"/>
                <w:szCs w:val="24"/>
                <w:lang w:val="ro-RO"/>
              </w:rPr>
            </w:pPr>
            <w:r w:rsidRPr="00A251ED">
              <w:rPr>
                <w:sz w:val="24"/>
                <w:szCs w:val="24"/>
                <w:lang w:val="ro-RO"/>
              </w:rPr>
              <w:t>Evaluarea necesităţii în consultaţia nefrologului</w:t>
            </w:r>
          </w:p>
          <w:p w:rsidR="00EB0681" w:rsidRPr="00A251ED" w:rsidRDefault="00EB0681" w:rsidP="00974326">
            <w:pPr>
              <w:widowControl/>
              <w:numPr>
                <w:ilvl w:val="0"/>
                <w:numId w:val="16"/>
              </w:numPr>
              <w:autoSpaceDE/>
              <w:autoSpaceDN/>
              <w:adjustRightInd/>
              <w:rPr>
                <w:sz w:val="24"/>
                <w:szCs w:val="24"/>
                <w:lang w:val="ro-RO"/>
              </w:rPr>
            </w:pPr>
            <w:r w:rsidRPr="00A251ED">
              <w:rPr>
                <w:sz w:val="24"/>
                <w:szCs w:val="24"/>
                <w:lang w:val="ro-RO"/>
              </w:rPr>
              <w:t>Evaluarea necesităţii de spitalizare</w:t>
            </w:r>
          </w:p>
        </w:tc>
      </w:tr>
      <w:tr w:rsidR="00EB0681" w:rsidRPr="00A251ED" w:rsidTr="0006565D">
        <w:tc>
          <w:tcPr>
            <w:tcW w:w="3369" w:type="dxa"/>
          </w:tcPr>
          <w:p w:rsidR="00EB0681" w:rsidRPr="00A251ED" w:rsidRDefault="00EB0681" w:rsidP="0006565D">
            <w:pPr>
              <w:rPr>
                <w:b/>
                <w:sz w:val="24"/>
                <w:szCs w:val="24"/>
                <w:lang w:val="ro-RO"/>
              </w:rPr>
            </w:pPr>
            <w:r w:rsidRPr="00A251ED">
              <w:rPr>
                <w:b/>
                <w:sz w:val="24"/>
                <w:szCs w:val="24"/>
                <w:lang w:val="ro-RO"/>
              </w:rPr>
              <w:t xml:space="preserve">   3. Tratamentul</w:t>
            </w:r>
          </w:p>
        </w:tc>
        <w:tc>
          <w:tcPr>
            <w:tcW w:w="5670" w:type="dxa"/>
          </w:tcPr>
          <w:p w:rsidR="00EB0681" w:rsidRPr="00A251ED" w:rsidRDefault="00EB0681" w:rsidP="0006565D">
            <w:pPr>
              <w:rPr>
                <w:b/>
                <w:sz w:val="24"/>
                <w:szCs w:val="24"/>
                <w:lang w:val="ro-RO"/>
              </w:rPr>
            </w:pPr>
          </w:p>
        </w:tc>
        <w:tc>
          <w:tcPr>
            <w:tcW w:w="5747" w:type="dxa"/>
            <w:gridSpan w:val="2"/>
          </w:tcPr>
          <w:p w:rsidR="00EB0681" w:rsidRPr="00A251ED" w:rsidRDefault="00EB0681" w:rsidP="0006565D">
            <w:pPr>
              <w:rPr>
                <w:b/>
                <w:sz w:val="24"/>
                <w:szCs w:val="24"/>
                <w:lang w:val="ro-RO"/>
              </w:rPr>
            </w:pPr>
          </w:p>
        </w:tc>
      </w:tr>
      <w:tr w:rsidR="00EB0681" w:rsidRPr="005D1AB8" w:rsidTr="0006565D">
        <w:tc>
          <w:tcPr>
            <w:tcW w:w="3369" w:type="dxa"/>
          </w:tcPr>
          <w:p w:rsidR="00EB0681" w:rsidRPr="00A251ED" w:rsidRDefault="00EB0681" w:rsidP="0006565D">
            <w:pPr>
              <w:rPr>
                <w:sz w:val="24"/>
                <w:szCs w:val="24"/>
                <w:lang w:val="ro-RO"/>
              </w:rPr>
            </w:pPr>
            <w:r w:rsidRPr="00A251ED">
              <w:rPr>
                <w:sz w:val="24"/>
                <w:szCs w:val="24"/>
                <w:lang w:val="ro-RO"/>
              </w:rPr>
              <w:t xml:space="preserve">3.1. Tratamentul nemedicamentos </w:t>
            </w:r>
          </w:p>
        </w:tc>
        <w:tc>
          <w:tcPr>
            <w:tcW w:w="5670" w:type="dxa"/>
          </w:tcPr>
          <w:p w:rsidR="00EB0681" w:rsidRPr="00A251ED" w:rsidRDefault="00EB0681" w:rsidP="0006565D">
            <w:pPr>
              <w:rPr>
                <w:sz w:val="24"/>
                <w:szCs w:val="24"/>
                <w:lang w:val="ro-RO"/>
              </w:rPr>
            </w:pPr>
            <w:r w:rsidRPr="00A251ED">
              <w:rPr>
                <w:sz w:val="24"/>
                <w:szCs w:val="24"/>
                <w:lang w:val="ro-RO"/>
              </w:rPr>
              <w:t xml:space="preserve">Optimizarea modului de viaţă raţional şi a reduce progresia procesului patologic în rinichi şi diminuarea frecvenţei de dezvoltare a complicaţiilor. </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pStyle w:val="1"/>
              <w:widowControl/>
              <w:numPr>
                <w:ilvl w:val="0"/>
                <w:numId w:val="18"/>
              </w:numPr>
              <w:autoSpaceDE/>
              <w:autoSpaceDN/>
              <w:adjustRightInd/>
              <w:rPr>
                <w:b/>
                <w:sz w:val="24"/>
                <w:szCs w:val="24"/>
                <w:lang w:val="en-US"/>
              </w:rPr>
            </w:pPr>
            <w:r w:rsidRPr="00A251ED">
              <w:rPr>
                <w:sz w:val="24"/>
                <w:szCs w:val="24"/>
                <w:lang w:val="ro-RO"/>
              </w:rPr>
              <w:t xml:space="preserve">Recomandări privind modificarea stilului de viaţă (comportament, </w:t>
            </w:r>
            <w:r w:rsidRPr="00A251ED">
              <w:rPr>
                <w:sz w:val="24"/>
                <w:szCs w:val="24"/>
                <w:lang w:val="en-US"/>
              </w:rPr>
              <w:t>tratament igieno – dietetic</w:t>
            </w:r>
            <w:r w:rsidRPr="00A251ED">
              <w:rPr>
                <w:b/>
                <w:sz w:val="24"/>
                <w:szCs w:val="24"/>
                <w:lang w:val="en-US"/>
              </w:rPr>
              <w:t xml:space="preserve">, </w:t>
            </w:r>
            <w:r w:rsidRPr="00A251ED">
              <w:rPr>
                <w:sz w:val="24"/>
                <w:szCs w:val="24"/>
                <w:lang w:val="ro-RO"/>
              </w:rPr>
              <w:t>regim alimentar etc.)</w:t>
            </w:r>
          </w:p>
        </w:tc>
      </w:tr>
      <w:tr w:rsidR="00EB0681" w:rsidRPr="00A251ED" w:rsidTr="00160F73">
        <w:trPr>
          <w:trHeight w:val="210"/>
        </w:trPr>
        <w:tc>
          <w:tcPr>
            <w:tcW w:w="3369" w:type="dxa"/>
            <w:tcBorders>
              <w:bottom w:val="single" w:sz="4" w:space="0" w:color="auto"/>
            </w:tcBorders>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I </w:t>
            </w:r>
          </w:p>
        </w:tc>
        <w:tc>
          <w:tcPr>
            <w:tcW w:w="5670" w:type="dxa"/>
            <w:tcBorders>
              <w:bottom w:val="single" w:sz="4" w:space="0" w:color="auto"/>
            </w:tcBorders>
            <w:shd w:val="clear" w:color="auto" w:fill="D9D9D9"/>
          </w:tcPr>
          <w:p w:rsidR="00EB0681" w:rsidRPr="00A251ED" w:rsidRDefault="00EB0681" w:rsidP="0006565D">
            <w:pPr>
              <w:jc w:val="center"/>
              <w:rPr>
                <w:b/>
                <w:sz w:val="24"/>
                <w:szCs w:val="24"/>
                <w:lang w:val="ro-RO"/>
              </w:rPr>
            </w:pPr>
            <w:r w:rsidRPr="00A251ED">
              <w:rPr>
                <w:b/>
                <w:sz w:val="24"/>
                <w:szCs w:val="24"/>
                <w:lang w:val="ro-RO"/>
              </w:rPr>
              <w:t>II</w:t>
            </w:r>
          </w:p>
        </w:tc>
        <w:tc>
          <w:tcPr>
            <w:tcW w:w="5747" w:type="dxa"/>
            <w:gridSpan w:val="2"/>
            <w:tcBorders>
              <w:bottom w:val="single" w:sz="4" w:space="0" w:color="auto"/>
            </w:tcBorders>
            <w:shd w:val="clear" w:color="auto" w:fill="D9D9D9"/>
          </w:tcPr>
          <w:p w:rsidR="00EB0681" w:rsidRPr="00A251ED" w:rsidRDefault="00EB0681" w:rsidP="0006565D">
            <w:pPr>
              <w:jc w:val="center"/>
              <w:rPr>
                <w:b/>
                <w:sz w:val="24"/>
                <w:szCs w:val="24"/>
                <w:lang w:val="ro-RO"/>
              </w:rPr>
            </w:pPr>
            <w:r w:rsidRPr="00A251ED">
              <w:rPr>
                <w:b/>
                <w:sz w:val="24"/>
                <w:szCs w:val="24"/>
                <w:lang w:val="ro-RO"/>
              </w:rPr>
              <w:t>III</w:t>
            </w:r>
          </w:p>
        </w:tc>
      </w:tr>
      <w:tr w:rsidR="00EB0681" w:rsidRPr="005D1AB8" w:rsidTr="0006565D">
        <w:trPr>
          <w:trHeight w:val="2010"/>
        </w:trPr>
        <w:tc>
          <w:tcPr>
            <w:tcW w:w="3369" w:type="dxa"/>
            <w:tcBorders>
              <w:top w:val="single" w:sz="4" w:space="0" w:color="auto"/>
            </w:tcBorders>
          </w:tcPr>
          <w:p w:rsidR="00EB0681" w:rsidRPr="00A251ED" w:rsidRDefault="00EB0681" w:rsidP="0006565D">
            <w:pPr>
              <w:rPr>
                <w:sz w:val="24"/>
                <w:szCs w:val="24"/>
                <w:lang w:val="ro-RO"/>
              </w:rPr>
            </w:pPr>
            <w:r w:rsidRPr="00A251ED">
              <w:rPr>
                <w:sz w:val="24"/>
                <w:szCs w:val="24"/>
                <w:lang w:val="ro-RO"/>
              </w:rPr>
              <w:lastRenderedPageBreak/>
              <w:t>3.1. Tratamentul medicamentos</w:t>
            </w:r>
          </w:p>
        </w:tc>
        <w:tc>
          <w:tcPr>
            <w:tcW w:w="5670" w:type="dxa"/>
            <w:tcBorders>
              <w:top w:val="single" w:sz="4" w:space="0" w:color="auto"/>
            </w:tcBorders>
          </w:tcPr>
          <w:p w:rsidR="00EB0681" w:rsidRPr="00A251ED" w:rsidRDefault="00EB0681" w:rsidP="0006565D">
            <w:pPr>
              <w:pStyle w:val="1"/>
              <w:ind w:left="0"/>
              <w:rPr>
                <w:sz w:val="24"/>
                <w:szCs w:val="24"/>
                <w:lang w:val="ro-RO"/>
              </w:rPr>
            </w:pPr>
            <w:r w:rsidRPr="00A251ED">
              <w:rPr>
                <w:sz w:val="24"/>
                <w:szCs w:val="24"/>
                <w:lang w:val="ro-RO"/>
              </w:rPr>
              <w:t>Încetinirea progresării IRC</w:t>
            </w:r>
          </w:p>
          <w:p w:rsidR="00EB0681" w:rsidRPr="00A251ED" w:rsidRDefault="00EB0681" w:rsidP="0006565D">
            <w:pPr>
              <w:pStyle w:val="1"/>
              <w:ind w:left="0"/>
              <w:rPr>
                <w:b/>
                <w:sz w:val="24"/>
                <w:szCs w:val="24"/>
                <w:lang w:val="ro-RO"/>
              </w:rPr>
            </w:pPr>
            <w:r w:rsidRPr="00A251ED">
              <w:rPr>
                <w:sz w:val="24"/>
                <w:szCs w:val="24"/>
                <w:lang w:val="ro-RO"/>
              </w:rPr>
              <w:t>Combaterea simptomelor uremice, tulburărilor acido-bazice şi electrolitice</w:t>
            </w:r>
            <w:r w:rsidRPr="00A251ED">
              <w:rPr>
                <w:b/>
                <w:sz w:val="24"/>
                <w:szCs w:val="24"/>
                <w:lang w:val="ro-RO"/>
              </w:rPr>
              <w:t>,</w:t>
            </w:r>
            <w:r w:rsidRPr="00A251ED">
              <w:rPr>
                <w:sz w:val="24"/>
                <w:szCs w:val="24"/>
                <w:lang w:val="ro-RO"/>
              </w:rPr>
              <w:t xml:space="preserve"> disfuncţiilor hormonale,  complicaţiilor uremice: pericardită, neuropatie, osteopatie.</w:t>
            </w:r>
          </w:p>
          <w:p w:rsidR="00EB0681" w:rsidRPr="00A251ED" w:rsidRDefault="00EB0681" w:rsidP="0006565D">
            <w:pPr>
              <w:rPr>
                <w:sz w:val="24"/>
                <w:szCs w:val="24"/>
                <w:lang w:val="ro-RO"/>
              </w:rPr>
            </w:pPr>
            <w:r w:rsidRPr="00A251ED">
              <w:rPr>
                <w:sz w:val="24"/>
                <w:szCs w:val="24"/>
                <w:lang w:val="ro-RO"/>
              </w:rPr>
              <w:t xml:space="preserve"> </w:t>
            </w:r>
          </w:p>
        </w:tc>
        <w:tc>
          <w:tcPr>
            <w:tcW w:w="5747" w:type="dxa"/>
            <w:gridSpan w:val="2"/>
            <w:tcBorders>
              <w:top w:val="single" w:sz="4" w:space="0" w:color="auto"/>
            </w:tcBorders>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8"/>
              </w:numPr>
              <w:autoSpaceDE/>
              <w:autoSpaceDN/>
              <w:adjustRightInd/>
              <w:rPr>
                <w:sz w:val="24"/>
                <w:szCs w:val="24"/>
                <w:lang w:val="ro-RO"/>
              </w:rPr>
            </w:pPr>
            <w:r w:rsidRPr="00A251ED">
              <w:rPr>
                <w:sz w:val="24"/>
                <w:szCs w:val="24"/>
                <w:lang w:val="ro-RO"/>
              </w:rPr>
              <w:t>Adaptarea posologiei la gradul IRC</w:t>
            </w:r>
          </w:p>
          <w:p w:rsidR="00EB0681" w:rsidRPr="00A251ED" w:rsidRDefault="00EB0681" w:rsidP="00974326">
            <w:pPr>
              <w:widowControl/>
              <w:numPr>
                <w:ilvl w:val="0"/>
                <w:numId w:val="18"/>
              </w:numPr>
              <w:autoSpaceDE/>
              <w:autoSpaceDN/>
              <w:adjustRightInd/>
              <w:spacing w:after="200" w:line="276" w:lineRule="auto"/>
              <w:rPr>
                <w:b/>
                <w:sz w:val="24"/>
                <w:szCs w:val="24"/>
                <w:lang w:val="ro-RO"/>
              </w:rPr>
            </w:pPr>
            <w:r w:rsidRPr="00A251ED">
              <w:rPr>
                <w:sz w:val="24"/>
                <w:szCs w:val="24"/>
                <w:lang w:val="ro-RO"/>
              </w:rPr>
              <w:t>Tratamentul simptomelor IRC în caz de prezenţă a lor.</w:t>
            </w:r>
          </w:p>
        </w:tc>
      </w:tr>
      <w:tr w:rsidR="00EB0681" w:rsidRPr="005D1AB8" w:rsidTr="0006565D">
        <w:tc>
          <w:tcPr>
            <w:tcW w:w="3369" w:type="dxa"/>
          </w:tcPr>
          <w:p w:rsidR="00EB0681" w:rsidRPr="00A251ED" w:rsidRDefault="00EB0681" w:rsidP="0006565D">
            <w:pPr>
              <w:rPr>
                <w:b/>
                <w:sz w:val="24"/>
                <w:szCs w:val="24"/>
                <w:lang w:val="ro-RO"/>
              </w:rPr>
            </w:pPr>
            <w:r w:rsidRPr="00A251ED">
              <w:rPr>
                <w:b/>
                <w:sz w:val="24"/>
                <w:szCs w:val="24"/>
                <w:lang w:val="ro-RO"/>
              </w:rPr>
              <w:t xml:space="preserve">4. Supravegherea </w:t>
            </w:r>
          </w:p>
        </w:tc>
        <w:tc>
          <w:tcPr>
            <w:tcW w:w="5670" w:type="dxa"/>
          </w:tcPr>
          <w:p w:rsidR="00EB0681" w:rsidRPr="00A251ED" w:rsidRDefault="00EB0681" w:rsidP="0006565D">
            <w:pPr>
              <w:rPr>
                <w:sz w:val="24"/>
                <w:szCs w:val="24"/>
                <w:lang w:val="ro-RO"/>
              </w:rPr>
            </w:pPr>
            <w:r w:rsidRPr="00A251ED">
              <w:rPr>
                <w:sz w:val="24"/>
                <w:szCs w:val="24"/>
                <w:lang w:val="ro-RO"/>
              </w:rPr>
              <w:t>Supravegherea se va efectua în colaborare cu nefrologul (pediatrul şi/sau urologul), şi la necesitate, cu alţi specialişti (endocrinolog, cardiolog, reumatolog etc.)</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9"/>
              </w:numPr>
              <w:autoSpaceDE/>
              <w:autoSpaceDN/>
              <w:adjustRightInd/>
              <w:rPr>
                <w:sz w:val="24"/>
                <w:szCs w:val="24"/>
                <w:lang w:val="ro-RO"/>
              </w:rPr>
            </w:pPr>
            <w:r w:rsidRPr="00A251ED">
              <w:rPr>
                <w:sz w:val="24"/>
                <w:szCs w:val="24"/>
                <w:lang w:val="ro-RO"/>
              </w:rPr>
              <w:t>Determinarea RFG</w:t>
            </w:r>
          </w:p>
          <w:p w:rsidR="00EB0681" w:rsidRPr="00A251ED" w:rsidRDefault="00EB0681" w:rsidP="00974326">
            <w:pPr>
              <w:widowControl/>
              <w:numPr>
                <w:ilvl w:val="0"/>
                <w:numId w:val="19"/>
              </w:numPr>
              <w:autoSpaceDE/>
              <w:autoSpaceDN/>
              <w:adjustRightInd/>
              <w:rPr>
                <w:b/>
                <w:sz w:val="24"/>
                <w:szCs w:val="24"/>
                <w:lang w:val="ro-RO"/>
              </w:rPr>
            </w:pPr>
            <w:r w:rsidRPr="00A251ED">
              <w:rPr>
                <w:sz w:val="24"/>
                <w:szCs w:val="24"/>
                <w:lang w:val="ro-RO"/>
              </w:rPr>
              <w:t>Evaluarea necesităţii  în consultaţia nefrologului şi a altor specialişti, la necesitate</w:t>
            </w:r>
          </w:p>
          <w:p w:rsidR="00EB0681" w:rsidRPr="00A251ED" w:rsidRDefault="00EB0681" w:rsidP="00974326">
            <w:pPr>
              <w:widowControl/>
              <w:numPr>
                <w:ilvl w:val="0"/>
                <w:numId w:val="19"/>
              </w:numPr>
              <w:autoSpaceDE/>
              <w:autoSpaceDN/>
              <w:adjustRightInd/>
              <w:rPr>
                <w:b/>
                <w:sz w:val="24"/>
                <w:szCs w:val="24"/>
                <w:lang w:val="ro-RO"/>
              </w:rPr>
            </w:pPr>
            <w:r w:rsidRPr="00A251ED">
              <w:rPr>
                <w:sz w:val="24"/>
                <w:szCs w:val="24"/>
                <w:lang w:val="ro-RO"/>
              </w:rPr>
              <w:t>Supravegherea eficacităţii tratamentului de lungă durată</w:t>
            </w:r>
          </w:p>
          <w:p w:rsidR="00EB0681" w:rsidRPr="00A251ED" w:rsidRDefault="00EB0681" w:rsidP="00974326">
            <w:pPr>
              <w:widowControl/>
              <w:numPr>
                <w:ilvl w:val="0"/>
                <w:numId w:val="19"/>
              </w:numPr>
              <w:autoSpaceDE/>
              <w:autoSpaceDN/>
              <w:adjustRightInd/>
              <w:rPr>
                <w:b/>
                <w:sz w:val="24"/>
                <w:szCs w:val="24"/>
                <w:lang w:val="ro-RO"/>
              </w:rPr>
            </w:pPr>
            <w:r w:rsidRPr="00A251ED">
              <w:rPr>
                <w:sz w:val="24"/>
                <w:szCs w:val="24"/>
                <w:lang w:val="ro-RO"/>
              </w:rPr>
              <w:t>Periodicitatea de control al eficacităţii tratamentului se va înt</w:t>
            </w:r>
            <w:r>
              <w:rPr>
                <w:sz w:val="24"/>
                <w:szCs w:val="24"/>
                <w:lang w:val="ro-RO"/>
              </w:rPr>
              <w:t>ocmi individual pentru fiecare p</w:t>
            </w:r>
            <w:r w:rsidRPr="00A251ED">
              <w:rPr>
                <w:sz w:val="24"/>
                <w:szCs w:val="24"/>
                <w:lang w:val="ro-RO"/>
              </w:rPr>
              <w:t>acient, în funcţie de survenire</w:t>
            </w:r>
            <w:r>
              <w:rPr>
                <w:sz w:val="24"/>
                <w:szCs w:val="24"/>
                <w:lang w:val="ro-RO"/>
              </w:rPr>
              <w:t>a</w:t>
            </w:r>
            <w:r w:rsidRPr="00A251ED">
              <w:rPr>
                <w:sz w:val="24"/>
                <w:szCs w:val="24"/>
                <w:lang w:val="ro-RO"/>
              </w:rPr>
              <w:t xml:space="preserve"> complicaţiil</w:t>
            </w:r>
            <w:r>
              <w:rPr>
                <w:sz w:val="24"/>
                <w:szCs w:val="24"/>
                <w:lang w:val="ro-RO"/>
              </w:rPr>
              <w:t>o</w:t>
            </w:r>
            <w:r w:rsidRPr="00A251ED">
              <w:rPr>
                <w:sz w:val="24"/>
                <w:szCs w:val="24"/>
                <w:lang w:val="ro-RO"/>
              </w:rPr>
              <w:t>r maladiei de bază şi ale tratamentului</w:t>
            </w:r>
          </w:p>
        </w:tc>
      </w:tr>
    </w:tbl>
    <w:p w:rsidR="00EB0681" w:rsidRPr="00A251ED" w:rsidRDefault="00EB0681" w:rsidP="00482FE1">
      <w:pPr>
        <w:rPr>
          <w:b/>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5670"/>
        <w:gridCol w:w="141"/>
        <w:gridCol w:w="5606"/>
      </w:tblGrid>
      <w:tr w:rsidR="00EB0681" w:rsidRPr="005D1AB8" w:rsidTr="0006565D">
        <w:tc>
          <w:tcPr>
            <w:tcW w:w="14786" w:type="dxa"/>
            <w:gridSpan w:val="4"/>
          </w:tcPr>
          <w:p w:rsidR="00EB0681" w:rsidRPr="00A251ED" w:rsidRDefault="00EB0681" w:rsidP="0006565D">
            <w:pPr>
              <w:jc w:val="center"/>
              <w:rPr>
                <w:b/>
                <w:sz w:val="24"/>
                <w:szCs w:val="24"/>
                <w:lang w:val="ro-RO"/>
              </w:rPr>
            </w:pPr>
            <w:r w:rsidRPr="00A251ED">
              <w:rPr>
                <w:b/>
                <w:sz w:val="24"/>
                <w:szCs w:val="24"/>
                <w:lang w:val="ro-RO"/>
              </w:rPr>
              <w:t xml:space="preserve">B.2. </w:t>
            </w:r>
            <w:r w:rsidRPr="00A251ED">
              <w:rPr>
                <w:b/>
                <w:i/>
                <w:sz w:val="24"/>
                <w:szCs w:val="24"/>
                <w:lang w:val="ro-RO"/>
              </w:rPr>
              <w:t>Nivelul de asistenţă medicală specializată de ambulator (nefrolog/pediatru/urolog)</w:t>
            </w:r>
          </w:p>
        </w:tc>
      </w:tr>
      <w:tr w:rsidR="00EB0681" w:rsidRPr="005D1AB8" w:rsidTr="0006565D">
        <w:tc>
          <w:tcPr>
            <w:tcW w:w="3369" w:type="dxa"/>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Descriere </w:t>
            </w:r>
          </w:p>
          <w:p w:rsidR="00EB0681" w:rsidRPr="00A251ED" w:rsidRDefault="00EB0681" w:rsidP="0006565D">
            <w:pPr>
              <w:jc w:val="center"/>
              <w:rPr>
                <w:b/>
                <w:i/>
                <w:sz w:val="24"/>
                <w:szCs w:val="24"/>
                <w:lang w:val="ro-RO"/>
              </w:rPr>
            </w:pPr>
            <w:r w:rsidRPr="00A251ED">
              <w:rPr>
                <w:b/>
                <w:i/>
                <w:sz w:val="24"/>
                <w:szCs w:val="24"/>
                <w:lang w:val="ro-RO"/>
              </w:rPr>
              <w:t>(măsuri)</w:t>
            </w:r>
          </w:p>
        </w:tc>
        <w:tc>
          <w:tcPr>
            <w:tcW w:w="5811" w:type="dxa"/>
            <w:gridSpan w:val="2"/>
            <w:shd w:val="clear" w:color="auto" w:fill="D9D9D9"/>
          </w:tcPr>
          <w:p w:rsidR="00EB0681" w:rsidRPr="00A251ED" w:rsidRDefault="00EB0681" w:rsidP="0006565D">
            <w:pPr>
              <w:jc w:val="center"/>
              <w:rPr>
                <w:b/>
                <w:sz w:val="24"/>
                <w:szCs w:val="24"/>
                <w:lang w:val="ro-RO"/>
              </w:rPr>
            </w:pPr>
            <w:r w:rsidRPr="00A251ED">
              <w:rPr>
                <w:b/>
                <w:sz w:val="24"/>
                <w:szCs w:val="24"/>
                <w:lang w:val="ro-RO"/>
              </w:rPr>
              <w:t>Motive</w:t>
            </w:r>
          </w:p>
          <w:p w:rsidR="00EB0681" w:rsidRPr="00A251ED" w:rsidRDefault="00EB0681" w:rsidP="0006565D">
            <w:pPr>
              <w:jc w:val="center"/>
              <w:rPr>
                <w:b/>
                <w:i/>
                <w:sz w:val="24"/>
                <w:szCs w:val="24"/>
                <w:lang w:val="ro-RO"/>
              </w:rPr>
            </w:pPr>
            <w:r w:rsidRPr="00A251ED">
              <w:rPr>
                <w:b/>
                <w:i/>
                <w:sz w:val="24"/>
                <w:szCs w:val="24"/>
                <w:lang w:val="ro-RO"/>
              </w:rPr>
              <w:t>(repere)</w:t>
            </w:r>
          </w:p>
        </w:tc>
        <w:tc>
          <w:tcPr>
            <w:tcW w:w="5606" w:type="dxa"/>
            <w:shd w:val="clear" w:color="auto" w:fill="D9D9D9"/>
          </w:tcPr>
          <w:p w:rsidR="00EB0681" w:rsidRPr="00A251ED" w:rsidRDefault="00EB0681" w:rsidP="0006565D">
            <w:pPr>
              <w:jc w:val="center"/>
              <w:rPr>
                <w:b/>
                <w:sz w:val="24"/>
                <w:szCs w:val="24"/>
                <w:lang w:val="ro-RO"/>
              </w:rPr>
            </w:pPr>
            <w:r w:rsidRPr="00A251ED">
              <w:rPr>
                <w:b/>
                <w:sz w:val="24"/>
                <w:szCs w:val="24"/>
                <w:lang w:val="ro-RO"/>
              </w:rPr>
              <w:t>Paşi</w:t>
            </w:r>
          </w:p>
          <w:p w:rsidR="00EB0681" w:rsidRPr="00A251ED" w:rsidRDefault="00EB0681" w:rsidP="0006565D">
            <w:pPr>
              <w:jc w:val="center"/>
              <w:rPr>
                <w:b/>
                <w:i/>
                <w:sz w:val="24"/>
                <w:szCs w:val="24"/>
                <w:lang w:val="ro-RO"/>
              </w:rPr>
            </w:pPr>
            <w:r w:rsidRPr="00A251ED">
              <w:rPr>
                <w:b/>
                <w:i/>
                <w:sz w:val="24"/>
                <w:szCs w:val="24"/>
                <w:lang w:val="ro-RO"/>
              </w:rPr>
              <w:t>(modalităţi şi condiţii de realizare)</w:t>
            </w:r>
          </w:p>
        </w:tc>
      </w:tr>
      <w:tr w:rsidR="00EB0681" w:rsidRPr="00A251ED" w:rsidTr="0006565D">
        <w:tc>
          <w:tcPr>
            <w:tcW w:w="3369" w:type="dxa"/>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I </w:t>
            </w:r>
          </w:p>
        </w:tc>
        <w:tc>
          <w:tcPr>
            <w:tcW w:w="5811" w:type="dxa"/>
            <w:gridSpan w:val="2"/>
            <w:shd w:val="clear" w:color="auto" w:fill="D9D9D9"/>
          </w:tcPr>
          <w:p w:rsidR="00EB0681" w:rsidRPr="00A251ED" w:rsidRDefault="00EB0681" w:rsidP="0006565D">
            <w:pPr>
              <w:jc w:val="center"/>
              <w:rPr>
                <w:b/>
                <w:sz w:val="24"/>
                <w:szCs w:val="24"/>
                <w:lang w:val="ro-RO"/>
              </w:rPr>
            </w:pPr>
            <w:r w:rsidRPr="00A251ED">
              <w:rPr>
                <w:b/>
                <w:sz w:val="24"/>
                <w:szCs w:val="24"/>
                <w:lang w:val="ro-RO"/>
              </w:rPr>
              <w:t>II</w:t>
            </w:r>
          </w:p>
        </w:tc>
        <w:tc>
          <w:tcPr>
            <w:tcW w:w="5606" w:type="dxa"/>
            <w:shd w:val="clear" w:color="auto" w:fill="D9D9D9"/>
          </w:tcPr>
          <w:p w:rsidR="00EB0681" w:rsidRPr="00A251ED" w:rsidRDefault="00EB0681" w:rsidP="0006565D">
            <w:pPr>
              <w:jc w:val="center"/>
              <w:rPr>
                <w:b/>
                <w:sz w:val="24"/>
                <w:szCs w:val="24"/>
                <w:lang w:val="ro-RO"/>
              </w:rPr>
            </w:pPr>
            <w:r w:rsidRPr="00A251ED">
              <w:rPr>
                <w:b/>
                <w:sz w:val="24"/>
                <w:szCs w:val="24"/>
                <w:lang w:val="ro-RO"/>
              </w:rPr>
              <w:t>III</w:t>
            </w:r>
          </w:p>
        </w:tc>
      </w:tr>
      <w:tr w:rsidR="00EB0681" w:rsidRPr="00A251ED" w:rsidTr="0006565D">
        <w:tc>
          <w:tcPr>
            <w:tcW w:w="14786" w:type="dxa"/>
            <w:gridSpan w:val="4"/>
          </w:tcPr>
          <w:p w:rsidR="00EB0681" w:rsidRPr="00A251ED" w:rsidRDefault="00EB0681" w:rsidP="00974326">
            <w:pPr>
              <w:pStyle w:val="1"/>
              <w:widowControl/>
              <w:numPr>
                <w:ilvl w:val="0"/>
                <w:numId w:val="12"/>
              </w:numPr>
              <w:autoSpaceDE/>
              <w:autoSpaceDN/>
              <w:adjustRightInd/>
              <w:rPr>
                <w:b/>
                <w:sz w:val="24"/>
                <w:szCs w:val="24"/>
                <w:lang w:val="ro-RO"/>
              </w:rPr>
            </w:pPr>
            <w:r w:rsidRPr="00A251ED">
              <w:rPr>
                <w:b/>
                <w:sz w:val="24"/>
                <w:szCs w:val="24"/>
                <w:lang w:val="ro-RO"/>
              </w:rPr>
              <w:t xml:space="preserve">Profilaxia </w:t>
            </w:r>
          </w:p>
        </w:tc>
      </w:tr>
      <w:tr w:rsidR="00EB0681" w:rsidRPr="005D1AB8" w:rsidTr="0006565D">
        <w:trPr>
          <w:trHeight w:val="1321"/>
        </w:trPr>
        <w:tc>
          <w:tcPr>
            <w:tcW w:w="3369" w:type="dxa"/>
          </w:tcPr>
          <w:p w:rsidR="00EB0681" w:rsidRPr="00A251ED" w:rsidRDefault="00EB0681" w:rsidP="0006565D">
            <w:pPr>
              <w:rPr>
                <w:sz w:val="24"/>
                <w:szCs w:val="24"/>
                <w:lang w:val="ro-RO"/>
              </w:rPr>
            </w:pPr>
            <w:r w:rsidRPr="00A251ED">
              <w:rPr>
                <w:sz w:val="24"/>
                <w:szCs w:val="24"/>
                <w:lang w:val="ro-RO"/>
              </w:rPr>
              <w:t>1.1. Profilaxia primară</w:t>
            </w:r>
          </w:p>
        </w:tc>
        <w:tc>
          <w:tcPr>
            <w:tcW w:w="5670" w:type="dxa"/>
            <w:vMerge w:val="restart"/>
          </w:tcPr>
          <w:p w:rsidR="00EB0681" w:rsidRPr="00A251ED" w:rsidRDefault="00EB0681" w:rsidP="0006565D">
            <w:pPr>
              <w:rPr>
                <w:sz w:val="24"/>
                <w:szCs w:val="24"/>
                <w:lang w:val="ro-RO"/>
              </w:rPr>
            </w:pPr>
            <w:r w:rsidRPr="00A251ED">
              <w:rPr>
                <w:sz w:val="24"/>
                <w:szCs w:val="24"/>
                <w:lang w:val="ro-RO"/>
              </w:rPr>
              <w:t>Reducerea ritmului de scădere a funcţiei renale</w:t>
            </w:r>
          </w:p>
          <w:p w:rsidR="00EB0681" w:rsidRPr="00A251ED" w:rsidRDefault="00EB0681" w:rsidP="0006565D">
            <w:pPr>
              <w:rPr>
                <w:sz w:val="24"/>
                <w:szCs w:val="24"/>
                <w:lang w:val="ro-RO"/>
              </w:rPr>
            </w:pPr>
            <w:r w:rsidRPr="00A251ED">
              <w:rPr>
                <w:sz w:val="24"/>
                <w:szCs w:val="24"/>
                <w:lang w:val="ro-RO"/>
              </w:rPr>
              <w:t>care să atingă gradul final al IRC .</w:t>
            </w:r>
          </w:p>
          <w:p w:rsidR="00EB0681" w:rsidRPr="00A251ED" w:rsidRDefault="00EB0681" w:rsidP="0006565D">
            <w:pPr>
              <w:rPr>
                <w:sz w:val="24"/>
                <w:szCs w:val="24"/>
                <w:lang w:val="ro-RO"/>
              </w:rPr>
            </w:pPr>
          </w:p>
          <w:p w:rsidR="00EB0681" w:rsidRPr="00A251ED" w:rsidRDefault="00EB0681" w:rsidP="0006565D">
            <w:pPr>
              <w:rPr>
                <w:sz w:val="24"/>
                <w:szCs w:val="24"/>
                <w:lang w:val="ro-RO"/>
              </w:rPr>
            </w:pPr>
            <w:r w:rsidRPr="00A251ED">
              <w:rPr>
                <w:sz w:val="24"/>
                <w:szCs w:val="24"/>
                <w:lang w:val="ro-RO"/>
              </w:rPr>
              <w:t>Micşorarea numărului de pacienţi cu afectarea funcţiei renale.</w:t>
            </w:r>
          </w:p>
          <w:p w:rsidR="00EB0681" w:rsidRPr="00A251ED" w:rsidRDefault="00EB0681" w:rsidP="0006565D">
            <w:pPr>
              <w:rPr>
                <w:sz w:val="24"/>
                <w:szCs w:val="24"/>
                <w:lang w:val="ro-RO"/>
              </w:rPr>
            </w:pPr>
          </w:p>
          <w:p w:rsidR="00EB0681" w:rsidRPr="00A251ED" w:rsidRDefault="00EB0681" w:rsidP="0006565D">
            <w:pPr>
              <w:rPr>
                <w:sz w:val="24"/>
                <w:szCs w:val="24"/>
                <w:lang w:val="ro-RO"/>
              </w:rPr>
            </w:pPr>
            <w:r w:rsidRPr="00A251ED">
              <w:rPr>
                <w:sz w:val="24"/>
                <w:szCs w:val="24"/>
                <w:lang w:val="ro-RO"/>
              </w:rPr>
              <w:t>Diminuarea frecvenţei şi a gradului de severitate a complicaţiilor IRC.</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pStyle w:val="1"/>
              <w:widowControl/>
              <w:numPr>
                <w:ilvl w:val="0"/>
                <w:numId w:val="13"/>
              </w:numPr>
              <w:autoSpaceDE/>
              <w:autoSpaceDN/>
              <w:adjustRightInd/>
              <w:rPr>
                <w:sz w:val="24"/>
                <w:szCs w:val="24"/>
                <w:lang w:val="ro-RO"/>
              </w:rPr>
            </w:pPr>
            <w:r w:rsidRPr="00A251ED">
              <w:rPr>
                <w:sz w:val="24"/>
                <w:szCs w:val="24"/>
                <w:lang w:val="ro-RO"/>
              </w:rPr>
              <w:t>Evidenţierea factorilor de risc potenţial modificabili în dezvoltarea IRC, la populaţia din grupul de risc</w:t>
            </w:r>
          </w:p>
        </w:tc>
      </w:tr>
      <w:tr w:rsidR="00EB0681" w:rsidRPr="005D1AB8" w:rsidTr="0006565D">
        <w:trPr>
          <w:trHeight w:val="1127"/>
        </w:trPr>
        <w:tc>
          <w:tcPr>
            <w:tcW w:w="3369" w:type="dxa"/>
          </w:tcPr>
          <w:p w:rsidR="00EB0681" w:rsidRPr="00A251ED" w:rsidRDefault="00EB0681" w:rsidP="0006565D">
            <w:pPr>
              <w:rPr>
                <w:sz w:val="24"/>
                <w:szCs w:val="24"/>
                <w:lang w:val="ro-RO"/>
              </w:rPr>
            </w:pPr>
            <w:r w:rsidRPr="00A251ED">
              <w:rPr>
                <w:sz w:val="24"/>
                <w:szCs w:val="24"/>
                <w:lang w:val="ro-RO"/>
              </w:rPr>
              <w:t>1.2. Profilaxia secundară</w:t>
            </w:r>
          </w:p>
        </w:tc>
        <w:tc>
          <w:tcPr>
            <w:tcW w:w="5670" w:type="dxa"/>
            <w:vMerge/>
          </w:tcPr>
          <w:p w:rsidR="00EB0681" w:rsidRPr="00A251ED" w:rsidRDefault="00EB0681" w:rsidP="0006565D">
            <w:pPr>
              <w:rPr>
                <w:b/>
                <w:sz w:val="24"/>
                <w:szCs w:val="24"/>
                <w:lang w:val="ro-RO"/>
              </w:rPr>
            </w:pP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pStyle w:val="1"/>
              <w:widowControl/>
              <w:numPr>
                <w:ilvl w:val="0"/>
                <w:numId w:val="13"/>
              </w:numPr>
              <w:autoSpaceDE/>
              <w:autoSpaceDN/>
              <w:adjustRightInd/>
              <w:rPr>
                <w:b/>
                <w:sz w:val="24"/>
                <w:szCs w:val="24"/>
                <w:lang w:val="ro-RO"/>
              </w:rPr>
            </w:pPr>
            <w:r w:rsidRPr="00A251ED">
              <w:rPr>
                <w:sz w:val="24"/>
                <w:szCs w:val="24"/>
                <w:lang w:val="ro-RO"/>
              </w:rPr>
              <w:t>Evidenţierea factorilor de risc potenţial modificabili în progresia IRC la pacienţii cu BRC</w:t>
            </w:r>
          </w:p>
        </w:tc>
      </w:tr>
      <w:tr w:rsidR="00EB0681" w:rsidRPr="00A251ED" w:rsidTr="00571289">
        <w:trPr>
          <w:trHeight w:val="2193"/>
        </w:trPr>
        <w:tc>
          <w:tcPr>
            <w:tcW w:w="3369" w:type="dxa"/>
          </w:tcPr>
          <w:p w:rsidR="00EB0681" w:rsidRPr="00A251ED" w:rsidRDefault="00EB0681" w:rsidP="0006565D">
            <w:pPr>
              <w:rPr>
                <w:sz w:val="24"/>
                <w:szCs w:val="24"/>
                <w:lang w:val="ro-RO"/>
              </w:rPr>
            </w:pPr>
            <w:r w:rsidRPr="00A251ED">
              <w:rPr>
                <w:sz w:val="24"/>
                <w:szCs w:val="24"/>
                <w:lang w:val="ro-RO"/>
              </w:rPr>
              <w:lastRenderedPageBreak/>
              <w:t xml:space="preserve">1.3. </w:t>
            </w:r>
            <w:r w:rsidRPr="00A251ED">
              <w:rPr>
                <w:i/>
                <w:sz w:val="24"/>
                <w:szCs w:val="24"/>
                <w:lang w:val="ro-RO"/>
              </w:rPr>
              <w:t>Screening-ul</w:t>
            </w:r>
            <w:r w:rsidRPr="00A251ED">
              <w:rPr>
                <w:sz w:val="24"/>
                <w:szCs w:val="24"/>
                <w:lang w:val="ro-RO"/>
              </w:rPr>
              <w:t xml:space="preserve"> </w:t>
            </w:r>
          </w:p>
        </w:tc>
        <w:tc>
          <w:tcPr>
            <w:tcW w:w="5670" w:type="dxa"/>
          </w:tcPr>
          <w:p w:rsidR="00EB0681" w:rsidRPr="00A251ED" w:rsidRDefault="00EB0681" w:rsidP="0006565D">
            <w:pPr>
              <w:rPr>
                <w:sz w:val="24"/>
                <w:szCs w:val="24"/>
                <w:lang w:val="ro-RO"/>
              </w:rPr>
            </w:pPr>
            <w:r w:rsidRPr="00A251ED">
              <w:rPr>
                <w:sz w:val="24"/>
                <w:szCs w:val="24"/>
                <w:lang w:val="ro-RO"/>
              </w:rPr>
              <w:t>Depistarea precoce a pacienţilor cu BR permite intervenţii curative timpurii, cu reducerea riscului de progresie a IRC şi de apariţie a complicaţiilor ei.</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Determinarea la copii din grupul de risc a:</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funcţiei renale (creatinina serică, RFG);</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proteinuriei;</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microalbuminuriei;</w:t>
            </w:r>
          </w:p>
          <w:p w:rsidR="00EB0681" w:rsidRPr="00A251ED" w:rsidRDefault="00EB0681" w:rsidP="00974326">
            <w:pPr>
              <w:widowControl/>
              <w:numPr>
                <w:ilvl w:val="0"/>
                <w:numId w:val="15"/>
              </w:numPr>
              <w:autoSpaceDE/>
              <w:autoSpaceDN/>
              <w:adjustRightInd/>
              <w:rPr>
                <w:sz w:val="24"/>
                <w:szCs w:val="24"/>
                <w:lang w:val="ro-RO"/>
              </w:rPr>
            </w:pPr>
            <w:r w:rsidRPr="00A251ED">
              <w:rPr>
                <w:sz w:val="24"/>
                <w:szCs w:val="24"/>
                <w:lang w:val="ro-RO"/>
              </w:rPr>
              <w:t>hematuriei;</w:t>
            </w:r>
          </w:p>
          <w:p w:rsidR="00EB0681" w:rsidRDefault="00EB0681" w:rsidP="00974326">
            <w:pPr>
              <w:widowControl/>
              <w:numPr>
                <w:ilvl w:val="0"/>
                <w:numId w:val="15"/>
              </w:numPr>
              <w:autoSpaceDE/>
              <w:autoSpaceDN/>
              <w:adjustRightInd/>
              <w:rPr>
                <w:sz w:val="24"/>
                <w:szCs w:val="24"/>
                <w:lang w:val="ro-RO"/>
              </w:rPr>
            </w:pPr>
            <w:r w:rsidRPr="00A251ED">
              <w:rPr>
                <w:sz w:val="24"/>
                <w:szCs w:val="24"/>
                <w:lang w:val="ro-RO"/>
              </w:rPr>
              <w:t>nivelului Hb.</w:t>
            </w:r>
          </w:p>
          <w:p w:rsidR="00EB0681" w:rsidRPr="00A251ED" w:rsidRDefault="00EB0681" w:rsidP="00974326">
            <w:pPr>
              <w:widowControl/>
              <w:numPr>
                <w:ilvl w:val="0"/>
                <w:numId w:val="15"/>
              </w:numPr>
              <w:autoSpaceDE/>
              <w:autoSpaceDN/>
              <w:adjustRightInd/>
              <w:rPr>
                <w:sz w:val="24"/>
                <w:szCs w:val="24"/>
                <w:lang w:val="ro-RO"/>
              </w:rPr>
            </w:pPr>
            <w:r>
              <w:rPr>
                <w:sz w:val="24"/>
                <w:szCs w:val="24"/>
                <w:lang w:val="ro-RO"/>
              </w:rPr>
              <w:t>TA</w:t>
            </w:r>
          </w:p>
        </w:tc>
      </w:tr>
      <w:tr w:rsidR="00EB0681" w:rsidRPr="00A251ED" w:rsidTr="0006565D">
        <w:tc>
          <w:tcPr>
            <w:tcW w:w="14786" w:type="dxa"/>
            <w:gridSpan w:val="4"/>
          </w:tcPr>
          <w:p w:rsidR="00EB0681" w:rsidRPr="00A251ED" w:rsidRDefault="00EB0681" w:rsidP="0006565D">
            <w:pPr>
              <w:rPr>
                <w:b/>
                <w:sz w:val="24"/>
                <w:szCs w:val="24"/>
                <w:lang w:val="ro-RO"/>
              </w:rPr>
            </w:pPr>
            <w:r w:rsidRPr="00A251ED">
              <w:rPr>
                <w:b/>
                <w:sz w:val="24"/>
                <w:szCs w:val="24"/>
                <w:lang w:val="ro-RO"/>
              </w:rPr>
              <w:t xml:space="preserve">     2.Diagnosticul</w:t>
            </w:r>
          </w:p>
        </w:tc>
      </w:tr>
      <w:tr w:rsidR="00EB0681" w:rsidRPr="005D1AB8" w:rsidTr="0006565D">
        <w:tc>
          <w:tcPr>
            <w:tcW w:w="3369" w:type="dxa"/>
          </w:tcPr>
          <w:p w:rsidR="00EB0681" w:rsidRPr="00A251ED" w:rsidRDefault="00EB0681" w:rsidP="0006565D">
            <w:pPr>
              <w:rPr>
                <w:sz w:val="24"/>
                <w:szCs w:val="24"/>
                <w:lang w:val="ro-RO"/>
              </w:rPr>
            </w:pPr>
            <w:r w:rsidRPr="00A251ED">
              <w:rPr>
                <w:sz w:val="24"/>
                <w:szCs w:val="24"/>
                <w:lang w:val="ro-RO"/>
              </w:rPr>
              <w:t>2.1. Confirmarea diagnosticului de BCR</w:t>
            </w:r>
          </w:p>
        </w:tc>
        <w:tc>
          <w:tcPr>
            <w:tcW w:w="5670" w:type="dxa"/>
          </w:tcPr>
          <w:p w:rsidR="00EB0681" w:rsidRPr="00A251ED" w:rsidRDefault="00EB0681" w:rsidP="0006565D">
            <w:pPr>
              <w:rPr>
                <w:sz w:val="24"/>
                <w:szCs w:val="24"/>
                <w:lang w:val="ro-RO"/>
              </w:rPr>
            </w:pPr>
            <w:r w:rsidRPr="00A251ED">
              <w:rPr>
                <w:sz w:val="24"/>
                <w:szCs w:val="24"/>
                <w:lang w:val="ro-RO"/>
              </w:rPr>
              <w:t>Aprecierea RFG permite suspectarea şi confirmarea BCR</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 xml:space="preserve">Anamnesticul </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Examenul fizic şi obiectiv:</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greutatea corporală</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TA (clino- şi ortostatism)</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FO</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Ps</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ROT</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Turgor cutanat</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Edeme</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Dimensiunile cordului</w:t>
            </w:r>
          </w:p>
          <w:p w:rsidR="00EB0681" w:rsidRPr="00A251ED" w:rsidRDefault="00EB0681" w:rsidP="00974326">
            <w:pPr>
              <w:pStyle w:val="1"/>
              <w:widowControl/>
              <w:numPr>
                <w:ilvl w:val="0"/>
                <w:numId w:val="16"/>
              </w:numPr>
              <w:autoSpaceDE/>
              <w:autoSpaceDN/>
              <w:adjustRightInd/>
              <w:rPr>
                <w:sz w:val="24"/>
                <w:szCs w:val="24"/>
                <w:lang w:val="en-US"/>
              </w:rPr>
            </w:pPr>
            <w:r w:rsidRPr="00A251ED">
              <w:rPr>
                <w:sz w:val="24"/>
                <w:szCs w:val="24"/>
                <w:lang w:val="en-US"/>
              </w:rPr>
              <w:t>Examenul neurologic:</w:t>
            </w:r>
          </w:p>
          <w:p w:rsidR="00EB0681" w:rsidRPr="00A251ED" w:rsidRDefault="00EB0681" w:rsidP="00974326">
            <w:pPr>
              <w:pStyle w:val="1"/>
              <w:widowControl/>
              <w:numPr>
                <w:ilvl w:val="0"/>
                <w:numId w:val="16"/>
              </w:numPr>
              <w:autoSpaceDE/>
              <w:autoSpaceDN/>
              <w:adjustRightInd/>
              <w:rPr>
                <w:sz w:val="24"/>
                <w:szCs w:val="24"/>
                <w:lang w:val="en-US"/>
              </w:rPr>
            </w:pPr>
            <w:r w:rsidRPr="00A251ED">
              <w:rPr>
                <w:sz w:val="24"/>
                <w:szCs w:val="24"/>
                <w:lang w:val="en-US"/>
              </w:rPr>
              <w:t>Examenul de laborator şi investigaţiile paraclinice obligatorii şi recomandabile</w:t>
            </w:r>
          </w:p>
        </w:tc>
      </w:tr>
      <w:tr w:rsidR="00EB0681" w:rsidRPr="00A251ED" w:rsidTr="0006565D">
        <w:tc>
          <w:tcPr>
            <w:tcW w:w="3369" w:type="dxa"/>
          </w:tcPr>
          <w:p w:rsidR="00EB0681" w:rsidRPr="00A251ED" w:rsidRDefault="00EB0681" w:rsidP="0006565D">
            <w:pPr>
              <w:rPr>
                <w:sz w:val="24"/>
                <w:szCs w:val="24"/>
                <w:lang w:val="ro-RO"/>
              </w:rPr>
            </w:pPr>
            <w:r w:rsidRPr="00A251ED">
              <w:rPr>
                <w:sz w:val="24"/>
                <w:szCs w:val="24"/>
                <w:lang w:val="ro-RO"/>
              </w:rPr>
              <w:t xml:space="preserve">2.2. Luarea deciziei: consultaţia specialistului şi/ sau spitalizare </w:t>
            </w:r>
          </w:p>
        </w:tc>
        <w:tc>
          <w:tcPr>
            <w:tcW w:w="5670" w:type="dxa"/>
          </w:tcPr>
          <w:p w:rsidR="00EB0681" w:rsidRPr="00A251ED" w:rsidRDefault="00EB0681" w:rsidP="0006565D">
            <w:pPr>
              <w:rPr>
                <w:b/>
                <w:sz w:val="24"/>
                <w:szCs w:val="24"/>
                <w:lang w:val="ro-RO"/>
              </w:rPr>
            </w:pPr>
          </w:p>
        </w:tc>
        <w:tc>
          <w:tcPr>
            <w:tcW w:w="5747" w:type="dxa"/>
            <w:gridSpan w:val="2"/>
          </w:tcPr>
          <w:p w:rsidR="00EB0681" w:rsidRPr="00A251ED" w:rsidRDefault="00EB0681" w:rsidP="00974326">
            <w:pPr>
              <w:widowControl/>
              <w:numPr>
                <w:ilvl w:val="0"/>
                <w:numId w:val="16"/>
              </w:numPr>
              <w:autoSpaceDE/>
              <w:autoSpaceDN/>
              <w:adjustRightInd/>
              <w:rPr>
                <w:sz w:val="24"/>
                <w:szCs w:val="24"/>
                <w:lang w:val="ro-RO"/>
              </w:rPr>
            </w:pPr>
            <w:r w:rsidRPr="00A251ED">
              <w:rPr>
                <w:sz w:val="24"/>
                <w:szCs w:val="24"/>
                <w:lang w:val="ro-RO"/>
              </w:rPr>
              <w:t>Evaluarea necesităţii în consultaţia altor specialişti (endocrinolog, cardiolog, reumatolog</w:t>
            </w:r>
            <w:r>
              <w:rPr>
                <w:sz w:val="24"/>
                <w:szCs w:val="24"/>
                <w:lang w:val="ro-RO"/>
              </w:rPr>
              <w:t>, surdolog, oftalmolog</w:t>
            </w:r>
            <w:r w:rsidRPr="00A251ED">
              <w:rPr>
                <w:sz w:val="24"/>
                <w:szCs w:val="24"/>
                <w:lang w:val="ro-RO"/>
              </w:rPr>
              <w:t xml:space="preserve"> etc.)</w:t>
            </w:r>
          </w:p>
          <w:p w:rsidR="00EB0681" w:rsidRPr="00A251ED" w:rsidRDefault="00EB0681" w:rsidP="00974326">
            <w:pPr>
              <w:widowControl/>
              <w:numPr>
                <w:ilvl w:val="0"/>
                <w:numId w:val="16"/>
              </w:numPr>
              <w:autoSpaceDE/>
              <w:autoSpaceDN/>
              <w:adjustRightInd/>
              <w:rPr>
                <w:sz w:val="24"/>
                <w:szCs w:val="24"/>
                <w:lang w:val="ro-RO"/>
              </w:rPr>
            </w:pPr>
            <w:r w:rsidRPr="00A251ED">
              <w:rPr>
                <w:sz w:val="24"/>
                <w:szCs w:val="24"/>
                <w:lang w:val="ro-RO"/>
              </w:rPr>
              <w:t>Aprecierea necesităţii de spitalizare</w:t>
            </w:r>
          </w:p>
        </w:tc>
      </w:tr>
      <w:tr w:rsidR="00EB0681" w:rsidRPr="00A251ED" w:rsidTr="0006565D">
        <w:tc>
          <w:tcPr>
            <w:tcW w:w="3369" w:type="dxa"/>
          </w:tcPr>
          <w:p w:rsidR="00EB0681" w:rsidRPr="00A251ED" w:rsidRDefault="00EB0681" w:rsidP="0006565D">
            <w:pPr>
              <w:rPr>
                <w:b/>
                <w:sz w:val="24"/>
                <w:szCs w:val="24"/>
                <w:lang w:val="ro-RO"/>
              </w:rPr>
            </w:pPr>
            <w:r w:rsidRPr="00A251ED">
              <w:rPr>
                <w:b/>
                <w:sz w:val="24"/>
                <w:szCs w:val="24"/>
                <w:lang w:val="ro-RO"/>
              </w:rPr>
              <w:t xml:space="preserve">   3. Tratamentul</w:t>
            </w:r>
          </w:p>
        </w:tc>
        <w:tc>
          <w:tcPr>
            <w:tcW w:w="5670" w:type="dxa"/>
          </w:tcPr>
          <w:p w:rsidR="00EB0681" w:rsidRPr="00A251ED" w:rsidRDefault="00EB0681" w:rsidP="0006565D">
            <w:pPr>
              <w:rPr>
                <w:b/>
                <w:sz w:val="24"/>
                <w:szCs w:val="24"/>
                <w:lang w:val="ro-RO"/>
              </w:rPr>
            </w:pPr>
          </w:p>
        </w:tc>
        <w:tc>
          <w:tcPr>
            <w:tcW w:w="5747" w:type="dxa"/>
            <w:gridSpan w:val="2"/>
          </w:tcPr>
          <w:p w:rsidR="00EB0681" w:rsidRPr="00A251ED" w:rsidRDefault="00EB0681" w:rsidP="0006565D">
            <w:pPr>
              <w:rPr>
                <w:b/>
                <w:sz w:val="24"/>
                <w:szCs w:val="24"/>
                <w:lang w:val="ro-RO"/>
              </w:rPr>
            </w:pPr>
          </w:p>
        </w:tc>
      </w:tr>
      <w:tr w:rsidR="00EB0681" w:rsidRPr="005D1AB8" w:rsidTr="0006565D">
        <w:tc>
          <w:tcPr>
            <w:tcW w:w="3369" w:type="dxa"/>
          </w:tcPr>
          <w:p w:rsidR="00EB0681" w:rsidRPr="00A251ED" w:rsidRDefault="00EB0681" w:rsidP="0006565D">
            <w:pPr>
              <w:rPr>
                <w:sz w:val="24"/>
                <w:szCs w:val="24"/>
                <w:lang w:val="ro-RO"/>
              </w:rPr>
            </w:pPr>
            <w:r w:rsidRPr="00A251ED">
              <w:rPr>
                <w:sz w:val="24"/>
                <w:szCs w:val="24"/>
                <w:lang w:val="ro-RO"/>
              </w:rPr>
              <w:t xml:space="preserve">3.1. Tratamentul nemedicamentos </w:t>
            </w:r>
          </w:p>
        </w:tc>
        <w:tc>
          <w:tcPr>
            <w:tcW w:w="5670" w:type="dxa"/>
          </w:tcPr>
          <w:p w:rsidR="00EB0681" w:rsidRPr="00A251ED" w:rsidRDefault="00EB0681" w:rsidP="004F58D7">
            <w:pPr>
              <w:rPr>
                <w:sz w:val="24"/>
                <w:szCs w:val="24"/>
                <w:lang w:val="ro-RO"/>
              </w:rPr>
            </w:pPr>
            <w:r w:rsidRPr="00A251ED">
              <w:rPr>
                <w:sz w:val="24"/>
                <w:szCs w:val="24"/>
                <w:lang w:val="ro-RO"/>
              </w:rPr>
              <w:t xml:space="preserve">Optimizarea modului de viaţă raţional şi a reduce progresia procesului patologic în rinichi şi diminuarea frecvenţei de dezvoltare a complicaţiilor. </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4F58D7">
            <w:pPr>
              <w:pStyle w:val="1"/>
              <w:widowControl/>
              <w:numPr>
                <w:ilvl w:val="0"/>
                <w:numId w:val="18"/>
              </w:numPr>
              <w:autoSpaceDE/>
              <w:autoSpaceDN/>
              <w:adjustRightInd/>
              <w:rPr>
                <w:b/>
                <w:sz w:val="24"/>
                <w:szCs w:val="24"/>
                <w:lang w:val="en-US"/>
              </w:rPr>
            </w:pPr>
            <w:r w:rsidRPr="00A251ED">
              <w:rPr>
                <w:sz w:val="24"/>
                <w:szCs w:val="24"/>
                <w:lang w:val="ro-RO"/>
              </w:rPr>
              <w:t xml:space="preserve">Recomandări privind modificarea stilului de viaţă (comportament, </w:t>
            </w:r>
            <w:r w:rsidRPr="00A251ED">
              <w:rPr>
                <w:sz w:val="24"/>
                <w:szCs w:val="24"/>
                <w:lang w:val="en-US"/>
              </w:rPr>
              <w:t>tratament igieno – dietetic</w:t>
            </w:r>
            <w:r w:rsidRPr="00A251ED">
              <w:rPr>
                <w:b/>
                <w:sz w:val="24"/>
                <w:szCs w:val="24"/>
                <w:lang w:val="en-US"/>
              </w:rPr>
              <w:t xml:space="preserve"> </w:t>
            </w:r>
            <w:r w:rsidRPr="00A251ED">
              <w:rPr>
                <w:sz w:val="24"/>
                <w:szCs w:val="24"/>
                <w:lang w:val="ro-RO"/>
              </w:rPr>
              <w:t>etc.)</w:t>
            </w:r>
          </w:p>
        </w:tc>
      </w:tr>
      <w:tr w:rsidR="00EB0681" w:rsidRPr="005D1AB8" w:rsidTr="0006565D">
        <w:trPr>
          <w:trHeight w:val="1128"/>
        </w:trPr>
        <w:tc>
          <w:tcPr>
            <w:tcW w:w="3369" w:type="dxa"/>
          </w:tcPr>
          <w:p w:rsidR="00EB0681" w:rsidRPr="00A251ED" w:rsidRDefault="00EB0681" w:rsidP="0006565D">
            <w:pPr>
              <w:rPr>
                <w:b/>
                <w:sz w:val="24"/>
                <w:szCs w:val="24"/>
                <w:lang w:val="ro-RO"/>
              </w:rPr>
            </w:pPr>
            <w:r w:rsidRPr="00A251ED">
              <w:rPr>
                <w:sz w:val="24"/>
                <w:szCs w:val="24"/>
                <w:lang w:val="ro-RO"/>
              </w:rPr>
              <w:t>3.1. Tratamentul medicamentos</w:t>
            </w:r>
          </w:p>
        </w:tc>
        <w:tc>
          <w:tcPr>
            <w:tcW w:w="5670" w:type="dxa"/>
          </w:tcPr>
          <w:p w:rsidR="00EB0681" w:rsidRPr="00A251ED" w:rsidRDefault="00EB0681" w:rsidP="0006565D">
            <w:pPr>
              <w:pStyle w:val="1"/>
              <w:ind w:left="0"/>
              <w:rPr>
                <w:sz w:val="24"/>
                <w:szCs w:val="24"/>
                <w:lang w:val="ro-RO"/>
              </w:rPr>
            </w:pPr>
            <w:r w:rsidRPr="00A251ED">
              <w:rPr>
                <w:sz w:val="24"/>
                <w:szCs w:val="24"/>
                <w:lang w:val="ro-RO"/>
              </w:rPr>
              <w:t>Încetinirea progresării IRC</w:t>
            </w:r>
          </w:p>
          <w:p w:rsidR="00EB0681" w:rsidRPr="00A251ED" w:rsidRDefault="00EB0681" w:rsidP="0006565D">
            <w:pPr>
              <w:pStyle w:val="1"/>
              <w:ind w:left="0"/>
              <w:rPr>
                <w:b/>
                <w:sz w:val="24"/>
                <w:szCs w:val="24"/>
                <w:lang w:val="ro-RO"/>
              </w:rPr>
            </w:pPr>
            <w:r w:rsidRPr="00A251ED">
              <w:rPr>
                <w:sz w:val="24"/>
                <w:szCs w:val="24"/>
                <w:lang w:val="ro-RO"/>
              </w:rPr>
              <w:t>Combaterea simptomelor uremice, tulburărilor acido-bazice şi electrolitice</w:t>
            </w:r>
            <w:r w:rsidRPr="00A251ED">
              <w:rPr>
                <w:b/>
                <w:sz w:val="24"/>
                <w:szCs w:val="24"/>
                <w:lang w:val="ro-RO"/>
              </w:rPr>
              <w:t>,</w:t>
            </w:r>
            <w:r w:rsidRPr="00A251ED">
              <w:rPr>
                <w:sz w:val="24"/>
                <w:szCs w:val="24"/>
                <w:lang w:val="ro-RO"/>
              </w:rPr>
              <w:t xml:space="preserve"> disfuncţiilor hormonale,  complicaţiilor uremice: pericardită, neuropatie, </w:t>
            </w:r>
            <w:r w:rsidRPr="00A251ED">
              <w:rPr>
                <w:sz w:val="24"/>
                <w:szCs w:val="24"/>
                <w:lang w:val="ro-RO"/>
              </w:rPr>
              <w:lastRenderedPageBreak/>
              <w:t>osteopatie.</w:t>
            </w:r>
          </w:p>
          <w:p w:rsidR="00EB0681" w:rsidRPr="00A251ED" w:rsidRDefault="00EB0681" w:rsidP="0006565D">
            <w:pPr>
              <w:rPr>
                <w:b/>
                <w:sz w:val="24"/>
                <w:szCs w:val="24"/>
                <w:lang w:val="ro-RO"/>
              </w:rPr>
            </w:pPr>
            <w:r w:rsidRPr="00A251ED">
              <w:rPr>
                <w:sz w:val="24"/>
                <w:szCs w:val="24"/>
                <w:lang w:val="ro-RO"/>
              </w:rPr>
              <w:t xml:space="preserve"> </w:t>
            </w:r>
          </w:p>
        </w:tc>
        <w:tc>
          <w:tcPr>
            <w:tcW w:w="5747" w:type="dxa"/>
            <w:gridSpan w:val="2"/>
          </w:tcPr>
          <w:p w:rsidR="00EB0681" w:rsidRPr="00A251ED" w:rsidRDefault="00EB0681" w:rsidP="0006565D">
            <w:pPr>
              <w:rPr>
                <w:b/>
                <w:sz w:val="24"/>
                <w:szCs w:val="24"/>
                <w:lang w:val="ro-RO"/>
              </w:rPr>
            </w:pPr>
            <w:r w:rsidRPr="00A251ED">
              <w:rPr>
                <w:b/>
                <w:sz w:val="24"/>
                <w:szCs w:val="24"/>
                <w:lang w:val="ro-RO"/>
              </w:rPr>
              <w:lastRenderedPageBreak/>
              <w:t>Obligatoriu:</w:t>
            </w:r>
          </w:p>
          <w:p w:rsidR="00EB0681" w:rsidRPr="00A251ED" w:rsidRDefault="00EB0681" w:rsidP="00974326">
            <w:pPr>
              <w:widowControl/>
              <w:numPr>
                <w:ilvl w:val="0"/>
                <w:numId w:val="18"/>
              </w:numPr>
              <w:autoSpaceDE/>
              <w:autoSpaceDN/>
              <w:adjustRightInd/>
              <w:rPr>
                <w:sz w:val="24"/>
                <w:szCs w:val="24"/>
                <w:lang w:val="ro-RO"/>
              </w:rPr>
            </w:pPr>
            <w:r w:rsidRPr="00A251ED">
              <w:rPr>
                <w:sz w:val="24"/>
                <w:szCs w:val="24"/>
                <w:lang w:val="ro-RO"/>
              </w:rPr>
              <w:t>Adaptarea posologiei la gradul IRC</w:t>
            </w:r>
          </w:p>
          <w:p w:rsidR="00EB0681" w:rsidRPr="00A251ED" w:rsidRDefault="00EB0681" w:rsidP="00974326">
            <w:pPr>
              <w:widowControl/>
              <w:numPr>
                <w:ilvl w:val="0"/>
                <w:numId w:val="18"/>
              </w:numPr>
              <w:autoSpaceDE/>
              <w:autoSpaceDN/>
              <w:adjustRightInd/>
              <w:rPr>
                <w:sz w:val="24"/>
                <w:szCs w:val="24"/>
                <w:lang w:val="ro-RO"/>
              </w:rPr>
            </w:pPr>
            <w:r w:rsidRPr="00A251ED">
              <w:rPr>
                <w:sz w:val="24"/>
                <w:szCs w:val="24"/>
                <w:lang w:val="ro-RO"/>
              </w:rPr>
              <w:t>Tratamentul simptomelor IRC în caz de prezenţă a lor.</w:t>
            </w:r>
          </w:p>
        </w:tc>
      </w:tr>
      <w:tr w:rsidR="00EB0681" w:rsidRPr="005D1AB8" w:rsidTr="0006565D">
        <w:tc>
          <w:tcPr>
            <w:tcW w:w="3369" w:type="dxa"/>
          </w:tcPr>
          <w:p w:rsidR="00EB0681" w:rsidRPr="00A251ED" w:rsidRDefault="00EB0681" w:rsidP="0006565D">
            <w:pPr>
              <w:rPr>
                <w:b/>
                <w:sz w:val="24"/>
                <w:szCs w:val="24"/>
                <w:lang w:val="ro-RO"/>
              </w:rPr>
            </w:pPr>
            <w:r w:rsidRPr="00A251ED">
              <w:rPr>
                <w:b/>
                <w:sz w:val="24"/>
                <w:szCs w:val="24"/>
                <w:lang w:val="ro-RO"/>
              </w:rPr>
              <w:lastRenderedPageBreak/>
              <w:t xml:space="preserve">4. Supravegherea </w:t>
            </w:r>
          </w:p>
        </w:tc>
        <w:tc>
          <w:tcPr>
            <w:tcW w:w="5670" w:type="dxa"/>
          </w:tcPr>
          <w:p w:rsidR="00EB0681" w:rsidRPr="00A251ED" w:rsidRDefault="00EB0681" w:rsidP="0006565D">
            <w:pPr>
              <w:rPr>
                <w:sz w:val="24"/>
                <w:szCs w:val="24"/>
                <w:lang w:val="ro-RO"/>
              </w:rPr>
            </w:pPr>
            <w:r w:rsidRPr="00A251ED">
              <w:rPr>
                <w:sz w:val="24"/>
                <w:szCs w:val="24"/>
                <w:lang w:val="ro-RO"/>
              </w:rPr>
              <w:t>Supravegherea se va efectua în colaborare cu medicul de familie</w:t>
            </w:r>
          </w:p>
        </w:tc>
        <w:tc>
          <w:tcPr>
            <w:tcW w:w="5747" w:type="dxa"/>
            <w:gridSpan w:val="2"/>
          </w:tcPr>
          <w:p w:rsidR="00EB0681" w:rsidRPr="00A251ED" w:rsidRDefault="00EB0681" w:rsidP="0006565D">
            <w:pPr>
              <w:rPr>
                <w:sz w:val="24"/>
                <w:szCs w:val="24"/>
                <w:lang w:val="ro-RO"/>
              </w:rPr>
            </w:pPr>
            <w:r w:rsidRPr="00A251ED">
              <w:rPr>
                <w:sz w:val="24"/>
                <w:szCs w:val="24"/>
                <w:lang w:val="ro-RO"/>
              </w:rPr>
              <w:t>Periodicitatea de control al eficacităţii tratamentului se va întocmi individual pentru fiecare pacient, în funcţie de survenire a complicaţiilor maladiei de bază şi ale tratamentului.</w:t>
            </w:r>
          </w:p>
        </w:tc>
      </w:tr>
    </w:tbl>
    <w:p w:rsidR="00EB0681" w:rsidRPr="00A251ED" w:rsidRDefault="00EB0681" w:rsidP="00482FE1">
      <w:pPr>
        <w:rPr>
          <w:b/>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5670"/>
        <w:gridCol w:w="141"/>
        <w:gridCol w:w="5606"/>
      </w:tblGrid>
      <w:tr w:rsidR="00EB0681" w:rsidRPr="005D1AB8" w:rsidTr="0006565D">
        <w:tc>
          <w:tcPr>
            <w:tcW w:w="14786" w:type="dxa"/>
            <w:gridSpan w:val="4"/>
          </w:tcPr>
          <w:p w:rsidR="00EB0681" w:rsidRPr="00A251ED" w:rsidRDefault="00EB0681" w:rsidP="00571289">
            <w:pPr>
              <w:jc w:val="center"/>
              <w:rPr>
                <w:b/>
                <w:sz w:val="24"/>
                <w:szCs w:val="24"/>
                <w:lang w:val="ro-RO"/>
              </w:rPr>
            </w:pPr>
            <w:r w:rsidRPr="00A251ED">
              <w:rPr>
                <w:sz w:val="24"/>
                <w:szCs w:val="24"/>
                <w:lang w:val="ro-RO"/>
              </w:rPr>
              <w:tab/>
            </w:r>
            <w:r w:rsidRPr="00A251ED">
              <w:rPr>
                <w:b/>
                <w:sz w:val="24"/>
                <w:szCs w:val="24"/>
                <w:lang w:val="ro-RO"/>
              </w:rPr>
              <w:t xml:space="preserve">3. </w:t>
            </w:r>
            <w:r w:rsidRPr="00A251ED">
              <w:rPr>
                <w:b/>
                <w:i/>
                <w:sz w:val="24"/>
                <w:szCs w:val="24"/>
                <w:lang w:val="ro-RO"/>
              </w:rPr>
              <w:t>Nivelul de asistenţă medicală spitalicească</w:t>
            </w:r>
          </w:p>
        </w:tc>
      </w:tr>
      <w:tr w:rsidR="00EB0681" w:rsidRPr="005D1AB8" w:rsidTr="0006565D">
        <w:tc>
          <w:tcPr>
            <w:tcW w:w="3369" w:type="dxa"/>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Descriere </w:t>
            </w:r>
          </w:p>
          <w:p w:rsidR="00EB0681" w:rsidRPr="00A251ED" w:rsidRDefault="00EB0681" w:rsidP="0006565D">
            <w:pPr>
              <w:jc w:val="center"/>
              <w:rPr>
                <w:b/>
                <w:i/>
                <w:sz w:val="24"/>
                <w:szCs w:val="24"/>
                <w:lang w:val="ro-RO"/>
              </w:rPr>
            </w:pPr>
            <w:r w:rsidRPr="00A251ED">
              <w:rPr>
                <w:b/>
                <w:i/>
                <w:sz w:val="24"/>
                <w:szCs w:val="24"/>
                <w:lang w:val="ro-RO"/>
              </w:rPr>
              <w:t>(măsuri)</w:t>
            </w:r>
          </w:p>
        </w:tc>
        <w:tc>
          <w:tcPr>
            <w:tcW w:w="5811" w:type="dxa"/>
            <w:gridSpan w:val="2"/>
            <w:shd w:val="clear" w:color="auto" w:fill="D9D9D9"/>
          </w:tcPr>
          <w:p w:rsidR="00EB0681" w:rsidRPr="00A251ED" w:rsidRDefault="00EB0681" w:rsidP="0006565D">
            <w:pPr>
              <w:jc w:val="center"/>
              <w:rPr>
                <w:b/>
                <w:sz w:val="24"/>
                <w:szCs w:val="24"/>
                <w:lang w:val="ro-RO"/>
              </w:rPr>
            </w:pPr>
            <w:r w:rsidRPr="00A251ED">
              <w:rPr>
                <w:b/>
                <w:sz w:val="24"/>
                <w:szCs w:val="24"/>
                <w:lang w:val="ro-RO"/>
              </w:rPr>
              <w:t>Motive</w:t>
            </w:r>
          </w:p>
          <w:p w:rsidR="00EB0681" w:rsidRPr="00A251ED" w:rsidRDefault="00EB0681" w:rsidP="0006565D">
            <w:pPr>
              <w:jc w:val="center"/>
              <w:rPr>
                <w:b/>
                <w:i/>
                <w:sz w:val="24"/>
                <w:szCs w:val="24"/>
                <w:lang w:val="ro-RO"/>
              </w:rPr>
            </w:pPr>
            <w:r w:rsidRPr="00A251ED">
              <w:rPr>
                <w:b/>
                <w:i/>
                <w:sz w:val="24"/>
                <w:szCs w:val="24"/>
                <w:lang w:val="ro-RO"/>
              </w:rPr>
              <w:t>(repere)</w:t>
            </w:r>
          </w:p>
        </w:tc>
        <w:tc>
          <w:tcPr>
            <w:tcW w:w="5606" w:type="dxa"/>
            <w:shd w:val="clear" w:color="auto" w:fill="D9D9D9"/>
          </w:tcPr>
          <w:p w:rsidR="00EB0681" w:rsidRPr="00A251ED" w:rsidRDefault="00EB0681" w:rsidP="0006565D">
            <w:pPr>
              <w:jc w:val="center"/>
              <w:rPr>
                <w:b/>
                <w:sz w:val="24"/>
                <w:szCs w:val="24"/>
                <w:lang w:val="ro-RO"/>
              </w:rPr>
            </w:pPr>
            <w:r w:rsidRPr="00A251ED">
              <w:rPr>
                <w:b/>
                <w:sz w:val="24"/>
                <w:szCs w:val="24"/>
                <w:lang w:val="ro-RO"/>
              </w:rPr>
              <w:t>Paşi</w:t>
            </w:r>
          </w:p>
          <w:p w:rsidR="00EB0681" w:rsidRPr="00A251ED" w:rsidRDefault="00EB0681" w:rsidP="0006565D">
            <w:pPr>
              <w:jc w:val="center"/>
              <w:rPr>
                <w:b/>
                <w:i/>
                <w:sz w:val="24"/>
                <w:szCs w:val="24"/>
                <w:lang w:val="ro-RO"/>
              </w:rPr>
            </w:pPr>
            <w:r w:rsidRPr="00A251ED">
              <w:rPr>
                <w:b/>
                <w:i/>
                <w:sz w:val="24"/>
                <w:szCs w:val="24"/>
                <w:lang w:val="ro-RO"/>
              </w:rPr>
              <w:t>(modalităţi şi condiţii de realizare)</w:t>
            </w:r>
          </w:p>
        </w:tc>
      </w:tr>
      <w:tr w:rsidR="00EB0681" w:rsidRPr="00A251ED" w:rsidTr="0006565D">
        <w:tc>
          <w:tcPr>
            <w:tcW w:w="3369" w:type="dxa"/>
            <w:shd w:val="clear" w:color="auto" w:fill="D9D9D9"/>
          </w:tcPr>
          <w:p w:rsidR="00EB0681" w:rsidRPr="00A251ED" w:rsidRDefault="00EB0681" w:rsidP="0006565D">
            <w:pPr>
              <w:jc w:val="center"/>
              <w:rPr>
                <w:b/>
                <w:sz w:val="24"/>
                <w:szCs w:val="24"/>
                <w:lang w:val="ro-RO"/>
              </w:rPr>
            </w:pPr>
            <w:r w:rsidRPr="00A251ED">
              <w:rPr>
                <w:b/>
                <w:sz w:val="24"/>
                <w:szCs w:val="24"/>
                <w:lang w:val="ro-RO"/>
              </w:rPr>
              <w:t xml:space="preserve">I </w:t>
            </w:r>
          </w:p>
        </w:tc>
        <w:tc>
          <w:tcPr>
            <w:tcW w:w="5811" w:type="dxa"/>
            <w:gridSpan w:val="2"/>
            <w:shd w:val="clear" w:color="auto" w:fill="D9D9D9"/>
          </w:tcPr>
          <w:p w:rsidR="00EB0681" w:rsidRPr="00A251ED" w:rsidRDefault="00EB0681" w:rsidP="0006565D">
            <w:pPr>
              <w:jc w:val="center"/>
              <w:rPr>
                <w:b/>
                <w:sz w:val="24"/>
                <w:szCs w:val="24"/>
                <w:lang w:val="ro-RO"/>
              </w:rPr>
            </w:pPr>
            <w:r w:rsidRPr="00A251ED">
              <w:rPr>
                <w:b/>
                <w:sz w:val="24"/>
                <w:szCs w:val="24"/>
                <w:lang w:val="ro-RO"/>
              </w:rPr>
              <w:t>II</w:t>
            </w:r>
          </w:p>
        </w:tc>
        <w:tc>
          <w:tcPr>
            <w:tcW w:w="5606" w:type="dxa"/>
            <w:shd w:val="clear" w:color="auto" w:fill="D9D9D9"/>
          </w:tcPr>
          <w:p w:rsidR="00EB0681" w:rsidRPr="00A251ED" w:rsidRDefault="00EB0681" w:rsidP="0006565D">
            <w:pPr>
              <w:jc w:val="center"/>
              <w:rPr>
                <w:b/>
                <w:sz w:val="24"/>
                <w:szCs w:val="24"/>
                <w:lang w:val="ro-RO"/>
              </w:rPr>
            </w:pPr>
            <w:r w:rsidRPr="00A251ED">
              <w:rPr>
                <w:b/>
                <w:sz w:val="24"/>
                <w:szCs w:val="24"/>
                <w:lang w:val="ro-RO"/>
              </w:rPr>
              <w:t>III</w:t>
            </w:r>
          </w:p>
        </w:tc>
      </w:tr>
      <w:tr w:rsidR="00EB0681" w:rsidRPr="00A251ED" w:rsidTr="0006565D">
        <w:trPr>
          <w:trHeight w:val="2577"/>
        </w:trPr>
        <w:tc>
          <w:tcPr>
            <w:tcW w:w="3369" w:type="dxa"/>
          </w:tcPr>
          <w:p w:rsidR="00EB0681" w:rsidRPr="00A251ED" w:rsidRDefault="00EB0681" w:rsidP="0006565D">
            <w:pPr>
              <w:rPr>
                <w:b/>
                <w:sz w:val="24"/>
                <w:szCs w:val="24"/>
                <w:lang w:val="ro-RO"/>
              </w:rPr>
            </w:pPr>
            <w:r w:rsidRPr="00A251ED">
              <w:rPr>
                <w:b/>
                <w:sz w:val="24"/>
                <w:szCs w:val="24"/>
                <w:lang w:val="ro-RO"/>
              </w:rPr>
              <w:t xml:space="preserve">1.Spitalizarea </w:t>
            </w:r>
          </w:p>
        </w:tc>
        <w:tc>
          <w:tcPr>
            <w:tcW w:w="5670" w:type="dxa"/>
          </w:tcPr>
          <w:p w:rsidR="00EB0681" w:rsidRPr="00A251ED" w:rsidRDefault="00EB0681" w:rsidP="0006565D">
            <w:pPr>
              <w:rPr>
                <w:sz w:val="24"/>
                <w:szCs w:val="24"/>
                <w:lang w:val="ro-RO"/>
              </w:rPr>
            </w:pPr>
            <w:r w:rsidRPr="00A251ED">
              <w:rPr>
                <w:sz w:val="24"/>
                <w:szCs w:val="24"/>
                <w:lang w:val="ro-RO"/>
              </w:rPr>
              <w:t>Spitalizarea etse necesara în caz de: dificultăţi în stabilirea cauzei BCR, progresie rapidă a IRC, survenire a stărilor de urgenţă, necesitate de efectuare a puncţiei biopsiei renale şi necesitate de tratament substitutiv al funcţiei renale</w:t>
            </w:r>
          </w:p>
        </w:tc>
        <w:tc>
          <w:tcPr>
            <w:tcW w:w="5747" w:type="dxa"/>
            <w:gridSpan w:val="2"/>
          </w:tcPr>
          <w:p w:rsidR="00EB0681" w:rsidRPr="00A251ED" w:rsidRDefault="00EB0681" w:rsidP="00974326">
            <w:pPr>
              <w:widowControl/>
              <w:numPr>
                <w:ilvl w:val="0"/>
                <w:numId w:val="20"/>
              </w:numPr>
              <w:autoSpaceDE/>
              <w:autoSpaceDN/>
              <w:adjustRightInd/>
              <w:rPr>
                <w:sz w:val="24"/>
                <w:szCs w:val="24"/>
                <w:lang w:val="ro-RO"/>
              </w:rPr>
            </w:pPr>
            <w:r w:rsidRPr="00A251ED">
              <w:rPr>
                <w:sz w:val="24"/>
                <w:szCs w:val="24"/>
                <w:lang w:val="ro-RO"/>
              </w:rPr>
              <w:t>Criterii de spitalizare</w:t>
            </w:r>
          </w:p>
        </w:tc>
      </w:tr>
      <w:tr w:rsidR="00EB0681" w:rsidRPr="00A251ED" w:rsidTr="0006565D">
        <w:tc>
          <w:tcPr>
            <w:tcW w:w="14786" w:type="dxa"/>
            <w:gridSpan w:val="4"/>
          </w:tcPr>
          <w:p w:rsidR="00EB0681" w:rsidRPr="00A251ED" w:rsidRDefault="00EB0681" w:rsidP="0006565D">
            <w:pPr>
              <w:rPr>
                <w:b/>
                <w:sz w:val="24"/>
                <w:szCs w:val="24"/>
                <w:lang w:val="ro-RO"/>
              </w:rPr>
            </w:pPr>
            <w:r w:rsidRPr="00A251ED">
              <w:rPr>
                <w:b/>
                <w:sz w:val="24"/>
                <w:szCs w:val="24"/>
                <w:lang w:val="ro-RO"/>
              </w:rPr>
              <w:t>2.Diagnosticul</w:t>
            </w:r>
          </w:p>
        </w:tc>
      </w:tr>
      <w:tr w:rsidR="00EB0681" w:rsidRPr="005D1AB8" w:rsidTr="0006565D">
        <w:tc>
          <w:tcPr>
            <w:tcW w:w="3369" w:type="dxa"/>
          </w:tcPr>
          <w:p w:rsidR="00EB0681" w:rsidRPr="00A251ED" w:rsidRDefault="00EB0681" w:rsidP="0006565D">
            <w:pPr>
              <w:rPr>
                <w:sz w:val="24"/>
                <w:szCs w:val="24"/>
                <w:lang w:val="ro-RO"/>
              </w:rPr>
            </w:pPr>
            <w:r w:rsidRPr="00A251ED">
              <w:rPr>
                <w:sz w:val="24"/>
                <w:szCs w:val="24"/>
                <w:lang w:val="ro-RO"/>
              </w:rPr>
              <w:t>2.1. Confirmarea diagnosticului de BCR</w:t>
            </w:r>
          </w:p>
        </w:tc>
        <w:tc>
          <w:tcPr>
            <w:tcW w:w="5670" w:type="dxa"/>
          </w:tcPr>
          <w:p w:rsidR="00EB0681" w:rsidRPr="00A251ED" w:rsidRDefault="00EB0681" w:rsidP="0006565D">
            <w:pPr>
              <w:rPr>
                <w:sz w:val="24"/>
                <w:szCs w:val="24"/>
                <w:lang w:val="ro-RO"/>
              </w:rPr>
            </w:pPr>
            <w:r w:rsidRPr="00A251ED">
              <w:rPr>
                <w:sz w:val="24"/>
                <w:szCs w:val="24"/>
                <w:lang w:val="ro-RO"/>
              </w:rPr>
              <w:t>Aprecierea RFG permite suspectarea şi confirmarea BCR</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 xml:space="preserve">Anamnesticul </w:t>
            </w:r>
          </w:p>
          <w:p w:rsidR="00EB0681" w:rsidRPr="00A251ED" w:rsidRDefault="00EB0681" w:rsidP="00974326">
            <w:pPr>
              <w:widowControl/>
              <w:numPr>
                <w:ilvl w:val="0"/>
                <w:numId w:val="14"/>
              </w:numPr>
              <w:autoSpaceDE/>
              <w:autoSpaceDN/>
              <w:adjustRightInd/>
              <w:rPr>
                <w:sz w:val="24"/>
                <w:szCs w:val="24"/>
                <w:lang w:val="ro-RO"/>
              </w:rPr>
            </w:pPr>
            <w:r w:rsidRPr="00A251ED">
              <w:rPr>
                <w:sz w:val="24"/>
                <w:szCs w:val="24"/>
                <w:lang w:val="ro-RO"/>
              </w:rPr>
              <w:t>Examenul fizic şi obiectiv:</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greutatea corporală</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TA (clino- şi ortostatism)</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FO</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Ps</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ROT</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Turgor cutanat</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Edeme</w:t>
            </w:r>
          </w:p>
          <w:p w:rsidR="00EB0681" w:rsidRPr="00A251ED" w:rsidRDefault="00EB0681" w:rsidP="00482FE1">
            <w:pPr>
              <w:pStyle w:val="1"/>
              <w:widowControl/>
              <w:numPr>
                <w:ilvl w:val="0"/>
                <w:numId w:val="10"/>
              </w:numPr>
              <w:autoSpaceDE/>
              <w:autoSpaceDN/>
              <w:adjustRightInd/>
              <w:rPr>
                <w:sz w:val="24"/>
                <w:szCs w:val="24"/>
                <w:lang w:val="en-US"/>
              </w:rPr>
            </w:pPr>
            <w:r w:rsidRPr="00A251ED">
              <w:rPr>
                <w:sz w:val="24"/>
                <w:szCs w:val="24"/>
                <w:lang w:val="en-US"/>
              </w:rPr>
              <w:t>Dimensiunile cordului</w:t>
            </w:r>
          </w:p>
          <w:p w:rsidR="00EB0681" w:rsidRPr="00A251ED" w:rsidRDefault="00EB0681" w:rsidP="00974326">
            <w:pPr>
              <w:pStyle w:val="1"/>
              <w:widowControl/>
              <w:numPr>
                <w:ilvl w:val="0"/>
                <w:numId w:val="16"/>
              </w:numPr>
              <w:autoSpaceDE/>
              <w:autoSpaceDN/>
              <w:adjustRightInd/>
              <w:rPr>
                <w:sz w:val="24"/>
                <w:szCs w:val="24"/>
                <w:lang w:val="en-US"/>
              </w:rPr>
            </w:pPr>
            <w:r w:rsidRPr="00A251ED">
              <w:rPr>
                <w:sz w:val="24"/>
                <w:szCs w:val="24"/>
                <w:lang w:val="en-US"/>
              </w:rPr>
              <w:t>Examenul neurologic:</w:t>
            </w:r>
          </w:p>
          <w:p w:rsidR="00EB0681" w:rsidRPr="00A251ED" w:rsidRDefault="00EB0681" w:rsidP="00974326">
            <w:pPr>
              <w:pStyle w:val="1"/>
              <w:widowControl/>
              <w:numPr>
                <w:ilvl w:val="0"/>
                <w:numId w:val="16"/>
              </w:numPr>
              <w:autoSpaceDE/>
              <w:autoSpaceDN/>
              <w:adjustRightInd/>
              <w:rPr>
                <w:sz w:val="24"/>
                <w:szCs w:val="24"/>
                <w:lang w:val="en-US"/>
              </w:rPr>
            </w:pPr>
            <w:r w:rsidRPr="00A251ED">
              <w:rPr>
                <w:sz w:val="24"/>
                <w:szCs w:val="24"/>
                <w:lang w:val="en-US"/>
              </w:rPr>
              <w:lastRenderedPageBreak/>
              <w:t>Examenul de laborator şi investigaţiile paraclinice obligatorii şi recomandabile</w:t>
            </w:r>
          </w:p>
        </w:tc>
      </w:tr>
      <w:tr w:rsidR="00EB0681" w:rsidRPr="00A251ED" w:rsidTr="0006565D">
        <w:tc>
          <w:tcPr>
            <w:tcW w:w="3369" w:type="dxa"/>
          </w:tcPr>
          <w:p w:rsidR="00EB0681" w:rsidRPr="00A251ED" w:rsidRDefault="00EB0681" w:rsidP="0006565D">
            <w:pPr>
              <w:rPr>
                <w:b/>
                <w:sz w:val="24"/>
                <w:szCs w:val="24"/>
                <w:lang w:val="ro-RO"/>
              </w:rPr>
            </w:pPr>
            <w:r w:rsidRPr="00A251ED">
              <w:rPr>
                <w:b/>
                <w:sz w:val="24"/>
                <w:szCs w:val="24"/>
                <w:lang w:val="ro-RO"/>
              </w:rPr>
              <w:lastRenderedPageBreak/>
              <w:t>3. Tratamentul</w:t>
            </w:r>
          </w:p>
        </w:tc>
        <w:tc>
          <w:tcPr>
            <w:tcW w:w="5670" w:type="dxa"/>
          </w:tcPr>
          <w:p w:rsidR="00EB0681" w:rsidRPr="00A251ED" w:rsidRDefault="00EB0681" w:rsidP="0006565D">
            <w:pPr>
              <w:rPr>
                <w:b/>
                <w:sz w:val="24"/>
                <w:szCs w:val="24"/>
                <w:lang w:val="ro-RO"/>
              </w:rPr>
            </w:pPr>
          </w:p>
        </w:tc>
        <w:tc>
          <w:tcPr>
            <w:tcW w:w="5747" w:type="dxa"/>
            <w:gridSpan w:val="2"/>
          </w:tcPr>
          <w:p w:rsidR="00EB0681" w:rsidRPr="00A251ED" w:rsidRDefault="00EB0681" w:rsidP="0006565D">
            <w:pPr>
              <w:rPr>
                <w:b/>
                <w:sz w:val="24"/>
                <w:szCs w:val="24"/>
                <w:lang w:val="ro-RO"/>
              </w:rPr>
            </w:pPr>
          </w:p>
        </w:tc>
      </w:tr>
      <w:tr w:rsidR="00EB0681" w:rsidRPr="005D1AB8" w:rsidTr="0006565D">
        <w:tc>
          <w:tcPr>
            <w:tcW w:w="3369" w:type="dxa"/>
          </w:tcPr>
          <w:p w:rsidR="00EB0681" w:rsidRPr="00A251ED" w:rsidRDefault="00EB0681" w:rsidP="0006565D">
            <w:pPr>
              <w:rPr>
                <w:sz w:val="24"/>
                <w:szCs w:val="24"/>
                <w:lang w:val="ro-RO"/>
              </w:rPr>
            </w:pPr>
            <w:r w:rsidRPr="00A251ED">
              <w:rPr>
                <w:sz w:val="24"/>
                <w:szCs w:val="24"/>
                <w:lang w:val="ro-RO"/>
              </w:rPr>
              <w:t xml:space="preserve">3.1. Tratamentul nemedicamentos </w:t>
            </w:r>
          </w:p>
        </w:tc>
        <w:tc>
          <w:tcPr>
            <w:tcW w:w="5670" w:type="dxa"/>
          </w:tcPr>
          <w:p w:rsidR="00EB0681" w:rsidRPr="00A251ED" w:rsidRDefault="00EB0681" w:rsidP="0006565D">
            <w:pPr>
              <w:rPr>
                <w:sz w:val="24"/>
                <w:szCs w:val="24"/>
                <w:lang w:val="ro-RO"/>
              </w:rPr>
            </w:pPr>
            <w:r w:rsidRPr="00A251ED">
              <w:rPr>
                <w:sz w:val="24"/>
                <w:szCs w:val="24"/>
                <w:lang w:val="ro-RO"/>
              </w:rPr>
              <w:t xml:space="preserve">Optimizarea modului de viaţă raţional şi a reduce progresia procesului patologic în rinichi şi diminuarea  frecvenţei de dezvoltare a complicaţiilor. </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4F58D7">
            <w:pPr>
              <w:pStyle w:val="1"/>
              <w:widowControl/>
              <w:numPr>
                <w:ilvl w:val="0"/>
                <w:numId w:val="18"/>
              </w:numPr>
              <w:autoSpaceDE/>
              <w:autoSpaceDN/>
              <w:adjustRightInd/>
              <w:rPr>
                <w:b/>
                <w:sz w:val="24"/>
                <w:szCs w:val="24"/>
                <w:lang w:val="en-US"/>
              </w:rPr>
            </w:pPr>
            <w:r w:rsidRPr="00A251ED">
              <w:rPr>
                <w:sz w:val="24"/>
                <w:szCs w:val="24"/>
                <w:lang w:val="ro-RO"/>
              </w:rPr>
              <w:t xml:space="preserve">Recomandări privind modificarea stilului de viaţă (comportament, </w:t>
            </w:r>
            <w:r w:rsidRPr="00A251ED">
              <w:rPr>
                <w:sz w:val="24"/>
                <w:szCs w:val="24"/>
                <w:lang w:val="en-US"/>
              </w:rPr>
              <w:t>tratament igieno – dietetic</w:t>
            </w:r>
            <w:r w:rsidRPr="00A251ED">
              <w:rPr>
                <w:b/>
                <w:sz w:val="24"/>
                <w:szCs w:val="24"/>
                <w:lang w:val="en-US"/>
              </w:rPr>
              <w:t xml:space="preserve"> </w:t>
            </w:r>
            <w:r w:rsidRPr="00A251ED">
              <w:rPr>
                <w:sz w:val="24"/>
                <w:szCs w:val="24"/>
                <w:lang w:val="ro-RO"/>
              </w:rPr>
              <w:t xml:space="preserve"> etc.)</w:t>
            </w:r>
          </w:p>
        </w:tc>
      </w:tr>
      <w:tr w:rsidR="00EB0681" w:rsidRPr="005D1AB8" w:rsidTr="0006565D">
        <w:tc>
          <w:tcPr>
            <w:tcW w:w="3369" w:type="dxa"/>
          </w:tcPr>
          <w:p w:rsidR="00EB0681" w:rsidRPr="00A251ED" w:rsidRDefault="00EB0681" w:rsidP="0006565D">
            <w:pPr>
              <w:rPr>
                <w:b/>
                <w:sz w:val="24"/>
                <w:szCs w:val="24"/>
                <w:lang w:val="ro-RO"/>
              </w:rPr>
            </w:pPr>
          </w:p>
        </w:tc>
        <w:tc>
          <w:tcPr>
            <w:tcW w:w="5670" w:type="dxa"/>
          </w:tcPr>
          <w:p w:rsidR="00EB0681" w:rsidRPr="00A251ED" w:rsidRDefault="00EB0681" w:rsidP="0006565D">
            <w:pPr>
              <w:rPr>
                <w:b/>
                <w:sz w:val="24"/>
                <w:szCs w:val="24"/>
                <w:lang w:val="ro-RO"/>
              </w:rPr>
            </w:pPr>
          </w:p>
        </w:tc>
        <w:tc>
          <w:tcPr>
            <w:tcW w:w="5747" w:type="dxa"/>
            <w:gridSpan w:val="2"/>
          </w:tcPr>
          <w:p w:rsidR="00EB0681" w:rsidRPr="00A251ED" w:rsidRDefault="00EB0681" w:rsidP="0006565D">
            <w:pPr>
              <w:rPr>
                <w:b/>
                <w:sz w:val="24"/>
                <w:szCs w:val="24"/>
                <w:lang w:val="ro-RO"/>
              </w:rPr>
            </w:pPr>
          </w:p>
        </w:tc>
      </w:tr>
      <w:tr w:rsidR="00EB0681" w:rsidRPr="005D1AB8" w:rsidTr="00571289">
        <w:trPr>
          <w:trHeight w:val="1387"/>
        </w:trPr>
        <w:tc>
          <w:tcPr>
            <w:tcW w:w="3369" w:type="dxa"/>
          </w:tcPr>
          <w:p w:rsidR="00EB0681" w:rsidRPr="00A251ED" w:rsidRDefault="00EB0681" w:rsidP="0006565D">
            <w:pPr>
              <w:rPr>
                <w:b/>
                <w:sz w:val="24"/>
                <w:szCs w:val="24"/>
                <w:lang w:val="ro-RO"/>
              </w:rPr>
            </w:pPr>
            <w:r w:rsidRPr="00A251ED">
              <w:rPr>
                <w:sz w:val="24"/>
                <w:szCs w:val="24"/>
                <w:lang w:val="ro-RO"/>
              </w:rPr>
              <w:t>3.1. Tratamentul medicamentos</w:t>
            </w:r>
          </w:p>
        </w:tc>
        <w:tc>
          <w:tcPr>
            <w:tcW w:w="5670" w:type="dxa"/>
          </w:tcPr>
          <w:p w:rsidR="00EB0681" w:rsidRPr="00A251ED" w:rsidRDefault="00EB0681" w:rsidP="0006565D">
            <w:pPr>
              <w:pStyle w:val="1"/>
              <w:ind w:left="0"/>
              <w:rPr>
                <w:sz w:val="24"/>
                <w:szCs w:val="24"/>
                <w:lang w:val="ro-RO"/>
              </w:rPr>
            </w:pPr>
            <w:r w:rsidRPr="00A251ED">
              <w:rPr>
                <w:sz w:val="24"/>
                <w:szCs w:val="24"/>
                <w:lang w:val="ro-RO"/>
              </w:rPr>
              <w:t>Încetinirea progresării IRC</w:t>
            </w:r>
          </w:p>
          <w:p w:rsidR="00EB0681" w:rsidRPr="00A251ED" w:rsidRDefault="00EB0681" w:rsidP="0006565D">
            <w:pPr>
              <w:pStyle w:val="1"/>
              <w:ind w:left="0"/>
              <w:rPr>
                <w:b/>
                <w:sz w:val="24"/>
                <w:szCs w:val="24"/>
                <w:lang w:val="ro-RO"/>
              </w:rPr>
            </w:pPr>
            <w:r w:rsidRPr="00A251ED">
              <w:rPr>
                <w:sz w:val="24"/>
                <w:szCs w:val="24"/>
                <w:lang w:val="ro-RO"/>
              </w:rPr>
              <w:t>Combaterea simptomelor uremice, tulburărilor acido-bazice şi electrolitice</w:t>
            </w:r>
            <w:r w:rsidRPr="00A251ED">
              <w:rPr>
                <w:b/>
                <w:sz w:val="24"/>
                <w:szCs w:val="24"/>
                <w:lang w:val="ro-RO"/>
              </w:rPr>
              <w:t>,</w:t>
            </w:r>
            <w:r w:rsidRPr="00A251ED">
              <w:rPr>
                <w:sz w:val="24"/>
                <w:szCs w:val="24"/>
                <w:lang w:val="ro-RO"/>
              </w:rPr>
              <w:t xml:space="preserve"> disfuncţiilor hormonale,  complicaţiilor uremice: pericardită, neuropatie, osteopatie.</w:t>
            </w:r>
          </w:p>
          <w:p w:rsidR="00EB0681" w:rsidRPr="00A251ED" w:rsidRDefault="00EB0681" w:rsidP="0006565D">
            <w:pPr>
              <w:rPr>
                <w:b/>
                <w:sz w:val="24"/>
                <w:szCs w:val="24"/>
                <w:lang w:val="ro-RO"/>
              </w:rPr>
            </w:pPr>
            <w:r w:rsidRPr="00A251ED">
              <w:rPr>
                <w:sz w:val="24"/>
                <w:szCs w:val="24"/>
                <w:lang w:val="ro-RO"/>
              </w:rPr>
              <w:t xml:space="preserve"> </w:t>
            </w:r>
          </w:p>
        </w:tc>
        <w:tc>
          <w:tcPr>
            <w:tcW w:w="5747" w:type="dxa"/>
            <w:gridSpan w:val="2"/>
          </w:tcPr>
          <w:p w:rsidR="00EB0681" w:rsidRPr="00A251ED" w:rsidRDefault="00EB0681" w:rsidP="0006565D">
            <w:pPr>
              <w:rPr>
                <w:b/>
                <w:sz w:val="24"/>
                <w:szCs w:val="24"/>
                <w:lang w:val="ro-RO"/>
              </w:rPr>
            </w:pPr>
            <w:r w:rsidRPr="00A251ED">
              <w:rPr>
                <w:b/>
                <w:sz w:val="24"/>
                <w:szCs w:val="24"/>
                <w:lang w:val="ro-RO"/>
              </w:rPr>
              <w:t>Obligatoriu:</w:t>
            </w:r>
          </w:p>
          <w:p w:rsidR="00EB0681" w:rsidRPr="00A251ED" w:rsidRDefault="00EB0681" w:rsidP="00974326">
            <w:pPr>
              <w:widowControl/>
              <w:numPr>
                <w:ilvl w:val="0"/>
                <w:numId w:val="18"/>
              </w:numPr>
              <w:autoSpaceDE/>
              <w:autoSpaceDN/>
              <w:adjustRightInd/>
              <w:rPr>
                <w:sz w:val="24"/>
                <w:szCs w:val="24"/>
                <w:lang w:val="ro-RO"/>
              </w:rPr>
            </w:pPr>
            <w:r w:rsidRPr="00A251ED">
              <w:rPr>
                <w:sz w:val="24"/>
                <w:szCs w:val="24"/>
                <w:lang w:val="ro-RO"/>
              </w:rPr>
              <w:t>Adaptarea posologiei la gradul IRC</w:t>
            </w:r>
          </w:p>
          <w:p w:rsidR="00EB0681" w:rsidRPr="00A251ED" w:rsidRDefault="00EB0681" w:rsidP="00974326">
            <w:pPr>
              <w:widowControl/>
              <w:numPr>
                <w:ilvl w:val="0"/>
                <w:numId w:val="18"/>
              </w:numPr>
              <w:autoSpaceDE/>
              <w:autoSpaceDN/>
              <w:adjustRightInd/>
              <w:rPr>
                <w:sz w:val="24"/>
                <w:szCs w:val="24"/>
                <w:lang w:val="ro-RO"/>
              </w:rPr>
            </w:pPr>
            <w:r w:rsidRPr="00A251ED">
              <w:rPr>
                <w:sz w:val="24"/>
                <w:szCs w:val="24"/>
                <w:lang w:val="ro-RO"/>
              </w:rPr>
              <w:t>Tratamentul simptomelor IRC în caz de prezenţă a lor.</w:t>
            </w:r>
          </w:p>
        </w:tc>
      </w:tr>
      <w:tr w:rsidR="00EB0681" w:rsidRPr="005D1AB8" w:rsidTr="0006565D">
        <w:tc>
          <w:tcPr>
            <w:tcW w:w="3369" w:type="dxa"/>
          </w:tcPr>
          <w:p w:rsidR="00EB0681" w:rsidRPr="00A251ED" w:rsidRDefault="00EB0681" w:rsidP="0006565D">
            <w:pPr>
              <w:rPr>
                <w:b/>
                <w:sz w:val="24"/>
                <w:szCs w:val="24"/>
                <w:lang w:val="ro-RO"/>
              </w:rPr>
            </w:pPr>
            <w:r w:rsidRPr="00A251ED">
              <w:rPr>
                <w:b/>
                <w:sz w:val="24"/>
                <w:szCs w:val="24"/>
                <w:lang w:val="ro-RO"/>
              </w:rPr>
              <w:t xml:space="preserve"> 4. Externarea </w:t>
            </w:r>
          </w:p>
        </w:tc>
        <w:tc>
          <w:tcPr>
            <w:tcW w:w="5670" w:type="dxa"/>
          </w:tcPr>
          <w:p w:rsidR="00EB0681" w:rsidRPr="00A251ED" w:rsidRDefault="00EB0681" w:rsidP="0006565D">
            <w:pPr>
              <w:rPr>
                <w:sz w:val="24"/>
                <w:szCs w:val="24"/>
                <w:lang w:val="ro-RO"/>
              </w:rPr>
            </w:pPr>
            <w:r w:rsidRPr="00A251ED">
              <w:rPr>
                <w:sz w:val="24"/>
                <w:szCs w:val="24"/>
                <w:lang w:val="ro-RO"/>
              </w:rPr>
              <w:t>La externare este necesar de elaborat şi de recomandat pentru medicul de familie tactica ulterioară de management al pacientului.</w:t>
            </w:r>
          </w:p>
        </w:tc>
        <w:tc>
          <w:tcPr>
            <w:tcW w:w="5747" w:type="dxa"/>
            <w:gridSpan w:val="2"/>
          </w:tcPr>
          <w:p w:rsidR="00EB0681" w:rsidRPr="00A251ED" w:rsidRDefault="00EB0681" w:rsidP="0006565D">
            <w:pPr>
              <w:rPr>
                <w:sz w:val="24"/>
                <w:szCs w:val="24"/>
                <w:lang w:val="ro-RO"/>
              </w:rPr>
            </w:pPr>
            <w:r w:rsidRPr="00A251ED">
              <w:rPr>
                <w:sz w:val="24"/>
                <w:szCs w:val="24"/>
                <w:lang w:val="ro-RO"/>
              </w:rPr>
              <w:t xml:space="preserve">Extrasul </w:t>
            </w:r>
            <w:r w:rsidRPr="00A251ED">
              <w:rPr>
                <w:b/>
                <w:i/>
                <w:sz w:val="24"/>
                <w:szCs w:val="24"/>
                <w:lang w:val="ro-RO"/>
              </w:rPr>
              <w:t>obligatoriu</w:t>
            </w:r>
            <w:r w:rsidRPr="00A251ED">
              <w:rPr>
                <w:sz w:val="24"/>
                <w:szCs w:val="24"/>
                <w:lang w:val="ro-RO"/>
              </w:rPr>
              <w:t xml:space="preserve"> va conţine:</w:t>
            </w:r>
          </w:p>
          <w:p w:rsidR="00EB0681" w:rsidRPr="00A251ED" w:rsidRDefault="00EB0681" w:rsidP="00974326">
            <w:pPr>
              <w:widowControl/>
              <w:numPr>
                <w:ilvl w:val="0"/>
                <w:numId w:val="21"/>
              </w:numPr>
              <w:autoSpaceDE/>
              <w:autoSpaceDN/>
              <w:adjustRightInd/>
              <w:rPr>
                <w:sz w:val="24"/>
                <w:szCs w:val="24"/>
                <w:lang w:val="ro-RO"/>
              </w:rPr>
            </w:pPr>
            <w:r w:rsidRPr="00A251ED">
              <w:rPr>
                <w:sz w:val="24"/>
                <w:szCs w:val="24"/>
                <w:lang w:val="ro-RO"/>
              </w:rPr>
              <w:t>Diagnosticul detaliat;</w:t>
            </w:r>
          </w:p>
          <w:p w:rsidR="00EB0681" w:rsidRPr="00A251ED" w:rsidRDefault="00EB0681" w:rsidP="00974326">
            <w:pPr>
              <w:widowControl/>
              <w:numPr>
                <w:ilvl w:val="0"/>
                <w:numId w:val="21"/>
              </w:numPr>
              <w:autoSpaceDE/>
              <w:autoSpaceDN/>
              <w:adjustRightInd/>
              <w:rPr>
                <w:sz w:val="24"/>
                <w:szCs w:val="24"/>
                <w:lang w:val="ro-RO"/>
              </w:rPr>
            </w:pPr>
            <w:r w:rsidRPr="00A251ED">
              <w:rPr>
                <w:sz w:val="24"/>
                <w:szCs w:val="24"/>
                <w:lang w:val="ro-RO"/>
              </w:rPr>
              <w:t>Rezultatele investigaţiilor;</w:t>
            </w:r>
          </w:p>
          <w:p w:rsidR="00EB0681" w:rsidRPr="00A251ED" w:rsidRDefault="00EB0681" w:rsidP="00974326">
            <w:pPr>
              <w:widowControl/>
              <w:numPr>
                <w:ilvl w:val="0"/>
                <w:numId w:val="21"/>
              </w:numPr>
              <w:autoSpaceDE/>
              <w:autoSpaceDN/>
              <w:adjustRightInd/>
              <w:rPr>
                <w:sz w:val="24"/>
                <w:szCs w:val="24"/>
                <w:lang w:val="ro-RO"/>
              </w:rPr>
            </w:pPr>
            <w:r w:rsidRPr="00A251ED">
              <w:rPr>
                <w:sz w:val="24"/>
                <w:szCs w:val="24"/>
                <w:lang w:val="ro-RO"/>
              </w:rPr>
              <w:t>Tratamentul efectuat;</w:t>
            </w:r>
          </w:p>
          <w:p w:rsidR="00EB0681" w:rsidRPr="00A251ED" w:rsidRDefault="00EB0681" w:rsidP="00974326">
            <w:pPr>
              <w:widowControl/>
              <w:numPr>
                <w:ilvl w:val="0"/>
                <w:numId w:val="21"/>
              </w:numPr>
              <w:autoSpaceDE/>
              <w:autoSpaceDN/>
              <w:adjustRightInd/>
              <w:rPr>
                <w:sz w:val="24"/>
                <w:szCs w:val="24"/>
                <w:lang w:val="ro-RO"/>
              </w:rPr>
            </w:pPr>
            <w:r w:rsidRPr="00A251ED">
              <w:rPr>
                <w:sz w:val="24"/>
                <w:szCs w:val="24"/>
                <w:lang w:val="ro-RO"/>
              </w:rPr>
              <w:t>Recomandările explicite pentru părinţi;</w:t>
            </w:r>
          </w:p>
          <w:p w:rsidR="00EB0681" w:rsidRPr="00A251ED" w:rsidRDefault="00EB0681" w:rsidP="00974326">
            <w:pPr>
              <w:widowControl/>
              <w:numPr>
                <w:ilvl w:val="0"/>
                <w:numId w:val="21"/>
              </w:numPr>
              <w:autoSpaceDE/>
              <w:autoSpaceDN/>
              <w:adjustRightInd/>
              <w:rPr>
                <w:sz w:val="24"/>
                <w:szCs w:val="24"/>
                <w:lang w:val="ro-RO"/>
              </w:rPr>
            </w:pPr>
            <w:r w:rsidRPr="00A251ED">
              <w:rPr>
                <w:sz w:val="24"/>
                <w:szCs w:val="24"/>
                <w:lang w:val="ro-RO"/>
              </w:rPr>
              <w:t>Recomandările pentru medicul de familie.</w:t>
            </w:r>
          </w:p>
        </w:tc>
      </w:tr>
    </w:tbl>
    <w:p w:rsidR="00EB0681" w:rsidRPr="00A251ED" w:rsidRDefault="00EB0681" w:rsidP="00482FE1">
      <w:pPr>
        <w:rPr>
          <w:b/>
          <w:sz w:val="24"/>
          <w:szCs w:val="24"/>
          <w:lang w:val="ro-RO"/>
        </w:rPr>
      </w:pPr>
    </w:p>
    <w:p w:rsidR="00EB0681" w:rsidRPr="00A251ED" w:rsidRDefault="00EB0681" w:rsidP="00482FE1">
      <w:pPr>
        <w:rPr>
          <w:b/>
          <w:sz w:val="24"/>
          <w:szCs w:val="24"/>
          <w:lang w:val="ro-RO"/>
        </w:rPr>
      </w:pPr>
    </w:p>
    <w:p w:rsidR="00EB0681" w:rsidRPr="00A251ED" w:rsidRDefault="00EB0681" w:rsidP="00482FE1">
      <w:pPr>
        <w:rPr>
          <w:b/>
          <w:sz w:val="24"/>
          <w:szCs w:val="24"/>
          <w:lang w:val="ro-RO"/>
        </w:rPr>
      </w:pPr>
    </w:p>
    <w:p w:rsidR="00EB0681" w:rsidRPr="00A251ED" w:rsidRDefault="00EB0681" w:rsidP="00482FE1">
      <w:pPr>
        <w:rPr>
          <w:b/>
          <w:sz w:val="24"/>
          <w:szCs w:val="24"/>
          <w:lang w:val="ro-RO"/>
        </w:rPr>
      </w:pPr>
    </w:p>
    <w:p w:rsidR="00EB0681" w:rsidRPr="00A251ED" w:rsidRDefault="00EB0681" w:rsidP="00482FE1">
      <w:pPr>
        <w:rPr>
          <w:b/>
          <w:sz w:val="24"/>
          <w:szCs w:val="24"/>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Default="00EB0681" w:rsidP="00482FE1">
      <w:pPr>
        <w:rPr>
          <w:b/>
          <w:sz w:val="32"/>
          <w:szCs w:val="32"/>
          <w:lang w:val="ro-RO"/>
        </w:rPr>
      </w:pPr>
    </w:p>
    <w:p w:rsidR="00EB0681" w:rsidRPr="00017F48" w:rsidRDefault="00EB0681" w:rsidP="00482FE1">
      <w:pPr>
        <w:shd w:val="clear" w:color="auto" w:fill="FFFFFF"/>
        <w:ind w:left="10"/>
        <w:jc w:val="right"/>
        <w:rPr>
          <w:i/>
          <w:iCs/>
          <w:sz w:val="16"/>
          <w:szCs w:val="16"/>
          <w:lang w:val="ro-RO"/>
        </w:rPr>
      </w:pPr>
      <w:r w:rsidRPr="00017F48">
        <w:rPr>
          <w:i/>
          <w:iCs/>
          <w:sz w:val="16"/>
          <w:szCs w:val="16"/>
          <w:lang w:val="ro-RO"/>
        </w:rPr>
        <w:t xml:space="preserve">Protocol </w:t>
      </w:r>
      <w:r>
        <w:rPr>
          <w:i/>
          <w:iCs/>
          <w:sz w:val="16"/>
          <w:szCs w:val="16"/>
          <w:lang w:val="ro-RO"/>
        </w:rPr>
        <w:t xml:space="preserve">clinic naţional „Insuficienţa renală cronică la copil", Chişinău </w:t>
      </w:r>
      <w:r w:rsidRPr="00017F48">
        <w:rPr>
          <w:i/>
          <w:iCs/>
          <w:sz w:val="16"/>
          <w:szCs w:val="16"/>
          <w:lang w:val="ro-RO"/>
        </w:rPr>
        <w:t>2010</w:t>
      </w:r>
    </w:p>
    <w:p w:rsidR="00EB0681" w:rsidRDefault="00EB0681" w:rsidP="00482FE1">
      <w:pPr>
        <w:shd w:val="clear" w:color="auto" w:fill="FFFFFF"/>
        <w:ind w:left="10"/>
        <w:rPr>
          <w:b/>
          <w:sz w:val="32"/>
          <w:szCs w:val="32"/>
          <w:lang w:val="pt-BR"/>
        </w:rPr>
      </w:pPr>
      <w:r w:rsidRPr="00182AD8">
        <w:rPr>
          <w:b/>
          <w:sz w:val="32"/>
          <w:szCs w:val="32"/>
          <w:lang w:val="pt-BR"/>
        </w:rPr>
        <w:lastRenderedPageBreak/>
        <w:t>C.1. ALGORITMUL DE CONDUITĂ</w:t>
      </w:r>
    </w:p>
    <w:p w:rsidR="00EB0681" w:rsidRPr="009F5774" w:rsidRDefault="00EB0681" w:rsidP="00482FE1">
      <w:pPr>
        <w:shd w:val="clear" w:color="auto" w:fill="FFFFFF"/>
        <w:ind w:left="10"/>
        <w:rPr>
          <w:b/>
          <w:sz w:val="32"/>
          <w:szCs w:val="32"/>
          <w:lang w:val="pt-BR"/>
        </w:rPr>
      </w:pPr>
      <w:r>
        <w:rPr>
          <w:b/>
          <w:sz w:val="32"/>
          <w:szCs w:val="32"/>
          <w:lang w:val="pt-BR"/>
        </w:rPr>
        <w:t xml:space="preserve">C.1.1. </w:t>
      </w:r>
      <w:r w:rsidRPr="00182AD8">
        <w:rPr>
          <w:b/>
          <w:i/>
          <w:sz w:val="28"/>
          <w:szCs w:val="28"/>
          <w:lang w:val="pt-BR"/>
        </w:rPr>
        <w:t xml:space="preserve">Algoritmul de evaluare </w:t>
      </w:r>
      <w:r>
        <w:rPr>
          <w:b/>
          <w:i/>
          <w:sz w:val="28"/>
          <w:szCs w:val="28"/>
          <w:lang w:val="pt-BR"/>
        </w:rPr>
        <w:t>şi investigare a IRC</w:t>
      </w:r>
    </w:p>
    <w:p w:rsidR="00EB0681" w:rsidRPr="00482FE1" w:rsidRDefault="00DE7E32" w:rsidP="00482FE1">
      <w:pPr>
        <w:tabs>
          <w:tab w:val="left" w:pos="10485"/>
        </w:tabs>
        <w:rPr>
          <w:lang w:val="it-IT"/>
        </w:rPr>
      </w:pPr>
      <w:r w:rsidRPr="00DE7E32">
        <w:rPr>
          <w:noProof/>
        </w:rPr>
        <w:pict>
          <v:shapetype id="_x0000_t32" coordsize="21600,21600" o:spt="32" o:oned="t" path="m,l21600,21600e" filled="f">
            <v:path arrowok="t" fillok="f" o:connecttype="none"/>
            <o:lock v:ext="edit" shapetype="t"/>
          </v:shapetype>
          <v:shape id="_x0000_s1026" type="#_x0000_t32" style="position:absolute;margin-left:390.3pt;margin-top:12.25pt;width:201.75pt;height:25.5pt;flip:x;z-index:14" o:connectortype="straight">
            <v:stroke endarrow="block"/>
          </v:shape>
        </w:pict>
      </w:r>
      <w:r w:rsidR="00EB0681" w:rsidRPr="00D96C29">
        <w:rPr>
          <w:lang w:val="it-IT"/>
        </w:rPr>
        <w:t xml:space="preserve">              </w:t>
      </w:r>
      <w:r w:rsidR="00EB0681" w:rsidRPr="00482FE1">
        <w:rPr>
          <w:lang w:val="it-IT"/>
        </w:rPr>
        <w:t xml:space="preserve">Supravegherea  unei </w:t>
      </w:r>
      <w:r w:rsidR="00EB0681" w:rsidRPr="00482FE1">
        <w:rPr>
          <w:lang w:val="it-IT"/>
        </w:rPr>
        <w:tab/>
      </w:r>
      <w:r w:rsidR="00EB0681">
        <w:rPr>
          <w:lang w:val="it-IT"/>
        </w:rPr>
        <w:t xml:space="preserve">                    </w:t>
      </w:r>
      <w:r w:rsidR="00EB0681" w:rsidRPr="00482FE1">
        <w:rPr>
          <w:lang w:val="it-IT"/>
        </w:rPr>
        <w:t>Complicaţi</w:t>
      </w:r>
      <w:r w:rsidR="00EB0681">
        <w:rPr>
          <w:lang w:val="it-IT"/>
        </w:rPr>
        <w:t xml:space="preserve">i acute </w:t>
      </w:r>
      <w:r w:rsidR="00EB0681" w:rsidRPr="00482FE1">
        <w:rPr>
          <w:lang w:val="it-IT"/>
        </w:rPr>
        <w:t xml:space="preserve"> </w:t>
      </w:r>
    </w:p>
    <w:p w:rsidR="00EB0681" w:rsidRPr="00482FE1" w:rsidRDefault="00EB0681" w:rsidP="00482FE1">
      <w:pPr>
        <w:rPr>
          <w:lang w:val="it-IT"/>
        </w:rPr>
      </w:pPr>
      <w:r w:rsidRPr="00482FE1">
        <w:rPr>
          <w:lang w:val="it-IT"/>
        </w:rPr>
        <w:t xml:space="preserve">                      nefropatii</w:t>
      </w:r>
    </w:p>
    <w:p w:rsidR="00EB0681" w:rsidRPr="00482FE1" w:rsidRDefault="00DE7E32" w:rsidP="00482FE1">
      <w:pPr>
        <w:rPr>
          <w:lang w:val="it-IT"/>
        </w:rPr>
      </w:pPr>
      <w:r w:rsidRPr="00DE7E32">
        <w:rPr>
          <w:noProof/>
        </w:rPr>
        <w:pict>
          <v:shape id="_x0000_s1027" type="#_x0000_t32" style="position:absolute;margin-left:91.8pt;margin-top:-.35pt;width:192.75pt;height:11.25pt;z-index:13" o:connectortype="straight">
            <v:stroke endarrow="block"/>
          </v:shape>
        </w:pict>
      </w:r>
      <w:r w:rsidRPr="00DE7E32">
        <w:rPr>
          <w:noProof/>
        </w:rPr>
        <w:pict>
          <v:rect id="_x0000_s1028" style="position:absolute;margin-left:284.55pt;margin-top:-.35pt;width:105.75pt;height:21.75pt;z-index:9">
            <v:textbox style="mso-next-textbox:#_x0000_s1028">
              <w:txbxContent>
                <w:p w:rsidR="008B04F3" w:rsidRPr="00A74EB6" w:rsidRDefault="008B04F3" w:rsidP="00482FE1">
                  <w:pPr>
                    <w:jc w:val="center"/>
                    <w:rPr>
                      <w:b/>
                      <w:lang w:val="ro-RO"/>
                    </w:rPr>
                  </w:pPr>
                  <w:r w:rsidRPr="00A74EB6">
                    <w:rPr>
                      <w:b/>
                      <w:lang w:val="ro-RO"/>
                    </w:rPr>
                    <w:t>Descoperire</w:t>
                  </w:r>
                </w:p>
              </w:txbxContent>
            </v:textbox>
          </v:rect>
        </w:pict>
      </w:r>
      <w:r w:rsidR="00EB0681" w:rsidRPr="00482FE1">
        <w:rPr>
          <w:lang w:val="it-IT"/>
        </w:rPr>
        <w:t xml:space="preserve">  </w:t>
      </w:r>
    </w:p>
    <w:p w:rsidR="00EB0681" w:rsidRPr="00482FE1" w:rsidRDefault="00DE7E32" w:rsidP="00482FE1">
      <w:pPr>
        <w:rPr>
          <w:lang w:val="it-IT"/>
        </w:rPr>
      </w:pPr>
      <w:r w:rsidRPr="00DE7E32">
        <w:rPr>
          <w:noProof/>
        </w:rPr>
        <w:pict>
          <v:shape id="_x0000_s1029" type="#_x0000_t32" style="position:absolute;margin-left:337.8pt;margin-top:9.9pt;width:0;height:27.55pt;z-index:10" o:connectortype="straight">
            <v:stroke endarrow="block"/>
          </v:shape>
        </w:pict>
      </w:r>
    </w:p>
    <w:p w:rsidR="00EB0681" w:rsidRPr="00482FE1" w:rsidRDefault="00DE7E32" w:rsidP="00482FE1">
      <w:pPr>
        <w:rPr>
          <w:lang w:val="it-IT"/>
        </w:rPr>
      </w:pPr>
      <w:r w:rsidRPr="00DE7E32">
        <w:rPr>
          <w:noProof/>
        </w:rPr>
        <w:pict>
          <v:shape id="_x0000_s1030" type="#_x0000_t32" style="position:absolute;margin-left:22.05pt;margin-top:5.45pt;width:69.75pt;height:11.25pt;flip:x y;z-index:17" o:connectortype="straight">
            <v:stroke endarrow="block"/>
          </v:shape>
        </w:pict>
      </w:r>
      <w:r w:rsidR="00EB0681" w:rsidRPr="00482FE1">
        <w:rPr>
          <w:lang w:val="it-IT"/>
        </w:rPr>
        <w:t>HTA</w:t>
      </w:r>
    </w:p>
    <w:p w:rsidR="00EB0681" w:rsidRPr="008626EE" w:rsidRDefault="00DE7E32" w:rsidP="00482FE1">
      <w:pPr>
        <w:tabs>
          <w:tab w:val="left" w:pos="1890"/>
          <w:tab w:val="left" w:pos="10650"/>
          <w:tab w:val="left" w:pos="11025"/>
        </w:tabs>
        <w:ind w:right="-598"/>
        <w:rPr>
          <w:lang w:val="pt-BR"/>
        </w:rPr>
      </w:pPr>
      <w:r w:rsidRPr="00DE7E32">
        <w:rPr>
          <w:noProof/>
        </w:rPr>
        <w:pict>
          <v:shape id="_x0000_s1031" type="#_x0000_t32" style="position:absolute;margin-left:508.05pt;margin-top:9.65pt;width:10.5pt;height:25.4pt;flip:y;z-index:30" o:connectortype="straight">
            <v:stroke endarrow="block"/>
          </v:shape>
        </w:pict>
      </w:r>
      <w:r w:rsidRPr="00DE7E32">
        <w:rPr>
          <w:noProof/>
        </w:rPr>
        <w:pict>
          <v:shape id="_x0000_s1032" type="#_x0000_t32" style="position:absolute;margin-left:139.05pt;margin-top:9.65pt;width:54pt;height:29.45pt;flip:x y;z-index:15" o:connectortype="straight">
            <v:stroke endarrow="block"/>
          </v:shape>
        </w:pict>
      </w:r>
      <w:r w:rsidRPr="00DE7E32">
        <w:rPr>
          <w:noProof/>
        </w:rPr>
        <w:pict>
          <v:shape id="_x0000_s1033" type="#_x0000_t32" style="position:absolute;margin-left:22.05pt;margin-top:5.15pt;width:69.75pt;height:.05pt;flip:x;z-index:18" o:connectortype="straight">
            <v:stroke endarrow="block"/>
          </v:shape>
        </w:pict>
      </w:r>
      <w:r w:rsidRPr="00DE7E32">
        <w:rPr>
          <w:noProof/>
        </w:rPr>
        <w:pict>
          <v:shape id="_x0000_s1034" type="#_x0000_t32" style="position:absolute;margin-left:29.55pt;margin-top:5.15pt;width:62.25pt;height:27pt;flip:x;z-index:20" o:connectortype="straight">
            <v:stroke endarrow="block"/>
          </v:shape>
        </w:pict>
      </w:r>
      <w:r w:rsidRPr="00DE7E32">
        <w:rPr>
          <w:noProof/>
        </w:rPr>
        <w:pict>
          <v:shape id="_x0000_s1035" type="#_x0000_t32" style="position:absolute;margin-left:29.55pt;margin-top:5.15pt;width:62.25pt;height:16.5pt;flip:x;z-index:19" o:connectortype="straight">
            <v:stroke endarrow="block"/>
          </v:shape>
        </w:pict>
      </w:r>
      <w:r w:rsidR="00EB0681" w:rsidRPr="008626EE">
        <w:rPr>
          <w:lang w:val="pt-BR"/>
        </w:rPr>
        <w:t>Ochi</w:t>
      </w:r>
      <w:r w:rsidR="00EB0681" w:rsidRPr="008626EE">
        <w:rPr>
          <w:lang w:val="pt-BR"/>
        </w:rPr>
        <w:tab/>
        <w:t>vascular                                                                                                                                                            antecedente</w:t>
      </w:r>
    </w:p>
    <w:p w:rsidR="00EB0681" w:rsidRPr="008626EE" w:rsidRDefault="00DE7E32" w:rsidP="00482FE1">
      <w:pPr>
        <w:rPr>
          <w:lang w:val="pt-BR"/>
        </w:rPr>
      </w:pPr>
      <w:r w:rsidRPr="00DE7E32">
        <w:rPr>
          <w:noProof/>
        </w:rPr>
        <w:pict>
          <v:rect id="_x0000_s1036" style="position:absolute;margin-left:311.55pt;margin-top:2.95pt;width:51pt;height:28.5pt;z-index:11">
            <v:textbox style="mso-next-textbox:#_x0000_s1036">
              <w:txbxContent>
                <w:p w:rsidR="008B04F3" w:rsidRPr="00A74EB6" w:rsidRDefault="008B04F3" w:rsidP="00482FE1">
                  <w:pPr>
                    <w:jc w:val="center"/>
                    <w:rPr>
                      <w:b/>
                      <w:sz w:val="36"/>
                      <w:szCs w:val="36"/>
                      <w:lang w:val="ro-RO"/>
                    </w:rPr>
                  </w:pPr>
                  <w:r w:rsidRPr="00A74EB6">
                    <w:rPr>
                      <w:b/>
                      <w:sz w:val="36"/>
                      <w:szCs w:val="36"/>
                      <w:lang w:val="ro-RO"/>
                    </w:rPr>
                    <w:t>IRC</w:t>
                  </w:r>
                </w:p>
              </w:txbxContent>
            </v:textbox>
          </v:rect>
        </w:pict>
      </w:r>
      <w:r w:rsidR="00EB0681" w:rsidRPr="008626EE">
        <w:rPr>
          <w:lang w:val="pt-BR"/>
        </w:rPr>
        <w:t>Creier</w:t>
      </w:r>
    </w:p>
    <w:p w:rsidR="00EB0681" w:rsidRDefault="00DE7E32" w:rsidP="00482FE1">
      <w:pPr>
        <w:tabs>
          <w:tab w:val="left" w:pos="11100"/>
        </w:tabs>
        <w:rPr>
          <w:lang w:val="ro-RO"/>
        </w:rPr>
      </w:pPr>
      <w:r w:rsidRPr="00DE7E32">
        <w:rPr>
          <w:noProof/>
        </w:rPr>
        <w:pict>
          <v:shape id="_x0000_s1037" type="#_x0000_t32" style="position:absolute;margin-left:508.05pt;margin-top:12.05pt;width:15pt;height:15.75pt;z-index:32" o:connectortype="straight">
            <v:stroke endarrow="block"/>
          </v:shape>
        </w:pict>
      </w:r>
      <w:r w:rsidRPr="00DE7E32">
        <w:rPr>
          <w:noProof/>
        </w:rPr>
        <w:pict>
          <v:shape id="_x0000_s1038" type="#_x0000_t32" style="position:absolute;margin-left:508.05pt;margin-top:5.3pt;width:15pt;height:6.75pt;flip:y;z-index:31" o:connectortype="straight">
            <v:stroke endarrow="block"/>
          </v:shape>
        </w:pict>
      </w:r>
      <w:r w:rsidRPr="00DE7E32">
        <w:rPr>
          <w:noProof/>
        </w:rPr>
        <w:pict>
          <v:rect id="_x0000_s1039" style="position:absolute;margin-left:394.8pt;margin-top:5.3pt;width:113.25pt;height:22.5pt;z-index:28">
            <v:textbox style="mso-next-textbox:#_x0000_s1039">
              <w:txbxContent>
                <w:p w:rsidR="008B04F3" w:rsidRPr="009F5A36" w:rsidRDefault="008B04F3" w:rsidP="00482FE1">
                  <w:pPr>
                    <w:jc w:val="center"/>
                    <w:rPr>
                      <w:b/>
                      <w:lang w:val="ro-RO"/>
                    </w:rPr>
                  </w:pPr>
                  <w:r w:rsidRPr="009F5A36">
                    <w:rPr>
                      <w:b/>
                      <w:lang w:val="ro-RO"/>
                    </w:rPr>
                    <w:t>Diagnostic confirmat</w:t>
                  </w:r>
                </w:p>
              </w:txbxContent>
            </v:textbox>
          </v:rect>
        </w:pict>
      </w:r>
      <w:r w:rsidRPr="00DE7E32">
        <w:rPr>
          <w:noProof/>
        </w:rPr>
        <w:pict>
          <v:rect id="_x0000_s1040" style="position:absolute;margin-left:193.05pt;margin-top:5.3pt;width:62.25pt;height:22.5pt;z-index:12">
            <v:textbox style="mso-next-textbox:#_x0000_s1040">
              <w:txbxContent>
                <w:p w:rsidR="008B04F3" w:rsidRPr="00A74EB6" w:rsidRDefault="008B04F3" w:rsidP="00482FE1">
                  <w:pPr>
                    <w:jc w:val="center"/>
                    <w:rPr>
                      <w:b/>
                      <w:sz w:val="24"/>
                      <w:szCs w:val="24"/>
                      <w:lang w:val="ro-RO"/>
                    </w:rPr>
                  </w:pPr>
                  <w:r w:rsidRPr="00A74EB6">
                    <w:rPr>
                      <w:b/>
                      <w:sz w:val="24"/>
                      <w:szCs w:val="24"/>
                      <w:lang w:val="ro-RO"/>
                    </w:rPr>
                    <w:t>Răsunet</w:t>
                  </w:r>
                </w:p>
              </w:txbxContent>
            </v:textbox>
          </v:rect>
        </w:pict>
      </w:r>
      <w:r w:rsidR="00EB0681" w:rsidRPr="008626EE">
        <w:rPr>
          <w:lang w:val="pt-BR"/>
        </w:rPr>
        <w:t>Inim</w:t>
      </w:r>
      <w:r w:rsidR="00EB0681">
        <w:rPr>
          <w:lang w:val="ro-RO"/>
        </w:rPr>
        <w:t>ă                                                                                                                                                                                                          clinic</w:t>
      </w:r>
    </w:p>
    <w:p w:rsidR="00EB0681" w:rsidRPr="007F1296" w:rsidRDefault="00DE7E32" w:rsidP="00482FE1">
      <w:pPr>
        <w:ind w:right="-598"/>
        <w:rPr>
          <w:sz w:val="18"/>
          <w:szCs w:val="18"/>
          <w:lang w:val="pt-BR"/>
        </w:rPr>
      </w:pPr>
      <w:r w:rsidRPr="00DE7E32">
        <w:rPr>
          <w:noProof/>
        </w:rPr>
        <w:pict>
          <v:shape id="_x0000_s1041" type="#_x0000_t32" style="position:absolute;margin-left:337.8pt;margin-top:9.15pt;width:0;height:173.8pt;z-index:48" o:connectortype="straight">
            <v:stroke endarrow="block"/>
          </v:shape>
        </w:pict>
      </w:r>
      <w:r w:rsidRPr="00DE7E32">
        <w:rPr>
          <w:noProof/>
        </w:rPr>
        <w:pict>
          <v:shape id="_x0000_s1042" type="#_x0000_t32" style="position:absolute;margin-left:147.3pt;margin-top:4.6pt;width:45.75pt;height:98.25pt;flip:x;z-index:35" o:connectortype="straight">
            <v:stroke endarrow="block"/>
          </v:shape>
        </w:pict>
      </w:r>
      <w:r w:rsidRPr="00DE7E32">
        <w:rPr>
          <w:noProof/>
        </w:rPr>
        <w:pict>
          <v:shape id="_x0000_s1043" type="#_x0000_t32" style="position:absolute;margin-left:362.55pt;margin-top:4.6pt;width:32.25pt;height:0;z-index:29" o:connectortype="straight">
            <v:stroke endarrow="block"/>
          </v:shape>
        </w:pict>
      </w:r>
      <w:r w:rsidRPr="00DE7E32">
        <w:rPr>
          <w:noProof/>
        </w:rPr>
        <w:pict>
          <v:shape id="_x0000_s1044" type="#_x0000_t32" style="position:absolute;margin-left:255.3pt;margin-top:4.6pt;width:56.25pt;height:0;flip:x;z-index:27" o:connectortype="straight">
            <v:stroke endarrow="block"/>
          </v:shape>
        </w:pict>
      </w:r>
      <w:r w:rsidRPr="00DE7E32">
        <w:rPr>
          <w:noProof/>
        </w:rPr>
        <w:pict>
          <v:shape id="_x0000_s1045" type="#_x0000_t32" style="position:absolute;margin-left:142.8pt;margin-top:4.6pt;width:50.25pt;height:54pt;flip:x;z-index:16" o:connectortype="straight">
            <v:stroke endarrow="block"/>
          </v:shape>
        </w:pict>
      </w:r>
      <w:r w:rsidR="00EB0681">
        <w:rPr>
          <w:lang w:val="ro-RO"/>
        </w:rPr>
        <w:t xml:space="preserve">                                                                                                                                                                                                                                                                     </w:t>
      </w:r>
    </w:p>
    <w:p w:rsidR="00EB0681" w:rsidRPr="007F1296" w:rsidRDefault="00DE7E32" w:rsidP="00482FE1">
      <w:pPr>
        <w:tabs>
          <w:tab w:val="left" w:pos="13455"/>
        </w:tabs>
        <w:rPr>
          <w:sz w:val="18"/>
          <w:szCs w:val="18"/>
          <w:lang w:val="pt-BR"/>
        </w:rPr>
      </w:pPr>
      <w:r w:rsidRPr="00DE7E32">
        <w:rPr>
          <w:noProof/>
        </w:rPr>
        <w:pict>
          <v:shape id="_x0000_s1046" type="#_x0000_t32" style="position:absolute;margin-left:222.3pt;margin-top:4.4pt;width:.75pt;height:26.25pt;z-index:26" o:connectortype="straight">
            <v:stroke endarrow="block"/>
          </v:shape>
        </w:pict>
      </w:r>
    </w:p>
    <w:p w:rsidR="00EB0681" w:rsidRPr="009F5A36" w:rsidRDefault="00DE7E32" w:rsidP="00482FE1">
      <w:pPr>
        <w:tabs>
          <w:tab w:val="left" w:pos="11070"/>
        </w:tabs>
        <w:rPr>
          <w:lang w:val="ro-RO"/>
        </w:rPr>
      </w:pPr>
      <w:r w:rsidRPr="00DE7E32">
        <w:rPr>
          <w:noProof/>
        </w:rPr>
        <w:pict>
          <v:shape id="_x0000_s1047" type="#_x0000_t32" style="position:absolute;margin-left:577.05pt;margin-top:8.25pt;width:15pt;height:.05pt;flip:y;z-index:33" o:connectortype="straight">
            <v:stroke endarrow="block"/>
          </v:shape>
        </w:pict>
      </w:r>
      <w:r w:rsidRPr="00DE7E32">
        <w:rPr>
          <w:noProof/>
        </w:rPr>
        <w:pict>
          <v:shape id="_x0000_s1048" type="#_x0000_t32" style="position:absolute;margin-left:46.05pt;margin-top:1.15pt;width:46.5pt;height:36.75pt;flip:x y;z-index:21" o:connectortype="straight">
            <v:stroke endarrow="block"/>
          </v:shape>
        </w:pict>
      </w:r>
      <w:r w:rsidR="00EB0681">
        <w:rPr>
          <w:lang w:val="ro-RO"/>
        </w:rPr>
        <w:t>H</w:t>
      </w:r>
      <w:r w:rsidR="00EB0681">
        <w:rPr>
          <w:vertAlign w:val="subscript"/>
          <w:lang w:val="ro-RO"/>
        </w:rPr>
        <w:t>2</w:t>
      </w:r>
      <w:r w:rsidR="00EB0681">
        <w:rPr>
          <w:lang w:val="ro-RO"/>
        </w:rPr>
        <w:t xml:space="preserve"> O şi Na</w:t>
      </w:r>
      <w:r w:rsidR="00EB0681">
        <w:rPr>
          <w:vertAlign w:val="superscript"/>
          <w:lang w:val="ro-RO"/>
        </w:rPr>
        <w:t xml:space="preserve">+ </w:t>
      </w:r>
      <w:r w:rsidR="00EB0681">
        <w:rPr>
          <w:lang w:val="ro-RO"/>
        </w:rPr>
        <w:t xml:space="preserve">                                                                                                                                                                                               Cl.creatinină       conform gradului  de  deficit              </w:t>
      </w:r>
    </w:p>
    <w:p w:rsidR="00EB0681" w:rsidRPr="007F1296" w:rsidRDefault="00EB0681" w:rsidP="00482FE1">
      <w:pPr>
        <w:jc w:val="center"/>
        <w:rPr>
          <w:lang w:val="pt-BR"/>
        </w:rPr>
      </w:pPr>
      <w:r>
        <w:rPr>
          <w:vertAlign w:val="superscript"/>
          <w:lang w:val="ro-RO"/>
        </w:rPr>
        <w:t xml:space="preserve">                                                </w:t>
      </w:r>
      <w:r>
        <w:rPr>
          <w:lang w:val="ro-RO"/>
        </w:rPr>
        <w:t xml:space="preserve">                                                                                                                                                                         </w:t>
      </w:r>
    </w:p>
    <w:p w:rsidR="00EB0681" w:rsidRDefault="00DE7E32" w:rsidP="00482FE1">
      <w:pPr>
        <w:tabs>
          <w:tab w:val="left" w:pos="4065"/>
          <w:tab w:val="left" w:pos="13500"/>
        </w:tabs>
        <w:rPr>
          <w:lang w:val="ro-RO"/>
        </w:rPr>
      </w:pPr>
      <w:r w:rsidRPr="00DE7E32">
        <w:rPr>
          <w:noProof/>
        </w:rPr>
        <w:pict>
          <v:shape id="_x0000_s1049" type="#_x0000_t32" style="position:absolute;margin-left:49.8pt;margin-top:4.4pt;width:42.75pt;height:10.5pt;flip:x y;z-index:22" o:connectortype="straight">
            <v:stroke endarrow="block"/>
          </v:shape>
        </w:pict>
      </w:r>
      <w:r w:rsidR="00EB0681" w:rsidRPr="00E819DB">
        <w:rPr>
          <w:lang w:val="ro-RO"/>
        </w:rPr>
        <w:t>acido-bazic</w:t>
      </w:r>
      <w:r w:rsidR="00EB0681">
        <w:rPr>
          <w:lang w:val="ro-RO"/>
        </w:rPr>
        <w:tab/>
        <w:t xml:space="preserve">tratament </w:t>
      </w:r>
      <w:r w:rsidR="00EB0681">
        <w:rPr>
          <w:lang w:val="ro-RO"/>
        </w:rPr>
        <w:tab/>
      </w:r>
    </w:p>
    <w:p w:rsidR="00EB0681" w:rsidRDefault="00DE7E32" w:rsidP="00482FE1">
      <w:pPr>
        <w:tabs>
          <w:tab w:val="left" w:pos="2085"/>
          <w:tab w:val="left" w:pos="13050"/>
        </w:tabs>
        <w:rPr>
          <w:lang w:val="ro-RO"/>
        </w:rPr>
      </w:pPr>
      <w:r w:rsidRPr="00DE7E32">
        <w:rPr>
          <w:noProof/>
        </w:rPr>
        <w:pict>
          <v:shape id="_x0000_s1050" type="#_x0000_t32" style="position:absolute;margin-left:57.3pt;margin-top:4.9pt;width:35.25pt;height:29.25pt;flip:x;z-index:25" o:connectortype="straight">
            <v:stroke endarrow="block"/>
          </v:shape>
        </w:pict>
      </w:r>
      <w:r w:rsidRPr="00DE7E32">
        <w:rPr>
          <w:noProof/>
        </w:rPr>
        <w:pict>
          <v:shape id="_x0000_s1051" type="#_x0000_t32" style="position:absolute;margin-left:62.55pt;margin-top:4.9pt;width:29.25pt;height:15pt;flip:x;z-index:24" o:connectortype="straight">
            <v:stroke endarrow="block"/>
          </v:shape>
        </w:pict>
      </w:r>
      <w:r w:rsidRPr="00DE7E32">
        <w:rPr>
          <w:noProof/>
        </w:rPr>
        <w:pict>
          <v:shape id="_x0000_s1052" type="#_x0000_t32" style="position:absolute;margin-left:53.55pt;margin-top:4.9pt;width:39pt;height:0;flip:x;z-index:23" o:connectortype="straight">
            <v:stroke endarrow="block"/>
          </v:shape>
        </w:pict>
      </w:r>
      <w:r w:rsidR="00EB0681">
        <w:rPr>
          <w:lang w:val="ro-RO"/>
        </w:rPr>
        <w:t>fosfo-calcic                   biologic                         simptomatic</w:t>
      </w:r>
      <w:r w:rsidR="00EB0681">
        <w:rPr>
          <w:lang w:val="ro-RO"/>
        </w:rPr>
        <w:tab/>
      </w:r>
    </w:p>
    <w:p w:rsidR="00EB0681" w:rsidRDefault="00EB0681" w:rsidP="00482FE1">
      <w:pPr>
        <w:tabs>
          <w:tab w:val="left" w:pos="13560"/>
        </w:tabs>
        <w:rPr>
          <w:lang w:val="ro-RO"/>
        </w:rPr>
      </w:pPr>
      <w:r>
        <w:rPr>
          <w:lang w:val="ro-RO"/>
        </w:rPr>
        <w:t>lipido-proteic</w:t>
      </w:r>
      <w:r>
        <w:rPr>
          <w:lang w:val="ro-RO"/>
        </w:rPr>
        <w:tab/>
      </w:r>
    </w:p>
    <w:p w:rsidR="00EB0681" w:rsidRPr="00E819DB" w:rsidRDefault="00EB0681" w:rsidP="00482FE1">
      <w:pPr>
        <w:rPr>
          <w:lang w:val="ro-RO"/>
        </w:rPr>
      </w:pPr>
      <w:r>
        <w:rPr>
          <w:lang w:val="ro-RO"/>
        </w:rPr>
        <w:t>hematologic</w:t>
      </w:r>
    </w:p>
    <w:p w:rsidR="00EB0681" w:rsidRPr="00482FE1" w:rsidRDefault="00DE7E32" w:rsidP="00482FE1">
      <w:pPr>
        <w:rPr>
          <w:lang w:val="ro-RO"/>
        </w:rPr>
      </w:pPr>
      <w:r w:rsidRPr="00DE7E32">
        <w:rPr>
          <w:noProof/>
        </w:rPr>
        <w:pict>
          <v:shape id="_x0000_s1053" type="#_x0000_t32" style="position:absolute;margin-left:471.3pt;margin-top:5.5pt;width:18.75pt;height:36pt;flip:y;z-index:36" o:connectortype="straight">
            <v:stroke endarrow="block"/>
          </v:shape>
        </w:pict>
      </w:r>
      <w:r w:rsidR="00EB0681" w:rsidRPr="00482FE1">
        <w:rPr>
          <w:lang w:val="ro-RO"/>
        </w:rPr>
        <w:t xml:space="preserve">                                       nutriţional                                                                                                                                             obişnuit atrofiată</w:t>
      </w:r>
    </w:p>
    <w:p w:rsidR="00EB0681" w:rsidRPr="00482FE1" w:rsidRDefault="00DE7E32" w:rsidP="00482FE1">
      <w:pPr>
        <w:tabs>
          <w:tab w:val="left" w:pos="10275"/>
        </w:tabs>
        <w:rPr>
          <w:lang w:val="ro-RO"/>
        </w:rPr>
      </w:pPr>
      <w:r w:rsidRPr="00DE7E32">
        <w:rPr>
          <w:noProof/>
        </w:rPr>
        <w:pict>
          <v:shape id="_x0000_s1054" type="#_x0000_t32" style="position:absolute;margin-left:512.55pt;margin-top:6.85pt;width:15pt;height:0;z-index:37" o:connectortype="straight">
            <v:stroke endarrow="block"/>
          </v:shape>
        </w:pict>
      </w:r>
      <w:r w:rsidR="00EB0681" w:rsidRPr="00482FE1">
        <w:rPr>
          <w:lang w:val="ro-RO"/>
        </w:rPr>
        <w:t xml:space="preserve">                                       şi visceral</w:t>
      </w:r>
      <w:r w:rsidR="00EB0681" w:rsidRPr="00482FE1">
        <w:rPr>
          <w:lang w:val="ro-RO"/>
        </w:rPr>
        <w:tab/>
        <w:t xml:space="preserve">       tratament  simptomatic</w:t>
      </w:r>
    </w:p>
    <w:p w:rsidR="00EB0681" w:rsidRPr="00482FE1" w:rsidRDefault="00EB0681" w:rsidP="00482FE1">
      <w:pPr>
        <w:rPr>
          <w:lang w:val="ro-RO"/>
        </w:rPr>
      </w:pPr>
    </w:p>
    <w:p w:rsidR="00EB0681" w:rsidRPr="00482FE1" w:rsidRDefault="00DE7E32" w:rsidP="00482FE1">
      <w:pPr>
        <w:rPr>
          <w:lang w:val="ro-RO"/>
        </w:rPr>
      </w:pPr>
      <w:r w:rsidRPr="00DE7E32">
        <w:rPr>
          <w:noProof/>
        </w:rPr>
        <w:pict>
          <v:shape id="_x0000_s1055" type="#_x0000_t32" style="position:absolute;margin-left:471.3pt;margin-top:7pt;width:18.75pt;height:26.25pt;z-index:38" o:connectortype="straight">
            <v:stroke endarrow="block"/>
          </v:shape>
        </w:pict>
      </w:r>
      <w:r w:rsidR="00EB0681" w:rsidRPr="00482FE1">
        <w:rPr>
          <w:lang w:val="ro-RO"/>
        </w:rPr>
        <w:t xml:space="preserve">                                                                                                                                                                   Talia rinichilor </w:t>
      </w:r>
    </w:p>
    <w:p w:rsidR="00EB0681" w:rsidRPr="00482FE1" w:rsidRDefault="00EB0681" w:rsidP="00482FE1">
      <w:pPr>
        <w:rPr>
          <w:lang w:val="ro-RO"/>
        </w:rPr>
      </w:pPr>
    </w:p>
    <w:p w:rsidR="00EB0681" w:rsidRPr="007F1296" w:rsidRDefault="00EB0681" w:rsidP="00482FE1">
      <w:pPr>
        <w:rPr>
          <w:lang w:val="ro-RO"/>
        </w:rPr>
      </w:pPr>
      <w:r w:rsidRPr="00482FE1">
        <w:rPr>
          <w:lang w:val="ro-RO"/>
        </w:rPr>
        <w:t xml:space="preserve">                                                                                                                                                                                                     </w:t>
      </w:r>
      <w:r w:rsidRPr="007F1296">
        <w:rPr>
          <w:lang w:val="ro-RO"/>
        </w:rPr>
        <w:t>rar normal sau</w:t>
      </w:r>
    </w:p>
    <w:p w:rsidR="00EB0681" w:rsidRPr="007F1296" w:rsidRDefault="00DE7E32" w:rsidP="00482FE1">
      <w:pPr>
        <w:rPr>
          <w:lang w:val="ro-RO"/>
        </w:rPr>
      </w:pPr>
      <w:r w:rsidRPr="00DE7E32">
        <w:rPr>
          <w:noProof/>
        </w:rPr>
        <w:pict>
          <v:shape id="_x0000_s1056" type="#_x0000_t32" style="position:absolute;margin-left:531.3pt;margin-top:6.5pt;width:18pt;height:0;z-index:39" o:connectortype="straight">
            <v:stroke endarrow="block"/>
          </v:shape>
        </w:pict>
      </w:r>
      <w:r w:rsidR="00EB0681" w:rsidRPr="007F1296">
        <w:rPr>
          <w:lang w:val="ro-RO"/>
        </w:rPr>
        <w:t xml:space="preserve">                                                                                                                                                                                                     crescută         diagnostic anatomo- clinic</w:t>
      </w:r>
    </w:p>
    <w:p w:rsidR="00EB0681" w:rsidRPr="007F1296" w:rsidRDefault="00DE7E32" w:rsidP="00482FE1">
      <w:pPr>
        <w:rPr>
          <w:lang w:val="ro-RO"/>
        </w:rPr>
      </w:pPr>
      <w:r w:rsidRPr="00DE7E32">
        <w:rPr>
          <w:noProof/>
        </w:rPr>
        <w:pict>
          <v:shape id="_x0000_s1057" type="#_x0000_t32" style="position:absolute;margin-left:414.3pt;margin-top:18.55pt;width:153.75pt;height:0;flip:x;z-index:41" o:connectortype="straight">
            <v:stroke endarrow="block"/>
          </v:shape>
        </w:pict>
      </w:r>
      <w:r w:rsidRPr="00DE7E32">
        <w:rPr>
          <w:noProof/>
        </w:rPr>
        <w:pict>
          <v:shape id="_x0000_s1058" type="#_x0000_t32" style="position:absolute;margin-left:568.05pt;margin-top:12.55pt;width:0;height:6pt;z-index:40" o:connectortype="straight"/>
        </w:pict>
      </w:r>
      <w:r w:rsidRPr="00DE7E32">
        <w:rPr>
          <w:noProof/>
        </w:rPr>
        <w:pict>
          <v:rect id="_x0000_s1059" style="position:absolute;margin-left:246.3pt;margin-top:1.3pt;width:168pt;height:24pt;z-index:34">
            <v:textbox style="mso-next-textbox:#_x0000_s1059">
              <w:txbxContent>
                <w:p w:rsidR="008B04F3" w:rsidRPr="00110631" w:rsidRDefault="008B04F3" w:rsidP="00482FE1">
                  <w:pPr>
                    <w:jc w:val="center"/>
                    <w:rPr>
                      <w:b/>
                      <w:sz w:val="28"/>
                      <w:szCs w:val="28"/>
                      <w:lang w:val="ro-RO"/>
                    </w:rPr>
                  </w:pPr>
                  <w:r w:rsidRPr="00110631">
                    <w:rPr>
                      <w:b/>
                      <w:sz w:val="28"/>
                      <w:szCs w:val="28"/>
                      <w:lang w:val="ro-RO"/>
                    </w:rPr>
                    <w:t>Diagnostic etiologic</w:t>
                  </w:r>
                </w:p>
              </w:txbxContent>
            </v:textbox>
          </v:rect>
        </w:pict>
      </w:r>
      <w:r w:rsidR="00EB0681" w:rsidRPr="007F1296">
        <w:rPr>
          <w:lang w:val="ro-RO"/>
        </w:rPr>
        <w:t xml:space="preserve">                                                                                                                                                                                                                              indispensabil      </w:t>
      </w:r>
    </w:p>
    <w:p w:rsidR="00EB0681" w:rsidRPr="007F1296" w:rsidRDefault="00DE7E32" w:rsidP="00482FE1">
      <w:pPr>
        <w:rPr>
          <w:lang w:val="ro-RO"/>
        </w:rPr>
      </w:pPr>
      <w:r w:rsidRPr="00DE7E32">
        <w:rPr>
          <w:noProof/>
        </w:rPr>
        <w:pict>
          <v:shape id="_x0000_s1060" type="#_x0000_t32" style="position:absolute;margin-left:317.55pt;margin-top:11.9pt;width:7.5pt;height:37.5pt;flip:x;z-index:44" o:connectortype="straight">
            <v:stroke endarrow="block"/>
          </v:shape>
        </w:pict>
      </w:r>
      <w:r w:rsidRPr="00DE7E32">
        <w:rPr>
          <w:noProof/>
        </w:rPr>
        <w:pict>
          <v:shape id="_x0000_s1061" type="#_x0000_t32" style="position:absolute;margin-left:325.05pt;margin-top:11.9pt;width:113.25pt;height:37.5pt;z-index:43" o:connectortype="straight">
            <v:stroke endarrow="block"/>
          </v:shape>
        </w:pict>
      </w:r>
      <w:r w:rsidRPr="00DE7E32">
        <w:rPr>
          <w:noProof/>
        </w:rPr>
        <w:pict>
          <v:shape id="_x0000_s1062" type="#_x0000_t32" style="position:absolute;margin-left:199.05pt;margin-top:11.9pt;width:126pt;height:37.5pt;flip:x;z-index:42" o:connectortype="straight">
            <v:stroke endarrow="block"/>
          </v:shape>
        </w:pict>
      </w:r>
    </w:p>
    <w:p w:rsidR="00EB0681" w:rsidRPr="007F1296" w:rsidRDefault="00EB0681" w:rsidP="00482FE1">
      <w:pPr>
        <w:rPr>
          <w:lang w:val="ro-RO"/>
        </w:rPr>
      </w:pPr>
    </w:p>
    <w:p w:rsidR="00EB0681" w:rsidRPr="007F1296" w:rsidRDefault="00EB0681" w:rsidP="00482FE1">
      <w:pPr>
        <w:rPr>
          <w:lang w:val="ro-RO"/>
        </w:rPr>
      </w:pPr>
    </w:p>
    <w:p w:rsidR="00EB0681" w:rsidRPr="007F1296" w:rsidRDefault="00EB0681" w:rsidP="00482FE1">
      <w:pPr>
        <w:rPr>
          <w:lang w:val="ro-RO"/>
        </w:rPr>
      </w:pPr>
    </w:p>
    <w:p w:rsidR="00EB0681" w:rsidRPr="007F1296" w:rsidRDefault="00DE7E32" w:rsidP="00482FE1">
      <w:pPr>
        <w:rPr>
          <w:lang w:val="ro-RO"/>
        </w:rPr>
      </w:pPr>
      <w:r w:rsidRPr="00DE7E32">
        <w:rPr>
          <w:noProof/>
        </w:rPr>
        <w:pict>
          <v:shape id="_x0000_s1063" type="#_x0000_t32" style="position:absolute;margin-left:442.05pt;margin-top:12.9pt;width:133.5pt;height:11.3pt;z-index:46" o:connectortype="straight">
            <v:stroke endarrow="block"/>
          </v:shape>
        </w:pict>
      </w:r>
      <w:r w:rsidRPr="00DE7E32">
        <w:rPr>
          <w:noProof/>
        </w:rPr>
        <w:pict>
          <v:shape id="_x0000_s1064" type="#_x0000_t32" style="position:absolute;margin-left:442.05pt;margin-top:12.9pt;width:10.5pt;height:16.55pt;z-index:47" o:connectortype="straight">
            <v:stroke endarrow="block"/>
          </v:shape>
        </w:pict>
      </w:r>
      <w:r w:rsidRPr="00DE7E32">
        <w:rPr>
          <w:noProof/>
        </w:rPr>
        <w:pict>
          <v:shape id="_x0000_s1065" type="#_x0000_t32" style="position:absolute;margin-left:414.3pt;margin-top:12.9pt;width:27.75pt;height:21.05pt;flip:x;z-index:45" o:connectortype="straight">
            <v:stroke endarrow="block"/>
          </v:shape>
        </w:pict>
      </w:r>
      <w:r w:rsidR="00EB0681" w:rsidRPr="007F1296">
        <w:rPr>
          <w:lang w:val="ro-RO"/>
        </w:rPr>
        <w:t xml:space="preserve">                                                                     antecedente                         date clinice                                explorări</w:t>
      </w:r>
    </w:p>
    <w:p w:rsidR="00EB0681" w:rsidRPr="007F1296" w:rsidRDefault="00EB0681" w:rsidP="00482FE1">
      <w:pPr>
        <w:rPr>
          <w:lang w:val="ro-RO"/>
        </w:rPr>
      </w:pPr>
      <w:r w:rsidRPr="007F1296">
        <w:rPr>
          <w:lang w:val="ro-RO"/>
        </w:rPr>
        <w:t xml:space="preserve">       </w:t>
      </w:r>
    </w:p>
    <w:p w:rsidR="00EB0681" w:rsidRPr="007F1296" w:rsidRDefault="00EB0681" w:rsidP="00482FE1">
      <w:pPr>
        <w:rPr>
          <w:lang w:val="ro-RO"/>
        </w:rPr>
      </w:pPr>
      <w:r w:rsidRPr="007F1296">
        <w:rPr>
          <w:lang w:val="ro-RO"/>
        </w:rPr>
        <w:t xml:space="preserve">                                                                                                                                                      biologice                morfologice                     rar histologice</w:t>
      </w:r>
    </w:p>
    <w:p w:rsidR="00EB0681" w:rsidRPr="007F1296" w:rsidRDefault="00EB0681" w:rsidP="00482FE1">
      <w:pPr>
        <w:rPr>
          <w:lang w:val="ro-RO"/>
        </w:rPr>
      </w:pPr>
    </w:p>
    <w:p w:rsidR="00EB0681" w:rsidRPr="007F1296" w:rsidRDefault="00EB0681" w:rsidP="00482FE1">
      <w:pPr>
        <w:rPr>
          <w:lang w:val="ro-RO"/>
        </w:rPr>
      </w:pPr>
    </w:p>
    <w:p w:rsidR="00EB0681" w:rsidRPr="007F1296" w:rsidRDefault="00EB0681" w:rsidP="00510071">
      <w:pPr>
        <w:rPr>
          <w:b/>
          <w:i/>
          <w:u w:val="single"/>
          <w:lang w:val="ro-RO"/>
        </w:rPr>
        <w:sectPr w:rsidR="00EB0681" w:rsidRPr="007F1296" w:rsidSect="004F2CAB">
          <w:pgSz w:w="16838" w:h="11906" w:orient="landscape"/>
          <w:pgMar w:top="709" w:right="1134" w:bottom="709" w:left="1134" w:header="709" w:footer="709" w:gutter="0"/>
          <w:cols w:space="708"/>
          <w:docGrid w:linePitch="360"/>
        </w:sectPr>
      </w:pPr>
      <w:r w:rsidRPr="007F1296">
        <w:rPr>
          <w:lang w:val="ro-RO"/>
        </w:rPr>
        <w:t xml:space="preserve">                                                                                                                                                                                </w:t>
      </w:r>
    </w:p>
    <w:p w:rsidR="00EB0681" w:rsidRPr="007F1296" w:rsidRDefault="00EB0681" w:rsidP="00482FE1">
      <w:pPr>
        <w:shd w:val="clear" w:color="auto" w:fill="FFFFFF"/>
        <w:rPr>
          <w:i/>
          <w:iCs/>
          <w:sz w:val="16"/>
          <w:szCs w:val="16"/>
          <w:lang w:val="ro-RO"/>
        </w:rPr>
      </w:pPr>
    </w:p>
    <w:p w:rsidR="00EB0681" w:rsidRPr="007F1296" w:rsidRDefault="00EB0681" w:rsidP="00482FE1">
      <w:pPr>
        <w:shd w:val="clear" w:color="auto" w:fill="FFFFFF"/>
        <w:rPr>
          <w:i/>
          <w:iCs/>
          <w:sz w:val="16"/>
          <w:szCs w:val="16"/>
          <w:lang w:val="ro-RO"/>
        </w:rPr>
      </w:pPr>
    </w:p>
    <w:p w:rsidR="00EB0681" w:rsidRPr="007F1296" w:rsidRDefault="00EB0681" w:rsidP="00745FF5">
      <w:pPr>
        <w:shd w:val="clear" w:color="auto" w:fill="FFFFFF"/>
        <w:ind w:left="10"/>
        <w:jc w:val="right"/>
        <w:rPr>
          <w:i/>
          <w:iCs/>
          <w:sz w:val="16"/>
          <w:szCs w:val="16"/>
          <w:lang w:val="ro-RO"/>
        </w:rPr>
      </w:pPr>
      <w:r w:rsidRPr="007F1296">
        <w:rPr>
          <w:i/>
          <w:iCs/>
          <w:sz w:val="16"/>
          <w:szCs w:val="16"/>
          <w:lang w:val="ro-RO"/>
        </w:rPr>
        <w:t xml:space="preserve">Protocol </w:t>
      </w:r>
      <w:r>
        <w:rPr>
          <w:i/>
          <w:iCs/>
          <w:sz w:val="16"/>
          <w:szCs w:val="16"/>
          <w:lang w:val="ro-RO"/>
        </w:rPr>
        <w:t xml:space="preserve">clinic naţional „Insuficienţa renală cronică la copil", Chişinău </w:t>
      </w:r>
      <w:r w:rsidRPr="007F1296">
        <w:rPr>
          <w:i/>
          <w:iCs/>
          <w:sz w:val="16"/>
          <w:szCs w:val="16"/>
          <w:lang w:val="ro-RO"/>
        </w:rPr>
        <w:t>2010</w:t>
      </w:r>
    </w:p>
    <w:p w:rsidR="00EB0681" w:rsidRPr="007F1296" w:rsidRDefault="00EB0681" w:rsidP="00446D4E">
      <w:pPr>
        <w:shd w:val="clear" w:color="auto" w:fill="FFFFFF"/>
        <w:rPr>
          <w:b/>
          <w:sz w:val="32"/>
          <w:szCs w:val="32"/>
          <w:lang w:val="ro-RO"/>
        </w:rPr>
      </w:pPr>
    </w:p>
    <w:p w:rsidR="00EB0681" w:rsidRPr="007F1296" w:rsidRDefault="00EB0681" w:rsidP="005D1996">
      <w:pPr>
        <w:shd w:val="clear" w:color="auto" w:fill="FFFFFF"/>
        <w:ind w:left="10"/>
        <w:rPr>
          <w:b/>
          <w:i/>
          <w:sz w:val="28"/>
          <w:szCs w:val="28"/>
          <w:lang w:val="ro-RO"/>
        </w:rPr>
      </w:pPr>
      <w:r w:rsidRPr="007F1296">
        <w:rPr>
          <w:b/>
          <w:sz w:val="32"/>
          <w:szCs w:val="32"/>
          <w:lang w:val="ro-RO"/>
        </w:rPr>
        <w:t xml:space="preserve">C.1.2. </w:t>
      </w:r>
      <w:r w:rsidRPr="007F1296">
        <w:rPr>
          <w:b/>
          <w:i/>
          <w:sz w:val="28"/>
          <w:szCs w:val="28"/>
          <w:lang w:val="ro-RO"/>
        </w:rPr>
        <w:t>Algoritmul de evaluare a unei afecţiuni renale suspecte</w:t>
      </w:r>
    </w:p>
    <w:p w:rsidR="00EB0681" w:rsidRPr="007F1296" w:rsidRDefault="00EB0681" w:rsidP="00EC18EC">
      <w:pPr>
        <w:rPr>
          <w:b/>
          <w:i/>
          <w:sz w:val="28"/>
          <w:szCs w:val="28"/>
          <w:lang w:val="ro-RO"/>
        </w:rPr>
      </w:pPr>
    </w:p>
    <w:p w:rsidR="00EB0681" w:rsidRPr="007F1296" w:rsidRDefault="00EB0681" w:rsidP="005A19B3">
      <w:pPr>
        <w:jc w:val="center"/>
        <w:rPr>
          <w:b/>
          <w:sz w:val="28"/>
          <w:szCs w:val="28"/>
          <w:lang w:val="ro-RO"/>
        </w:rPr>
      </w:pPr>
      <w:r w:rsidRPr="007F1296">
        <w:rPr>
          <w:b/>
          <w:sz w:val="28"/>
          <w:szCs w:val="28"/>
          <w:lang w:val="ro-RO"/>
        </w:rPr>
        <w:t>Identificarea factorilor de risc</w:t>
      </w:r>
    </w:p>
    <w:p w:rsidR="00EB0681" w:rsidRPr="007F1296" w:rsidRDefault="00DE7E32" w:rsidP="005A19B3">
      <w:pPr>
        <w:jc w:val="center"/>
        <w:rPr>
          <w:b/>
          <w:sz w:val="28"/>
          <w:szCs w:val="28"/>
          <w:lang w:val="ro-RO"/>
        </w:rPr>
      </w:pPr>
      <w:r w:rsidRPr="00DE7E32">
        <w:rPr>
          <w:noProof/>
        </w:rPr>
        <w:pict>
          <v:shape id="_x0000_s1066" type="#_x0000_t32" style="position:absolute;left:0;text-align:left;margin-left:241.85pt;margin-top:2.3pt;width:0;height:42pt;z-index:1" o:connectortype="straight">
            <v:stroke endarrow="block"/>
          </v:shape>
        </w:pict>
      </w:r>
    </w:p>
    <w:p w:rsidR="00EB0681" w:rsidRPr="007F1296" w:rsidRDefault="00EB0681" w:rsidP="005A19B3">
      <w:pPr>
        <w:jc w:val="center"/>
        <w:rPr>
          <w:b/>
          <w:sz w:val="28"/>
          <w:szCs w:val="28"/>
          <w:lang w:val="ro-RO"/>
        </w:rPr>
      </w:pPr>
    </w:p>
    <w:p w:rsidR="00EB0681" w:rsidRPr="007F1296" w:rsidRDefault="00EB0681" w:rsidP="005A19B3">
      <w:pPr>
        <w:jc w:val="center"/>
        <w:rPr>
          <w:b/>
          <w:sz w:val="28"/>
          <w:szCs w:val="28"/>
          <w:lang w:val="ro-RO"/>
        </w:rPr>
      </w:pPr>
    </w:p>
    <w:p w:rsidR="00EB0681" w:rsidRPr="007F1296" w:rsidRDefault="00EB0681" w:rsidP="005A19B3">
      <w:pPr>
        <w:jc w:val="center"/>
        <w:rPr>
          <w:sz w:val="28"/>
          <w:szCs w:val="28"/>
          <w:lang w:val="ro-RO"/>
        </w:rPr>
      </w:pPr>
      <w:r w:rsidRPr="007F1296">
        <w:rPr>
          <w:sz w:val="28"/>
          <w:szCs w:val="28"/>
          <w:lang w:val="ro-RO"/>
        </w:rPr>
        <w:t>Examinarea obiectivă</w:t>
      </w:r>
    </w:p>
    <w:p w:rsidR="00EB0681" w:rsidRPr="007F1296" w:rsidRDefault="00DE7E32" w:rsidP="005A19B3">
      <w:pPr>
        <w:jc w:val="center"/>
        <w:rPr>
          <w:sz w:val="28"/>
          <w:szCs w:val="28"/>
          <w:lang w:val="ro-RO"/>
        </w:rPr>
      </w:pPr>
      <w:r w:rsidRPr="00DE7E32">
        <w:rPr>
          <w:noProof/>
        </w:rPr>
        <w:pict>
          <v:shape id="_x0000_s1067" type="#_x0000_t32" style="position:absolute;left:0;text-align:left;margin-left:241.85pt;margin-top:3.15pt;width:0;height:37.5pt;z-index:2" o:connectortype="straight">
            <v:stroke endarrow="block"/>
          </v:shape>
        </w:pict>
      </w:r>
    </w:p>
    <w:p w:rsidR="00EB0681" w:rsidRPr="007F1296" w:rsidRDefault="00EB0681" w:rsidP="005A19B3">
      <w:pPr>
        <w:jc w:val="center"/>
        <w:rPr>
          <w:sz w:val="28"/>
          <w:szCs w:val="28"/>
          <w:lang w:val="ro-RO"/>
        </w:rPr>
      </w:pPr>
    </w:p>
    <w:p w:rsidR="00EB0681" w:rsidRPr="007F1296" w:rsidRDefault="00EB0681" w:rsidP="005A19B3">
      <w:pPr>
        <w:jc w:val="center"/>
        <w:rPr>
          <w:sz w:val="28"/>
          <w:szCs w:val="28"/>
          <w:lang w:val="ro-RO"/>
        </w:rPr>
      </w:pPr>
    </w:p>
    <w:p w:rsidR="00EB0681" w:rsidRPr="007F1296" w:rsidRDefault="00EB0681" w:rsidP="005A19B3">
      <w:pPr>
        <w:jc w:val="center"/>
        <w:rPr>
          <w:sz w:val="28"/>
          <w:szCs w:val="28"/>
          <w:lang w:val="ro-RO"/>
        </w:rPr>
      </w:pPr>
      <w:r w:rsidRPr="007F1296">
        <w:rPr>
          <w:sz w:val="28"/>
          <w:szCs w:val="28"/>
          <w:lang w:val="ro-RO"/>
        </w:rPr>
        <w:t>Teste de laborator (creatinina serică şi determinarea RFG, sumarul urinei)</w:t>
      </w:r>
    </w:p>
    <w:p w:rsidR="00EB0681" w:rsidRPr="007F1296" w:rsidRDefault="00DE7E32" w:rsidP="005A19B3">
      <w:pPr>
        <w:jc w:val="center"/>
        <w:rPr>
          <w:sz w:val="28"/>
          <w:szCs w:val="28"/>
          <w:lang w:val="ro-RO"/>
        </w:rPr>
      </w:pPr>
      <w:r w:rsidRPr="00DE7E32">
        <w:rPr>
          <w:noProof/>
        </w:rPr>
        <w:pict>
          <v:shape id="_x0000_s1068" type="#_x0000_t32" style="position:absolute;left:0;text-align:left;margin-left:53.6pt;margin-top:1.75pt;width:123.75pt;height:69.75pt;flip:x;z-index:3" o:connectortype="straight">
            <v:stroke endarrow="block"/>
          </v:shape>
        </w:pict>
      </w:r>
      <w:r w:rsidRPr="00DE7E32">
        <w:rPr>
          <w:noProof/>
        </w:rPr>
        <w:pict>
          <v:shape id="_x0000_s1069" type="#_x0000_t32" style="position:absolute;left:0;text-align:left;margin-left:241.85pt;margin-top:1.75pt;width:104.25pt;height:69.75pt;z-index:4" o:connectortype="straight">
            <v:stroke endarrow="block"/>
          </v:shape>
        </w:pict>
      </w:r>
    </w:p>
    <w:p w:rsidR="00EB0681" w:rsidRPr="007F1296" w:rsidRDefault="00EB0681" w:rsidP="005A19B3">
      <w:pPr>
        <w:jc w:val="center"/>
        <w:rPr>
          <w:sz w:val="28"/>
          <w:szCs w:val="28"/>
          <w:lang w:val="ro-RO"/>
        </w:rPr>
      </w:pPr>
    </w:p>
    <w:p w:rsidR="00EB0681" w:rsidRPr="007F1296" w:rsidRDefault="00EB0681" w:rsidP="005A19B3">
      <w:pPr>
        <w:jc w:val="center"/>
        <w:rPr>
          <w:sz w:val="28"/>
          <w:szCs w:val="28"/>
          <w:lang w:val="ro-RO"/>
        </w:rPr>
      </w:pPr>
    </w:p>
    <w:p w:rsidR="00EB0681" w:rsidRPr="007F1296" w:rsidRDefault="00EB0681" w:rsidP="005A19B3">
      <w:pPr>
        <w:jc w:val="center"/>
        <w:rPr>
          <w:sz w:val="28"/>
          <w:szCs w:val="28"/>
          <w:lang w:val="ro-RO"/>
        </w:rPr>
      </w:pPr>
    </w:p>
    <w:p w:rsidR="00EB0681" w:rsidRPr="007F1296" w:rsidRDefault="00EB0681" w:rsidP="005A19B3">
      <w:pPr>
        <w:jc w:val="center"/>
        <w:rPr>
          <w:sz w:val="28"/>
          <w:szCs w:val="28"/>
          <w:lang w:val="ro-RO"/>
        </w:rPr>
      </w:pPr>
    </w:p>
    <w:p w:rsidR="00EB0681" w:rsidRPr="008626EE" w:rsidRDefault="00EB0681" w:rsidP="005A19B3">
      <w:pPr>
        <w:rPr>
          <w:sz w:val="28"/>
          <w:szCs w:val="28"/>
          <w:lang w:val="it-IT"/>
        </w:rPr>
      </w:pPr>
      <w:r w:rsidRPr="008626EE">
        <w:rPr>
          <w:sz w:val="28"/>
          <w:szCs w:val="28"/>
          <w:lang w:val="it-IT"/>
        </w:rPr>
        <w:t>Teste normale                                                               Teste anormale</w:t>
      </w:r>
    </w:p>
    <w:p w:rsidR="00EB0681" w:rsidRPr="008626EE" w:rsidRDefault="00DE7E32" w:rsidP="005A19B3">
      <w:pPr>
        <w:rPr>
          <w:sz w:val="28"/>
          <w:szCs w:val="28"/>
          <w:lang w:val="it-IT"/>
        </w:rPr>
      </w:pPr>
      <w:r w:rsidRPr="00DE7E32">
        <w:rPr>
          <w:noProof/>
        </w:rPr>
        <w:pict>
          <v:shape id="_x0000_s1070" type="#_x0000_t32" style="position:absolute;margin-left:346.1pt;margin-top:1.95pt;width:0;height:40.5pt;z-index:6" o:connectortype="straight">
            <v:stroke endarrow="block"/>
          </v:shape>
        </w:pict>
      </w:r>
      <w:r w:rsidRPr="00DE7E32">
        <w:rPr>
          <w:noProof/>
        </w:rPr>
        <w:pict>
          <v:shape id="_x0000_s1071" type="#_x0000_t32" style="position:absolute;margin-left:37.1pt;margin-top:1.95pt;width:0;height:45pt;z-index:5" o:connectortype="straight">
            <v:stroke endarrow="block"/>
          </v:shape>
        </w:pict>
      </w:r>
    </w:p>
    <w:p w:rsidR="00EB0681" w:rsidRPr="008626EE" w:rsidRDefault="00EB0681" w:rsidP="005A19B3">
      <w:pPr>
        <w:rPr>
          <w:sz w:val="28"/>
          <w:szCs w:val="28"/>
          <w:lang w:val="it-IT"/>
        </w:rPr>
      </w:pPr>
    </w:p>
    <w:p w:rsidR="00EB0681" w:rsidRPr="008626EE" w:rsidRDefault="00EB0681" w:rsidP="005A19B3">
      <w:pPr>
        <w:rPr>
          <w:sz w:val="28"/>
          <w:szCs w:val="28"/>
          <w:lang w:val="it-IT"/>
        </w:rPr>
      </w:pPr>
    </w:p>
    <w:p w:rsidR="00EB0681" w:rsidRPr="008626EE" w:rsidRDefault="00EB0681" w:rsidP="005A19B3">
      <w:pPr>
        <w:rPr>
          <w:sz w:val="28"/>
          <w:szCs w:val="28"/>
          <w:lang w:val="it-IT"/>
        </w:rPr>
      </w:pPr>
      <w:r w:rsidRPr="008626EE">
        <w:rPr>
          <w:sz w:val="28"/>
          <w:szCs w:val="28"/>
          <w:lang w:val="it-IT"/>
        </w:rPr>
        <w:t>Monitorizarea                                          Determinarea stadiului în boala cronică renală</w:t>
      </w:r>
    </w:p>
    <w:p w:rsidR="00EB0681" w:rsidRPr="008626EE" w:rsidRDefault="00DE7E32" w:rsidP="005A19B3">
      <w:pPr>
        <w:rPr>
          <w:sz w:val="28"/>
          <w:szCs w:val="28"/>
          <w:lang w:val="it-IT"/>
        </w:rPr>
      </w:pPr>
      <w:r w:rsidRPr="00DE7E32">
        <w:rPr>
          <w:noProof/>
        </w:rPr>
        <w:pict>
          <v:shape id="_x0000_s1072" type="#_x0000_t32" style="position:absolute;margin-left:346.1pt;margin-top:.55pt;width:0;height:28.5pt;z-index:7" o:connectortype="straight">
            <v:stroke endarrow="block"/>
          </v:shape>
        </w:pict>
      </w:r>
      <w:r w:rsidR="00EB0681" w:rsidRPr="008626EE">
        <w:rPr>
          <w:sz w:val="28"/>
          <w:szCs w:val="28"/>
          <w:lang w:val="it-IT"/>
        </w:rPr>
        <w:t>(RFG, TA, sumarul urinei)</w:t>
      </w:r>
    </w:p>
    <w:p w:rsidR="00EB0681" w:rsidRPr="008626EE" w:rsidRDefault="00EB0681" w:rsidP="005A19B3">
      <w:pPr>
        <w:rPr>
          <w:sz w:val="28"/>
          <w:szCs w:val="28"/>
          <w:lang w:val="it-IT"/>
        </w:rPr>
      </w:pPr>
      <w:r w:rsidRPr="008626EE">
        <w:rPr>
          <w:sz w:val="28"/>
          <w:szCs w:val="28"/>
          <w:lang w:val="it-IT"/>
        </w:rPr>
        <w:t>1/12-24 luni</w:t>
      </w:r>
    </w:p>
    <w:p w:rsidR="00EB0681" w:rsidRPr="008626EE" w:rsidRDefault="00EB0681" w:rsidP="00D25D73">
      <w:pPr>
        <w:jc w:val="center"/>
        <w:rPr>
          <w:sz w:val="28"/>
          <w:szCs w:val="28"/>
          <w:lang w:val="it-IT"/>
        </w:rPr>
      </w:pPr>
      <w:r w:rsidRPr="008626EE">
        <w:rPr>
          <w:sz w:val="28"/>
          <w:szCs w:val="28"/>
          <w:lang w:val="it-IT"/>
        </w:rPr>
        <w:t xml:space="preserve">                                                           Determinarea cauzei în boala cronică renală</w:t>
      </w:r>
    </w:p>
    <w:p w:rsidR="00EB0681" w:rsidRPr="008626EE" w:rsidRDefault="00DE7E32" w:rsidP="00D25D73">
      <w:pPr>
        <w:jc w:val="center"/>
        <w:rPr>
          <w:sz w:val="28"/>
          <w:szCs w:val="28"/>
          <w:lang w:val="it-IT"/>
        </w:rPr>
      </w:pPr>
      <w:r w:rsidRPr="00DE7E32">
        <w:rPr>
          <w:noProof/>
        </w:rPr>
        <w:pict>
          <v:shape id="_x0000_s1073" type="#_x0000_t32" style="position:absolute;left:0;text-align:left;margin-left:346.1pt;margin-top:2.5pt;width:0;height:27pt;z-index:8" o:connectortype="straight">
            <v:stroke endarrow="block"/>
          </v:shape>
        </w:pict>
      </w:r>
    </w:p>
    <w:p w:rsidR="00EB0681" w:rsidRPr="008626EE" w:rsidRDefault="00EB0681" w:rsidP="00D25D73">
      <w:pPr>
        <w:jc w:val="center"/>
        <w:rPr>
          <w:sz w:val="28"/>
          <w:szCs w:val="28"/>
          <w:lang w:val="it-IT"/>
        </w:rPr>
      </w:pPr>
    </w:p>
    <w:p w:rsidR="00EB0681" w:rsidRPr="008626EE" w:rsidRDefault="00EB0681" w:rsidP="00D25D73">
      <w:pPr>
        <w:jc w:val="center"/>
        <w:rPr>
          <w:sz w:val="28"/>
          <w:szCs w:val="28"/>
          <w:lang w:val="it-IT"/>
        </w:rPr>
      </w:pPr>
      <w:r w:rsidRPr="008626EE">
        <w:rPr>
          <w:sz w:val="28"/>
          <w:szCs w:val="28"/>
          <w:lang w:val="it-IT"/>
        </w:rPr>
        <w:t xml:space="preserve">                                                     Examinarea ulterioară şi dispensarizarea </w:t>
      </w:r>
    </w:p>
    <w:p w:rsidR="00EB0681" w:rsidRPr="008626EE" w:rsidRDefault="00EB0681" w:rsidP="00D25D73">
      <w:pPr>
        <w:jc w:val="center"/>
        <w:rPr>
          <w:sz w:val="28"/>
          <w:szCs w:val="28"/>
          <w:lang w:val="it-IT"/>
        </w:rPr>
      </w:pPr>
    </w:p>
    <w:p w:rsidR="00EB0681" w:rsidRPr="008626EE" w:rsidRDefault="00EB0681" w:rsidP="00D25D73">
      <w:pPr>
        <w:jc w:val="cente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EC18EC">
      <w:pPr>
        <w:rPr>
          <w:sz w:val="28"/>
          <w:szCs w:val="28"/>
          <w:lang w:val="it-IT"/>
        </w:rPr>
      </w:pPr>
    </w:p>
    <w:p w:rsidR="00EB0681" w:rsidRPr="008626EE" w:rsidRDefault="00EB0681" w:rsidP="00D25D73">
      <w:pPr>
        <w:shd w:val="clear" w:color="auto" w:fill="FFFFFF"/>
        <w:ind w:left="10"/>
        <w:jc w:val="right"/>
        <w:rPr>
          <w:i/>
          <w:iCs/>
          <w:sz w:val="16"/>
          <w:szCs w:val="16"/>
          <w:lang w:val="it-IT"/>
        </w:rPr>
      </w:pPr>
    </w:p>
    <w:p w:rsidR="00EB0681" w:rsidRPr="008626EE" w:rsidRDefault="00EB0681" w:rsidP="00D25D73">
      <w:pPr>
        <w:shd w:val="clear" w:color="auto" w:fill="FFFFFF"/>
        <w:ind w:left="10"/>
        <w:jc w:val="right"/>
        <w:rPr>
          <w:i/>
          <w:iCs/>
          <w:sz w:val="16"/>
          <w:szCs w:val="16"/>
          <w:lang w:val="it-IT"/>
        </w:rPr>
      </w:pPr>
    </w:p>
    <w:p w:rsidR="00EB0681" w:rsidRPr="008626EE" w:rsidRDefault="00EB0681" w:rsidP="00D25D73">
      <w:pPr>
        <w:shd w:val="clear" w:color="auto" w:fill="FFFFFF"/>
        <w:ind w:left="10"/>
        <w:jc w:val="right"/>
        <w:rPr>
          <w:i/>
          <w:iCs/>
          <w:sz w:val="16"/>
          <w:szCs w:val="16"/>
          <w:lang w:val="it-IT"/>
        </w:rPr>
      </w:pPr>
    </w:p>
    <w:p w:rsidR="00EB0681" w:rsidRPr="008626EE" w:rsidRDefault="00EB0681" w:rsidP="00D25D73">
      <w:pPr>
        <w:shd w:val="clear" w:color="auto" w:fill="FFFFFF"/>
        <w:ind w:left="10"/>
        <w:jc w:val="right"/>
        <w:rPr>
          <w:i/>
          <w:iCs/>
          <w:sz w:val="16"/>
          <w:szCs w:val="16"/>
          <w:lang w:val="it-IT"/>
        </w:rPr>
      </w:pPr>
    </w:p>
    <w:p w:rsidR="00EB0681" w:rsidRPr="008626EE" w:rsidRDefault="00EB0681" w:rsidP="00D25D73">
      <w:pPr>
        <w:shd w:val="clear" w:color="auto" w:fill="FFFFFF"/>
        <w:ind w:left="10"/>
        <w:jc w:val="right"/>
        <w:rPr>
          <w:i/>
          <w:iCs/>
          <w:sz w:val="16"/>
          <w:szCs w:val="16"/>
          <w:lang w:val="it-IT"/>
        </w:rPr>
      </w:pPr>
      <w:r w:rsidRPr="008626EE">
        <w:rPr>
          <w:i/>
          <w:iCs/>
          <w:sz w:val="16"/>
          <w:szCs w:val="16"/>
          <w:lang w:val="it-IT"/>
        </w:rPr>
        <w:lastRenderedPageBreak/>
        <w:t xml:space="preserve">Protocol </w:t>
      </w:r>
      <w:r>
        <w:rPr>
          <w:i/>
          <w:iCs/>
          <w:sz w:val="16"/>
          <w:szCs w:val="16"/>
          <w:lang w:val="ro-RO"/>
        </w:rPr>
        <w:t xml:space="preserve">clinic naţional „Insuficienţa renală cronică la copil", Chişinău </w:t>
      </w:r>
      <w:r w:rsidRPr="008626EE">
        <w:rPr>
          <w:i/>
          <w:iCs/>
          <w:sz w:val="16"/>
          <w:szCs w:val="16"/>
          <w:lang w:val="it-IT"/>
        </w:rPr>
        <w:t>2010</w:t>
      </w:r>
    </w:p>
    <w:p w:rsidR="00EB0681" w:rsidRPr="008626EE" w:rsidRDefault="00EB0681" w:rsidP="00D25D73">
      <w:pPr>
        <w:shd w:val="clear" w:color="auto" w:fill="FFFFFF"/>
        <w:ind w:left="10"/>
        <w:jc w:val="right"/>
        <w:rPr>
          <w:i/>
          <w:iCs/>
          <w:sz w:val="16"/>
          <w:szCs w:val="16"/>
          <w:lang w:val="it-IT"/>
        </w:rPr>
      </w:pPr>
    </w:p>
    <w:p w:rsidR="00EB0681" w:rsidRPr="007F1296" w:rsidRDefault="00EB0681" w:rsidP="00EC18EC">
      <w:pPr>
        <w:rPr>
          <w:b/>
          <w:sz w:val="28"/>
          <w:szCs w:val="28"/>
          <w:lang w:val="en-US"/>
        </w:rPr>
      </w:pPr>
      <w:r w:rsidRPr="007F1296">
        <w:rPr>
          <w:b/>
          <w:sz w:val="28"/>
          <w:szCs w:val="28"/>
          <w:lang w:val="en-US"/>
        </w:rPr>
        <w:t xml:space="preserve">C.2. DESCRIEREA METODELOR, TEHNICILOR ŞI A PROCEDURILOR </w:t>
      </w:r>
    </w:p>
    <w:p w:rsidR="00EB0681" w:rsidRPr="00D14309" w:rsidRDefault="00EB0681" w:rsidP="00EC18EC">
      <w:pPr>
        <w:rPr>
          <w:b/>
          <w:sz w:val="16"/>
          <w:szCs w:val="16"/>
          <w:lang w:val="en-US"/>
        </w:rPr>
      </w:pPr>
    </w:p>
    <w:p w:rsidR="00EB0681" w:rsidRPr="007F1296" w:rsidRDefault="00EB0681" w:rsidP="00D25D73">
      <w:pPr>
        <w:rPr>
          <w:b/>
          <w:sz w:val="28"/>
          <w:szCs w:val="28"/>
          <w:lang w:val="en-US"/>
        </w:rPr>
      </w:pPr>
      <w:r w:rsidRPr="007F1296">
        <w:rPr>
          <w:b/>
          <w:sz w:val="28"/>
          <w:szCs w:val="28"/>
          <w:lang w:val="en-US"/>
        </w:rPr>
        <w:t>C.2.1. Clasificarea IRC</w:t>
      </w:r>
    </w:p>
    <w:p w:rsidR="00EB0681" w:rsidRPr="00D14309" w:rsidRDefault="00EB0681" w:rsidP="00D25D73">
      <w:pPr>
        <w:rPr>
          <w:b/>
          <w:sz w:val="16"/>
          <w:szCs w:val="16"/>
          <w:lang w:val="en-US"/>
        </w:rPr>
      </w:pPr>
    </w:p>
    <w:p w:rsidR="00EB0681" w:rsidRPr="007F1296" w:rsidRDefault="00EB0681" w:rsidP="00224865">
      <w:pPr>
        <w:rPr>
          <w:b/>
          <w:i/>
          <w:sz w:val="28"/>
          <w:szCs w:val="28"/>
          <w:lang w:val="en-US"/>
        </w:rPr>
      </w:pPr>
      <w:r w:rsidRPr="007F1296">
        <w:rPr>
          <w:b/>
          <w:sz w:val="28"/>
          <w:szCs w:val="28"/>
          <w:lang w:val="en-US"/>
        </w:rPr>
        <w:t xml:space="preserve">Tabelul 1. </w:t>
      </w:r>
      <w:r w:rsidRPr="007F1296">
        <w:rPr>
          <w:b/>
          <w:i/>
          <w:sz w:val="28"/>
          <w:szCs w:val="28"/>
          <w:lang w:val="en-US"/>
        </w:rPr>
        <w:t xml:space="preserve">Stadializarea  bolii cronice renale conform </w:t>
      </w:r>
      <w:r w:rsidRPr="00D25D73">
        <w:rPr>
          <w:b/>
          <w:i/>
          <w:sz w:val="28"/>
          <w:szCs w:val="28"/>
          <w:lang w:val="ro-RO"/>
        </w:rPr>
        <w:t>National Kidney Foundation’s Kidney Disease</w:t>
      </w:r>
      <w:r w:rsidRPr="007F1296">
        <w:rPr>
          <w:b/>
          <w:i/>
          <w:sz w:val="28"/>
          <w:szCs w:val="28"/>
          <w:lang w:val="en-US"/>
        </w:rPr>
        <w:t xml:space="preserve"> </w:t>
      </w:r>
      <w:r w:rsidRPr="00D25D73">
        <w:rPr>
          <w:b/>
          <w:i/>
          <w:sz w:val="28"/>
          <w:szCs w:val="28"/>
          <w:lang w:val="ro-RO"/>
        </w:rPr>
        <w:t>Ouctomes Quality Initiative (NKF- K/DOQI)</w:t>
      </w:r>
    </w:p>
    <w:p w:rsidR="00EB0681" w:rsidRPr="00D14309" w:rsidRDefault="00EB0681" w:rsidP="003F7636">
      <w:pPr>
        <w:ind w:firstLine="720"/>
        <w:rPr>
          <w:b/>
          <w:i/>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847"/>
        <w:gridCol w:w="2821"/>
      </w:tblGrid>
      <w:tr w:rsidR="00EB0681" w:rsidRPr="00D25D73" w:rsidTr="00D25D73">
        <w:tc>
          <w:tcPr>
            <w:tcW w:w="1188" w:type="dxa"/>
          </w:tcPr>
          <w:p w:rsidR="00EB0681" w:rsidRPr="00D25D73" w:rsidRDefault="00EB0681" w:rsidP="004700C2">
            <w:pPr>
              <w:rPr>
                <w:b/>
              </w:rPr>
            </w:pPr>
            <w:r w:rsidRPr="00D25D73">
              <w:rPr>
                <w:b/>
              </w:rPr>
              <w:t>Stadiile</w:t>
            </w:r>
          </w:p>
        </w:tc>
        <w:tc>
          <w:tcPr>
            <w:tcW w:w="4847" w:type="dxa"/>
          </w:tcPr>
          <w:p w:rsidR="00EB0681" w:rsidRPr="00D25D73" w:rsidRDefault="00EB0681" w:rsidP="00D25D73">
            <w:pPr>
              <w:jc w:val="center"/>
              <w:rPr>
                <w:b/>
                <w:sz w:val="32"/>
                <w:szCs w:val="32"/>
              </w:rPr>
            </w:pPr>
            <w:r w:rsidRPr="00D25D73">
              <w:rPr>
                <w:b/>
                <w:sz w:val="32"/>
                <w:szCs w:val="32"/>
              </w:rPr>
              <w:t xml:space="preserve">Descrierea </w:t>
            </w:r>
          </w:p>
        </w:tc>
        <w:tc>
          <w:tcPr>
            <w:tcW w:w="2821" w:type="dxa"/>
          </w:tcPr>
          <w:p w:rsidR="00EB0681" w:rsidRPr="00D25D73" w:rsidRDefault="00EB0681" w:rsidP="004700C2">
            <w:pPr>
              <w:rPr>
                <w:b/>
                <w:sz w:val="32"/>
                <w:szCs w:val="32"/>
              </w:rPr>
            </w:pPr>
            <w:r w:rsidRPr="00D25D73">
              <w:rPr>
                <w:b/>
                <w:lang w:val="ro-RO"/>
              </w:rPr>
              <w:t>RFG  ml ∕ min ∕ 1,73 m²</w:t>
            </w:r>
          </w:p>
        </w:tc>
      </w:tr>
      <w:tr w:rsidR="00EB0681" w:rsidRPr="00D25D73" w:rsidTr="00D25D73">
        <w:tc>
          <w:tcPr>
            <w:tcW w:w="1188" w:type="dxa"/>
          </w:tcPr>
          <w:p w:rsidR="00EB0681" w:rsidRPr="00D25D73" w:rsidRDefault="00EB0681" w:rsidP="004700C2">
            <w:pPr>
              <w:rPr>
                <w:b/>
                <w:sz w:val="32"/>
                <w:szCs w:val="32"/>
              </w:rPr>
            </w:pPr>
            <w:r w:rsidRPr="00D25D73">
              <w:rPr>
                <w:b/>
                <w:sz w:val="32"/>
                <w:szCs w:val="32"/>
              </w:rPr>
              <w:t>St. I</w:t>
            </w:r>
          </w:p>
        </w:tc>
        <w:tc>
          <w:tcPr>
            <w:tcW w:w="4847" w:type="dxa"/>
          </w:tcPr>
          <w:p w:rsidR="00EB0681" w:rsidRPr="008626EE" w:rsidRDefault="00EB0681" w:rsidP="004700C2">
            <w:pPr>
              <w:rPr>
                <w:sz w:val="28"/>
                <w:szCs w:val="28"/>
                <w:lang w:val="pt-BR"/>
              </w:rPr>
            </w:pPr>
            <w:r w:rsidRPr="008626EE">
              <w:rPr>
                <w:sz w:val="28"/>
                <w:szCs w:val="28"/>
                <w:lang w:val="pt-BR"/>
              </w:rPr>
              <w:t>Afectarea renală cu RFG normal</w:t>
            </w:r>
          </w:p>
        </w:tc>
        <w:tc>
          <w:tcPr>
            <w:tcW w:w="2821" w:type="dxa"/>
          </w:tcPr>
          <w:p w:rsidR="00EB0681" w:rsidRPr="00D25D73" w:rsidRDefault="00EB0681" w:rsidP="00D25D73">
            <w:pPr>
              <w:jc w:val="center"/>
              <w:rPr>
                <w:sz w:val="32"/>
                <w:szCs w:val="32"/>
              </w:rPr>
            </w:pPr>
            <w:r w:rsidRPr="00D25D73">
              <w:rPr>
                <w:sz w:val="32"/>
                <w:szCs w:val="32"/>
              </w:rPr>
              <w:t>≥ 90</w:t>
            </w:r>
          </w:p>
        </w:tc>
      </w:tr>
      <w:tr w:rsidR="00EB0681" w:rsidRPr="00D25D73" w:rsidTr="00D25D73">
        <w:tc>
          <w:tcPr>
            <w:tcW w:w="1188" w:type="dxa"/>
          </w:tcPr>
          <w:p w:rsidR="00EB0681" w:rsidRPr="00D25D73" w:rsidRDefault="00EB0681" w:rsidP="004700C2">
            <w:pPr>
              <w:rPr>
                <w:b/>
                <w:sz w:val="32"/>
                <w:szCs w:val="32"/>
              </w:rPr>
            </w:pPr>
            <w:r w:rsidRPr="00D25D73">
              <w:rPr>
                <w:b/>
                <w:sz w:val="32"/>
                <w:szCs w:val="32"/>
              </w:rPr>
              <w:t>St. II</w:t>
            </w:r>
          </w:p>
        </w:tc>
        <w:tc>
          <w:tcPr>
            <w:tcW w:w="4847" w:type="dxa"/>
          </w:tcPr>
          <w:p w:rsidR="00EB0681" w:rsidRPr="008626EE" w:rsidRDefault="00EB0681" w:rsidP="004700C2">
            <w:pPr>
              <w:rPr>
                <w:b/>
                <w:sz w:val="28"/>
                <w:szCs w:val="28"/>
                <w:lang w:val="pt-BR"/>
              </w:rPr>
            </w:pPr>
            <w:r w:rsidRPr="008626EE">
              <w:rPr>
                <w:sz w:val="28"/>
                <w:szCs w:val="28"/>
                <w:lang w:val="pt-BR"/>
              </w:rPr>
              <w:t>Afectarea renală cu RFG uşor scăzut</w:t>
            </w:r>
          </w:p>
        </w:tc>
        <w:tc>
          <w:tcPr>
            <w:tcW w:w="2821" w:type="dxa"/>
          </w:tcPr>
          <w:p w:rsidR="00EB0681" w:rsidRPr="00D25D73" w:rsidRDefault="00EB0681" w:rsidP="00D25D73">
            <w:pPr>
              <w:jc w:val="center"/>
              <w:rPr>
                <w:sz w:val="32"/>
                <w:szCs w:val="32"/>
              </w:rPr>
            </w:pPr>
            <w:r w:rsidRPr="00D25D73">
              <w:rPr>
                <w:sz w:val="32"/>
                <w:szCs w:val="32"/>
              </w:rPr>
              <w:t>60 – 89</w:t>
            </w:r>
          </w:p>
        </w:tc>
      </w:tr>
      <w:tr w:rsidR="00EB0681" w:rsidRPr="00D25D73" w:rsidTr="00D25D73">
        <w:tc>
          <w:tcPr>
            <w:tcW w:w="1188" w:type="dxa"/>
          </w:tcPr>
          <w:p w:rsidR="00EB0681" w:rsidRPr="00D25D73" w:rsidRDefault="00EB0681" w:rsidP="004700C2">
            <w:pPr>
              <w:rPr>
                <w:b/>
                <w:sz w:val="32"/>
                <w:szCs w:val="32"/>
              </w:rPr>
            </w:pPr>
            <w:r w:rsidRPr="00D25D73">
              <w:rPr>
                <w:b/>
                <w:sz w:val="32"/>
                <w:szCs w:val="32"/>
              </w:rPr>
              <w:t>St. III</w:t>
            </w:r>
          </w:p>
        </w:tc>
        <w:tc>
          <w:tcPr>
            <w:tcW w:w="4847" w:type="dxa"/>
          </w:tcPr>
          <w:p w:rsidR="00EB0681" w:rsidRPr="00D25D73" w:rsidRDefault="00EB0681" w:rsidP="004700C2">
            <w:pPr>
              <w:rPr>
                <w:sz w:val="28"/>
                <w:szCs w:val="28"/>
              </w:rPr>
            </w:pPr>
            <w:r w:rsidRPr="00D25D73">
              <w:rPr>
                <w:sz w:val="28"/>
                <w:szCs w:val="28"/>
              </w:rPr>
              <w:t>Scăderea moderată a RFG</w:t>
            </w:r>
          </w:p>
        </w:tc>
        <w:tc>
          <w:tcPr>
            <w:tcW w:w="2821" w:type="dxa"/>
          </w:tcPr>
          <w:p w:rsidR="00EB0681" w:rsidRPr="00D25D73" w:rsidRDefault="00EB0681" w:rsidP="00D25D73">
            <w:pPr>
              <w:jc w:val="center"/>
              <w:rPr>
                <w:sz w:val="32"/>
                <w:szCs w:val="32"/>
              </w:rPr>
            </w:pPr>
            <w:r w:rsidRPr="00D25D73">
              <w:rPr>
                <w:sz w:val="32"/>
                <w:szCs w:val="32"/>
              </w:rPr>
              <w:t>30 – 59</w:t>
            </w:r>
          </w:p>
        </w:tc>
      </w:tr>
      <w:tr w:rsidR="00EB0681" w:rsidRPr="00D25D73" w:rsidTr="00D25D73">
        <w:tc>
          <w:tcPr>
            <w:tcW w:w="1188" w:type="dxa"/>
          </w:tcPr>
          <w:p w:rsidR="00EB0681" w:rsidRPr="00A0434E" w:rsidRDefault="00EB0681" w:rsidP="004700C2">
            <w:pPr>
              <w:rPr>
                <w:b/>
                <w:sz w:val="32"/>
                <w:szCs w:val="32"/>
                <w:lang w:val="ro-RO"/>
              </w:rPr>
            </w:pPr>
            <w:r>
              <w:rPr>
                <w:b/>
                <w:sz w:val="32"/>
                <w:szCs w:val="32"/>
              </w:rPr>
              <w:t>St. I</w:t>
            </w:r>
            <w:r>
              <w:rPr>
                <w:b/>
                <w:sz w:val="32"/>
                <w:szCs w:val="32"/>
                <w:lang w:val="ro-RO"/>
              </w:rPr>
              <w:t>V</w:t>
            </w:r>
          </w:p>
        </w:tc>
        <w:tc>
          <w:tcPr>
            <w:tcW w:w="4847" w:type="dxa"/>
          </w:tcPr>
          <w:p w:rsidR="00EB0681" w:rsidRPr="00D25D73" w:rsidRDefault="00EB0681" w:rsidP="004700C2">
            <w:pPr>
              <w:rPr>
                <w:sz w:val="28"/>
                <w:szCs w:val="28"/>
              </w:rPr>
            </w:pPr>
            <w:r w:rsidRPr="00D25D73">
              <w:rPr>
                <w:sz w:val="28"/>
                <w:szCs w:val="28"/>
              </w:rPr>
              <w:t>Scăderea severă a RFG</w:t>
            </w:r>
          </w:p>
        </w:tc>
        <w:tc>
          <w:tcPr>
            <w:tcW w:w="2821" w:type="dxa"/>
          </w:tcPr>
          <w:p w:rsidR="00EB0681" w:rsidRPr="00D25D73" w:rsidRDefault="00EB0681" w:rsidP="00D25D73">
            <w:pPr>
              <w:jc w:val="center"/>
              <w:rPr>
                <w:sz w:val="32"/>
                <w:szCs w:val="32"/>
              </w:rPr>
            </w:pPr>
            <w:r w:rsidRPr="00D25D73">
              <w:rPr>
                <w:sz w:val="32"/>
                <w:szCs w:val="32"/>
              </w:rPr>
              <w:t xml:space="preserve">15 – 29 </w:t>
            </w:r>
          </w:p>
        </w:tc>
      </w:tr>
      <w:tr w:rsidR="00EB0681" w:rsidRPr="00A0434E" w:rsidTr="00D25D73">
        <w:tc>
          <w:tcPr>
            <w:tcW w:w="1188" w:type="dxa"/>
          </w:tcPr>
          <w:p w:rsidR="00EB0681" w:rsidRPr="00A0434E" w:rsidRDefault="00EB0681" w:rsidP="004700C2">
            <w:pPr>
              <w:rPr>
                <w:b/>
                <w:sz w:val="32"/>
                <w:szCs w:val="32"/>
                <w:lang w:val="ro-RO"/>
              </w:rPr>
            </w:pPr>
            <w:r w:rsidRPr="00A0434E">
              <w:rPr>
                <w:b/>
                <w:sz w:val="32"/>
                <w:szCs w:val="32"/>
                <w:lang w:val="en-US"/>
              </w:rPr>
              <w:t xml:space="preserve">St. </w:t>
            </w:r>
            <w:r>
              <w:rPr>
                <w:b/>
                <w:sz w:val="32"/>
                <w:szCs w:val="32"/>
                <w:lang w:val="ro-RO"/>
              </w:rPr>
              <w:t>V</w:t>
            </w:r>
          </w:p>
        </w:tc>
        <w:tc>
          <w:tcPr>
            <w:tcW w:w="4847" w:type="dxa"/>
          </w:tcPr>
          <w:p w:rsidR="00EB0681" w:rsidRPr="00E51C79" w:rsidRDefault="00EB0681" w:rsidP="00E51C79">
            <w:pPr>
              <w:rPr>
                <w:sz w:val="28"/>
                <w:szCs w:val="28"/>
                <w:lang w:val="ro-RO"/>
              </w:rPr>
            </w:pPr>
            <w:r w:rsidRPr="00A0434E">
              <w:rPr>
                <w:sz w:val="28"/>
                <w:szCs w:val="28"/>
                <w:lang w:val="en-US"/>
              </w:rPr>
              <w:t xml:space="preserve">Insuficienţă renală </w:t>
            </w:r>
            <w:r>
              <w:rPr>
                <w:sz w:val="28"/>
                <w:szCs w:val="28"/>
                <w:lang w:val="ro-RO"/>
              </w:rPr>
              <w:t>terminală</w:t>
            </w:r>
          </w:p>
        </w:tc>
        <w:tc>
          <w:tcPr>
            <w:tcW w:w="2821" w:type="dxa"/>
          </w:tcPr>
          <w:p w:rsidR="00EB0681" w:rsidRPr="00A0434E" w:rsidRDefault="00EB0681" w:rsidP="00D25D73">
            <w:pPr>
              <w:jc w:val="center"/>
              <w:rPr>
                <w:sz w:val="32"/>
                <w:szCs w:val="32"/>
                <w:lang w:val="en-US"/>
              </w:rPr>
            </w:pPr>
            <w:r w:rsidRPr="00A0434E">
              <w:rPr>
                <w:sz w:val="32"/>
                <w:szCs w:val="32"/>
                <w:lang w:val="en-US"/>
              </w:rPr>
              <w:t>&lt; 15</w:t>
            </w:r>
          </w:p>
        </w:tc>
      </w:tr>
    </w:tbl>
    <w:p w:rsidR="00EB0681" w:rsidRPr="00D14309" w:rsidRDefault="00EB0681" w:rsidP="005079C1">
      <w:pPr>
        <w:ind w:firstLine="708"/>
        <w:rPr>
          <w:b/>
          <w:sz w:val="16"/>
          <w:szCs w:val="16"/>
          <w:lang w:val="en-US"/>
        </w:rPr>
      </w:pPr>
    </w:p>
    <w:p w:rsidR="00EB0681" w:rsidRDefault="00EB0681" w:rsidP="005079C1">
      <w:pPr>
        <w:ind w:firstLine="708"/>
        <w:rPr>
          <w:lang w:val="ro-RO"/>
        </w:rPr>
      </w:pPr>
      <w:r w:rsidRPr="00D25D73">
        <w:rPr>
          <w:b/>
          <w:sz w:val="32"/>
          <w:szCs w:val="32"/>
          <w:lang w:val="en-US"/>
        </w:rPr>
        <w:t xml:space="preserve">Notă: </w:t>
      </w:r>
      <w:r w:rsidRPr="00D25D73">
        <w:rPr>
          <w:lang w:val="en-US"/>
        </w:rPr>
        <w:t xml:space="preserve">la copii RFG variază în dependenţă de vîrstă, sex, constituţie şi atinge “nivelul matur” </w:t>
      </w:r>
      <w:r>
        <w:rPr>
          <w:lang w:val="ro-RO"/>
        </w:rPr>
        <w:t>către 2 ani. Astfel această clasificare nu poate fi utilizată la copiii  pînă la 2 ani.</w:t>
      </w:r>
    </w:p>
    <w:p w:rsidR="00EB0681" w:rsidRPr="00D14309" w:rsidRDefault="00EB0681" w:rsidP="00D25D73">
      <w:pPr>
        <w:ind w:firstLine="720"/>
        <w:rPr>
          <w:sz w:val="16"/>
          <w:szCs w:val="16"/>
          <w:lang w:val="ro-RO"/>
        </w:rPr>
      </w:pPr>
    </w:p>
    <w:p w:rsidR="00EB0681" w:rsidRPr="003F7636" w:rsidRDefault="00EB0681" w:rsidP="003F7636">
      <w:pPr>
        <w:rPr>
          <w:b/>
          <w:i/>
          <w:sz w:val="32"/>
          <w:szCs w:val="32"/>
          <w:lang w:val="ro-RO"/>
        </w:rPr>
      </w:pPr>
      <w:r>
        <w:rPr>
          <w:b/>
          <w:sz w:val="32"/>
          <w:szCs w:val="32"/>
          <w:lang w:val="ro-RO"/>
        </w:rPr>
        <w:t xml:space="preserve">Tabelul 2. </w:t>
      </w:r>
      <w:r>
        <w:rPr>
          <w:b/>
          <w:i/>
          <w:sz w:val="32"/>
          <w:szCs w:val="32"/>
          <w:lang w:val="ro-RO"/>
        </w:rPr>
        <w:t>Stadiile B</w:t>
      </w:r>
      <w:r w:rsidRPr="00D25D73">
        <w:rPr>
          <w:b/>
          <w:i/>
          <w:sz w:val="32"/>
          <w:szCs w:val="32"/>
          <w:lang w:val="ro-RO"/>
        </w:rPr>
        <w:t>C</w:t>
      </w:r>
      <w:r>
        <w:rPr>
          <w:b/>
          <w:i/>
          <w:sz w:val="32"/>
          <w:szCs w:val="32"/>
          <w:lang w:val="ro-RO"/>
        </w:rPr>
        <w:t>R</w:t>
      </w:r>
      <w:r w:rsidRPr="00D25D73">
        <w:rPr>
          <w:b/>
          <w:i/>
          <w:sz w:val="32"/>
          <w:szCs w:val="32"/>
          <w:lang w:val="ro-RO"/>
        </w:rPr>
        <w:t xml:space="preserve"> şi IRC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2638"/>
        <w:gridCol w:w="1725"/>
        <w:gridCol w:w="1751"/>
        <w:gridCol w:w="1751"/>
      </w:tblGrid>
      <w:tr w:rsidR="00EB0681" w:rsidRPr="00D25D73" w:rsidTr="004700C2">
        <w:tc>
          <w:tcPr>
            <w:tcW w:w="991" w:type="dxa"/>
          </w:tcPr>
          <w:p w:rsidR="00EB0681" w:rsidRPr="00D25D73" w:rsidRDefault="00EB0681" w:rsidP="004700C2">
            <w:pPr>
              <w:jc w:val="center"/>
              <w:rPr>
                <w:b/>
                <w:lang w:val="ro-RO"/>
              </w:rPr>
            </w:pPr>
            <w:r w:rsidRPr="00D25D73">
              <w:rPr>
                <w:b/>
                <w:lang w:val="ro-RO"/>
              </w:rPr>
              <w:t>Stadiile BRC</w:t>
            </w:r>
          </w:p>
        </w:tc>
        <w:tc>
          <w:tcPr>
            <w:tcW w:w="2638" w:type="dxa"/>
          </w:tcPr>
          <w:p w:rsidR="00EB0681" w:rsidRPr="00D25D73" w:rsidRDefault="00EB0681" w:rsidP="004700C2">
            <w:pPr>
              <w:jc w:val="center"/>
              <w:rPr>
                <w:b/>
                <w:lang w:val="ro-RO"/>
              </w:rPr>
            </w:pPr>
            <w:r w:rsidRPr="00D25D73">
              <w:rPr>
                <w:b/>
                <w:lang w:val="ro-RO"/>
              </w:rPr>
              <w:t>Stadiile</w:t>
            </w:r>
          </w:p>
          <w:p w:rsidR="00EB0681" w:rsidRPr="00D25D73" w:rsidRDefault="00EB0681" w:rsidP="004700C2">
            <w:pPr>
              <w:jc w:val="center"/>
              <w:rPr>
                <w:b/>
                <w:lang w:val="ro-RO"/>
              </w:rPr>
            </w:pPr>
            <w:r w:rsidRPr="00D25D73">
              <w:rPr>
                <w:b/>
                <w:lang w:val="ro-RO"/>
              </w:rPr>
              <w:t>IRC</w:t>
            </w:r>
          </w:p>
        </w:tc>
        <w:tc>
          <w:tcPr>
            <w:tcW w:w="1725" w:type="dxa"/>
          </w:tcPr>
          <w:p w:rsidR="00EB0681" w:rsidRPr="00D25D73" w:rsidRDefault="00EB0681" w:rsidP="004700C2">
            <w:pPr>
              <w:jc w:val="center"/>
              <w:rPr>
                <w:b/>
                <w:lang w:val="ro-RO"/>
              </w:rPr>
            </w:pPr>
            <w:r w:rsidRPr="00D25D73">
              <w:rPr>
                <w:b/>
                <w:lang w:val="ro-RO"/>
              </w:rPr>
              <w:t>RFG  ml ∕ min ∕ 1,73 m²</w:t>
            </w:r>
          </w:p>
        </w:tc>
        <w:tc>
          <w:tcPr>
            <w:tcW w:w="1751" w:type="dxa"/>
          </w:tcPr>
          <w:p w:rsidR="00EB0681" w:rsidRPr="00D25D73" w:rsidRDefault="00EB0681" w:rsidP="00224865">
            <w:pPr>
              <w:jc w:val="center"/>
              <w:rPr>
                <w:b/>
                <w:lang w:val="ro-RO"/>
              </w:rPr>
            </w:pPr>
            <w:r w:rsidRPr="00D25D73">
              <w:rPr>
                <w:b/>
                <w:lang w:val="ro-RO"/>
              </w:rPr>
              <w:t xml:space="preserve">Creatinina </w:t>
            </w:r>
            <w:r>
              <w:rPr>
                <w:b/>
                <w:lang w:val="ro-RO"/>
              </w:rPr>
              <w:t>serică</w:t>
            </w:r>
            <w:r w:rsidRPr="00D25D73">
              <w:rPr>
                <w:b/>
                <w:lang w:val="ro-RO"/>
              </w:rPr>
              <w:t xml:space="preserve"> mmol</w:t>
            </w:r>
            <w:r w:rsidRPr="00D25D73">
              <w:rPr>
                <w:b/>
              </w:rPr>
              <w:t>\</w:t>
            </w:r>
            <w:r w:rsidRPr="00D25D73">
              <w:rPr>
                <w:b/>
                <w:lang w:val="ro-RO"/>
              </w:rPr>
              <w:t>l</w:t>
            </w:r>
          </w:p>
        </w:tc>
        <w:tc>
          <w:tcPr>
            <w:tcW w:w="1751" w:type="dxa"/>
          </w:tcPr>
          <w:p w:rsidR="00EB0681" w:rsidRPr="00D25D73" w:rsidRDefault="00EB0681" w:rsidP="004700C2">
            <w:pPr>
              <w:jc w:val="center"/>
              <w:rPr>
                <w:b/>
                <w:lang w:val="ro-RO"/>
              </w:rPr>
            </w:pPr>
            <w:r w:rsidRPr="00D25D73">
              <w:rPr>
                <w:b/>
                <w:lang w:val="ro-RO"/>
              </w:rPr>
              <w:t>Densitatea maximă a urinei</w:t>
            </w:r>
          </w:p>
        </w:tc>
      </w:tr>
      <w:tr w:rsidR="00EB0681" w:rsidRPr="00D25D73" w:rsidTr="004700C2">
        <w:tc>
          <w:tcPr>
            <w:tcW w:w="991" w:type="dxa"/>
          </w:tcPr>
          <w:p w:rsidR="00EB0681" w:rsidRPr="00D25D73" w:rsidRDefault="00EB0681" w:rsidP="004700C2">
            <w:pPr>
              <w:jc w:val="center"/>
              <w:rPr>
                <w:b/>
                <w:sz w:val="32"/>
                <w:szCs w:val="32"/>
                <w:lang w:val="ro-RO"/>
              </w:rPr>
            </w:pPr>
            <w:r w:rsidRPr="00D25D73">
              <w:rPr>
                <w:b/>
                <w:sz w:val="32"/>
                <w:szCs w:val="32"/>
                <w:lang w:val="ro-RO"/>
              </w:rPr>
              <w:t>I</w:t>
            </w:r>
          </w:p>
        </w:tc>
        <w:tc>
          <w:tcPr>
            <w:tcW w:w="2638" w:type="dxa"/>
          </w:tcPr>
          <w:p w:rsidR="00EB0681" w:rsidRPr="00D25D73" w:rsidRDefault="00EB0681" w:rsidP="004700C2">
            <w:pPr>
              <w:jc w:val="center"/>
              <w:rPr>
                <w:b/>
                <w:sz w:val="32"/>
                <w:szCs w:val="32"/>
                <w:lang w:val="ro-RO"/>
              </w:rPr>
            </w:pPr>
            <w:r w:rsidRPr="00D25D73">
              <w:rPr>
                <w:b/>
                <w:sz w:val="32"/>
                <w:szCs w:val="32"/>
                <w:lang w:val="ro-RO"/>
              </w:rPr>
              <w:t>-----</w:t>
            </w:r>
          </w:p>
        </w:tc>
        <w:tc>
          <w:tcPr>
            <w:tcW w:w="1725" w:type="dxa"/>
          </w:tcPr>
          <w:p w:rsidR="00EB0681" w:rsidRPr="00D25D73" w:rsidRDefault="00EB0681" w:rsidP="004700C2">
            <w:pPr>
              <w:jc w:val="center"/>
              <w:rPr>
                <w:b/>
                <w:sz w:val="32"/>
                <w:szCs w:val="32"/>
                <w:lang w:val="ro-RO"/>
              </w:rPr>
            </w:pPr>
            <w:r w:rsidRPr="00D25D73">
              <w:rPr>
                <w:sz w:val="32"/>
                <w:szCs w:val="32"/>
              </w:rPr>
              <w:t>≥ 90</w:t>
            </w:r>
          </w:p>
        </w:tc>
        <w:tc>
          <w:tcPr>
            <w:tcW w:w="1751" w:type="dxa"/>
          </w:tcPr>
          <w:p w:rsidR="00EB0681" w:rsidRPr="00D25D73" w:rsidRDefault="00EB0681" w:rsidP="004700C2">
            <w:pPr>
              <w:jc w:val="center"/>
              <w:rPr>
                <w:sz w:val="32"/>
                <w:szCs w:val="32"/>
                <w:lang w:val="ro-RO"/>
              </w:rPr>
            </w:pPr>
            <w:r w:rsidRPr="00D25D73">
              <w:rPr>
                <w:b/>
                <w:sz w:val="32"/>
                <w:szCs w:val="32"/>
                <w:lang w:val="ro-RO"/>
              </w:rPr>
              <w:t xml:space="preserve">≤ </w:t>
            </w:r>
            <w:r w:rsidRPr="00D25D73">
              <w:rPr>
                <w:sz w:val="32"/>
                <w:szCs w:val="32"/>
                <w:lang w:val="ro-RO"/>
              </w:rPr>
              <w:t>0,104</w:t>
            </w:r>
          </w:p>
        </w:tc>
        <w:tc>
          <w:tcPr>
            <w:tcW w:w="1751" w:type="dxa"/>
          </w:tcPr>
          <w:p w:rsidR="00EB0681" w:rsidRPr="00D25D73" w:rsidRDefault="00EB0681" w:rsidP="004700C2">
            <w:pPr>
              <w:jc w:val="center"/>
              <w:rPr>
                <w:b/>
                <w:sz w:val="32"/>
                <w:szCs w:val="32"/>
                <w:lang w:val="ro-RO"/>
              </w:rPr>
            </w:pPr>
            <w:r w:rsidRPr="00D25D73">
              <w:rPr>
                <w:sz w:val="32"/>
                <w:szCs w:val="32"/>
                <w:lang w:val="ro-RO"/>
              </w:rPr>
              <w:t>&gt; 1,018</w:t>
            </w:r>
          </w:p>
        </w:tc>
      </w:tr>
      <w:tr w:rsidR="00EB0681" w:rsidRPr="00D25D73" w:rsidTr="004700C2">
        <w:tc>
          <w:tcPr>
            <w:tcW w:w="991" w:type="dxa"/>
            <w:vMerge w:val="restart"/>
          </w:tcPr>
          <w:p w:rsidR="00EB0681" w:rsidRPr="00D25D73" w:rsidRDefault="00EB0681" w:rsidP="004700C2">
            <w:pPr>
              <w:jc w:val="center"/>
              <w:rPr>
                <w:b/>
                <w:sz w:val="32"/>
                <w:szCs w:val="32"/>
                <w:lang w:val="ro-RO"/>
              </w:rPr>
            </w:pPr>
            <w:r w:rsidRPr="00D25D73">
              <w:rPr>
                <w:b/>
                <w:sz w:val="32"/>
                <w:szCs w:val="32"/>
                <w:lang w:val="ro-RO"/>
              </w:rPr>
              <w:t>II</w:t>
            </w:r>
          </w:p>
        </w:tc>
        <w:tc>
          <w:tcPr>
            <w:tcW w:w="2638" w:type="dxa"/>
          </w:tcPr>
          <w:p w:rsidR="00EB0681" w:rsidRPr="00D25D73" w:rsidRDefault="00EB0681" w:rsidP="004700C2">
            <w:pPr>
              <w:jc w:val="center"/>
              <w:rPr>
                <w:b/>
                <w:sz w:val="32"/>
                <w:szCs w:val="32"/>
                <w:lang w:val="ro-RO"/>
              </w:rPr>
            </w:pPr>
            <w:r w:rsidRPr="00D25D73">
              <w:rPr>
                <w:b/>
                <w:sz w:val="32"/>
                <w:szCs w:val="32"/>
                <w:lang w:val="ro-RO"/>
              </w:rPr>
              <w:t>I tubulară</w:t>
            </w:r>
          </w:p>
        </w:tc>
        <w:tc>
          <w:tcPr>
            <w:tcW w:w="1725" w:type="dxa"/>
          </w:tcPr>
          <w:p w:rsidR="00EB0681" w:rsidRPr="00D25D73" w:rsidRDefault="00EB0681" w:rsidP="004700C2">
            <w:pPr>
              <w:jc w:val="center"/>
              <w:rPr>
                <w:b/>
                <w:sz w:val="32"/>
                <w:szCs w:val="32"/>
                <w:lang w:val="ro-RO"/>
              </w:rPr>
            </w:pPr>
            <w:r w:rsidRPr="00D25D73">
              <w:rPr>
                <w:sz w:val="32"/>
                <w:szCs w:val="32"/>
              </w:rPr>
              <w:t>≥ 90</w:t>
            </w:r>
          </w:p>
        </w:tc>
        <w:tc>
          <w:tcPr>
            <w:tcW w:w="1751" w:type="dxa"/>
          </w:tcPr>
          <w:p w:rsidR="00EB0681" w:rsidRPr="00D25D73" w:rsidRDefault="00EB0681" w:rsidP="004700C2">
            <w:pPr>
              <w:jc w:val="center"/>
              <w:rPr>
                <w:b/>
                <w:sz w:val="32"/>
                <w:szCs w:val="32"/>
                <w:lang w:val="ro-RO"/>
              </w:rPr>
            </w:pPr>
            <w:r w:rsidRPr="00D25D73">
              <w:rPr>
                <w:b/>
                <w:sz w:val="32"/>
                <w:szCs w:val="32"/>
                <w:lang w:val="ro-RO"/>
              </w:rPr>
              <w:t xml:space="preserve">≤ </w:t>
            </w:r>
            <w:r w:rsidRPr="00D25D73">
              <w:rPr>
                <w:sz w:val="32"/>
                <w:szCs w:val="32"/>
                <w:lang w:val="ro-RO"/>
              </w:rPr>
              <w:t>0,104</w:t>
            </w:r>
          </w:p>
        </w:tc>
        <w:tc>
          <w:tcPr>
            <w:tcW w:w="1751" w:type="dxa"/>
          </w:tcPr>
          <w:p w:rsidR="00EB0681" w:rsidRPr="00D25D73" w:rsidRDefault="00EB0681" w:rsidP="004700C2">
            <w:pPr>
              <w:jc w:val="center"/>
              <w:rPr>
                <w:sz w:val="32"/>
                <w:szCs w:val="32"/>
                <w:lang w:val="ro-RO"/>
              </w:rPr>
            </w:pPr>
            <w:r w:rsidRPr="00D25D73">
              <w:rPr>
                <w:sz w:val="32"/>
                <w:szCs w:val="32"/>
                <w:lang w:val="ro-RO"/>
              </w:rPr>
              <w:t>≤ 1018</w:t>
            </w:r>
          </w:p>
        </w:tc>
      </w:tr>
      <w:tr w:rsidR="00EB0681" w:rsidRPr="00D25D73" w:rsidTr="004700C2">
        <w:tc>
          <w:tcPr>
            <w:tcW w:w="991" w:type="dxa"/>
            <w:vMerge/>
          </w:tcPr>
          <w:p w:rsidR="00EB0681" w:rsidRPr="00D25D73" w:rsidRDefault="00EB0681" w:rsidP="004700C2">
            <w:pPr>
              <w:jc w:val="center"/>
              <w:rPr>
                <w:b/>
                <w:sz w:val="32"/>
                <w:szCs w:val="32"/>
                <w:lang w:val="ro-RO"/>
              </w:rPr>
            </w:pPr>
          </w:p>
        </w:tc>
        <w:tc>
          <w:tcPr>
            <w:tcW w:w="2638" w:type="dxa"/>
          </w:tcPr>
          <w:p w:rsidR="00EB0681" w:rsidRPr="00D25D73" w:rsidRDefault="00EB0681" w:rsidP="004700C2">
            <w:pPr>
              <w:jc w:val="center"/>
              <w:rPr>
                <w:b/>
                <w:sz w:val="32"/>
                <w:szCs w:val="32"/>
                <w:lang w:val="ro-RO"/>
              </w:rPr>
            </w:pPr>
            <w:r w:rsidRPr="00D25D73">
              <w:rPr>
                <w:b/>
                <w:sz w:val="32"/>
                <w:szCs w:val="32"/>
                <w:lang w:val="ro-RO"/>
              </w:rPr>
              <w:t>I compensată</w:t>
            </w:r>
          </w:p>
        </w:tc>
        <w:tc>
          <w:tcPr>
            <w:tcW w:w="1725" w:type="dxa"/>
          </w:tcPr>
          <w:p w:rsidR="00EB0681" w:rsidRPr="00D25D73" w:rsidRDefault="00EB0681" w:rsidP="004700C2">
            <w:pPr>
              <w:jc w:val="center"/>
              <w:rPr>
                <w:sz w:val="32"/>
                <w:szCs w:val="32"/>
                <w:lang w:val="ro-RO"/>
              </w:rPr>
            </w:pPr>
            <w:r w:rsidRPr="00D25D73">
              <w:rPr>
                <w:sz w:val="32"/>
                <w:szCs w:val="32"/>
                <w:lang w:val="ro-RO"/>
              </w:rPr>
              <w:t>89-60</w:t>
            </w:r>
          </w:p>
        </w:tc>
        <w:tc>
          <w:tcPr>
            <w:tcW w:w="1751" w:type="dxa"/>
          </w:tcPr>
          <w:p w:rsidR="00EB0681" w:rsidRPr="00D25D73" w:rsidRDefault="00EB0681" w:rsidP="004700C2">
            <w:pPr>
              <w:jc w:val="center"/>
              <w:rPr>
                <w:b/>
                <w:sz w:val="28"/>
                <w:szCs w:val="28"/>
                <w:lang w:val="ro-RO"/>
              </w:rPr>
            </w:pPr>
            <w:r w:rsidRPr="00D25D73">
              <w:rPr>
                <w:sz w:val="28"/>
                <w:szCs w:val="28"/>
                <w:lang w:val="ro-RO"/>
              </w:rPr>
              <w:t>0,105 - 0,176</w:t>
            </w:r>
          </w:p>
        </w:tc>
        <w:tc>
          <w:tcPr>
            <w:tcW w:w="1751" w:type="dxa"/>
          </w:tcPr>
          <w:p w:rsidR="00EB0681" w:rsidRPr="00D25D73" w:rsidRDefault="00EB0681" w:rsidP="004700C2">
            <w:pPr>
              <w:jc w:val="center"/>
              <w:rPr>
                <w:b/>
                <w:sz w:val="32"/>
                <w:szCs w:val="32"/>
                <w:lang w:val="ro-RO"/>
              </w:rPr>
            </w:pPr>
            <w:r w:rsidRPr="00D25D73">
              <w:rPr>
                <w:sz w:val="32"/>
                <w:szCs w:val="32"/>
                <w:lang w:val="ro-RO"/>
              </w:rPr>
              <w:t>&lt; 1018</w:t>
            </w:r>
          </w:p>
        </w:tc>
      </w:tr>
      <w:tr w:rsidR="00EB0681" w:rsidRPr="00D25D73" w:rsidTr="004700C2">
        <w:tc>
          <w:tcPr>
            <w:tcW w:w="991" w:type="dxa"/>
          </w:tcPr>
          <w:p w:rsidR="00EB0681" w:rsidRPr="00D25D73" w:rsidRDefault="00EB0681" w:rsidP="004700C2">
            <w:pPr>
              <w:jc w:val="center"/>
              <w:rPr>
                <w:b/>
                <w:sz w:val="32"/>
                <w:szCs w:val="32"/>
                <w:lang w:val="ro-RO"/>
              </w:rPr>
            </w:pPr>
            <w:r w:rsidRPr="00D25D73">
              <w:rPr>
                <w:b/>
                <w:sz w:val="32"/>
                <w:szCs w:val="32"/>
                <w:lang w:val="ro-RO"/>
              </w:rPr>
              <w:t>III</w:t>
            </w:r>
          </w:p>
        </w:tc>
        <w:tc>
          <w:tcPr>
            <w:tcW w:w="2638" w:type="dxa"/>
          </w:tcPr>
          <w:p w:rsidR="00EB0681" w:rsidRPr="00D25D73" w:rsidRDefault="00EB0681" w:rsidP="004700C2">
            <w:pPr>
              <w:jc w:val="center"/>
              <w:rPr>
                <w:b/>
                <w:sz w:val="32"/>
                <w:szCs w:val="32"/>
                <w:lang w:val="ro-RO"/>
              </w:rPr>
            </w:pPr>
            <w:r w:rsidRPr="00D25D73">
              <w:rPr>
                <w:b/>
                <w:sz w:val="32"/>
                <w:szCs w:val="32"/>
                <w:lang w:val="ro-RO"/>
              </w:rPr>
              <w:t>II subcompensată</w:t>
            </w:r>
          </w:p>
        </w:tc>
        <w:tc>
          <w:tcPr>
            <w:tcW w:w="1725" w:type="dxa"/>
          </w:tcPr>
          <w:p w:rsidR="00EB0681" w:rsidRPr="00D25D73" w:rsidRDefault="00EB0681" w:rsidP="004700C2">
            <w:pPr>
              <w:jc w:val="center"/>
              <w:rPr>
                <w:sz w:val="32"/>
                <w:szCs w:val="32"/>
                <w:lang w:val="ro-RO"/>
              </w:rPr>
            </w:pPr>
            <w:r w:rsidRPr="00D25D73">
              <w:rPr>
                <w:sz w:val="32"/>
                <w:szCs w:val="32"/>
                <w:lang w:val="ro-RO"/>
              </w:rPr>
              <w:t>59-30</w:t>
            </w:r>
          </w:p>
        </w:tc>
        <w:tc>
          <w:tcPr>
            <w:tcW w:w="1751" w:type="dxa"/>
          </w:tcPr>
          <w:p w:rsidR="00EB0681" w:rsidRPr="00D25D73" w:rsidRDefault="00EB0681" w:rsidP="004700C2">
            <w:pPr>
              <w:jc w:val="center"/>
              <w:rPr>
                <w:sz w:val="28"/>
                <w:szCs w:val="28"/>
                <w:lang w:val="ro-RO"/>
              </w:rPr>
            </w:pPr>
            <w:r w:rsidRPr="00D25D73">
              <w:rPr>
                <w:sz w:val="28"/>
                <w:szCs w:val="28"/>
                <w:lang w:val="ro-RO"/>
              </w:rPr>
              <w:t>0,177 - 0,351</w:t>
            </w:r>
          </w:p>
        </w:tc>
        <w:tc>
          <w:tcPr>
            <w:tcW w:w="1751" w:type="dxa"/>
          </w:tcPr>
          <w:p w:rsidR="00EB0681" w:rsidRPr="00D25D73" w:rsidRDefault="00EB0681" w:rsidP="004700C2">
            <w:pPr>
              <w:jc w:val="center"/>
              <w:rPr>
                <w:b/>
                <w:sz w:val="32"/>
                <w:szCs w:val="32"/>
                <w:lang w:val="ro-RO"/>
              </w:rPr>
            </w:pPr>
            <w:r w:rsidRPr="00D25D73">
              <w:rPr>
                <w:sz w:val="32"/>
                <w:szCs w:val="32"/>
                <w:lang w:val="ro-RO"/>
              </w:rPr>
              <w:t>&lt; 1018</w:t>
            </w:r>
          </w:p>
        </w:tc>
      </w:tr>
      <w:tr w:rsidR="00EB0681" w:rsidRPr="00D25D73" w:rsidTr="004700C2">
        <w:tc>
          <w:tcPr>
            <w:tcW w:w="991" w:type="dxa"/>
          </w:tcPr>
          <w:p w:rsidR="00EB0681" w:rsidRPr="00D25D73" w:rsidRDefault="00EB0681" w:rsidP="004700C2">
            <w:pPr>
              <w:jc w:val="center"/>
              <w:rPr>
                <w:b/>
                <w:sz w:val="32"/>
                <w:szCs w:val="32"/>
                <w:lang w:val="ro-RO"/>
              </w:rPr>
            </w:pPr>
            <w:r w:rsidRPr="00D25D73">
              <w:rPr>
                <w:b/>
                <w:sz w:val="32"/>
                <w:szCs w:val="32"/>
                <w:lang w:val="ro-RO"/>
              </w:rPr>
              <w:t>IV</w:t>
            </w:r>
          </w:p>
        </w:tc>
        <w:tc>
          <w:tcPr>
            <w:tcW w:w="2638" w:type="dxa"/>
          </w:tcPr>
          <w:p w:rsidR="00EB0681" w:rsidRPr="00D25D73" w:rsidRDefault="00EB0681" w:rsidP="004700C2">
            <w:pPr>
              <w:jc w:val="center"/>
              <w:rPr>
                <w:b/>
                <w:sz w:val="32"/>
                <w:szCs w:val="32"/>
                <w:lang w:val="ro-RO"/>
              </w:rPr>
            </w:pPr>
            <w:r w:rsidRPr="00D25D73">
              <w:rPr>
                <w:b/>
                <w:sz w:val="32"/>
                <w:szCs w:val="32"/>
                <w:lang w:val="ro-RO"/>
              </w:rPr>
              <w:t>III decompensată</w:t>
            </w:r>
          </w:p>
        </w:tc>
        <w:tc>
          <w:tcPr>
            <w:tcW w:w="1725" w:type="dxa"/>
          </w:tcPr>
          <w:p w:rsidR="00EB0681" w:rsidRPr="00D25D73" w:rsidRDefault="00EB0681" w:rsidP="004700C2">
            <w:pPr>
              <w:jc w:val="center"/>
              <w:rPr>
                <w:sz w:val="32"/>
                <w:szCs w:val="32"/>
                <w:lang w:val="ro-RO"/>
              </w:rPr>
            </w:pPr>
            <w:r w:rsidRPr="00D25D73">
              <w:rPr>
                <w:sz w:val="32"/>
                <w:szCs w:val="32"/>
                <w:lang w:val="ro-RO"/>
              </w:rPr>
              <w:t>29-15</w:t>
            </w:r>
          </w:p>
        </w:tc>
        <w:tc>
          <w:tcPr>
            <w:tcW w:w="1751" w:type="dxa"/>
          </w:tcPr>
          <w:p w:rsidR="00EB0681" w:rsidRPr="00D25D73" w:rsidRDefault="00EB0681" w:rsidP="004700C2">
            <w:pPr>
              <w:jc w:val="center"/>
              <w:rPr>
                <w:sz w:val="28"/>
                <w:szCs w:val="28"/>
                <w:lang w:val="ro-RO"/>
              </w:rPr>
            </w:pPr>
            <w:r w:rsidRPr="00D25D73">
              <w:rPr>
                <w:sz w:val="28"/>
                <w:szCs w:val="28"/>
                <w:lang w:val="ro-RO"/>
              </w:rPr>
              <w:t>0,352 - 0,440</w:t>
            </w:r>
          </w:p>
        </w:tc>
        <w:tc>
          <w:tcPr>
            <w:tcW w:w="1751" w:type="dxa"/>
          </w:tcPr>
          <w:p w:rsidR="00EB0681" w:rsidRPr="00D25D73" w:rsidRDefault="00EB0681" w:rsidP="005079C1">
            <w:pPr>
              <w:jc w:val="center"/>
              <w:rPr>
                <w:b/>
                <w:sz w:val="32"/>
                <w:szCs w:val="32"/>
                <w:lang w:val="ro-RO"/>
              </w:rPr>
            </w:pPr>
            <w:r>
              <w:rPr>
                <w:sz w:val="32"/>
                <w:szCs w:val="32"/>
                <w:lang w:val="ro-RO"/>
              </w:rPr>
              <w:t xml:space="preserve">Hipo- şi izostenurie  </w:t>
            </w:r>
            <w:r w:rsidRPr="00D25D73">
              <w:rPr>
                <w:sz w:val="32"/>
                <w:szCs w:val="32"/>
                <w:lang w:val="ro-RO"/>
              </w:rPr>
              <w:t>&lt; 101</w:t>
            </w:r>
            <w:r>
              <w:rPr>
                <w:sz w:val="32"/>
                <w:szCs w:val="32"/>
                <w:lang w:val="ro-RO"/>
              </w:rPr>
              <w:t>0</w:t>
            </w:r>
          </w:p>
        </w:tc>
      </w:tr>
      <w:tr w:rsidR="00EB0681" w:rsidRPr="00D25D73" w:rsidTr="004700C2">
        <w:tc>
          <w:tcPr>
            <w:tcW w:w="991" w:type="dxa"/>
          </w:tcPr>
          <w:p w:rsidR="00EB0681" w:rsidRPr="00D25D73" w:rsidRDefault="00EB0681" w:rsidP="004700C2">
            <w:pPr>
              <w:jc w:val="center"/>
              <w:rPr>
                <w:b/>
                <w:sz w:val="32"/>
                <w:szCs w:val="32"/>
                <w:lang w:val="ro-RO"/>
              </w:rPr>
            </w:pPr>
            <w:r w:rsidRPr="00D25D73">
              <w:rPr>
                <w:b/>
                <w:sz w:val="32"/>
                <w:szCs w:val="32"/>
                <w:lang w:val="ro-RO"/>
              </w:rPr>
              <w:t>V</w:t>
            </w:r>
          </w:p>
        </w:tc>
        <w:tc>
          <w:tcPr>
            <w:tcW w:w="2638" w:type="dxa"/>
          </w:tcPr>
          <w:p w:rsidR="00EB0681" w:rsidRPr="00D25D73" w:rsidRDefault="00EB0681" w:rsidP="004700C2">
            <w:pPr>
              <w:jc w:val="center"/>
              <w:rPr>
                <w:b/>
                <w:sz w:val="32"/>
                <w:szCs w:val="32"/>
                <w:lang w:val="ro-RO"/>
              </w:rPr>
            </w:pPr>
            <w:r w:rsidRPr="00D25D73">
              <w:rPr>
                <w:b/>
                <w:sz w:val="32"/>
                <w:szCs w:val="32"/>
                <w:lang w:val="ro-RO"/>
              </w:rPr>
              <w:t>terminală</w:t>
            </w:r>
          </w:p>
        </w:tc>
        <w:tc>
          <w:tcPr>
            <w:tcW w:w="1725" w:type="dxa"/>
          </w:tcPr>
          <w:p w:rsidR="00EB0681" w:rsidRPr="00D25D73" w:rsidRDefault="00EB0681" w:rsidP="004700C2">
            <w:pPr>
              <w:jc w:val="center"/>
              <w:rPr>
                <w:sz w:val="32"/>
                <w:szCs w:val="32"/>
                <w:lang w:val="ro-RO"/>
              </w:rPr>
            </w:pPr>
            <w:r w:rsidRPr="00D25D73">
              <w:rPr>
                <w:sz w:val="32"/>
                <w:szCs w:val="32"/>
                <w:lang w:val="ro-RO"/>
              </w:rPr>
              <w:t>&lt;15</w:t>
            </w:r>
          </w:p>
        </w:tc>
        <w:tc>
          <w:tcPr>
            <w:tcW w:w="1751" w:type="dxa"/>
          </w:tcPr>
          <w:p w:rsidR="00EB0681" w:rsidRPr="00D25D73" w:rsidRDefault="00EB0681" w:rsidP="004700C2">
            <w:pPr>
              <w:jc w:val="center"/>
              <w:rPr>
                <w:b/>
                <w:sz w:val="32"/>
                <w:szCs w:val="32"/>
                <w:lang w:val="ro-RO"/>
              </w:rPr>
            </w:pPr>
            <w:r w:rsidRPr="00D25D73">
              <w:rPr>
                <w:sz w:val="32"/>
                <w:szCs w:val="32"/>
                <w:lang w:val="ro-RO"/>
              </w:rPr>
              <w:t xml:space="preserve">&gt; </w:t>
            </w:r>
            <w:r w:rsidRPr="00D25D73">
              <w:rPr>
                <w:sz w:val="28"/>
                <w:szCs w:val="28"/>
                <w:lang w:val="ro-RO"/>
              </w:rPr>
              <w:t>0,440</w:t>
            </w:r>
          </w:p>
        </w:tc>
        <w:tc>
          <w:tcPr>
            <w:tcW w:w="1751" w:type="dxa"/>
          </w:tcPr>
          <w:p w:rsidR="00EB0681" w:rsidRPr="00D25D73" w:rsidRDefault="00EB0681" w:rsidP="004700C2">
            <w:pPr>
              <w:jc w:val="center"/>
              <w:rPr>
                <w:b/>
                <w:sz w:val="32"/>
                <w:szCs w:val="32"/>
                <w:lang w:val="ro-RO"/>
              </w:rPr>
            </w:pPr>
            <w:r w:rsidRPr="00D25D73">
              <w:rPr>
                <w:sz w:val="32"/>
                <w:szCs w:val="32"/>
                <w:lang w:val="ro-RO"/>
              </w:rPr>
              <w:t>&lt; 101</w:t>
            </w:r>
            <w:r>
              <w:rPr>
                <w:sz w:val="32"/>
                <w:szCs w:val="32"/>
                <w:lang w:val="ro-RO"/>
              </w:rPr>
              <w:t>0</w:t>
            </w:r>
          </w:p>
        </w:tc>
      </w:tr>
    </w:tbl>
    <w:p w:rsidR="00EB0681" w:rsidRPr="00D14309" w:rsidRDefault="00EB0681" w:rsidP="00D25D73">
      <w:pPr>
        <w:rPr>
          <w:sz w:val="16"/>
          <w:szCs w:val="16"/>
          <w:lang w:val="ro-RO"/>
        </w:rPr>
      </w:pPr>
    </w:p>
    <w:p w:rsidR="00EB0681" w:rsidRDefault="00EB0681" w:rsidP="00D25D73">
      <w:pPr>
        <w:rPr>
          <w:sz w:val="28"/>
          <w:szCs w:val="28"/>
          <w:lang w:val="ro-RO"/>
        </w:rPr>
      </w:pPr>
      <w:r w:rsidRPr="005079C1">
        <w:rPr>
          <w:sz w:val="28"/>
          <w:szCs w:val="28"/>
          <w:lang w:val="ro-RO"/>
        </w:rPr>
        <w:t>Această clasificare</w:t>
      </w:r>
      <w:r>
        <w:rPr>
          <w:sz w:val="28"/>
          <w:szCs w:val="28"/>
          <w:lang w:val="ro-RO"/>
        </w:rPr>
        <w:t>, la nivel internaţional, denotă  starea propriu zisă a  pacienţilor re</w:t>
      </w:r>
      <w:r w:rsidR="00D14309">
        <w:rPr>
          <w:sz w:val="28"/>
          <w:szCs w:val="28"/>
          <w:lang w:val="ro-RO"/>
        </w:rPr>
        <w:t>i</w:t>
      </w:r>
      <w:r>
        <w:rPr>
          <w:sz w:val="28"/>
          <w:szCs w:val="28"/>
          <w:lang w:val="ro-RO"/>
        </w:rPr>
        <w:t>eşind din conceptul BCR.</w:t>
      </w:r>
    </w:p>
    <w:p w:rsidR="00EB0681" w:rsidRPr="00D14309" w:rsidRDefault="00EB0681" w:rsidP="00D25D73">
      <w:pPr>
        <w:rPr>
          <w:sz w:val="16"/>
          <w:szCs w:val="16"/>
          <w:lang w:val="ro-RO"/>
        </w:rPr>
      </w:pPr>
    </w:p>
    <w:p w:rsidR="00EB0681" w:rsidRDefault="00EB0681" w:rsidP="003F7636">
      <w:pPr>
        <w:rPr>
          <w:b/>
          <w:i/>
          <w:sz w:val="32"/>
          <w:szCs w:val="32"/>
          <w:lang w:val="ro-RO"/>
        </w:rPr>
      </w:pPr>
      <w:r>
        <w:rPr>
          <w:b/>
          <w:sz w:val="32"/>
          <w:szCs w:val="32"/>
          <w:lang w:val="ro-RO"/>
        </w:rPr>
        <w:t xml:space="preserve">Tabelul 3. </w:t>
      </w:r>
      <w:r w:rsidRPr="00D25D73">
        <w:rPr>
          <w:b/>
          <w:i/>
          <w:sz w:val="32"/>
          <w:szCs w:val="32"/>
          <w:lang w:val="ro-RO"/>
        </w:rPr>
        <w:t>Indicii normali ai RFG la copii şi adolescenţi</w:t>
      </w:r>
    </w:p>
    <w:p w:rsidR="00EB0681" w:rsidRPr="00D14309" w:rsidRDefault="00EB0681" w:rsidP="003F7636">
      <w:pPr>
        <w:rPr>
          <w:b/>
          <w:i/>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B0681" w:rsidRPr="005D1AB8" w:rsidTr="00D25D73">
        <w:tc>
          <w:tcPr>
            <w:tcW w:w="4428" w:type="dxa"/>
          </w:tcPr>
          <w:p w:rsidR="00EB0681" w:rsidRPr="00D25D73" w:rsidRDefault="00EB0681" w:rsidP="00D25D73">
            <w:pPr>
              <w:jc w:val="center"/>
              <w:rPr>
                <w:b/>
                <w:sz w:val="32"/>
                <w:szCs w:val="32"/>
                <w:lang w:val="ro-RO"/>
              </w:rPr>
            </w:pPr>
            <w:r w:rsidRPr="00D25D73">
              <w:rPr>
                <w:b/>
                <w:sz w:val="32"/>
                <w:szCs w:val="32"/>
                <w:lang w:val="ro-RO"/>
              </w:rPr>
              <w:t xml:space="preserve">Vîrsta </w:t>
            </w:r>
          </w:p>
        </w:tc>
        <w:tc>
          <w:tcPr>
            <w:tcW w:w="4428" w:type="dxa"/>
          </w:tcPr>
          <w:p w:rsidR="00EB0681" w:rsidRPr="00D25D73" w:rsidRDefault="00EB0681" w:rsidP="00D25D73">
            <w:pPr>
              <w:jc w:val="center"/>
              <w:rPr>
                <w:b/>
                <w:sz w:val="28"/>
                <w:szCs w:val="28"/>
                <w:lang w:val="ro-RO"/>
              </w:rPr>
            </w:pPr>
            <w:r w:rsidRPr="00D25D73">
              <w:rPr>
                <w:b/>
                <w:sz w:val="28"/>
                <w:szCs w:val="28"/>
                <w:lang w:val="ro-RO"/>
              </w:rPr>
              <w:t>RFG mediu ± δ ml ∕ min ∕ 1,73 m²</w:t>
            </w:r>
          </w:p>
        </w:tc>
      </w:tr>
      <w:tr w:rsidR="00EB0681" w:rsidRPr="00D25D73" w:rsidTr="00D25D73">
        <w:tc>
          <w:tcPr>
            <w:tcW w:w="4428" w:type="dxa"/>
          </w:tcPr>
          <w:p w:rsidR="00EB0681" w:rsidRPr="00D25D73" w:rsidRDefault="00EB0681" w:rsidP="00D25D73">
            <w:pPr>
              <w:jc w:val="center"/>
              <w:rPr>
                <w:sz w:val="32"/>
                <w:szCs w:val="32"/>
                <w:lang w:val="ro-RO"/>
              </w:rPr>
            </w:pPr>
            <w:r w:rsidRPr="00D25D73">
              <w:rPr>
                <w:sz w:val="32"/>
                <w:szCs w:val="32"/>
                <w:lang w:val="ro-RO"/>
              </w:rPr>
              <w:t>1 săptămînă</w:t>
            </w:r>
          </w:p>
        </w:tc>
        <w:tc>
          <w:tcPr>
            <w:tcW w:w="4428" w:type="dxa"/>
          </w:tcPr>
          <w:p w:rsidR="00EB0681" w:rsidRPr="00D25D73" w:rsidRDefault="00EB0681" w:rsidP="00D25D73">
            <w:pPr>
              <w:jc w:val="center"/>
              <w:rPr>
                <w:sz w:val="32"/>
                <w:szCs w:val="32"/>
                <w:lang w:val="ro-RO"/>
              </w:rPr>
            </w:pPr>
            <w:r w:rsidRPr="00D25D73">
              <w:rPr>
                <w:sz w:val="32"/>
                <w:szCs w:val="32"/>
                <w:lang w:val="ro-RO"/>
              </w:rPr>
              <w:t>41 ± 15</w:t>
            </w:r>
          </w:p>
        </w:tc>
      </w:tr>
      <w:tr w:rsidR="00EB0681" w:rsidRPr="00D25D73" w:rsidTr="00D25D73">
        <w:tc>
          <w:tcPr>
            <w:tcW w:w="4428" w:type="dxa"/>
          </w:tcPr>
          <w:p w:rsidR="00EB0681" w:rsidRPr="00D25D73" w:rsidRDefault="00EB0681" w:rsidP="00D25D73">
            <w:pPr>
              <w:jc w:val="center"/>
              <w:rPr>
                <w:sz w:val="32"/>
                <w:szCs w:val="32"/>
                <w:lang w:val="ro-RO"/>
              </w:rPr>
            </w:pPr>
            <w:r w:rsidRPr="00D25D73">
              <w:rPr>
                <w:sz w:val="32"/>
                <w:szCs w:val="32"/>
                <w:lang w:val="ro-RO"/>
              </w:rPr>
              <w:t>2-6 săptămîni</w:t>
            </w:r>
          </w:p>
        </w:tc>
        <w:tc>
          <w:tcPr>
            <w:tcW w:w="4428" w:type="dxa"/>
          </w:tcPr>
          <w:p w:rsidR="00EB0681" w:rsidRPr="00D25D73" w:rsidRDefault="00EB0681" w:rsidP="00D25D73">
            <w:pPr>
              <w:jc w:val="center"/>
              <w:rPr>
                <w:sz w:val="32"/>
                <w:szCs w:val="32"/>
                <w:lang w:val="ro-RO"/>
              </w:rPr>
            </w:pPr>
            <w:r w:rsidRPr="00D25D73">
              <w:rPr>
                <w:sz w:val="32"/>
                <w:szCs w:val="32"/>
                <w:lang w:val="ro-RO"/>
              </w:rPr>
              <w:t>66 ± 25</w:t>
            </w:r>
          </w:p>
        </w:tc>
      </w:tr>
      <w:tr w:rsidR="00EB0681" w:rsidRPr="00D25D73" w:rsidTr="00D25D73">
        <w:tc>
          <w:tcPr>
            <w:tcW w:w="4428" w:type="dxa"/>
          </w:tcPr>
          <w:p w:rsidR="00EB0681" w:rsidRPr="00D25D73" w:rsidRDefault="00EB0681" w:rsidP="00D25D73">
            <w:pPr>
              <w:jc w:val="center"/>
              <w:rPr>
                <w:sz w:val="32"/>
                <w:szCs w:val="32"/>
                <w:lang w:val="ro-RO"/>
              </w:rPr>
            </w:pPr>
            <w:r>
              <w:rPr>
                <w:sz w:val="32"/>
                <w:szCs w:val="32"/>
                <w:lang w:val="ro-RO"/>
              </w:rPr>
              <w:t>&gt; 8</w:t>
            </w:r>
            <w:r w:rsidRPr="00D25D73">
              <w:rPr>
                <w:sz w:val="32"/>
                <w:szCs w:val="32"/>
                <w:lang w:val="ro-RO"/>
              </w:rPr>
              <w:t xml:space="preserve"> săptămîni</w:t>
            </w:r>
          </w:p>
        </w:tc>
        <w:tc>
          <w:tcPr>
            <w:tcW w:w="4428" w:type="dxa"/>
          </w:tcPr>
          <w:p w:rsidR="00EB0681" w:rsidRPr="00D25D73" w:rsidRDefault="00EB0681" w:rsidP="00D25D73">
            <w:pPr>
              <w:jc w:val="center"/>
              <w:rPr>
                <w:sz w:val="32"/>
                <w:szCs w:val="32"/>
                <w:lang w:val="ro-RO"/>
              </w:rPr>
            </w:pPr>
            <w:r w:rsidRPr="00D25D73">
              <w:rPr>
                <w:sz w:val="32"/>
                <w:szCs w:val="32"/>
                <w:lang w:val="ro-RO"/>
              </w:rPr>
              <w:t>96 ± 22</w:t>
            </w:r>
          </w:p>
        </w:tc>
      </w:tr>
      <w:tr w:rsidR="00EB0681" w:rsidRPr="00D25D73" w:rsidTr="00D25D73">
        <w:tc>
          <w:tcPr>
            <w:tcW w:w="4428" w:type="dxa"/>
          </w:tcPr>
          <w:p w:rsidR="00EB0681" w:rsidRPr="00D25D73" w:rsidRDefault="00EB0681" w:rsidP="00D25D73">
            <w:pPr>
              <w:jc w:val="center"/>
              <w:rPr>
                <w:sz w:val="32"/>
                <w:szCs w:val="32"/>
                <w:lang w:val="ro-RO"/>
              </w:rPr>
            </w:pPr>
            <w:r w:rsidRPr="00D25D73">
              <w:rPr>
                <w:sz w:val="32"/>
                <w:szCs w:val="32"/>
                <w:lang w:val="ro-RO"/>
              </w:rPr>
              <w:t xml:space="preserve">2 – 12 ani </w:t>
            </w:r>
          </w:p>
        </w:tc>
        <w:tc>
          <w:tcPr>
            <w:tcW w:w="4428" w:type="dxa"/>
          </w:tcPr>
          <w:p w:rsidR="00EB0681" w:rsidRPr="00D25D73" w:rsidRDefault="00EB0681" w:rsidP="00D25D73">
            <w:pPr>
              <w:jc w:val="center"/>
              <w:rPr>
                <w:sz w:val="32"/>
                <w:szCs w:val="32"/>
                <w:lang w:val="ro-RO"/>
              </w:rPr>
            </w:pPr>
            <w:r w:rsidRPr="00D25D73">
              <w:rPr>
                <w:sz w:val="32"/>
                <w:szCs w:val="32"/>
                <w:lang w:val="ro-RO"/>
              </w:rPr>
              <w:t>133 ± 27</w:t>
            </w:r>
          </w:p>
        </w:tc>
      </w:tr>
      <w:tr w:rsidR="00EB0681" w:rsidRPr="00D25D73" w:rsidTr="00D25D73">
        <w:tc>
          <w:tcPr>
            <w:tcW w:w="4428" w:type="dxa"/>
          </w:tcPr>
          <w:p w:rsidR="00EB0681" w:rsidRPr="00D25D73" w:rsidRDefault="00EB0681" w:rsidP="00D25D73">
            <w:pPr>
              <w:jc w:val="center"/>
              <w:rPr>
                <w:sz w:val="32"/>
                <w:szCs w:val="32"/>
                <w:lang w:val="ro-RO"/>
              </w:rPr>
            </w:pPr>
            <w:r w:rsidRPr="00D25D73">
              <w:rPr>
                <w:sz w:val="32"/>
                <w:szCs w:val="32"/>
                <w:lang w:val="ro-RO"/>
              </w:rPr>
              <w:t>13 – 21 ani (băieţi)</w:t>
            </w:r>
          </w:p>
        </w:tc>
        <w:tc>
          <w:tcPr>
            <w:tcW w:w="4428" w:type="dxa"/>
          </w:tcPr>
          <w:p w:rsidR="00EB0681" w:rsidRPr="00D25D73" w:rsidRDefault="00EB0681" w:rsidP="00D25D73">
            <w:pPr>
              <w:jc w:val="center"/>
              <w:rPr>
                <w:sz w:val="32"/>
                <w:szCs w:val="32"/>
                <w:lang w:val="ro-RO"/>
              </w:rPr>
            </w:pPr>
            <w:r w:rsidRPr="00D25D73">
              <w:rPr>
                <w:sz w:val="32"/>
                <w:szCs w:val="32"/>
                <w:lang w:val="ro-RO"/>
              </w:rPr>
              <w:t>140 ± 30</w:t>
            </w:r>
          </w:p>
        </w:tc>
      </w:tr>
      <w:tr w:rsidR="00EB0681" w:rsidRPr="00D25D73" w:rsidTr="00D25D73">
        <w:tc>
          <w:tcPr>
            <w:tcW w:w="4428" w:type="dxa"/>
          </w:tcPr>
          <w:p w:rsidR="00EB0681" w:rsidRPr="00D25D73" w:rsidRDefault="00EB0681" w:rsidP="00D25D73">
            <w:pPr>
              <w:jc w:val="center"/>
              <w:rPr>
                <w:sz w:val="32"/>
                <w:szCs w:val="32"/>
                <w:lang w:val="ro-RO"/>
              </w:rPr>
            </w:pPr>
            <w:r w:rsidRPr="00D25D73">
              <w:rPr>
                <w:sz w:val="32"/>
                <w:szCs w:val="32"/>
                <w:lang w:val="ro-RO"/>
              </w:rPr>
              <w:t>13 – 21 ani (fete)</w:t>
            </w:r>
          </w:p>
        </w:tc>
        <w:tc>
          <w:tcPr>
            <w:tcW w:w="4428" w:type="dxa"/>
          </w:tcPr>
          <w:p w:rsidR="00EB0681" w:rsidRPr="00D25D73" w:rsidRDefault="00EB0681" w:rsidP="00D25D73">
            <w:pPr>
              <w:jc w:val="center"/>
              <w:rPr>
                <w:sz w:val="32"/>
                <w:szCs w:val="32"/>
                <w:lang w:val="ro-RO"/>
              </w:rPr>
            </w:pPr>
            <w:r w:rsidRPr="00D25D73">
              <w:rPr>
                <w:sz w:val="32"/>
                <w:szCs w:val="32"/>
                <w:lang w:val="ro-RO"/>
              </w:rPr>
              <w:t>126 ± 22</w:t>
            </w:r>
          </w:p>
        </w:tc>
      </w:tr>
    </w:tbl>
    <w:p w:rsidR="00EB0681" w:rsidRDefault="00EB0681" w:rsidP="00797EDD">
      <w:pPr>
        <w:shd w:val="clear" w:color="auto" w:fill="FFFFFF"/>
        <w:ind w:left="10"/>
        <w:rPr>
          <w:i/>
          <w:iCs/>
          <w:sz w:val="16"/>
          <w:szCs w:val="16"/>
          <w:lang w:val="pt-BR"/>
        </w:rPr>
      </w:pPr>
    </w:p>
    <w:p w:rsidR="00EB0681" w:rsidRDefault="00EB0681" w:rsidP="003F7636">
      <w:pPr>
        <w:shd w:val="clear" w:color="auto" w:fill="FFFFFF"/>
        <w:ind w:left="10"/>
        <w:jc w:val="right"/>
        <w:rPr>
          <w:i/>
          <w:iCs/>
          <w:sz w:val="16"/>
          <w:szCs w:val="16"/>
          <w:lang w:val="pt-BR"/>
        </w:rPr>
      </w:pPr>
    </w:p>
    <w:p w:rsidR="00EB0681" w:rsidRDefault="00EB0681" w:rsidP="003F7636">
      <w:pPr>
        <w:shd w:val="clear" w:color="auto" w:fill="FFFFFF"/>
        <w:ind w:left="10"/>
        <w:jc w:val="right"/>
        <w:rPr>
          <w:i/>
          <w:iCs/>
          <w:sz w:val="16"/>
          <w:szCs w:val="16"/>
          <w:lang w:val="pt-BR"/>
        </w:rPr>
      </w:pPr>
    </w:p>
    <w:p w:rsidR="00EB0681" w:rsidRDefault="00EB0681" w:rsidP="003F7636">
      <w:pPr>
        <w:shd w:val="clear" w:color="auto" w:fill="FFFFFF"/>
        <w:ind w:left="10"/>
        <w:jc w:val="right"/>
        <w:rPr>
          <w:i/>
          <w:iCs/>
          <w:sz w:val="16"/>
          <w:szCs w:val="16"/>
          <w:lang w:val="pt-BR"/>
        </w:rPr>
      </w:pPr>
    </w:p>
    <w:p w:rsidR="00EB0681" w:rsidRDefault="00EB0681" w:rsidP="003F7636">
      <w:pPr>
        <w:shd w:val="clear" w:color="auto" w:fill="FFFFFF"/>
        <w:ind w:left="10"/>
        <w:jc w:val="right"/>
        <w:rPr>
          <w:i/>
          <w:iCs/>
          <w:sz w:val="16"/>
          <w:szCs w:val="16"/>
        </w:rPr>
      </w:pPr>
    </w:p>
    <w:p w:rsidR="00EB0681" w:rsidRDefault="00EB0681" w:rsidP="003F7636">
      <w:pPr>
        <w:shd w:val="clear" w:color="auto" w:fill="FFFFFF"/>
        <w:ind w:left="10"/>
        <w:jc w:val="right"/>
        <w:rPr>
          <w:i/>
          <w:iCs/>
          <w:sz w:val="16"/>
          <w:szCs w:val="16"/>
        </w:rPr>
      </w:pPr>
    </w:p>
    <w:p w:rsidR="00EB0681" w:rsidRDefault="00EB0681" w:rsidP="003F7636">
      <w:pPr>
        <w:shd w:val="clear" w:color="auto" w:fill="FFFFFF"/>
        <w:ind w:left="10"/>
        <w:jc w:val="right"/>
        <w:rPr>
          <w:i/>
          <w:iCs/>
          <w:sz w:val="16"/>
          <w:szCs w:val="16"/>
        </w:rPr>
      </w:pPr>
    </w:p>
    <w:p w:rsidR="00EB0681" w:rsidRDefault="00EB0681" w:rsidP="003F7636">
      <w:pPr>
        <w:shd w:val="clear" w:color="auto" w:fill="FFFFFF"/>
        <w:ind w:left="10"/>
        <w:jc w:val="right"/>
        <w:rPr>
          <w:i/>
          <w:iCs/>
          <w:sz w:val="16"/>
          <w:szCs w:val="16"/>
          <w:lang w:val="pt-BR"/>
        </w:rPr>
      </w:pPr>
    </w:p>
    <w:p w:rsidR="00EB0681" w:rsidRDefault="00EB0681" w:rsidP="003F7636">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Default="00EB0681" w:rsidP="00EC18EC">
      <w:pPr>
        <w:rPr>
          <w:b/>
          <w:sz w:val="32"/>
          <w:szCs w:val="32"/>
          <w:lang w:val="pt-BR"/>
        </w:rPr>
      </w:pPr>
    </w:p>
    <w:p w:rsidR="00EB0681" w:rsidRPr="00E51C79" w:rsidRDefault="00EB0681" w:rsidP="00FA5CF8">
      <w:pPr>
        <w:rPr>
          <w:b/>
          <w:sz w:val="32"/>
          <w:szCs w:val="32"/>
          <w:lang w:val="pt-BR"/>
        </w:rPr>
      </w:pPr>
      <w:r>
        <w:rPr>
          <w:b/>
          <w:sz w:val="32"/>
          <w:szCs w:val="32"/>
          <w:lang w:val="pt-BR"/>
        </w:rPr>
        <w:t xml:space="preserve">C.2.2. Factorii de risc </w:t>
      </w:r>
    </w:p>
    <w:p w:rsidR="00EB0681" w:rsidRDefault="00EB0681" w:rsidP="00FA5CF8">
      <w:pPr>
        <w:rPr>
          <w:b/>
          <w:i/>
          <w:sz w:val="28"/>
          <w:szCs w:val="28"/>
          <w:lang w:val="ro-RO"/>
        </w:rPr>
      </w:pPr>
      <w:r>
        <w:rPr>
          <w:b/>
          <w:sz w:val="32"/>
          <w:szCs w:val="32"/>
          <w:lang w:val="ro-RO"/>
        </w:rPr>
        <w:t xml:space="preserve">Tabelul 4. </w:t>
      </w:r>
      <w:r>
        <w:rPr>
          <w:b/>
          <w:i/>
          <w:sz w:val="28"/>
          <w:szCs w:val="28"/>
          <w:lang w:val="ro-RO"/>
        </w:rPr>
        <w:t>Cauzele B</w:t>
      </w:r>
      <w:r w:rsidRPr="009A1712">
        <w:rPr>
          <w:b/>
          <w:i/>
          <w:sz w:val="28"/>
          <w:szCs w:val="28"/>
          <w:lang w:val="ro-RO"/>
        </w:rPr>
        <w:t>C</w:t>
      </w:r>
      <w:r>
        <w:rPr>
          <w:b/>
          <w:i/>
          <w:sz w:val="28"/>
          <w:szCs w:val="28"/>
          <w:lang w:val="ro-RO"/>
        </w:rPr>
        <w:t>R</w:t>
      </w:r>
      <w:r w:rsidRPr="009A1712">
        <w:rPr>
          <w:b/>
          <w:i/>
          <w:sz w:val="28"/>
          <w:szCs w:val="28"/>
          <w:lang w:val="ro-RO"/>
        </w:rPr>
        <w:t xml:space="preserve"> la copii (după NAPRTCS, 2005)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2976"/>
      </w:tblGrid>
      <w:tr w:rsidR="00EB0681" w:rsidRPr="00123754" w:rsidTr="00123754">
        <w:tc>
          <w:tcPr>
            <w:tcW w:w="6096" w:type="dxa"/>
          </w:tcPr>
          <w:p w:rsidR="00EB0681" w:rsidRPr="00123754" w:rsidRDefault="00EB0681" w:rsidP="00123754">
            <w:pPr>
              <w:jc w:val="center"/>
              <w:rPr>
                <w:b/>
                <w:sz w:val="28"/>
                <w:szCs w:val="28"/>
                <w:lang w:val="ro-RO"/>
              </w:rPr>
            </w:pPr>
            <w:r w:rsidRPr="00123754">
              <w:rPr>
                <w:b/>
                <w:sz w:val="28"/>
                <w:szCs w:val="28"/>
                <w:lang w:val="ro-RO"/>
              </w:rPr>
              <w:t xml:space="preserve">Diagnoza </w:t>
            </w:r>
          </w:p>
        </w:tc>
        <w:tc>
          <w:tcPr>
            <w:tcW w:w="2976" w:type="dxa"/>
          </w:tcPr>
          <w:p w:rsidR="00EB0681" w:rsidRPr="00123754" w:rsidRDefault="00EB0681" w:rsidP="00123754">
            <w:pPr>
              <w:jc w:val="center"/>
              <w:rPr>
                <w:b/>
                <w:sz w:val="28"/>
                <w:szCs w:val="28"/>
                <w:lang w:val="ro-RO"/>
              </w:rPr>
            </w:pPr>
            <w:r w:rsidRPr="00123754">
              <w:rPr>
                <w:b/>
                <w:sz w:val="28"/>
                <w:szCs w:val="28"/>
                <w:lang w:val="ro-RO"/>
              </w:rPr>
              <w:t>% bolnavilor</w:t>
            </w:r>
          </w:p>
        </w:tc>
      </w:tr>
      <w:tr w:rsidR="00EB0681" w:rsidRPr="00123754" w:rsidTr="00123754">
        <w:tc>
          <w:tcPr>
            <w:tcW w:w="6096" w:type="dxa"/>
          </w:tcPr>
          <w:p w:rsidR="00EB0681" w:rsidRPr="00CF159B" w:rsidRDefault="00EB0681" w:rsidP="00CF159B">
            <w:pPr>
              <w:rPr>
                <w:i/>
                <w:sz w:val="28"/>
                <w:szCs w:val="28"/>
                <w:lang w:val="ro-RO"/>
              </w:rPr>
            </w:pPr>
            <w:r w:rsidRPr="00CF159B">
              <w:rPr>
                <w:i/>
                <w:sz w:val="28"/>
                <w:szCs w:val="28"/>
                <w:lang w:val="ro-RO"/>
              </w:rPr>
              <w:t xml:space="preserve">Numărul total de bolnavi </w:t>
            </w:r>
            <w:r>
              <w:rPr>
                <w:i/>
                <w:sz w:val="28"/>
                <w:szCs w:val="28"/>
                <w:lang w:val="ro-RO"/>
              </w:rPr>
              <w:t xml:space="preserve">                       6405</w:t>
            </w:r>
          </w:p>
        </w:tc>
        <w:tc>
          <w:tcPr>
            <w:tcW w:w="2976" w:type="dxa"/>
          </w:tcPr>
          <w:p w:rsidR="00EB0681" w:rsidRPr="00123754" w:rsidRDefault="00EB0681" w:rsidP="00123754">
            <w:pPr>
              <w:jc w:val="center"/>
              <w:rPr>
                <w:b/>
                <w:sz w:val="28"/>
                <w:szCs w:val="28"/>
                <w:lang w:val="ro-RO"/>
              </w:rPr>
            </w:pP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Uropatiile obstructive</w:t>
            </w:r>
          </w:p>
        </w:tc>
        <w:tc>
          <w:tcPr>
            <w:tcW w:w="2976" w:type="dxa"/>
          </w:tcPr>
          <w:p w:rsidR="00EB0681" w:rsidRPr="00A251ED" w:rsidRDefault="00EB0681" w:rsidP="00123754">
            <w:pPr>
              <w:jc w:val="center"/>
              <w:rPr>
                <w:sz w:val="24"/>
                <w:szCs w:val="24"/>
                <w:lang w:val="ro-RO"/>
              </w:rPr>
            </w:pPr>
            <w:r w:rsidRPr="00A251ED">
              <w:rPr>
                <w:sz w:val="24"/>
                <w:szCs w:val="24"/>
                <w:lang w:val="ro-RO"/>
              </w:rPr>
              <w:t>21,6%</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Aplazia / hipoplazia/ displazia renală</w:t>
            </w:r>
          </w:p>
        </w:tc>
        <w:tc>
          <w:tcPr>
            <w:tcW w:w="2976" w:type="dxa"/>
          </w:tcPr>
          <w:p w:rsidR="00EB0681" w:rsidRPr="00A251ED" w:rsidRDefault="00EB0681" w:rsidP="00123754">
            <w:pPr>
              <w:jc w:val="center"/>
              <w:rPr>
                <w:sz w:val="24"/>
                <w:szCs w:val="24"/>
                <w:lang w:val="ro-RO"/>
              </w:rPr>
            </w:pPr>
            <w:r w:rsidRPr="00A251ED">
              <w:rPr>
                <w:sz w:val="24"/>
                <w:szCs w:val="24"/>
                <w:lang w:val="ro-RO"/>
              </w:rPr>
              <w:t>17,6%</w:t>
            </w:r>
          </w:p>
        </w:tc>
      </w:tr>
      <w:tr w:rsidR="00EB0681" w:rsidRPr="00A251ED" w:rsidTr="00123754">
        <w:tc>
          <w:tcPr>
            <w:tcW w:w="6096" w:type="dxa"/>
          </w:tcPr>
          <w:p w:rsidR="00EB0681" w:rsidRPr="00A251ED" w:rsidRDefault="00EB0681" w:rsidP="00123754">
            <w:pPr>
              <w:widowControl/>
              <w:autoSpaceDE/>
              <w:autoSpaceDN/>
              <w:adjustRightInd/>
              <w:rPr>
                <w:sz w:val="24"/>
                <w:szCs w:val="24"/>
                <w:lang w:val="ro-RO"/>
              </w:rPr>
            </w:pPr>
            <w:r w:rsidRPr="00A251ED">
              <w:rPr>
                <w:sz w:val="24"/>
                <w:szCs w:val="24"/>
                <w:lang w:val="ro-RO"/>
              </w:rPr>
              <w:t>Reflux vezico – ureteral</w:t>
            </w:r>
          </w:p>
        </w:tc>
        <w:tc>
          <w:tcPr>
            <w:tcW w:w="2976" w:type="dxa"/>
          </w:tcPr>
          <w:p w:rsidR="00EB0681" w:rsidRPr="00A251ED" w:rsidRDefault="00EB0681" w:rsidP="00123754">
            <w:pPr>
              <w:jc w:val="center"/>
              <w:rPr>
                <w:sz w:val="24"/>
                <w:szCs w:val="24"/>
                <w:lang w:val="ro-RO"/>
              </w:rPr>
            </w:pPr>
            <w:r w:rsidRPr="00A251ED">
              <w:rPr>
                <w:sz w:val="24"/>
                <w:szCs w:val="24"/>
                <w:lang w:val="ro-RO"/>
              </w:rPr>
              <w:t>8,3</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Boala polichistică renală</w:t>
            </w:r>
          </w:p>
        </w:tc>
        <w:tc>
          <w:tcPr>
            <w:tcW w:w="2976" w:type="dxa"/>
          </w:tcPr>
          <w:p w:rsidR="00EB0681" w:rsidRPr="00A251ED" w:rsidRDefault="00EB0681" w:rsidP="00123754">
            <w:pPr>
              <w:jc w:val="center"/>
              <w:rPr>
                <w:sz w:val="24"/>
                <w:szCs w:val="24"/>
                <w:lang w:val="ro-RO"/>
              </w:rPr>
            </w:pPr>
            <w:r w:rsidRPr="00A251ED">
              <w:rPr>
                <w:sz w:val="24"/>
                <w:szCs w:val="24"/>
                <w:lang w:val="ro-RO"/>
              </w:rPr>
              <w:t>4%</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 xml:space="preserve">Cistinoza </w:t>
            </w:r>
          </w:p>
        </w:tc>
        <w:tc>
          <w:tcPr>
            <w:tcW w:w="2976" w:type="dxa"/>
          </w:tcPr>
          <w:p w:rsidR="00EB0681" w:rsidRPr="00A251ED" w:rsidRDefault="00EB0681" w:rsidP="00123754">
            <w:pPr>
              <w:jc w:val="center"/>
              <w:rPr>
                <w:sz w:val="24"/>
                <w:szCs w:val="24"/>
                <w:lang w:val="ro-RO"/>
              </w:rPr>
            </w:pPr>
            <w:r w:rsidRPr="00A251ED">
              <w:rPr>
                <w:sz w:val="24"/>
                <w:szCs w:val="24"/>
                <w:lang w:val="ro-RO"/>
              </w:rPr>
              <w:t>1,5%</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Nefrita ereditară</w:t>
            </w:r>
          </w:p>
        </w:tc>
        <w:tc>
          <w:tcPr>
            <w:tcW w:w="2976" w:type="dxa"/>
          </w:tcPr>
          <w:p w:rsidR="00EB0681" w:rsidRPr="00A251ED" w:rsidRDefault="00EB0681" w:rsidP="00123754">
            <w:pPr>
              <w:jc w:val="center"/>
              <w:rPr>
                <w:sz w:val="24"/>
                <w:szCs w:val="24"/>
                <w:lang w:val="ro-RO"/>
              </w:rPr>
            </w:pPr>
            <w:r w:rsidRPr="00A251ED">
              <w:rPr>
                <w:sz w:val="24"/>
                <w:szCs w:val="24"/>
                <w:lang w:val="ro-RO"/>
              </w:rPr>
              <w:t>1,5%</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Pielo</w:t>
            </w:r>
            <w:r>
              <w:rPr>
                <w:sz w:val="24"/>
                <w:szCs w:val="24"/>
                <w:lang w:val="ro-RO"/>
              </w:rPr>
              <w:t>nefrita interstiţ</w:t>
            </w:r>
            <w:r w:rsidRPr="00A251ED">
              <w:rPr>
                <w:sz w:val="24"/>
                <w:szCs w:val="24"/>
                <w:lang w:val="ro-RO"/>
              </w:rPr>
              <w:t>ială</w:t>
            </w:r>
          </w:p>
        </w:tc>
        <w:tc>
          <w:tcPr>
            <w:tcW w:w="2976" w:type="dxa"/>
          </w:tcPr>
          <w:p w:rsidR="00EB0681" w:rsidRPr="00A251ED" w:rsidRDefault="00EB0681" w:rsidP="00123754">
            <w:pPr>
              <w:jc w:val="center"/>
              <w:rPr>
                <w:sz w:val="24"/>
                <w:szCs w:val="24"/>
                <w:lang w:val="ro-RO"/>
              </w:rPr>
            </w:pPr>
            <w:r w:rsidRPr="00A251ED">
              <w:rPr>
                <w:sz w:val="24"/>
                <w:szCs w:val="24"/>
                <w:lang w:val="ro-RO"/>
              </w:rPr>
              <w:t>1,3%</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Boala medulară chistică</w:t>
            </w:r>
          </w:p>
        </w:tc>
        <w:tc>
          <w:tcPr>
            <w:tcW w:w="2976" w:type="dxa"/>
          </w:tcPr>
          <w:p w:rsidR="00EB0681" w:rsidRPr="00A251ED" w:rsidRDefault="00EB0681" w:rsidP="00123754">
            <w:pPr>
              <w:jc w:val="center"/>
              <w:rPr>
                <w:sz w:val="24"/>
                <w:szCs w:val="24"/>
                <w:lang w:val="ro-RO"/>
              </w:rPr>
            </w:pPr>
            <w:r w:rsidRPr="00A251ED">
              <w:rPr>
                <w:sz w:val="24"/>
                <w:szCs w:val="24"/>
                <w:lang w:val="ro-RO"/>
              </w:rPr>
              <w:t>1,3%</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pt-BR"/>
              </w:rPr>
              <w:t>Glomeruloscleroza focal- segmentară</w:t>
            </w:r>
          </w:p>
        </w:tc>
        <w:tc>
          <w:tcPr>
            <w:tcW w:w="2976" w:type="dxa"/>
          </w:tcPr>
          <w:p w:rsidR="00EB0681" w:rsidRPr="00A251ED" w:rsidRDefault="00EB0681" w:rsidP="00123754">
            <w:pPr>
              <w:jc w:val="center"/>
              <w:rPr>
                <w:sz w:val="24"/>
                <w:szCs w:val="24"/>
                <w:lang w:val="ro-RO"/>
              </w:rPr>
            </w:pPr>
            <w:r w:rsidRPr="00A251ED">
              <w:rPr>
                <w:sz w:val="24"/>
                <w:szCs w:val="24"/>
                <w:lang w:val="ro-RO"/>
              </w:rPr>
              <w:t>8,7%</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Glomerulonefrita cronică</w:t>
            </w:r>
          </w:p>
        </w:tc>
        <w:tc>
          <w:tcPr>
            <w:tcW w:w="2976" w:type="dxa"/>
          </w:tcPr>
          <w:p w:rsidR="00EB0681" w:rsidRPr="00A251ED" w:rsidRDefault="00EB0681" w:rsidP="00123754">
            <w:pPr>
              <w:jc w:val="center"/>
              <w:rPr>
                <w:sz w:val="24"/>
                <w:szCs w:val="24"/>
                <w:lang w:val="ro-RO"/>
              </w:rPr>
            </w:pPr>
            <w:r w:rsidRPr="00A251ED">
              <w:rPr>
                <w:sz w:val="24"/>
                <w:szCs w:val="24"/>
                <w:lang w:val="ro-RO"/>
              </w:rPr>
              <w:t>1,2%</w:t>
            </w:r>
          </w:p>
        </w:tc>
      </w:tr>
      <w:tr w:rsidR="00EB0681" w:rsidRPr="00A251ED" w:rsidTr="00123754">
        <w:tc>
          <w:tcPr>
            <w:tcW w:w="6096" w:type="dxa"/>
          </w:tcPr>
          <w:p w:rsidR="00EB0681" w:rsidRPr="00A251ED" w:rsidRDefault="00EB0681" w:rsidP="00123754">
            <w:pPr>
              <w:widowControl/>
              <w:autoSpaceDE/>
              <w:autoSpaceDN/>
              <w:adjustRightInd/>
              <w:rPr>
                <w:sz w:val="24"/>
                <w:szCs w:val="24"/>
                <w:lang w:val="ro-RO"/>
              </w:rPr>
            </w:pPr>
            <w:r w:rsidRPr="00A251ED">
              <w:rPr>
                <w:sz w:val="24"/>
                <w:szCs w:val="24"/>
                <w:lang w:val="ro-RO"/>
              </w:rPr>
              <w:t>GN membranoproliferativă tip I</w:t>
            </w:r>
          </w:p>
        </w:tc>
        <w:tc>
          <w:tcPr>
            <w:tcW w:w="2976" w:type="dxa"/>
          </w:tcPr>
          <w:p w:rsidR="00EB0681" w:rsidRPr="00A251ED" w:rsidRDefault="00EB0681" w:rsidP="00123754">
            <w:pPr>
              <w:jc w:val="center"/>
              <w:rPr>
                <w:sz w:val="24"/>
                <w:szCs w:val="24"/>
                <w:lang w:val="ro-RO"/>
              </w:rPr>
            </w:pPr>
            <w:r w:rsidRPr="00A251ED">
              <w:rPr>
                <w:sz w:val="24"/>
                <w:szCs w:val="24"/>
                <w:lang w:val="ro-RO"/>
              </w:rPr>
              <w:t>1%</w:t>
            </w:r>
          </w:p>
        </w:tc>
      </w:tr>
      <w:tr w:rsidR="00EB0681" w:rsidRPr="00A251ED" w:rsidTr="00123754">
        <w:tc>
          <w:tcPr>
            <w:tcW w:w="6096" w:type="dxa"/>
          </w:tcPr>
          <w:p w:rsidR="00EB0681" w:rsidRPr="00A251ED" w:rsidRDefault="00EB0681" w:rsidP="003050AA">
            <w:pPr>
              <w:rPr>
                <w:sz w:val="24"/>
                <w:szCs w:val="24"/>
                <w:lang w:val="ro-RO"/>
              </w:rPr>
            </w:pPr>
            <w:r w:rsidRPr="00A251ED">
              <w:rPr>
                <w:sz w:val="24"/>
                <w:szCs w:val="24"/>
                <w:lang w:val="ro-RO"/>
              </w:rPr>
              <w:t>Boala Berge (nefropatia - Ig A)</w:t>
            </w:r>
          </w:p>
        </w:tc>
        <w:tc>
          <w:tcPr>
            <w:tcW w:w="2976" w:type="dxa"/>
          </w:tcPr>
          <w:p w:rsidR="00EB0681" w:rsidRPr="00A251ED" w:rsidRDefault="00EB0681" w:rsidP="00123754">
            <w:pPr>
              <w:jc w:val="center"/>
              <w:rPr>
                <w:sz w:val="24"/>
                <w:szCs w:val="24"/>
                <w:lang w:val="ro-RO"/>
              </w:rPr>
            </w:pPr>
            <w:r w:rsidRPr="00A251ED">
              <w:rPr>
                <w:sz w:val="24"/>
                <w:szCs w:val="24"/>
                <w:lang w:val="ro-RO"/>
              </w:rPr>
              <w:t>1%</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Sindromul nefrotic congenital</w:t>
            </w:r>
          </w:p>
        </w:tc>
        <w:tc>
          <w:tcPr>
            <w:tcW w:w="2976" w:type="dxa"/>
          </w:tcPr>
          <w:p w:rsidR="00EB0681" w:rsidRPr="00A251ED" w:rsidRDefault="00EB0681" w:rsidP="00123754">
            <w:pPr>
              <w:jc w:val="center"/>
              <w:rPr>
                <w:sz w:val="24"/>
                <w:szCs w:val="24"/>
                <w:lang w:val="ro-RO"/>
              </w:rPr>
            </w:pPr>
            <w:r w:rsidRPr="00A251ED">
              <w:rPr>
                <w:sz w:val="24"/>
                <w:szCs w:val="24"/>
                <w:lang w:val="ro-RO"/>
              </w:rPr>
              <w:t>1%</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 xml:space="preserve">GN în semilună idiopatică </w:t>
            </w:r>
          </w:p>
        </w:tc>
        <w:tc>
          <w:tcPr>
            <w:tcW w:w="2976" w:type="dxa"/>
          </w:tcPr>
          <w:p w:rsidR="00EB0681" w:rsidRPr="00A251ED" w:rsidRDefault="00EB0681" w:rsidP="00123754">
            <w:pPr>
              <w:jc w:val="center"/>
              <w:rPr>
                <w:sz w:val="24"/>
                <w:szCs w:val="24"/>
                <w:lang w:val="ro-RO"/>
              </w:rPr>
            </w:pPr>
            <w:r w:rsidRPr="00A251ED">
              <w:rPr>
                <w:sz w:val="24"/>
                <w:szCs w:val="24"/>
                <w:lang w:val="ro-RO"/>
              </w:rPr>
              <w:t>0,7%</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Vasculita hemoragică</w:t>
            </w:r>
          </w:p>
        </w:tc>
        <w:tc>
          <w:tcPr>
            <w:tcW w:w="2976" w:type="dxa"/>
          </w:tcPr>
          <w:p w:rsidR="00EB0681" w:rsidRPr="00A251ED" w:rsidRDefault="00EB0681" w:rsidP="00123754">
            <w:pPr>
              <w:jc w:val="center"/>
              <w:rPr>
                <w:sz w:val="24"/>
                <w:szCs w:val="24"/>
                <w:lang w:val="ro-RO"/>
              </w:rPr>
            </w:pPr>
            <w:r w:rsidRPr="00A251ED">
              <w:rPr>
                <w:sz w:val="24"/>
                <w:szCs w:val="24"/>
                <w:lang w:val="ro-RO"/>
              </w:rPr>
              <w:t>0,6%</w:t>
            </w:r>
          </w:p>
        </w:tc>
      </w:tr>
      <w:tr w:rsidR="00EB0681" w:rsidRPr="00A251ED" w:rsidTr="00123754">
        <w:tc>
          <w:tcPr>
            <w:tcW w:w="6096" w:type="dxa"/>
          </w:tcPr>
          <w:p w:rsidR="00EB0681" w:rsidRPr="009F5C34" w:rsidRDefault="00EB0681" w:rsidP="004F58D7">
            <w:pPr>
              <w:rPr>
                <w:sz w:val="24"/>
                <w:szCs w:val="24"/>
                <w:lang w:val="ro-RO"/>
              </w:rPr>
            </w:pPr>
            <w:r>
              <w:rPr>
                <w:sz w:val="24"/>
                <w:szCs w:val="24"/>
                <w:lang w:val="ro-RO"/>
              </w:rPr>
              <w:t>Tubulopatie, nefronoftiz</w:t>
            </w:r>
          </w:p>
        </w:tc>
        <w:tc>
          <w:tcPr>
            <w:tcW w:w="2976" w:type="dxa"/>
          </w:tcPr>
          <w:p w:rsidR="00EB0681" w:rsidRPr="00A251ED" w:rsidRDefault="00EB0681" w:rsidP="00123754">
            <w:pPr>
              <w:jc w:val="center"/>
              <w:rPr>
                <w:sz w:val="24"/>
                <w:szCs w:val="24"/>
                <w:lang w:val="ro-RO"/>
              </w:rPr>
            </w:pPr>
            <w:r w:rsidRPr="00A251ED">
              <w:rPr>
                <w:sz w:val="24"/>
                <w:szCs w:val="24"/>
                <w:lang w:val="ro-RO"/>
              </w:rPr>
              <w:t>0,5%</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GN membranoproliferativă tip II</w:t>
            </w:r>
          </w:p>
        </w:tc>
        <w:tc>
          <w:tcPr>
            <w:tcW w:w="2976" w:type="dxa"/>
          </w:tcPr>
          <w:p w:rsidR="00EB0681" w:rsidRPr="00A251ED" w:rsidRDefault="00EB0681" w:rsidP="00123754">
            <w:pPr>
              <w:jc w:val="center"/>
              <w:rPr>
                <w:sz w:val="24"/>
                <w:szCs w:val="24"/>
                <w:lang w:val="ro-RO"/>
              </w:rPr>
            </w:pPr>
            <w:r w:rsidRPr="00A251ED">
              <w:rPr>
                <w:sz w:val="24"/>
                <w:szCs w:val="24"/>
                <w:lang w:val="ro-RO"/>
              </w:rPr>
              <w:t>0,4%</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Alte stari sistemice imune</w:t>
            </w:r>
          </w:p>
        </w:tc>
        <w:tc>
          <w:tcPr>
            <w:tcW w:w="2976" w:type="dxa"/>
          </w:tcPr>
          <w:p w:rsidR="00EB0681" w:rsidRPr="00A251ED" w:rsidRDefault="00EB0681" w:rsidP="00123754">
            <w:pPr>
              <w:jc w:val="center"/>
              <w:rPr>
                <w:sz w:val="24"/>
                <w:szCs w:val="24"/>
                <w:lang w:val="ro-RO"/>
              </w:rPr>
            </w:pPr>
            <w:r w:rsidRPr="00A251ED">
              <w:rPr>
                <w:sz w:val="24"/>
                <w:szCs w:val="24"/>
                <w:lang w:val="ro-RO"/>
              </w:rPr>
              <w:t>0,4%</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Tumora Vilimsa</w:t>
            </w:r>
          </w:p>
        </w:tc>
        <w:tc>
          <w:tcPr>
            <w:tcW w:w="2976" w:type="dxa"/>
          </w:tcPr>
          <w:p w:rsidR="00EB0681" w:rsidRPr="00A251ED" w:rsidRDefault="00EB0681" w:rsidP="00123754">
            <w:pPr>
              <w:jc w:val="center"/>
              <w:rPr>
                <w:sz w:val="24"/>
                <w:szCs w:val="24"/>
                <w:lang w:val="ro-RO"/>
              </w:rPr>
            </w:pPr>
            <w:r w:rsidRPr="00A251ED">
              <w:rPr>
                <w:sz w:val="24"/>
                <w:szCs w:val="24"/>
                <w:lang w:val="ro-RO"/>
              </w:rPr>
              <w:t>0,4%</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Granulomatoza Wegener</w:t>
            </w:r>
          </w:p>
        </w:tc>
        <w:tc>
          <w:tcPr>
            <w:tcW w:w="2976" w:type="dxa"/>
          </w:tcPr>
          <w:p w:rsidR="00EB0681" w:rsidRPr="00A251ED" w:rsidRDefault="00EB0681" w:rsidP="00123754">
            <w:pPr>
              <w:jc w:val="center"/>
              <w:rPr>
                <w:sz w:val="24"/>
                <w:szCs w:val="24"/>
                <w:lang w:val="ro-RO"/>
              </w:rPr>
            </w:pPr>
            <w:r w:rsidRPr="00A251ED">
              <w:rPr>
                <w:sz w:val="24"/>
                <w:szCs w:val="24"/>
                <w:lang w:val="ro-RO"/>
              </w:rPr>
              <w:t>0,26%</w:t>
            </w:r>
          </w:p>
        </w:tc>
      </w:tr>
      <w:tr w:rsidR="00EB0681" w:rsidRPr="00A251ED" w:rsidTr="00123754">
        <w:tc>
          <w:tcPr>
            <w:tcW w:w="6096" w:type="dxa"/>
          </w:tcPr>
          <w:p w:rsidR="00EB0681" w:rsidRPr="00A251ED" w:rsidRDefault="00EB0681" w:rsidP="00FA5CF8">
            <w:pPr>
              <w:rPr>
                <w:sz w:val="24"/>
                <w:szCs w:val="24"/>
                <w:lang w:val="ro-RO"/>
              </w:rPr>
            </w:pPr>
            <w:r w:rsidRPr="00A251ED">
              <w:rPr>
                <w:sz w:val="24"/>
                <w:szCs w:val="24"/>
                <w:lang w:val="ro-RO"/>
              </w:rPr>
              <w:t>Nefropatia diabetică</w:t>
            </w:r>
          </w:p>
        </w:tc>
        <w:tc>
          <w:tcPr>
            <w:tcW w:w="2976" w:type="dxa"/>
          </w:tcPr>
          <w:p w:rsidR="00EB0681" w:rsidRPr="00A251ED" w:rsidRDefault="00EB0681" w:rsidP="00123754">
            <w:pPr>
              <w:jc w:val="center"/>
              <w:rPr>
                <w:sz w:val="24"/>
                <w:szCs w:val="24"/>
                <w:lang w:val="ro-RO"/>
              </w:rPr>
            </w:pPr>
            <w:r w:rsidRPr="00A251ED">
              <w:rPr>
                <w:sz w:val="24"/>
                <w:szCs w:val="24"/>
                <w:lang w:val="ro-RO"/>
              </w:rPr>
              <w:t>0,17%</w:t>
            </w:r>
          </w:p>
        </w:tc>
      </w:tr>
    </w:tbl>
    <w:p w:rsidR="00EB0681" w:rsidRPr="00A251ED" w:rsidRDefault="00EB0681" w:rsidP="00E51C79">
      <w:pPr>
        <w:jc w:val="center"/>
        <w:rPr>
          <w:sz w:val="24"/>
          <w:szCs w:val="24"/>
          <w:lang w:val="ro-RO"/>
        </w:rPr>
      </w:pPr>
      <w:r w:rsidRPr="00A251ED">
        <w:rPr>
          <w:sz w:val="24"/>
          <w:szCs w:val="24"/>
          <w:lang w:val="ro-RO"/>
        </w:rPr>
        <w:t xml:space="preserve"> </w:t>
      </w:r>
    </w:p>
    <w:p w:rsidR="00EB0681" w:rsidRPr="008626EE" w:rsidRDefault="00EB0681" w:rsidP="00FA5CF8">
      <w:pPr>
        <w:rPr>
          <w:b/>
          <w:sz w:val="32"/>
          <w:szCs w:val="32"/>
          <w:lang w:val="it-IT"/>
        </w:rPr>
      </w:pPr>
      <w:r w:rsidRPr="008626EE">
        <w:rPr>
          <w:b/>
          <w:sz w:val="32"/>
          <w:szCs w:val="32"/>
          <w:lang w:val="it-IT"/>
        </w:rPr>
        <w:t xml:space="preserve">Tabelul 5. </w:t>
      </w:r>
      <w:r w:rsidRPr="008626EE">
        <w:rPr>
          <w:b/>
          <w:i/>
          <w:sz w:val="32"/>
          <w:szCs w:val="32"/>
          <w:lang w:val="it-IT"/>
        </w:rPr>
        <w:t>Cauzele potenţial reversibile ale IRC:</w:t>
      </w:r>
    </w:p>
    <w:p w:rsidR="00EB0681" w:rsidRPr="008626EE" w:rsidRDefault="00EB0681" w:rsidP="00FA5CF8">
      <w:pPr>
        <w:rPr>
          <w:b/>
          <w:sz w:val="24"/>
          <w:szCs w:val="24"/>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388"/>
      </w:tblGrid>
      <w:tr w:rsidR="00EB0681" w:rsidRPr="00FA5CF8" w:rsidTr="004F58D7">
        <w:trPr>
          <w:trHeight w:val="733"/>
        </w:trPr>
        <w:tc>
          <w:tcPr>
            <w:tcW w:w="2552" w:type="dxa"/>
          </w:tcPr>
          <w:p w:rsidR="00EB0681" w:rsidRPr="00A251ED" w:rsidRDefault="00EB0681" w:rsidP="00FA5CF8">
            <w:pPr>
              <w:ind w:left="720"/>
              <w:contextualSpacing/>
              <w:rPr>
                <w:sz w:val="24"/>
                <w:szCs w:val="24"/>
                <w:lang w:val="en-US"/>
              </w:rPr>
            </w:pPr>
            <w:r w:rsidRPr="00A251ED">
              <w:rPr>
                <w:sz w:val="24"/>
                <w:szCs w:val="24"/>
                <w:lang w:val="en-US"/>
              </w:rPr>
              <w:t xml:space="preserve">Obstrucţie </w:t>
            </w:r>
          </w:p>
        </w:tc>
        <w:tc>
          <w:tcPr>
            <w:tcW w:w="6388" w:type="dxa"/>
          </w:tcPr>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Fibroză retroperitoneală</w:t>
            </w:r>
          </w:p>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 xml:space="preserve">Litiază </w:t>
            </w:r>
          </w:p>
        </w:tc>
      </w:tr>
      <w:tr w:rsidR="00EB0681" w:rsidRPr="005D1AB8" w:rsidTr="00FA5CF8">
        <w:trPr>
          <w:trHeight w:val="699"/>
        </w:trPr>
        <w:tc>
          <w:tcPr>
            <w:tcW w:w="2552" w:type="dxa"/>
          </w:tcPr>
          <w:p w:rsidR="00EB0681" w:rsidRPr="00A251ED" w:rsidRDefault="00EB0681" w:rsidP="00FA5CF8">
            <w:pPr>
              <w:ind w:left="720"/>
              <w:contextualSpacing/>
              <w:rPr>
                <w:sz w:val="24"/>
                <w:szCs w:val="24"/>
                <w:lang w:val="en-US"/>
              </w:rPr>
            </w:pPr>
            <w:r w:rsidRPr="00A251ED">
              <w:rPr>
                <w:sz w:val="24"/>
                <w:szCs w:val="24"/>
                <w:lang w:val="en-US"/>
              </w:rPr>
              <w:t>Leziuni vasculare</w:t>
            </w:r>
          </w:p>
        </w:tc>
        <w:tc>
          <w:tcPr>
            <w:tcW w:w="6388" w:type="dxa"/>
          </w:tcPr>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Nefroscleroză</w:t>
            </w:r>
          </w:p>
          <w:p w:rsidR="00EB0681" w:rsidRPr="007F1296" w:rsidRDefault="00EB0681" w:rsidP="00FA5CF8">
            <w:pPr>
              <w:pStyle w:val="1"/>
              <w:widowControl/>
              <w:numPr>
                <w:ilvl w:val="0"/>
                <w:numId w:val="10"/>
              </w:numPr>
              <w:autoSpaceDE/>
              <w:autoSpaceDN/>
              <w:adjustRightInd/>
              <w:rPr>
                <w:sz w:val="24"/>
                <w:szCs w:val="24"/>
                <w:lang w:val="it-IT"/>
              </w:rPr>
            </w:pPr>
            <w:r w:rsidRPr="007F1296">
              <w:rPr>
                <w:sz w:val="24"/>
                <w:szCs w:val="24"/>
                <w:lang w:val="it-IT"/>
              </w:rPr>
              <w:t xml:space="preserve">Obliterarea bilateral a arterei renale (embolie/ </w:t>
            </w:r>
            <w:r w:rsidRPr="00A251ED">
              <w:rPr>
                <w:sz w:val="24"/>
                <w:szCs w:val="24"/>
                <w:lang w:val="ro-RO"/>
              </w:rPr>
              <w:t>ateroscleroză</w:t>
            </w:r>
            <w:r w:rsidRPr="007F1296">
              <w:rPr>
                <w:sz w:val="24"/>
                <w:szCs w:val="24"/>
                <w:lang w:val="it-IT"/>
              </w:rPr>
              <w:t>)</w:t>
            </w:r>
          </w:p>
        </w:tc>
      </w:tr>
      <w:tr w:rsidR="00EB0681" w:rsidRPr="00FA5CF8" w:rsidTr="00FA5CF8">
        <w:trPr>
          <w:trHeight w:val="836"/>
        </w:trPr>
        <w:tc>
          <w:tcPr>
            <w:tcW w:w="2552" w:type="dxa"/>
          </w:tcPr>
          <w:p w:rsidR="00EB0681" w:rsidRPr="00A251ED" w:rsidRDefault="00EB0681" w:rsidP="00FA5CF8">
            <w:pPr>
              <w:ind w:left="720"/>
              <w:contextualSpacing/>
              <w:rPr>
                <w:sz w:val="24"/>
                <w:szCs w:val="24"/>
                <w:lang w:val="en-US"/>
              </w:rPr>
            </w:pPr>
            <w:r w:rsidRPr="00A251ED">
              <w:rPr>
                <w:sz w:val="24"/>
                <w:szCs w:val="24"/>
                <w:lang w:val="en-US"/>
              </w:rPr>
              <w:t xml:space="preserve">Nefrite interstiţiale </w:t>
            </w:r>
          </w:p>
        </w:tc>
        <w:tc>
          <w:tcPr>
            <w:tcW w:w="6388" w:type="dxa"/>
          </w:tcPr>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Pielonefrite</w:t>
            </w:r>
          </w:p>
          <w:p w:rsidR="00EB0681" w:rsidRPr="00A251ED" w:rsidRDefault="00EB0681" w:rsidP="00FA5CF8">
            <w:pPr>
              <w:pStyle w:val="1"/>
              <w:widowControl/>
              <w:numPr>
                <w:ilvl w:val="0"/>
                <w:numId w:val="10"/>
              </w:numPr>
              <w:autoSpaceDE/>
              <w:autoSpaceDN/>
              <w:adjustRightInd/>
              <w:rPr>
                <w:b/>
                <w:sz w:val="24"/>
                <w:szCs w:val="24"/>
                <w:lang w:val="en-US"/>
              </w:rPr>
            </w:pPr>
            <w:r w:rsidRPr="00A251ED">
              <w:rPr>
                <w:sz w:val="24"/>
                <w:szCs w:val="24"/>
                <w:lang w:val="en-US"/>
              </w:rPr>
              <w:t>Medicamente (analgezice)</w:t>
            </w:r>
          </w:p>
          <w:p w:rsidR="00EB0681" w:rsidRPr="00A251ED" w:rsidRDefault="00EB0681" w:rsidP="00FA5CF8">
            <w:pPr>
              <w:pStyle w:val="1"/>
              <w:widowControl/>
              <w:numPr>
                <w:ilvl w:val="0"/>
                <w:numId w:val="10"/>
              </w:numPr>
              <w:autoSpaceDE/>
              <w:autoSpaceDN/>
              <w:adjustRightInd/>
              <w:rPr>
                <w:b/>
                <w:sz w:val="24"/>
                <w:szCs w:val="24"/>
                <w:lang w:val="en-US"/>
              </w:rPr>
            </w:pPr>
            <w:r w:rsidRPr="00A251ED">
              <w:rPr>
                <w:sz w:val="24"/>
                <w:szCs w:val="24"/>
                <w:lang w:val="en-US"/>
              </w:rPr>
              <w:t>Nefropatia gutoasă</w:t>
            </w:r>
          </w:p>
        </w:tc>
      </w:tr>
      <w:tr w:rsidR="00EB0681" w:rsidRPr="00FA5CF8" w:rsidTr="00FA5CF8">
        <w:trPr>
          <w:trHeight w:val="835"/>
        </w:trPr>
        <w:tc>
          <w:tcPr>
            <w:tcW w:w="2552" w:type="dxa"/>
          </w:tcPr>
          <w:p w:rsidR="00EB0681" w:rsidRPr="00A251ED" w:rsidRDefault="00EB0681" w:rsidP="00FA5CF8">
            <w:pPr>
              <w:ind w:left="720"/>
              <w:contextualSpacing/>
              <w:rPr>
                <w:sz w:val="24"/>
                <w:szCs w:val="24"/>
                <w:lang w:val="en-US"/>
              </w:rPr>
            </w:pPr>
            <w:r w:rsidRPr="00A251ED">
              <w:rPr>
                <w:sz w:val="24"/>
                <w:szCs w:val="24"/>
                <w:lang w:val="en-US"/>
              </w:rPr>
              <w:t>Boli renale imunologice</w:t>
            </w:r>
          </w:p>
        </w:tc>
        <w:tc>
          <w:tcPr>
            <w:tcW w:w="6388" w:type="dxa"/>
          </w:tcPr>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Nefropatia lupică</w:t>
            </w:r>
          </w:p>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Granulomatoza Wegener</w:t>
            </w:r>
          </w:p>
          <w:p w:rsidR="00EB0681" w:rsidRPr="00A251ED" w:rsidRDefault="00EB0681" w:rsidP="00FA5CF8">
            <w:pPr>
              <w:pStyle w:val="1"/>
              <w:widowControl/>
              <w:numPr>
                <w:ilvl w:val="0"/>
                <w:numId w:val="10"/>
              </w:numPr>
              <w:autoSpaceDE/>
              <w:autoSpaceDN/>
              <w:adjustRightInd/>
              <w:rPr>
                <w:sz w:val="24"/>
                <w:szCs w:val="24"/>
                <w:lang w:val="en-US"/>
              </w:rPr>
            </w:pPr>
            <w:r w:rsidRPr="00A251ED">
              <w:rPr>
                <w:sz w:val="24"/>
                <w:szCs w:val="24"/>
                <w:lang w:val="en-US"/>
              </w:rPr>
              <w:t>Poliarterita nodoasă</w:t>
            </w:r>
          </w:p>
        </w:tc>
      </w:tr>
    </w:tbl>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F4F51">
      <w:pPr>
        <w:shd w:val="clear" w:color="auto" w:fill="FFFFFF"/>
        <w:rPr>
          <w:i/>
          <w:iCs/>
          <w:sz w:val="16"/>
          <w:szCs w:val="16"/>
          <w:lang w:val="pt-BR"/>
        </w:rPr>
      </w:pPr>
    </w:p>
    <w:p w:rsidR="00EB0681" w:rsidRDefault="00EB0681" w:rsidP="00764D95">
      <w:pPr>
        <w:shd w:val="clear" w:color="auto" w:fill="FFFFFF"/>
        <w:ind w:left="10"/>
        <w:jc w:val="right"/>
        <w:rPr>
          <w:i/>
          <w:iCs/>
          <w:sz w:val="16"/>
          <w:szCs w:val="16"/>
          <w:lang w:val="pt-BR"/>
        </w:rPr>
      </w:pPr>
    </w:p>
    <w:p w:rsidR="00EB0681" w:rsidRDefault="00EB0681" w:rsidP="00764D95">
      <w:pPr>
        <w:shd w:val="clear" w:color="auto" w:fill="FFFFFF"/>
        <w:ind w:left="10"/>
        <w:jc w:val="right"/>
        <w:rPr>
          <w:i/>
          <w:iCs/>
          <w:sz w:val="16"/>
          <w:szCs w:val="16"/>
          <w:lang w:val="pt-BR"/>
        </w:rPr>
      </w:pPr>
    </w:p>
    <w:p w:rsidR="00D14309" w:rsidRDefault="00D14309" w:rsidP="00224865">
      <w:pPr>
        <w:shd w:val="clear" w:color="auto" w:fill="FFFFFF"/>
        <w:ind w:left="10"/>
        <w:jc w:val="right"/>
        <w:rPr>
          <w:i/>
          <w:iCs/>
          <w:sz w:val="16"/>
          <w:szCs w:val="16"/>
          <w:lang w:val="pt-BR"/>
        </w:rPr>
      </w:pPr>
    </w:p>
    <w:p w:rsidR="00D14309" w:rsidRDefault="00D14309" w:rsidP="00224865">
      <w:pPr>
        <w:shd w:val="clear" w:color="auto" w:fill="FFFFFF"/>
        <w:ind w:left="10"/>
        <w:jc w:val="right"/>
        <w:rPr>
          <w:i/>
          <w:iCs/>
          <w:sz w:val="16"/>
          <w:szCs w:val="16"/>
          <w:lang w:val="pt-BR"/>
        </w:rPr>
      </w:pPr>
    </w:p>
    <w:p w:rsidR="00D14309" w:rsidRDefault="00D14309" w:rsidP="00224865">
      <w:pPr>
        <w:shd w:val="clear" w:color="auto" w:fill="FFFFFF"/>
        <w:ind w:left="10"/>
        <w:jc w:val="right"/>
        <w:rPr>
          <w:i/>
          <w:iCs/>
          <w:sz w:val="16"/>
          <w:szCs w:val="16"/>
          <w:lang w:val="pt-BR"/>
        </w:rPr>
      </w:pPr>
    </w:p>
    <w:p w:rsidR="00EB0681" w:rsidRPr="00224865" w:rsidRDefault="00EB0681" w:rsidP="00224865">
      <w:pPr>
        <w:shd w:val="clear" w:color="auto" w:fill="FFFFFF"/>
        <w:ind w:left="10"/>
        <w:jc w:val="right"/>
        <w:rPr>
          <w:i/>
          <w:iCs/>
          <w:sz w:val="16"/>
          <w:szCs w:val="16"/>
          <w:lang w:val="pt-BR"/>
        </w:rPr>
      </w:pPr>
      <w:r w:rsidRPr="007B6A30">
        <w:rPr>
          <w:i/>
          <w:iCs/>
          <w:sz w:val="16"/>
          <w:szCs w:val="16"/>
          <w:lang w:val="pt-BR"/>
        </w:rPr>
        <w:lastRenderedPageBreak/>
        <w:t xml:space="preserve">Protocol </w:t>
      </w:r>
      <w:r>
        <w:rPr>
          <w:i/>
          <w:iCs/>
          <w:sz w:val="16"/>
          <w:szCs w:val="16"/>
          <w:lang w:val="ro-RO"/>
        </w:rPr>
        <w:t xml:space="preserve">clinic naţional „Insuficienţa renală cronică la copil", Chişinău </w:t>
      </w:r>
      <w:r>
        <w:rPr>
          <w:i/>
          <w:iCs/>
          <w:sz w:val="16"/>
          <w:szCs w:val="16"/>
          <w:lang w:val="pt-BR"/>
        </w:rPr>
        <w:t>2010</w:t>
      </w:r>
    </w:p>
    <w:p w:rsidR="00D14309" w:rsidRDefault="00D14309" w:rsidP="00EC18EC">
      <w:pPr>
        <w:rPr>
          <w:b/>
          <w:sz w:val="32"/>
          <w:szCs w:val="32"/>
          <w:lang w:val="pt-BR"/>
        </w:rPr>
      </w:pPr>
    </w:p>
    <w:p w:rsidR="00EB0681" w:rsidRDefault="00EB0681" w:rsidP="00EC18EC">
      <w:pPr>
        <w:rPr>
          <w:b/>
          <w:sz w:val="32"/>
          <w:szCs w:val="32"/>
          <w:lang w:val="pt-BR"/>
        </w:rPr>
      </w:pPr>
      <w:r>
        <w:rPr>
          <w:b/>
          <w:sz w:val="32"/>
          <w:szCs w:val="32"/>
          <w:lang w:val="pt-BR"/>
        </w:rPr>
        <w:t xml:space="preserve">C.2.3. Profilaxia </w:t>
      </w:r>
    </w:p>
    <w:p w:rsidR="00EB0681" w:rsidRDefault="00EB0681" w:rsidP="00EC18EC">
      <w:pPr>
        <w:rPr>
          <w:b/>
          <w:sz w:val="32"/>
          <w:szCs w:val="32"/>
          <w:lang w:val="ro-RO"/>
        </w:rPr>
      </w:pPr>
      <w:r>
        <w:rPr>
          <w:b/>
          <w:sz w:val="32"/>
          <w:szCs w:val="32"/>
          <w:lang w:val="pt-BR"/>
        </w:rPr>
        <w:t>C.2.3.1. Profilaxia primar</w:t>
      </w:r>
      <w:r>
        <w:rPr>
          <w:b/>
          <w:sz w:val="32"/>
          <w:szCs w:val="32"/>
          <w:lang w:val="ro-RO"/>
        </w:rPr>
        <w:t>ă</w:t>
      </w:r>
    </w:p>
    <w:p w:rsidR="00EB0681" w:rsidRPr="00A251ED" w:rsidRDefault="00EB0681" w:rsidP="00224865">
      <w:pPr>
        <w:rPr>
          <w:sz w:val="24"/>
          <w:szCs w:val="24"/>
          <w:lang w:val="ro-RO"/>
        </w:rPr>
      </w:pPr>
      <w:r>
        <w:rPr>
          <w:b/>
          <w:i/>
          <w:sz w:val="28"/>
          <w:szCs w:val="28"/>
          <w:lang w:val="ro-RO"/>
        </w:rPr>
        <w:t xml:space="preserve">Scopul: </w:t>
      </w:r>
      <w:r w:rsidRPr="00A251ED">
        <w:rPr>
          <w:sz w:val="24"/>
          <w:szCs w:val="24"/>
          <w:lang w:val="ro-RO"/>
        </w:rPr>
        <w:t>Profilaxia bolilor care pot provoca insuficienţa renală cronică: uropatii obstructive, glomerulopatii, nefropatii tubulare, interstiţiale, vasculare, boli metabolice etc.</w:t>
      </w:r>
    </w:p>
    <w:p w:rsidR="00EB0681" w:rsidRDefault="00EB0681" w:rsidP="00EC18EC">
      <w:pPr>
        <w:rPr>
          <w:sz w:val="24"/>
          <w:szCs w:val="24"/>
          <w:lang w:val="ro-RO"/>
        </w:rPr>
      </w:pPr>
    </w:p>
    <w:p w:rsidR="00EB0681" w:rsidRDefault="00EB0681" w:rsidP="00EC18EC">
      <w:pPr>
        <w:rPr>
          <w:b/>
          <w:i/>
          <w:sz w:val="28"/>
          <w:szCs w:val="28"/>
          <w:lang w:val="ro-RO"/>
        </w:rPr>
      </w:pPr>
      <w:r>
        <w:rPr>
          <w:b/>
          <w:sz w:val="28"/>
          <w:szCs w:val="28"/>
          <w:lang w:val="ro-RO"/>
        </w:rPr>
        <w:t xml:space="preserve">Tabelul 6. </w:t>
      </w:r>
      <w:r w:rsidRPr="001B1F3F">
        <w:rPr>
          <w:b/>
          <w:i/>
          <w:sz w:val="28"/>
          <w:szCs w:val="28"/>
          <w:lang w:val="ro-RO"/>
        </w:rPr>
        <w:t>Parametrii afectării renale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6203"/>
      </w:tblGrid>
      <w:tr w:rsidR="00EB0681" w:rsidRPr="005D1AB8" w:rsidTr="00123754">
        <w:tc>
          <w:tcPr>
            <w:tcW w:w="3794" w:type="dxa"/>
            <w:shd w:val="clear" w:color="auto" w:fill="D9D9D9"/>
          </w:tcPr>
          <w:p w:rsidR="00EB0681" w:rsidRPr="00123754" w:rsidRDefault="00EB0681" w:rsidP="00123754">
            <w:pPr>
              <w:jc w:val="center"/>
              <w:rPr>
                <w:b/>
                <w:sz w:val="28"/>
                <w:szCs w:val="28"/>
                <w:lang w:val="ro-RO"/>
              </w:rPr>
            </w:pPr>
            <w:r w:rsidRPr="00123754">
              <w:rPr>
                <w:b/>
                <w:sz w:val="28"/>
                <w:szCs w:val="28"/>
                <w:lang w:val="ro-RO"/>
              </w:rPr>
              <w:t xml:space="preserve">Parametri </w:t>
            </w:r>
          </w:p>
        </w:tc>
        <w:tc>
          <w:tcPr>
            <w:tcW w:w="6203" w:type="dxa"/>
            <w:shd w:val="clear" w:color="auto" w:fill="D9D9D9"/>
          </w:tcPr>
          <w:p w:rsidR="00EB0681" w:rsidRPr="00123754" w:rsidRDefault="00EB0681" w:rsidP="00123754">
            <w:pPr>
              <w:jc w:val="center"/>
              <w:rPr>
                <w:b/>
                <w:sz w:val="28"/>
                <w:szCs w:val="28"/>
                <w:lang w:val="ro-RO"/>
              </w:rPr>
            </w:pPr>
            <w:r w:rsidRPr="00123754">
              <w:rPr>
                <w:b/>
                <w:sz w:val="28"/>
                <w:szCs w:val="28"/>
                <w:lang w:val="ro-RO"/>
              </w:rPr>
              <w:t>Obiectiv de control al parametrilor</w:t>
            </w:r>
          </w:p>
        </w:tc>
      </w:tr>
      <w:tr w:rsidR="00EB0681" w:rsidRPr="005D1AB8" w:rsidTr="00123754">
        <w:tc>
          <w:tcPr>
            <w:tcW w:w="3794" w:type="dxa"/>
          </w:tcPr>
          <w:p w:rsidR="00EB0681" w:rsidRPr="00A251ED" w:rsidRDefault="00EB0681" w:rsidP="00EC18EC">
            <w:pPr>
              <w:rPr>
                <w:sz w:val="24"/>
                <w:szCs w:val="24"/>
                <w:lang w:val="ro-RO"/>
              </w:rPr>
            </w:pPr>
            <w:r w:rsidRPr="00A251ED">
              <w:rPr>
                <w:sz w:val="24"/>
                <w:szCs w:val="24"/>
                <w:lang w:val="ro-RO"/>
              </w:rPr>
              <w:t>TA</w:t>
            </w:r>
          </w:p>
        </w:tc>
        <w:tc>
          <w:tcPr>
            <w:tcW w:w="6203" w:type="dxa"/>
          </w:tcPr>
          <w:p w:rsidR="00EB0681" w:rsidRPr="00A251ED" w:rsidRDefault="00EB0681" w:rsidP="00224865">
            <w:pPr>
              <w:rPr>
                <w:sz w:val="24"/>
                <w:szCs w:val="24"/>
                <w:lang w:val="ro-RO"/>
              </w:rPr>
            </w:pPr>
            <w:r w:rsidRPr="00A251ED">
              <w:rPr>
                <w:sz w:val="24"/>
                <w:szCs w:val="24"/>
                <w:lang w:val="ro-RO"/>
              </w:rPr>
              <w:t>TA conform vîrstei (vezi anexa</w:t>
            </w:r>
            <w:r>
              <w:rPr>
                <w:sz w:val="24"/>
                <w:szCs w:val="24"/>
                <w:lang w:val="ro-RO"/>
              </w:rPr>
              <w:t xml:space="preserve"> 4, 5</w:t>
            </w:r>
            <w:r w:rsidRPr="00A251ED">
              <w:rPr>
                <w:sz w:val="24"/>
                <w:szCs w:val="24"/>
                <w:lang w:val="ro-RO"/>
              </w:rPr>
              <w:t>)</w:t>
            </w:r>
          </w:p>
        </w:tc>
      </w:tr>
      <w:tr w:rsidR="00EB0681" w:rsidRPr="00123754" w:rsidTr="00123754">
        <w:tc>
          <w:tcPr>
            <w:tcW w:w="3794" w:type="dxa"/>
          </w:tcPr>
          <w:p w:rsidR="00EB0681" w:rsidRPr="00A251ED" w:rsidRDefault="00EB0681" w:rsidP="00EC18EC">
            <w:pPr>
              <w:rPr>
                <w:sz w:val="24"/>
                <w:szCs w:val="24"/>
                <w:lang w:val="ro-RO"/>
              </w:rPr>
            </w:pPr>
            <w:r w:rsidRPr="00A251ED">
              <w:rPr>
                <w:sz w:val="24"/>
                <w:szCs w:val="24"/>
                <w:lang w:val="ro-RO"/>
              </w:rPr>
              <w:t>Funcţia renală</w:t>
            </w:r>
          </w:p>
        </w:tc>
        <w:tc>
          <w:tcPr>
            <w:tcW w:w="6203" w:type="dxa"/>
          </w:tcPr>
          <w:p w:rsidR="00EB0681" w:rsidRPr="00A251ED" w:rsidRDefault="00EB0681" w:rsidP="00EC18EC">
            <w:pPr>
              <w:rPr>
                <w:sz w:val="24"/>
                <w:szCs w:val="24"/>
                <w:lang w:val="ro-RO"/>
              </w:rPr>
            </w:pPr>
            <w:r w:rsidRPr="00A251ED">
              <w:rPr>
                <w:sz w:val="24"/>
                <w:szCs w:val="24"/>
                <w:lang w:val="ro-RO"/>
              </w:rPr>
              <w:t>Menţinerea ∆RFG &lt;  anual</w:t>
            </w:r>
          </w:p>
        </w:tc>
      </w:tr>
      <w:tr w:rsidR="00EB0681" w:rsidRPr="00123754" w:rsidTr="00123754">
        <w:tc>
          <w:tcPr>
            <w:tcW w:w="3794" w:type="dxa"/>
          </w:tcPr>
          <w:p w:rsidR="00EB0681" w:rsidRPr="00A251ED" w:rsidRDefault="00EB0681" w:rsidP="00EC18EC">
            <w:pPr>
              <w:rPr>
                <w:sz w:val="24"/>
                <w:szCs w:val="24"/>
                <w:lang w:val="ro-RO"/>
              </w:rPr>
            </w:pPr>
            <w:r w:rsidRPr="00A251ED">
              <w:rPr>
                <w:sz w:val="24"/>
                <w:szCs w:val="24"/>
                <w:lang w:val="ro-RO"/>
              </w:rPr>
              <w:t>Proteinuria (microalbuminuria)</w:t>
            </w:r>
          </w:p>
        </w:tc>
        <w:tc>
          <w:tcPr>
            <w:tcW w:w="6203" w:type="dxa"/>
          </w:tcPr>
          <w:p w:rsidR="00EB0681" w:rsidRPr="00A251ED" w:rsidRDefault="00EB0681" w:rsidP="00EC18EC">
            <w:pPr>
              <w:rPr>
                <w:sz w:val="24"/>
                <w:szCs w:val="24"/>
                <w:lang w:val="ro-RO"/>
              </w:rPr>
            </w:pPr>
            <w:r w:rsidRPr="00A251ED">
              <w:rPr>
                <w:sz w:val="24"/>
                <w:szCs w:val="24"/>
                <w:lang w:val="ro-RO"/>
              </w:rPr>
              <w:t>Scăderea proteinuriei</w:t>
            </w:r>
          </w:p>
        </w:tc>
      </w:tr>
      <w:tr w:rsidR="00EB0681" w:rsidRPr="005D1AB8" w:rsidTr="00123754">
        <w:trPr>
          <w:trHeight w:val="806"/>
        </w:trPr>
        <w:tc>
          <w:tcPr>
            <w:tcW w:w="3794" w:type="dxa"/>
          </w:tcPr>
          <w:p w:rsidR="00EB0681" w:rsidRPr="00A251ED" w:rsidRDefault="00EB0681" w:rsidP="00EC18EC">
            <w:pPr>
              <w:rPr>
                <w:sz w:val="24"/>
                <w:szCs w:val="24"/>
                <w:lang w:val="ro-RO"/>
              </w:rPr>
            </w:pPr>
            <w:r w:rsidRPr="00A251ED">
              <w:rPr>
                <w:sz w:val="24"/>
                <w:szCs w:val="24"/>
                <w:lang w:val="ro-RO"/>
              </w:rPr>
              <w:t xml:space="preserve">Anemia </w:t>
            </w:r>
          </w:p>
        </w:tc>
        <w:tc>
          <w:tcPr>
            <w:tcW w:w="6203" w:type="dxa"/>
          </w:tcPr>
          <w:p w:rsidR="00EB0681" w:rsidRPr="00A251ED" w:rsidRDefault="00EB0681" w:rsidP="00EC18EC">
            <w:pPr>
              <w:rPr>
                <w:sz w:val="24"/>
                <w:szCs w:val="24"/>
                <w:lang w:val="ro-RO"/>
              </w:rPr>
            </w:pPr>
            <w:r>
              <w:rPr>
                <w:sz w:val="24"/>
                <w:szCs w:val="24"/>
                <w:lang w:val="ro-RO"/>
              </w:rPr>
              <w:t>Copiii &gt; 5 ani  Hb  &lt;</w:t>
            </w:r>
            <w:r w:rsidRPr="00A251ED">
              <w:rPr>
                <w:sz w:val="24"/>
                <w:szCs w:val="24"/>
                <w:lang w:val="ro-RO"/>
              </w:rPr>
              <w:t xml:space="preserve"> 120 g/l</w:t>
            </w:r>
          </w:p>
          <w:p w:rsidR="00EB0681" w:rsidRPr="00A251ED" w:rsidRDefault="00EB0681" w:rsidP="00EC18EC">
            <w:pPr>
              <w:rPr>
                <w:sz w:val="24"/>
                <w:szCs w:val="24"/>
                <w:lang w:val="ro-RO"/>
              </w:rPr>
            </w:pPr>
            <w:r>
              <w:rPr>
                <w:sz w:val="24"/>
                <w:szCs w:val="24"/>
                <w:lang w:val="ro-RO"/>
              </w:rPr>
              <w:t>Copiii &lt; 5</w:t>
            </w:r>
            <w:r w:rsidRPr="00A251ED">
              <w:rPr>
                <w:sz w:val="24"/>
                <w:szCs w:val="24"/>
                <w:lang w:val="ro-RO"/>
              </w:rPr>
              <w:t xml:space="preserve"> ani  Hb  &lt; 110 g/</w:t>
            </w:r>
            <w:r>
              <w:rPr>
                <w:sz w:val="24"/>
                <w:szCs w:val="24"/>
                <w:lang w:val="ro-RO"/>
              </w:rPr>
              <w:t>l</w:t>
            </w:r>
          </w:p>
        </w:tc>
      </w:tr>
      <w:tr w:rsidR="00EB0681" w:rsidRPr="00123754" w:rsidTr="00123754">
        <w:tc>
          <w:tcPr>
            <w:tcW w:w="3794" w:type="dxa"/>
          </w:tcPr>
          <w:p w:rsidR="00EB0681" w:rsidRPr="00A251ED" w:rsidRDefault="00EB0681" w:rsidP="00EC18EC">
            <w:pPr>
              <w:rPr>
                <w:sz w:val="24"/>
                <w:szCs w:val="24"/>
                <w:lang w:val="ro-RO"/>
              </w:rPr>
            </w:pPr>
            <w:r w:rsidRPr="00A251ED">
              <w:rPr>
                <w:sz w:val="24"/>
                <w:szCs w:val="24"/>
                <w:lang w:val="ro-RO"/>
              </w:rPr>
              <w:t>Metabolismul mineral</w:t>
            </w:r>
          </w:p>
        </w:tc>
        <w:tc>
          <w:tcPr>
            <w:tcW w:w="6203" w:type="dxa"/>
          </w:tcPr>
          <w:p w:rsidR="00EB0681" w:rsidRPr="00A251ED" w:rsidRDefault="00EB0681" w:rsidP="00EC18EC">
            <w:pPr>
              <w:rPr>
                <w:sz w:val="24"/>
                <w:szCs w:val="24"/>
                <w:lang w:val="ro-RO"/>
              </w:rPr>
            </w:pPr>
            <w:r w:rsidRPr="00A251ED">
              <w:rPr>
                <w:sz w:val="24"/>
                <w:szCs w:val="24"/>
                <w:lang w:val="ro-RO"/>
              </w:rPr>
              <w:t>Calciul &gt; 2,2 mmol/l</w:t>
            </w:r>
          </w:p>
          <w:p w:rsidR="00EB0681" w:rsidRPr="00A251ED" w:rsidRDefault="00EB0681" w:rsidP="00EC18EC">
            <w:pPr>
              <w:rPr>
                <w:sz w:val="24"/>
                <w:szCs w:val="24"/>
                <w:lang w:val="ro-RO"/>
              </w:rPr>
            </w:pPr>
            <w:r w:rsidRPr="00A251ED">
              <w:rPr>
                <w:sz w:val="24"/>
                <w:szCs w:val="24"/>
                <w:lang w:val="ro-RO"/>
              </w:rPr>
              <w:t>Fosforul &lt; 1,4 mmol/l</w:t>
            </w:r>
          </w:p>
          <w:p w:rsidR="00EB0681" w:rsidRPr="00A251ED" w:rsidRDefault="00EB0681" w:rsidP="00EC18EC">
            <w:pPr>
              <w:rPr>
                <w:sz w:val="24"/>
                <w:szCs w:val="24"/>
                <w:lang w:val="ro-RO"/>
              </w:rPr>
            </w:pPr>
            <w:r w:rsidRPr="00A251ED">
              <w:rPr>
                <w:sz w:val="24"/>
                <w:szCs w:val="24"/>
                <w:lang w:val="ro-RO"/>
              </w:rPr>
              <w:t>PTH</w:t>
            </w:r>
          </w:p>
        </w:tc>
      </w:tr>
      <w:tr w:rsidR="00EB0681" w:rsidRPr="00123754" w:rsidTr="00123754">
        <w:tc>
          <w:tcPr>
            <w:tcW w:w="3794" w:type="dxa"/>
          </w:tcPr>
          <w:p w:rsidR="00EB0681" w:rsidRPr="00A251ED" w:rsidRDefault="00EB0681" w:rsidP="00EC18EC">
            <w:pPr>
              <w:rPr>
                <w:sz w:val="24"/>
                <w:szCs w:val="24"/>
                <w:lang w:val="ro-RO"/>
              </w:rPr>
            </w:pPr>
            <w:r w:rsidRPr="00A251ED">
              <w:rPr>
                <w:sz w:val="24"/>
                <w:szCs w:val="24"/>
                <w:lang w:val="ro-RO"/>
              </w:rPr>
              <w:t>Diabet zaharat</w:t>
            </w:r>
          </w:p>
        </w:tc>
        <w:tc>
          <w:tcPr>
            <w:tcW w:w="6203" w:type="dxa"/>
          </w:tcPr>
          <w:p w:rsidR="00EB0681" w:rsidRPr="00A251ED" w:rsidRDefault="00EB0681" w:rsidP="00EC18EC">
            <w:pPr>
              <w:rPr>
                <w:sz w:val="24"/>
                <w:szCs w:val="24"/>
                <w:lang w:val="ro-RO"/>
              </w:rPr>
            </w:pPr>
            <w:r w:rsidRPr="00A251ED">
              <w:rPr>
                <w:sz w:val="24"/>
                <w:szCs w:val="24"/>
                <w:lang w:val="ro-RO"/>
              </w:rPr>
              <w:t>HbA</w:t>
            </w:r>
            <w:r w:rsidRPr="00A251ED">
              <w:rPr>
                <w:sz w:val="24"/>
                <w:szCs w:val="24"/>
                <w:vertAlign w:val="subscript"/>
                <w:lang w:val="ro-RO"/>
              </w:rPr>
              <w:t xml:space="preserve">1c </w:t>
            </w:r>
            <w:r w:rsidRPr="00A251ED">
              <w:rPr>
                <w:sz w:val="24"/>
                <w:szCs w:val="24"/>
                <w:lang w:val="ro-RO"/>
              </w:rPr>
              <w:t>≤ 7,0%</w:t>
            </w:r>
          </w:p>
        </w:tc>
      </w:tr>
      <w:tr w:rsidR="00EB0681" w:rsidRPr="00123754" w:rsidTr="00D74BB7">
        <w:trPr>
          <w:trHeight w:val="392"/>
        </w:trPr>
        <w:tc>
          <w:tcPr>
            <w:tcW w:w="3794" w:type="dxa"/>
          </w:tcPr>
          <w:p w:rsidR="00EB0681" w:rsidRPr="00A251ED" w:rsidRDefault="00EB0681" w:rsidP="00EC18EC">
            <w:pPr>
              <w:rPr>
                <w:sz w:val="24"/>
                <w:szCs w:val="24"/>
                <w:lang w:val="ro-RO"/>
              </w:rPr>
            </w:pPr>
            <w:r w:rsidRPr="00A251ED">
              <w:rPr>
                <w:sz w:val="24"/>
                <w:szCs w:val="24"/>
                <w:lang w:val="ro-RO"/>
              </w:rPr>
              <w:t>Ponderabilitatea şi nutriţia</w:t>
            </w:r>
          </w:p>
        </w:tc>
        <w:tc>
          <w:tcPr>
            <w:tcW w:w="6203" w:type="dxa"/>
          </w:tcPr>
          <w:p w:rsidR="00EB0681" w:rsidRPr="00A251ED" w:rsidRDefault="00EB0681" w:rsidP="00EC18EC">
            <w:pPr>
              <w:rPr>
                <w:sz w:val="24"/>
                <w:szCs w:val="24"/>
                <w:lang w:val="ro-RO"/>
              </w:rPr>
            </w:pPr>
            <w:r w:rsidRPr="00A251ED">
              <w:rPr>
                <w:sz w:val="24"/>
                <w:szCs w:val="24"/>
                <w:lang w:val="ro-RO"/>
              </w:rPr>
              <w:t>Indicele masei corporale 18,5- 24,9</w:t>
            </w:r>
          </w:p>
        </w:tc>
      </w:tr>
      <w:tr w:rsidR="00EB0681" w:rsidRPr="005D1AB8" w:rsidTr="00D74BB7">
        <w:trPr>
          <w:trHeight w:val="467"/>
        </w:trPr>
        <w:tc>
          <w:tcPr>
            <w:tcW w:w="3794" w:type="dxa"/>
          </w:tcPr>
          <w:p w:rsidR="00EB0681" w:rsidRPr="00A251ED" w:rsidRDefault="00EB0681" w:rsidP="00EC18EC">
            <w:pPr>
              <w:rPr>
                <w:sz w:val="24"/>
                <w:szCs w:val="24"/>
                <w:lang w:val="ro-RO"/>
              </w:rPr>
            </w:pPr>
            <w:r w:rsidRPr="00A251ED">
              <w:rPr>
                <w:sz w:val="24"/>
                <w:szCs w:val="24"/>
                <w:lang w:val="ro-RO"/>
              </w:rPr>
              <w:t>Gradul de deficit renal</w:t>
            </w:r>
          </w:p>
        </w:tc>
        <w:tc>
          <w:tcPr>
            <w:tcW w:w="6203" w:type="dxa"/>
          </w:tcPr>
          <w:p w:rsidR="00EB0681" w:rsidRPr="00A251ED" w:rsidRDefault="00EB0681" w:rsidP="00D74BB7">
            <w:pPr>
              <w:rPr>
                <w:sz w:val="24"/>
                <w:szCs w:val="24"/>
                <w:lang w:val="ro-RO"/>
              </w:rPr>
            </w:pPr>
            <w:r w:rsidRPr="007F1296">
              <w:rPr>
                <w:sz w:val="24"/>
                <w:szCs w:val="24"/>
                <w:lang w:val="ro-RO"/>
              </w:rPr>
              <w:t xml:space="preserve">Clearence-ul creatininei/ 24 h  apoi evoluţia creşterii nivelului  plasmatic al creatininei                                     </w:t>
            </w:r>
          </w:p>
        </w:tc>
      </w:tr>
    </w:tbl>
    <w:p w:rsidR="00EB0681" w:rsidRPr="00D14309" w:rsidRDefault="00EB0681" w:rsidP="00CF4E6C">
      <w:pPr>
        <w:rPr>
          <w:b/>
          <w:sz w:val="16"/>
          <w:szCs w:val="16"/>
          <w:lang w:val="ro-RO"/>
        </w:rPr>
      </w:pPr>
    </w:p>
    <w:p w:rsidR="00EB0681" w:rsidRDefault="00EB0681" w:rsidP="00CF4E6C">
      <w:pPr>
        <w:rPr>
          <w:b/>
          <w:sz w:val="32"/>
          <w:szCs w:val="32"/>
          <w:lang w:val="pt-BR"/>
        </w:rPr>
      </w:pPr>
      <w:r>
        <w:rPr>
          <w:b/>
          <w:sz w:val="32"/>
          <w:szCs w:val="32"/>
          <w:lang w:val="pt-BR"/>
        </w:rPr>
        <w:t>C.2.3.2. Profilaxia secundară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5D1AB8" w:rsidTr="00A251ED">
        <w:trPr>
          <w:trHeight w:val="1974"/>
        </w:trPr>
        <w:tc>
          <w:tcPr>
            <w:tcW w:w="9997" w:type="dxa"/>
          </w:tcPr>
          <w:p w:rsidR="00EB0681" w:rsidRPr="00A251ED" w:rsidRDefault="00EB0681" w:rsidP="00D74BB7">
            <w:pPr>
              <w:rPr>
                <w:b/>
                <w:i/>
                <w:sz w:val="24"/>
                <w:szCs w:val="24"/>
                <w:lang w:val="ro-RO"/>
              </w:rPr>
            </w:pPr>
            <w:r w:rsidRPr="00A251ED">
              <w:rPr>
                <w:b/>
                <w:sz w:val="24"/>
                <w:szCs w:val="24"/>
                <w:lang w:val="ro-RO"/>
              </w:rPr>
              <w:t>Caseta 1.</w:t>
            </w:r>
            <w:r w:rsidRPr="00A251ED">
              <w:rPr>
                <w:b/>
                <w:i/>
                <w:sz w:val="24"/>
                <w:szCs w:val="24"/>
                <w:lang w:val="ro-RO"/>
              </w:rPr>
              <w:t xml:space="preserve">  </w:t>
            </w:r>
            <w:r w:rsidRPr="00A251ED">
              <w:rPr>
                <w:b/>
                <w:i/>
                <w:sz w:val="24"/>
                <w:szCs w:val="24"/>
                <w:u w:val="single"/>
                <w:lang w:val="ro-RO"/>
              </w:rPr>
              <w:t>Suprimarea progresiei IRC</w:t>
            </w:r>
            <w:r w:rsidRPr="00A251ED">
              <w:rPr>
                <w:b/>
                <w:i/>
                <w:sz w:val="24"/>
                <w:szCs w:val="24"/>
                <w:lang w:val="ro-RO"/>
              </w:rPr>
              <w:t xml:space="preserve"> (</w:t>
            </w:r>
            <w:r w:rsidRPr="008626EE">
              <w:rPr>
                <w:b/>
                <w:i/>
                <w:sz w:val="24"/>
                <w:szCs w:val="24"/>
                <w:lang w:val="pt-BR"/>
              </w:rPr>
              <w:t>măsuri care trebuie evitate pentru a nu deteriora suplimentar funcţia renală şi a evita apariţia complicaţiilor):</w:t>
            </w:r>
          </w:p>
          <w:p w:rsidR="00EB0681" w:rsidRPr="00A251ED" w:rsidRDefault="00EB0681" w:rsidP="00974326">
            <w:pPr>
              <w:numPr>
                <w:ilvl w:val="0"/>
                <w:numId w:val="11"/>
              </w:numPr>
              <w:rPr>
                <w:sz w:val="24"/>
                <w:szCs w:val="24"/>
                <w:lang w:val="ro-RO"/>
              </w:rPr>
            </w:pPr>
            <w:r w:rsidRPr="00A251ED">
              <w:rPr>
                <w:sz w:val="24"/>
                <w:szCs w:val="24"/>
                <w:lang w:val="ro-RO"/>
              </w:rPr>
              <w:t>Evitarea efortului fizic excesiv, a traumatismelor, a intervenţiilor chirurgicale, a arsurilor etc.</w:t>
            </w:r>
          </w:p>
          <w:p w:rsidR="00EB0681" w:rsidRPr="00A251ED" w:rsidRDefault="00EB0681" w:rsidP="00974326">
            <w:pPr>
              <w:numPr>
                <w:ilvl w:val="0"/>
                <w:numId w:val="11"/>
              </w:numPr>
              <w:rPr>
                <w:sz w:val="24"/>
                <w:szCs w:val="24"/>
                <w:lang w:val="ro-RO"/>
              </w:rPr>
            </w:pPr>
            <w:r w:rsidRPr="008626EE">
              <w:rPr>
                <w:sz w:val="24"/>
                <w:szCs w:val="24"/>
                <w:lang w:val="ro-RO"/>
              </w:rPr>
              <w:t>Evitarea restricţiei proteice cînd nu este necesar (în absenţa simptomelor uremice)</w:t>
            </w:r>
          </w:p>
          <w:p w:rsidR="00EB0681" w:rsidRPr="00A251ED" w:rsidRDefault="00EB0681" w:rsidP="00974326">
            <w:pPr>
              <w:numPr>
                <w:ilvl w:val="0"/>
                <w:numId w:val="11"/>
              </w:numPr>
              <w:rPr>
                <w:sz w:val="24"/>
                <w:szCs w:val="24"/>
                <w:lang w:val="ro-RO"/>
              </w:rPr>
            </w:pPr>
            <w:r w:rsidRPr="00A251ED">
              <w:rPr>
                <w:sz w:val="24"/>
                <w:szCs w:val="24"/>
                <w:lang w:val="ro-RO"/>
              </w:rPr>
              <w:t>Limitarea solicitării glomerulare – regim alimentar hipoproteic.</w:t>
            </w:r>
          </w:p>
          <w:p w:rsidR="00EB0681" w:rsidRPr="00A251ED" w:rsidRDefault="00EB0681" w:rsidP="00974326">
            <w:pPr>
              <w:numPr>
                <w:ilvl w:val="0"/>
                <w:numId w:val="11"/>
              </w:numPr>
              <w:rPr>
                <w:sz w:val="24"/>
                <w:szCs w:val="24"/>
                <w:lang w:val="ro-RO"/>
              </w:rPr>
            </w:pPr>
            <w:r w:rsidRPr="00A251ED">
              <w:rPr>
                <w:sz w:val="24"/>
                <w:szCs w:val="24"/>
                <w:lang w:val="ro-RO"/>
              </w:rPr>
              <w:t>Limitarea în administrarea de vaccinuri, seruri, preparate de sînge, preparate proteice.</w:t>
            </w:r>
          </w:p>
          <w:p w:rsidR="00EB0681" w:rsidRPr="00A251ED" w:rsidRDefault="00EB0681" w:rsidP="00974326">
            <w:pPr>
              <w:numPr>
                <w:ilvl w:val="0"/>
                <w:numId w:val="11"/>
              </w:numPr>
              <w:rPr>
                <w:sz w:val="24"/>
                <w:szCs w:val="24"/>
                <w:lang w:val="ro-RO"/>
              </w:rPr>
            </w:pPr>
            <w:r w:rsidRPr="00A251ED">
              <w:rPr>
                <w:sz w:val="24"/>
                <w:szCs w:val="24"/>
                <w:lang w:val="ro-RO"/>
              </w:rPr>
              <w:t>Profilaxia şi tratamentul precoce al bolilor intercurente, infecţiei urinare, al hemoragiilor.</w:t>
            </w:r>
          </w:p>
          <w:p w:rsidR="00EB0681" w:rsidRPr="00A251ED" w:rsidRDefault="00EB0681" w:rsidP="00974326">
            <w:pPr>
              <w:numPr>
                <w:ilvl w:val="0"/>
                <w:numId w:val="11"/>
              </w:numPr>
              <w:rPr>
                <w:sz w:val="24"/>
                <w:szCs w:val="24"/>
                <w:lang w:val="ro-RO"/>
              </w:rPr>
            </w:pPr>
            <w:r w:rsidRPr="00A251ED">
              <w:rPr>
                <w:sz w:val="24"/>
                <w:szCs w:val="24"/>
                <w:lang w:val="en-US"/>
              </w:rPr>
              <w:t>Tulburările hidro-electrolitice:</w:t>
            </w:r>
          </w:p>
          <w:p w:rsidR="00EB0681" w:rsidRPr="00A251ED" w:rsidRDefault="00EB0681" w:rsidP="00974326">
            <w:pPr>
              <w:pStyle w:val="1"/>
              <w:widowControl/>
              <w:numPr>
                <w:ilvl w:val="0"/>
                <w:numId w:val="41"/>
              </w:numPr>
              <w:autoSpaceDE/>
              <w:autoSpaceDN/>
              <w:adjustRightInd/>
              <w:jc w:val="both"/>
              <w:rPr>
                <w:sz w:val="24"/>
                <w:szCs w:val="24"/>
                <w:lang w:val="en-US"/>
              </w:rPr>
            </w:pPr>
            <w:r w:rsidRPr="00A251ED">
              <w:rPr>
                <w:sz w:val="24"/>
                <w:szCs w:val="24"/>
                <w:lang w:val="en-US"/>
              </w:rPr>
              <w:t>evitarea depleţiei de volum sau sare (diuretice)</w:t>
            </w:r>
          </w:p>
          <w:p w:rsidR="00EB0681" w:rsidRPr="00A251ED" w:rsidRDefault="00EB0681" w:rsidP="00974326">
            <w:pPr>
              <w:pStyle w:val="1"/>
              <w:widowControl/>
              <w:numPr>
                <w:ilvl w:val="0"/>
                <w:numId w:val="41"/>
              </w:numPr>
              <w:autoSpaceDE/>
              <w:autoSpaceDN/>
              <w:adjustRightInd/>
              <w:rPr>
                <w:sz w:val="24"/>
                <w:szCs w:val="24"/>
                <w:lang w:val="en-US"/>
              </w:rPr>
            </w:pPr>
            <w:r w:rsidRPr="00A251ED">
              <w:rPr>
                <w:sz w:val="24"/>
                <w:szCs w:val="24"/>
                <w:lang w:val="en-US"/>
              </w:rPr>
              <w:t>evitarea hiperpotasiemiei (sare fără sodiu, Triamteren, Amilorid, Spironolactona, recunoaşterea hipoaldosteronismului hiporeninemic)</w:t>
            </w:r>
          </w:p>
          <w:p w:rsidR="00EB0681" w:rsidRPr="00A251ED" w:rsidRDefault="00EB0681" w:rsidP="00974326">
            <w:pPr>
              <w:pStyle w:val="1"/>
              <w:widowControl/>
              <w:numPr>
                <w:ilvl w:val="0"/>
                <w:numId w:val="41"/>
              </w:numPr>
              <w:autoSpaceDE/>
              <w:autoSpaceDN/>
              <w:adjustRightInd/>
              <w:rPr>
                <w:sz w:val="24"/>
                <w:szCs w:val="24"/>
                <w:lang w:val="en-US"/>
              </w:rPr>
            </w:pPr>
            <w:r w:rsidRPr="00A251ED">
              <w:rPr>
                <w:sz w:val="24"/>
                <w:szCs w:val="24"/>
                <w:lang w:val="en-US"/>
              </w:rPr>
              <w:t>tratarea acidozei metabolice severe</w:t>
            </w:r>
          </w:p>
          <w:p w:rsidR="00EB0681" w:rsidRPr="00A251ED" w:rsidRDefault="00EB0681" w:rsidP="00974326">
            <w:pPr>
              <w:numPr>
                <w:ilvl w:val="0"/>
                <w:numId w:val="11"/>
              </w:numPr>
              <w:rPr>
                <w:sz w:val="24"/>
                <w:szCs w:val="24"/>
                <w:lang w:val="ro-RO"/>
              </w:rPr>
            </w:pPr>
            <w:r w:rsidRPr="00A251ED">
              <w:rPr>
                <w:sz w:val="24"/>
                <w:szCs w:val="24"/>
                <w:lang w:val="en-US"/>
              </w:rPr>
              <w:t>Evitarea substanţelor radiologice de contrast (cînd nu sunt absolute necesare, la copii cu diabet zaharat, HTA severă, nefroscleroză, mielom multiplu ).</w:t>
            </w:r>
          </w:p>
          <w:p w:rsidR="00EB0681" w:rsidRPr="00A251ED" w:rsidRDefault="00EB0681" w:rsidP="00974326">
            <w:pPr>
              <w:numPr>
                <w:ilvl w:val="0"/>
                <w:numId w:val="11"/>
              </w:numPr>
              <w:rPr>
                <w:sz w:val="24"/>
                <w:szCs w:val="24"/>
                <w:lang w:val="ro-RO"/>
              </w:rPr>
            </w:pPr>
            <w:r w:rsidRPr="00A251ED">
              <w:rPr>
                <w:sz w:val="24"/>
                <w:szCs w:val="24"/>
                <w:lang w:val="en-US"/>
              </w:rPr>
              <w:t>Utilizarea atentă a medicamentelor</w:t>
            </w:r>
          </w:p>
          <w:p w:rsidR="00EB0681" w:rsidRPr="008626EE" w:rsidRDefault="00EB0681" w:rsidP="00974326">
            <w:pPr>
              <w:pStyle w:val="1"/>
              <w:widowControl/>
              <w:numPr>
                <w:ilvl w:val="0"/>
                <w:numId w:val="40"/>
              </w:numPr>
              <w:autoSpaceDE/>
              <w:autoSpaceDN/>
              <w:adjustRightInd/>
              <w:rPr>
                <w:sz w:val="24"/>
                <w:szCs w:val="24"/>
                <w:lang w:val="ro-RO"/>
              </w:rPr>
            </w:pPr>
            <w:r w:rsidRPr="008626EE">
              <w:rPr>
                <w:sz w:val="24"/>
                <w:szCs w:val="24"/>
                <w:lang w:val="ro-RO"/>
              </w:rPr>
              <w:t>Evitarea medicamentelor toxice în uremie (nitrofurantoin, Spironolactona, Triamteren, Fenformin, Sulfoniluree)</w:t>
            </w:r>
          </w:p>
          <w:p w:rsidR="00EB0681" w:rsidRPr="00A251ED" w:rsidRDefault="00EB0681" w:rsidP="00974326">
            <w:pPr>
              <w:pStyle w:val="1"/>
              <w:widowControl/>
              <w:numPr>
                <w:ilvl w:val="0"/>
                <w:numId w:val="40"/>
              </w:numPr>
              <w:autoSpaceDE/>
              <w:autoSpaceDN/>
              <w:adjustRightInd/>
              <w:rPr>
                <w:sz w:val="24"/>
                <w:szCs w:val="24"/>
                <w:lang w:val="en-US"/>
              </w:rPr>
            </w:pPr>
            <w:r w:rsidRPr="00A251ED">
              <w:rPr>
                <w:sz w:val="24"/>
                <w:szCs w:val="24"/>
                <w:lang w:val="en-US"/>
              </w:rPr>
              <w:t>Reducerea dozelor unor droguri eliminate renal (Digoxin, Clofibrat, Cimetidină, unele antibiotic</w:t>
            </w:r>
            <w:r>
              <w:rPr>
                <w:sz w:val="24"/>
                <w:szCs w:val="24"/>
                <w:lang w:val="en-US"/>
              </w:rPr>
              <w:t>e</w:t>
            </w:r>
            <w:r w:rsidRPr="00A251ED">
              <w:rPr>
                <w:sz w:val="24"/>
                <w:szCs w:val="24"/>
                <w:lang w:val="en-US"/>
              </w:rPr>
              <w:t>, unele barbiturice)</w:t>
            </w:r>
          </w:p>
          <w:p w:rsidR="00EB0681" w:rsidRPr="00A251ED" w:rsidRDefault="00EB0681" w:rsidP="00974326">
            <w:pPr>
              <w:pStyle w:val="1"/>
              <w:widowControl/>
              <w:numPr>
                <w:ilvl w:val="0"/>
                <w:numId w:val="40"/>
              </w:numPr>
              <w:autoSpaceDE/>
              <w:autoSpaceDN/>
              <w:adjustRightInd/>
              <w:rPr>
                <w:sz w:val="24"/>
                <w:szCs w:val="24"/>
                <w:lang w:val="en-US"/>
              </w:rPr>
            </w:pPr>
            <w:r w:rsidRPr="00A251ED">
              <w:rPr>
                <w:sz w:val="24"/>
                <w:szCs w:val="24"/>
                <w:lang w:val="en-US"/>
              </w:rPr>
              <w:t>Utilizarea cu atenţie a antibioticelor potenţial nefrotoxice (Vancomicina, Kanamicina, Gentamicina)</w:t>
            </w:r>
          </w:p>
          <w:p w:rsidR="00EB0681" w:rsidRPr="007F1296" w:rsidRDefault="00EB0681" w:rsidP="00974326">
            <w:pPr>
              <w:pStyle w:val="1"/>
              <w:widowControl/>
              <w:numPr>
                <w:ilvl w:val="0"/>
                <w:numId w:val="40"/>
              </w:numPr>
              <w:autoSpaceDE/>
              <w:autoSpaceDN/>
              <w:adjustRightInd/>
              <w:rPr>
                <w:sz w:val="24"/>
                <w:szCs w:val="24"/>
                <w:lang w:val="en-US"/>
              </w:rPr>
            </w:pPr>
            <w:r w:rsidRPr="007F1296">
              <w:rPr>
                <w:sz w:val="24"/>
                <w:szCs w:val="24"/>
                <w:lang w:val="en-US"/>
              </w:rPr>
              <w:t>Evitarea drogurilor care accentueză catabolismul proteic (glucocorticoizi, Tetraciclină)</w:t>
            </w:r>
          </w:p>
          <w:p w:rsidR="00EB0681" w:rsidRPr="00A251ED" w:rsidRDefault="00EB0681" w:rsidP="00974326">
            <w:pPr>
              <w:pStyle w:val="1"/>
              <w:widowControl/>
              <w:numPr>
                <w:ilvl w:val="0"/>
                <w:numId w:val="40"/>
              </w:numPr>
              <w:autoSpaceDE/>
              <w:autoSpaceDN/>
              <w:adjustRightInd/>
              <w:rPr>
                <w:sz w:val="24"/>
                <w:szCs w:val="24"/>
                <w:lang w:val="en-US"/>
              </w:rPr>
            </w:pPr>
            <w:r w:rsidRPr="00A251ED">
              <w:rPr>
                <w:sz w:val="24"/>
                <w:szCs w:val="24"/>
                <w:lang w:val="en-US"/>
              </w:rPr>
              <w:t>Utilizarea cu atenţie a inhibitorilor secreţiei de prostaglandine (Aspirină. Indometacină, Ibuprofen)</w:t>
            </w:r>
          </w:p>
          <w:p w:rsidR="00EB0681" w:rsidRPr="00A251ED" w:rsidRDefault="00EB0681" w:rsidP="00974326">
            <w:pPr>
              <w:numPr>
                <w:ilvl w:val="0"/>
                <w:numId w:val="11"/>
              </w:numPr>
              <w:rPr>
                <w:sz w:val="24"/>
                <w:szCs w:val="24"/>
                <w:lang w:val="ro-RO"/>
              </w:rPr>
            </w:pPr>
            <w:r w:rsidRPr="00A251ED">
              <w:rPr>
                <w:sz w:val="24"/>
                <w:szCs w:val="24"/>
                <w:lang w:val="ro-RO"/>
              </w:rPr>
              <w:t>Corijarea tensiuni  arteriale, TA-conform vîrstei şi percentilelor (vezi anexa)</w:t>
            </w:r>
          </w:p>
          <w:p w:rsidR="00EB0681" w:rsidRPr="00A251ED" w:rsidRDefault="00EB0681" w:rsidP="00974326">
            <w:pPr>
              <w:numPr>
                <w:ilvl w:val="0"/>
                <w:numId w:val="11"/>
              </w:numPr>
              <w:rPr>
                <w:sz w:val="24"/>
                <w:szCs w:val="24"/>
                <w:lang w:val="ro-RO"/>
              </w:rPr>
            </w:pPr>
            <w:r w:rsidRPr="00A251ED">
              <w:rPr>
                <w:sz w:val="24"/>
                <w:szCs w:val="24"/>
                <w:lang w:val="ro-RO"/>
              </w:rPr>
              <w:t>Micşorarea proteinuriei</w:t>
            </w:r>
            <w:r>
              <w:rPr>
                <w:sz w:val="24"/>
                <w:szCs w:val="24"/>
                <w:lang w:val="ro-RO"/>
              </w:rPr>
              <w:t xml:space="preserve"> (prin administrarea IEC, BRA,</w:t>
            </w:r>
            <w:r w:rsidRPr="00A251ED">
              <w:rPr>
                <w:sz w:val="24"/>
                <w:szCs w:val="24"/>
                <w:lang w:val="ro-RO"/>
              </w:rPr>
              <w:t xml:space="preserve"> statinelor).</w:t>
            </w:r>
          </w:p>
          <w:p w:rsidR="00EB0681" w:rsidRPr="00BD632E" w:rsidRDefault="00EB0681" w:rsidP="00974326">
            <w:pPr>
              <w:numPr>
                <w:ilvl w:val="0"/>
                <w:numId w:val="11"/>
              </w:numPr>
              <w:rPr>
                <w:sz w:val="28"/>
                <w:szCs w:val="28"/>
                <w:lang w:val="ro-RO"/>
              </w:rPr>
            </w:pPr>
            <w:r>
              <w:rPr>
                <w:sz w:val="24"/>
                <w:szCs w:val="24"/>
                <w:lang w:val="ro-RO"/>
              </w:rPr>
              <w:t xml:space="preserve">Corecţia anemiei (Copiii &gt; 5 ani  Hb  &lt; 120 g/l; copiii &lt; 5 </w:t>
            </w:r>
            <w:r w:rsidRPr="00A251ED">
              <w:rPr>
                <w:sz w:val="24"/>
                <w:szCs w:val="24"/>
                <w:lang w:val="ro-RO"/>
              </w:rPr>
              <w:t>ani  Hb  &lt; 110 g/l)</w:t>
            </w:r>
            <w:r w:rsidRPr="00BD632E">
              <w:rPr>
                <w:sz w:val="28"/>
                <w:szCs w:val="28"/>
                <w:lang w:val="ro-RO"/>
              </w:rPr>
              <w:t xml:space="preserve"> </w:t>
            </w:r>
          </w:p>
        </w:tc>
      </w:tr>
    </w:tbl>
    <w:p w:rsidR="00EB0681" w:rsidRPr="008626EE" w:rsidRDefault="00EB0681" w:rsidP="00224865">
      <w:pPr>
        <w:shd w:val="clear" w:color="auto" w:fill="FFFFFF"/>
        <w:ind w:left="10"/>
        <w:jc w:val="right"/>
        <w:rPr>
          <w:i/>
          <w:iCs/>
          <w:sz w:val="16"/>
          <w:szCs w:val="16"/>
          <w:lang w:val="it-IT"/>
        </w:rPr>
      </w:pPr>
    </w:p>
    <w:p w:rsidR="00EB0681" w:rsidRPr="008626EE" w:rsidRDefault="00EB0681" w:rsidP="00224865">
      <w:pPr>
        <w:shd w:val="clear" w:color="auto" w:fill="FFFFFF"/>
        <w:ind w:left="10"/>
        <w:jc w:val="right"/>
        <w:rPr>
          <w:i/>
          <w:iCs/>
          <w:sz w:val="16"/>
          <w:szCs w:val="16"/>
          <w:lang w:val="it-IT"/>
        </w:rPr>
      </w:pPr>
    </w:p>
    <w:p w:rsidR="00EB0681" w:rsidRPr="008626EE" w:rsidRDefault="00EB0681" w:rsidP="00224865">
      <w:pPr>
        <w:shd w:val="clear" w:color="auto" w:fill="FFFFFF"/>
        <w:ind w:left="10"/>
        <w:jc w:val="right"/>
        <w:rPr>
          <w:i/>
          <w:iCs/>
          <w:sz w:val="16"/>
          <w:szCs w:val="16"/>
          <w:lang w:val="it-IT"/>
        </w:rPr>
      </w:pPr>
    </w:p>
    <w:p w:rsidR="00EB0681" w:rsidRPr="008626EE" w:rsidRDefault="00EB0681" w:rsidP="00224865">
      <w:pPr>
        <w:shd w:val="clear" w:color="auto" w:fill="FFFFFF"/>
        <w:ind w:left="10"/>
        <w:jc w:val="right"/>
        <w:rPr>
          <w:i/>
          <w:iCs/>
          <w:sz w:val="16"/>
          <w:szCs w:val="16"/>
          <w:lang w:val="it-IT"/>
        </w:rPr>
      </w:pPr>
      <w:r w:rsidRPr="008626EE">
        <w:rPr>
          <w:i/>
          <w:iCs/>
          <w:sz w:val="16"/>
          <w:szCs w:val="16"/>
          <w:lang w:val="it-IT"/>
        </w:rPr>
        <w:t xml:space="preserve">Protocol </w:t>
      </w:r>
      <w:r>
        <w:rPr>
          <w:i/>
          <w:iCs/>
          <w:sz w:val="16"/>
          <w:szCs w:val="16"/>
          <w:lang w:val="ro-RO"/>
        </w:rPr>
        <w:t xml:space="preserve">clinic naţional „Insuficienţa renală cronică la copil", Chişinău </w:t>
      </w:r>
      <w:r w:rsidRPr="008626EE">
        <w:rPr>
          <w:i/>
          <w:iCs/>
          <w:sz w:val="16"/>
          <w:szCs w:val="16"/>
          <w:lang w:val="it-IT"/>
        </w:rPr>
        <w:t>2010</w:t>
      </w:r>
    </w:p>
    <w:p w:rsidR="00EB0681" w:rsidRPr="008626EE" w:rsidRDefault="00EB0681" w:rsidP="00EC18EC">
      <w:pPr>
        <w:rPr>
          <w:b/>
          <w:sz w:val="32"/>
          <w:szCs w:val="32"/>
          <w:lang w:val="it-IT"/>
        </w:rPr>
      </w:pPr>
      <w:r w:rsidRPr="008626EE">
        <w:rPr>
          <w:b/>
          <w:sz w:val="32"/>
          <w:szCs w:val="32"/>
          <w:lang w:val="it-IT"/>
        </w:rPr>
        <w:t xml:space="preserve">C.2.4. </w:t>
      </w:r>
      <w:r w:rsidRPr="008626EE">
        <w:rPr>
          <w:b/>
          <w:i/>
          <w:sz w:val="32"/>
          <w:szCs w:val="32"/>
          <w:lang w:val="it-IT"/>
        </w:rPr>
        <w:t>Screening</w:t>
      </w:r>
      <w:r w:rsidRPr="008626EE">
        <w:rPr>
          <w:b/>
          <w:sz w:val="32"/>
          <w:szCs w:val="32"/>
          <w:lang w:val="it-IT"/>
        </w:rPr>
        <w:t>-ul IRC</w:t>
      </w:r>
    </w:p>
    <w:p w:rsidR="00EB0681" w:rsidRPr="008626EE" w:rsidRDefault="00EB0681" w:rsidP="00EC18EC">
      <w:pPr>
        <w:rPr>
          <w:sz w:val="24"/>
          <w:szCs w:val="24"/>
          <w:lang w:val="it-IT"/>
        </w:rPr>
      </w:pPr>
      <w:r w:rsidRPr="008626EE">
        <w:rPr>
          <w:b/>
          <w:i/>
          <w:sz w:val="28"/>
          <w:szCs w:val="28"/>
          <w:lang w:val="it-IT"/>
        </w:rPr>
        <w:t xml:space="preserve">Scopul: </w:t>
      </w:r>
      <w:r w:rsidRPr="008626EE">
        <w:rPr>
          <w:sz w:val="24"/>
          <w:szCs w:val="24"/>
          <w:lang w:val="it-IT"/>
        </w:rPr>
        <w:t>Depistarea precoce a pacienţilor cu insuficienţă renală prin determinarea RFG</w:t>
      </w:r>
    </w:p>
    <w:p w:rsidR="00EB0681" w:rsidRPr="008626EE" w:rsidRDefault="00EB0681" w:rsidP="003F7636">
      <w:pPr>
        <w:rPr>
          <w:sz w:val="24"/>
          <w:szCs w:val="24"/>
          <w:lang w:val="it-IT"/>
        </w:rPr>
      </w:pPr>
    </w:p>
    <w:p w:rsidR="00EB0681" w:rsidRPr="00A251ED" w:rsidRDefault="00EB0681" w:rsidP="003F7636">
      <w:pPr>
        <w:rPr>
          <w:sz w:val="24"/>
          <w:szCs w:val="24"/>
          <w:lang w:val="ro-RO"/>
        </w:rPr>
      </w:pPr>
      <w:r w:rsidRPr="00A251ED">
        <w:rPr>
          <w:sz w:val="24"/>
          <w:szCs w:val="24"/>
          <w:lang w:val="ro-RO"/>
        </w:rPr>
        <w:t>Calcularea RFG la copii se efectuează în baza creatininei sang</w:t>
      </w:r>
      <w:r>
        <w:rPr>
          <w:sz w:val="24"/>
          <w:szCs w:val="24"/>
          <w:lang w:val="ro-RO"/>
        </w:rPr>
        <w:t xml:space="preserve">vine şi a </w:t>
      </w:r>
      <w:r w:rsidRPr="00A251ED">
        <w:rPr>
          <w:sz w:val="24"/>
          <w:szCs w:val="24"/>
          <w:lang w:val="ro-RO"/>
        </w:rPr>
        <w:t xml:space="preserve">taliei.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EB0681" w:rsidRPr="003F7636" w:rsidTr="005E2C3E">
        <w:tc>
          <w:tcPr>
            <w:tcW w:w="10065" w:type="dxa"/>
          </w:tcPr>
          <w:p w:rsidR="00EB0681" w:rsidRPr="003F7636" w:rsidRDefault="00EB0681" w:rsidP="004700C2">
            <w:pPr>
              <w:jc w:val="center"/>
              <w:rPr>
                <w:b/>
                <w:sz w:val="32"/>
                <w:szCs w:val="32"/>
                <w:lang w:val="ro-RO"/>
              </w:rPr>
            </w:pPr>
            <w:r w:rsidRPr="003F7636">
              <w:rPr>
                <w:b/>
                <w:sz w:val="32"/>
                <w:szCs w:val="32"/>
                <w:lang w:val="ro-RO"/>
              </w:rPr>
              <w:t>Formula Şvarţ</w:t>
            </w:r>
          </w:p>
        </w:tc>
      </w:tr>
      <w:tr w:rsidR="00EB0681" w:rsidRPr="005D1AB8" w:rsidTr="005E2C3E">
        <w:tc>
          <w:tcPr>
            <w:tcW w:w="10065" w:type="dxa"/>
          </w:tcPr>
          <w:p w:rsidR="00EB0681" w:rsidRPr="005E2C3E" w:rsidRDefault="00EB0681" w:rsidP="004700C2">
            <w:pPr>
              <w:jc w:val="center"/>
              <w:rPr>
                <w:sz w:val="28"/>
                <w:szCs w:val="28"/>
                <w:lang w:val="ro-RO"/>
              </w:rPr>
            </w:pPr>
            <w:r w:rsidRPr="005E2C3E">
              <w:rPr>
                <w:b/>
                <w:sz w:val="28"/>
                <w:szCs w:val="28"/>
                <w:lang w:val="ro-RO"/>
              </w:rPr>
              <w:t xml:space="preserve">RFG  ml ∕ min ∕ 1,73 m² </w:t>
            </w:r>
            <w:r w:rsidRPr="005E2C3E">
              <w:rPr>
                <w:sz w:val="28"/>
                <w:szCs w:val="28"/>
                <w:lang w:val="ro-RO"/>
              </w:rPr>
              <w:t>= [0,0484 * talia (cm)] ∕ Creatinina sangvină mmol\l</w:t>
            </w:r>
          </w:p>
        </w:tc>
      </w:tr>
      <w:tr w:rsidR="00EB0681" w:rsidRPr="005D1AB8" w:rsidTr="005E2C3E">
        <w:tc>
          <w:tcPr>
            <w:tcW w:w="10065" w:type="dxa"/>
          </w:tcPr>
          <w:p w:rsidR="00EB0681" w:rsidRPr="005E2C3E" w:rsidRDefault="00EB0681" w:rsidP="004700C2">
            <w:pPr>
              <w:jc w:val="center"/>
              <w:rPr>
                <w:sz w:val="24"/>
                <w:szCs w:val="24"/>
                <w:lang w:val="ro-RO"/>
              </w:rPr>
            </w:pPr>
            <w:r w:rsidRPr="005E2C3E">
              <w:rPr>
                <w:sz w:val="24"/>
                <w:szCs w:val="24"/>
                <w:lang w:val="ro-RO"/>
              </w:rPr>
              <w:t xml:space="preserve">Pentru băieţi &gt; 13 ani în locul coeficientului 0,0484 utilizăm coeficientul 0,0616 </w:t>
            </w:r>
          </w:p>
        </w:tc>
      </w:tr>
    </w:tbl>
    <w:p w:rsidR="00EB0681" w:rsidRPr="005E2C3E" w:rsidRDefault="00EB0681" w:rsidP="00EC18EC">
      <w:pPr>
        <w:rPr>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A251ED" w:rsidTr="00467633">
        <w:trPr>
          <w:trHeight w:val="3392"/>
        </w:trPr>
        <w:tc>
          <w:tcPr>
            <w:tcW w:w="9997" w:type="dxa"/>
          </w:tcPr>
          <w:p w:rsidR="00EB0681" w:rsidRPr="00A251ED" w:rsidRDefault="00EB0681" w:rsidP="00467633">
            <w:pPr>
              <w:jc w:val="center"/>
              <w:rPr>
                <w:b/>
                <w:i/>
                <w:sz w:val="24"/>
                <w:szCs w:val="24"/>
                <w:u w:val="single"/>
                <w:lang w:val="it-IT"/>
              </w:rPr>
            </w:pPr>
            <w:r w:rsidRPr="00A251ED">
              <w:rPr>
                <w:b/>
                <w:sz w:val="24"/>
                <w:szCs w:val="24"/>
                <w:lang w:val="it-IT"/>
              </w:rPr>
              <w:t>Caseta 2</w:t>
            </w:r>
            <w:r w:rsidRPr="00A251ED">
              <w:rPr>
                <w:b/>
                <w:i/>
                <w:sz w:val="24"/>
                <w:szCs w:val="24"/>
                <w:u w:val="single"/>
                <w:lang w:val="it-IT"/>
              </w:rPr>
              <w:t xml:space="preserve">. Indicaţiile pentru determinarea creatininei serice </w:t>
            </w:r>
            <w:r w:rsidRPr="00A251ED">
              <w:rPr>
                <w:b/>
                <w:i/>
                <w:sz w:val="24"/>
                <w:szCs w:val="24"/>
                <w:u w:val="single"/>
                <w:lang w:val="ro-RO"/>
              </w:rPr>
              <w:t>î</w:t>
            </w:r>
            <w:r w:rsidRPr="00A251ED">
              <w:rPr>
                <w:b/>
                <w:i/>
                <w:sz w:val="24"/>
                <w:szCs w:val="24"/>
                <w:u w:val="single"/>
                <w:lang w:val="it-IT"/>
              </w:rPr>
              <w:t>n scopul de apreciere  RFG</w:t>
            </w:r>
          </w:p>
          <w:p w:rsidR="00EB0681" w:rsidRPr="00A251ED" w:rsidRDefault="00EB0681" w:rsidP="00510071">
            <w:pPr>
              <w:rPr>
                <w:b/>
                <w:i/>
                <w:sz w:val="24"/>
                <w:szCs w:val="24"/>
                <w:lang w:val="pt-BR"/>
              </w:rPr>
            </w:pPr>
            <w:r w:rsidRPr="00A251ED">
              <w:rPr>
                <w:b/>
                <w:i/>
                <w:sz w:val="24"/>
                <w:szCs w:val="24"/>
                <w:lang w:val="pt-BR"/>
              </w:rPr>
              <w:t>Atenţie! Se va efectua obligatoriu la pacienţii adulţi cu următoarele patologii, în funcţie de recomandările</w:t>
            </w:r>
          </w:p>
          <w:p w:rsidR="00EB0681" w:rsidRPr="00A251ED" w:rsidRDefault="00EB0681" w:rsidP="00510071">
            <w:pPr>
              <w:rPr>
                <w:b/>
                <w:i/>
                <w:sz w:val="24"/>
                <w:szCs w:val="24"/>
                <w:lang w:val="pt-BR"/>
              </w:rPr>
            </w:pPr>
          </w:p>
          <w:p w:rsidR="00EB0681" w:rsidRPr="00A251ED" w:rsidRDefault="00EB0681" w:rsidP="00974326">
            <w:pPr>
              <w:numPr>
                <w:ilvl w:val="0"/>
                <w:numId w:val="22"/>
              </w:numPr>
              <w:rPr>
                <w:sz w:val="24"/>
                <w:szCs w:val="24"/>
                <w:lang w:val="pt-BR"/>
              </w:rPr>
            </w:pPr>
            <w:r>
              <w:rPr>
                <w:i/>
                <w:sz w:val="24"/>
                <w:szCs w:val="24"/>
                <w:lang w:val="pt-BR"/>
              </w:rPr>
              <w:t>B</w:t>
            </w:r>
            <w:r w:rsidRPr="00A251ED">
              <w:rPr>
                <w:i/>
                <w:sz w:val="24"/>
                <w:szCs w:val="24"/>
                <w:lang w:val="pt-BR"/>
              </w:rPr>
              <w:t>C</w:t>
            </w:r>
            <w:r>
              <w:rPr>
                <w:i/>
                <w:sz w:val="24"/>
                <w:szCs w:val="24"/>
                <w:lang w:val="pt-BR"/>
              </w:rPr>
              <w:t>R</w:t>
            </w:r>
            <w:r w:rsidRPr="00A251ED">
              <w:rPr>
                <w:i/>
                <w:sz w:val="24"/>
                <w:szCs w:val="24"/>
                <w:lang w:val="pt-BR"/>
              </w:rPr>
              <w:t xml:space="preserve"> diagnosticată anterior, inclusiv:</w:t>
            </w:r>
          </w:p>
          <w:p w:rsidR="00EB0681" w:rsidRPr="00A251ED" w:rsidRDefault="00EB0681" w:rsidP="00974326">
            <w:pPr>
              <w:numPr>
                <w:ilvl w:val="0"/>
                <w:numId w:val="23"/>
              </w:numPr>
              <w:rPr>
                <w:sz w:val="24"/>
                <w:szCs w:val="24"/>
                <w:lang w:val="pt-BR"/>
              </w:rPr>
            </w:pPr>
            <w:r w:rsidRPr="00A251ED">
              <w:rPr>
                <w:sz w:val="24"/>
                <w:szCs w:val="24"/>
                <w:lang w:val="pt-BR"/>
              </w:rPr>
              <w:t>boala polichistică renală;</w:t>
            </w:r>
          </w:p>
          <w:p w:rsidR="00EB0681" w:rsidRPr="00A251ED" w:rsidRDefault="00EB0681" w:rsidP="00974326">
            <w:pPr>
              <w:numPr>
                <w:ilvl w:val="0"/>
                <w:numId w:val="23"/>
              </w:numPr>
              <w:rPr>
                <w:sz w:val="24"/>
                <w:szCs w:val="24"/>
                <w:lang w:val="pt-BR"/>
              </w:rPr>
            </w:pPr>
            <w:r w:rsidRPr="00A251ED">
              <w:rPr>
                <w:sz w:val="24"/>
                <w:szCs w:val="24"/>
                <w:lang w:val="pt-BR"/>
              </w:rPr>
              <w:t>nefropatia de reflux;</w:t>
            </w:r>
          </w:p>
          <w:p w:rsidR="00EB0681" w:rsidRPr="008626EE" w:rsidRDefault="00EB0681" w:rsidP="00974326">
            <w:pPr>
              <w:numPr>
                <w:ilvl w:val="0"/>
                <w:numId w:val="23"/>
              </w:numPr>
              <w:rPr>
                <w:sz w:val="24"/>
                <w:szCs w:val="24"/>
                <w:lang w:val="it-IT"/>
              </w:rPr>
            </w:pPr>
            <w:r w:rsidRPr="008626EE">
              <w:rPr>
                <w:sz w:val="24"/>
                <w:szCs w:val="24"/>
                <w:lang w:val="it-IT"/>
              </w:rPr>
              <w:t>glomerulonefrita cronică (la necesitate, confirmată prin biopsie);</w:t>
            </w:r>
          </w:p>
          <w:p w:rsidR="00EB0681" w:rsidRPr="00A251ED" w:rsidRDefault="00EB0681" w:rsidP="00974326">
            <w:pPr>
              <w:numPr>
                <w:ilvl w:val="0"/>
                <w:numId w:val="23"/>
              </w:numPr>
              <w:rPr>
                <w:sz w:val="24"/>
                <w:szCs w:val="24"/>
                <w:lang w:val="pt-BR"/>
              </w:rPr>
            </w:pPr>
            <w:r w:rsidRPr="00A251ED">
              <w:rPr>
                <w:sz w:val="24"/>
                <w:szCs w:val="24"/>
                <w:lang w:val="pt-BR"/>
              </w:rPr>
              <w:t>proteinuria persistentă;</w:t>
            </w:r>
          </w:p>
          <w:p w:rsidR="00EB0681" w:rsidRPr="00A251ED" w:rsidRDefault="00EB0681" w:rsidP="00974326">
            <w:pPr>
              <w:numPr>
                <w:ilvl w:val="0"/>
                <w:numId w:val="23"/>
              </w:numPr>
              <w:rPr>
                <w:sz w:val="24"/>
                <w:szCs w:val="24"/>
                <w:lang w:val="pt-BR"/>
              </w:rPr>
            </w:pPr>
            <w:r w:rsidRPr="00A251ED">
              <w:rPr>
                <w:sz w:val="24"/>
                <w:szCs w:val="24"/>
                <w:lang w:val="pt-BR"/>
              </w:rPr>
              <w:t>hematuria persistentă, de geneză nonurologică.</w:t>
            </w:r>
          </w:p>
          <w:p w:rsidR="00EB0681" w:rsidRPr="00A251ED" w:rsidRDefault="00EB0681" w:rsidP="00467633">
            <w:pPr>
              <w:ind w:left="1440"/>
              <w:rPr>
                <w:sz w:val="24"/>
                <w:szCs w:val="24"/>
                <w:lang w:val="pt-BR"/>
              </w:rPr>
            </w:pPr>
          </w:p>
          <w:p w:rsidR="00EB0681" w:rsidRPr="008626EE" w:rsidRDefault="00EB0681" w:rsidP="00974326">
            <w:pPr>
              <w:numPr>
                <w:ilvl w:val="0"/>
                <w:numId w:val="22"/>
              </w:numPr>
              <w:rPr>
                <w:i/>
                <w:sz w:val="24"/>
                <w:szCs w:val="24"/>
                <w:lang w:val="fr-FR"/>
              </w:rPr>
            </w:pPr>
            <w:r w:rsidRPr="008626EE">
              <w:rPr>
                <w:i/>
                <w:sz w:val="24"/>
                <w:szCs w:val="24"/>
                <w:lang w:val="fr-FR"/>
              </w:rPr>
              <w:t>Patologii asociate cu un risc crescut de nefropatie obstructivă:</w:t>
            </w:r>
          </w:p>
          <w:p w:rsidR="00EB0681" w:rsidRPr="00A251ED" w:rsidRDefault="00EB0681" w:rsidP="00974326">
            <w:pPr>
              <w:numPr>
                <w:ilvl w:val="0"/>
                <w:numId w:val="24"/>
              </w:numPr>
              <w:rPr>
                <w:sz w:val="24"/>
                <w:szCs w:val="24"/>
                <w:lang w:val="pt-BR"/>
              </w:rPr>
            </w:pPr>
            <w:r w:rsidRPr="00A251ED">
              <w:rPr>
                <w:sz w:val="24"/>
                <w:szCs w:val="24"/>
                <w:lang w:val="pt-BR"/>
              </w:rPr>
              <w:t>obstrucţie intravezicală cunoscută sau suspectă;</w:t>
            </w:r>
          </w:p>
          <w:p w:rsidR="00EB0681" w:rsidRPr="00A251ED" w:rsidRDefault="00EB0681" w:rsidP="00974326">
            <w:pPr>
              <w:numPr>
                <w:ilvl w:val="0"/>
                <w:numId w:val="24"/>
              </w:numPr>
              <w:rPr>
                <w:sz w:val="24"/>
                <w:szCs w:val="24"/>
                <w:lang w:val="pt-BR"/>
              </w:rPr>
            </w:pPr>
            <w:r w:rsidRPr="00A251ED">
              <w:rPr>
                <w:sz w:val="24"/>
                <w:szCs w:val="24"/>
                <w:lang w:val="pt-BR"/>
              </w:rPr>
              <w:t xml:space="preserve">vezică urinară neurogenă, cauzată de </w:t>
            </w:r>
            <w:r w:rsidRPr="00A251ED">
              <w:rPr>
                <w:i/>
                <w:sz w:val="24"/>
                <w:szCs w:val="24"/>
                <w:lang w:val="pt-BR"/>
              </w:rPr>
              <w:t>spina bifida</w:t>
            </w:r>
            <w:r w:rsidRPr="00A251ED">
              <w:rPr>
                <w:sz w:val="24"/>
                <w:szCs w:val="24"/>
                <w:lang w:val="pt-BR"/>
              </w:rPr>
              <w:t xml:space="preserve"> sau de o leziune medulară  (la aceşti copii RFG calculat poate fi mai mare decît RFG-ul real din cauza masei musculare diminuate);</w:t>
            </w:r>
          </w:p>
          <w:p w:rsidR="00EB0681" w:rsidRPr="00A251ED" w:rsidRDefault="00EB0681" w:rsidP="00974326">
            <w:pPr>
              <w:numPr>
                <w:ilvl w:val="0"/>
                <w:numId w:val="24"/>
              </w:numPr>
              <w:rPr>
                <w:sz w:val="24"/>
                <w:szCs w:val="24"/>
                <w:lang w:val="pt-BR"/>
              </w:rPr>
            </w:pPr>
            <w:r w:rsidRPr="00A251ED">
              <w:rPr>
                <w:sz w:val="24"/>
                <w:szCs w:val="24"/>
                <w:lang w:val="pt-BR"/>
              </w:rPr>
              <w:t>intervenţii urologice;</w:t>
            </w:r>
          </w:p>
          <w:p w:rsidR="00EB0681" w:rsidRPr="007F1296" w:rsidRDefault="00EB0681" w:rsidP="00974326">
            <w:pPr>
              <w:numPr>
                <w:ilvl w:val="0"/>
                <w:numId w:val="24"/>
              </w:numPr>
              <w:rPr>
                <w:sz w:val="24"/>
                <w:szCs w:val="24"/>
                <w:lang w:val="pt-BR"/>
              </w:rPr>
            </w:pPr>
            <w:r w:rsidRPr="007F1296">
              <w:rPr>
                <w:sz w:val="24"/>
                <w:szCs w:val="24"/>
                <w:lang w:val="pt-BR"/>
              </w:rPr>
              <w:t>nefrolitiază, hiperoxalurie primară, cistinurie, infecţii, anomalii anatomice renale, colici renale.</w:t>
            </w:r>
          </w:p>
          <w:p w:rsidR="00EB0681" w:rsidRPr="007F1296" w:rsidRDefault="00EB0681" w:rsidP="00467633">
            <w:pPr>
              <w:ind w:left="1440"/>
              <w:rPr>
                <w:sz w:val="24"/>
                <w:szCs w:val="24"/>
                <w:lang w:val="pt-BR"/>
              </w:rPr>
            </w:pPr>
          </w:p>
          <w:p w:rsidR="00EB0681" w:rsidRPr="00A251ED" w:rsidRDefault="00EB0681" w:rsidP="00974326">
            <w:pPr>
              <w:numPr>
                <w:ilvl w:val="0"/>
                <w:numId w:val="22"/>
              </w:numPr>
              <w:rPr>
                <w:i/>
                <w:sz w:val="24"/>
                <w:szCs w:val="24"/>
                <w:lang w:val="pt-BR"/>
              </w:rPr>
            </w:pPr>
            <w:r w:rsidRPr="00A251ED">
              <w:rPr>
                <w:i/>
                <w:sz w:val="24"/>
                <w:szCs w:val="24"/>
                <w:lang w:val="pt-BR"/>
              </w:rPr>
              <w:t>Patologii cu</w:t>
            </w:r>
            <w:r>
              <w:rPr>
                <w:i/>
                <w:sz w:val="24"/>
                <w:szCs w:val="24"/>
                <w:lang w:val="pt-BR"/>
              </w:rPr>
              <w:t xml:space="preserve"> risc crescut de dezvoltare a B</w:t>
            </w:r>
            <w:r w:rsidRPr="00A251ED">
              <w:rPr>
                <w:i/>
                <w:sz w:val="24"/>
                <w:szCs w:val="24"/>
                <w:lang w:val="pt-BR"/>
              </w:rPr>
              <w:t>C</w:t>
            </w:r>
            <w:r>
              <w:rPr>
                <w:i/>
                <w:sz w:val="24"/>
                <w:szCs w:val="24"/>
                <w:lang w:val="pt-BR"/>
              </w:rPr>
              <w:t>R</w:t>
            </w:r>
            <w:r w:rsidRPr="00A251ED">
              <w:rPr>
                <w:i/>
                <w:sz w:val="24"/>
                <w:szCs w:val="24"/>
                <w:lang w:val="pt-BR"/>
              </w:rPr>
              <w:t>:</w:t>
            </w:r>
          </w:p>
          <w:p w:rsidR="00EB0681" w:rsidRPr="00A251ED" w:rsidRDefault="00EB0681" w:rsidP="00974326">
            <w:pPr>
              <w:numPr>
                <w:ilvl w:val="0"/>
                <w:numId w:val="25"/>
              </w:numPr>
              <w:rPr>
                <w:sz w:val="24"/>
                <w:szCs w:val="24"/>
                <w:lang w:val="pt-BR"/>
              </w:rPr>
            </w:pPr>
            <w:r w:rsidRPr="00A251ED">
              <w:rPr>
                <w:sz w:val="24"/>
                <w:szCs w:val="24"/>
                <w:lang w:val="pt-BR"/>
              </w:rPr>
              <w:t>HTA;</w:t>
            </w:r>
          </w:p>
          <w:p w:rsidR="00EB0681" w:rsidRPr="00A251ED" w:rsidRDefault="00EB0681" w:rsidP="00974326">
            <w:pPr>
              <w:numPr>
                <w:ilvl w:val="0"/>
                <w:numId w:val="25"/>
              </w:numPr>
              <w:rPr>
                <w:sz w:val="24"/>
                <w:szCs w:val="24"/>
                <w:lang w:val="pt-BR"/>
              </w:rPr>
            </w:pPr>
            <w:r w:rsidRPr="00A251ED">
              <w:rPr>
                <w:sz w:val="24"/>
                <w:szCs w:val="24"/>
                <w:lang w:val="pt-BR"/>
              </w:rPr>
              <w:t>Malnutriţia;</w:t>
            </w:r>
          </w:p>
          <w:p w:rsidR="00EB0681" w:rsidRPr="00A251ED" w:rsidRDefault="00EB0681" w:rsidP="00974326">
            <w:pPr>
              <w:numPr>
                <w:ilvl w:val="0"/>
                <w:numId w:val="25"/>
              </w:numPr>
              <w:rPr>
                <w:i/>
                <w:sz w:val="24"/>
                <w:szCs w:val="24"/>
                <w:lang w:val="pt-BR"/>
              </w:rPr>
            </w:pPr>
            <w:r w:rsidRPr="00A251ED">
              <w:rPr>
                <w:sz w:val="24"/>
                <w:szCs w:val="24"/>
                <w:lang w:val="pt-BR"/>
              </w:rPr>
              <w:t>Insuficienţa cardiacă congestivă;</w:t>
            </w:r>
          </w:p>
          <w:p w:rsidR="00EB0681" w:rsidRPr="00A251ED" w:rsidRDefault="00EB0681" w:rsidP="00974326">
            <w:pPr>
              <w:numPr>
                <w:ilvl w:val="0"/>
                <w:numId w:val="25"/>
              </w:numPr>
              <w:rPr>
                <w:i/>
                <w:sz w:val="24"/>
                <w:szCs w:val="24"/>
                <w:lang w:val="pt-BR"/>
              </w:rPr>
            </w:pPr>
            <w:r w:rsidRPr="00A251ED">
              <w:rPr>
                <w:sz w:val="24"/>
                <w:szCs w:val="24"/>
                <w:lang w:val="pt-BR"/>
              </w:rPr>
              <w:t>Diabet zaharat;</w:t>
            </w:r>
          </w:p>
          <w:p w:rsidR="00EB0681" w:rsidRPr="00A251ED" w:rsidRDefault="00EB0681" w:rsidP="00467633">
            <w:pPr>
              <w:ind w:left="1440"/>
              <w:rPr>
                <w:sz w:val="24"/>
                <w:szCs w:val="24"/>
                <w:lang w:val="pt-BR"/>
              </w:rPr>
            </w:pPr>
          </w:p>
          <w:p w:rsidR="00EB0681" w:rsidRPr="00A251ED" w:rsidRDefault="00EB0681" w:rsidP="00974326">
            <w:pPr>
              <w:numPr>
                <w:ilvl w:val="0"/>
                <w:numId w:val="22"/>
              </w:numPr>
              <w:rPr>
                <w:i/>
                <w:sz w:val="24"/>
                <w:szCs w:val="24"/>
                <w:lang w:val="it-IT"/>
              </w:rPr>
            </w:pPr>
            <w:r w:rsidRPr="00A251ED">
              <w:rPr>
                <w:i/>
                <w:sz w:val="24"/>
                <w:szCs w:val="24"/>
                <w:lang w:val="it-IT"/>
              </w:rPr>
              <w:t>Boli care solicită un tratament îndelungat cu medicamente potenţial nefrotoxice:</w:t>
            </w:r>
          </w:p>
          <w:p w:rsidR="00EB0681" w:rsidRPr="00A251ED" w:rsidRDefault="00EB0681" w:rsidP="00974326">
            <w:pPr>
              <w:numPr>
                <w:ilvl w:val="0"/>
                <w:numId w:val="26"/>
              </w:numPr>
              <w:rPr>
                <w:sz w:val="24"/>
                <w:szCs w:val="24"/>
                <w:lang w:val="pt-BR"/>
              </w:rPr>
            </w:pPr>
            <w:r w:rsidRPr="00A251ED">
              <w:rPr>
                <w:sz w:val="24"/>
                <w:szCs w:val="24"/>
                <w:lang w:val="pt-BR"/>
              </w:rPr>
              <w:t>Preparate antibacteriale;</w:t>
            </w:r>
          </w:p>
          <w:p w:rsidR="00EB0681" w:rsidRPr="00A251ED" w:rsidRDefault="00EB0681" w:rsidP="00974326">
            <w:pPr>
              <w:numPr>
                <w:ilvl w:val="0"/>
                <w:numId w:val="26"/>
              </w:numPr>
              <w:rPr>
                <w:sz w:val="24"/>
                <w:szCs w:val="24"/>
                <w:lang w:val="pt-BR"/>
              </w:rPr>
            </w:pPr>
            <w:r w:rsidRPr="00A251ED">
              <w:rPr>
                <w:sz w:val="24"/>
                <w:szCs w:val="24"/>
                <w:lang w:val="pt-BR"/>
              </w:rPr>
              <w:t>IEC;</w:t>
            </w:r>
          </w:p>
          <w:p w:rsidR="00EB0681" w:rsidRPr="00A251ED" w:rsidRDefault="00EB0681" w:rsidP="00974326">
            <w:pPr>
              <w:numPr>
                <w:ilvl w:val="0"/>
                <w:numId w:val="26"/>
              </w:numPr>
              <w:rPr>
                <w:sz w:val="24"/>
                <w:szCs w:val="24"/>
                <w:lang w:val="pt-BR"/>
              </w:rPr>
            </w:pPr>
            <w:r w:rsidRPr="00A251ED">
              <w:rPr>
                <w:sz w:val="24"/>
                <w:szCs w:val="24"/>
                <w:lang w:val="pt-BR"/>
              </w:rPr>
              <w:t>BRA;</w:t>
            </w:r>
          </w:p>
          <w:p w:rsidR="00EB0681" w:rsidRPr="00A251ED" w:rsidRDefault="00EB0681" w:rsidP="00974326">
            <w:pPr>
              <w:numPr>
                <w:ilvl w:val="0"/>
                <w:numId w:val="26"/>
              </w:numPr>
              <w:rPr>
                <w:sz w:val="24"/>
                <w:szCs w:val="24"/>
                <w:lang w:val="pt-BR"/>
              </w:rPr>
            </w:pPr>
            <w:r w:rsidRPr="00A251ED">
              <w:rPr>
                <w:sz w:val="24"/>
                <w:szCs w:val="24"/>
                <w:lang w:val="pt-BR"/>
              </w:rPr>
              <w:t>Carbonat de litiu;</w:t>
            </w:r>
          </w:p>
          <w:p w:rsidR="00EB0681" w:rsidRPr="007F1296" w:rsidRDefault="00EB0681" w:rsidP="00974326">
            <w:pPr>
              <w:numPr>
                <w:ilvl w:val="0"/>
                <w:numId w:val="26"/>
              </w:numPr>
              <w:rPr>
                <w:sz w:val="24"/>
                <w:szCs w:val="24"/>
                <w:lang w:val="pt-BR"/>
              </w:rPr>
            </w:pPr>
            <w:r w:rsidRPr="007F1296">
              <w:rPr>
                <w:sz w:val="24"/>
                <w:szCs w:val="24"/>
                <w:lang w:val="pt-BR"/>
              </w:rPr>
              <w:t>Inhibitori calciuneurinici (Cyclosporina, Tacrolimus) etc.</w:t>
            </w:r>
          </w:p>
          <w:p w:rsidR="00EB0681" w:rsidRPr="007F1296" w:rsidRDefault="00EB0681" w:rsidP="004F58D7">
            <w:pPr>
              <w:ind w:left="1440"/>
              <w:rPr>
                <w:sz w:val="24"/>
                <w:szCs w:val="24"/>
                <w:lang w:val="pt-BR"/>
              </w:rPr>
            </w:pPr>
          </w:p>
          <w:p w:rsidR="00EB0681" w:rsidRPr="00A251ED" w:rsidRDefault="00EB0681" w:rsidP="00974326">
            <w:pPr>
              <w:numPr>
                <w:ilvl w:val="0"/>
                <w:numId w:val="22"/>
              </w:numPr>
              <w:rPr>
                <w:sz w:val="24"/>
                <w:szCs w:val="24"/>
                <w:lang w:val="pt-BR"/>
              </w:rPr>
            </w:pPr>
            <w:r w:rsidRPr="00A251ED">
              <w:rPr>
                <w:i/>
                <w:sz w:val="24"/>
                <w:szCs w:val="24"/>
                <w:lang w:val="pt-BR"/>
              </w:rPr>
              <w:t>Boli de sistem cu implicare renală:</w:t>
            </w:r>
          </w:p>
          <w:p w:rsidR="00EB0681" w:rsidRPr="00A251ED" w:rsidRDefault="00EB0681" w:rsidP="00974326">
            <w:pPr>
              <w:numPr>
                <w:ilvl w:val="0"/>
                <w:numId w:val="27"/>
              </w:numPr>
              <w:rPr>
                <w:sz w:val="24"/>
                <w:szCs w:val="24"/>
                <w:lang w:val="pt-BR"/>
              </w:rPr>
            </w:pPr>
            <w:r w:rsidRPr="00A251ED">
              <w:rPr>
                <w:sz w:val="24"/>
                <w:szCs w:val="24"/>
                <w:lang w:val="pt-BR"/>
              </w:rPr>
              <w:t>LES;</w:t>
            </w:r>
          </w:p>
          <w:p w:rsidR="00EB0681" w:rsidRPr="00A251ED" w:rsidRDefault="00EB0681" w:rsidP="00974326">
            <w:pPr>
              <w:numPr>
                <w:ilvl w:val="0"/>
                <w:numId w:val="27"/>
              </w:numPr>
              <w:rPr>
                <w:sz w:val="24"/>
                <w:szCs w:val="24"/>
                <w:lang w:val="pt-BR"/>
              </w:rPr>
            </w:pPr>
            <w:r w:rsidRPr="00A251ED">
              <w:rPr>
                <w:sz w:val="24"/>
                <w:szCs w:val="24"/>
                <w:lang w:val="pt-BR"/>
              </w:rPr>
              <w:t>Vasculite;</w:t>
            </w:r>
          </w:p>
          <w:p w:rsidR="00EB0681" w:rsidRPr="00A251ED" w:rsidRDefault="00EB0681" w:rsidP="00974326">
            <w:pPr>
              <w:numPr>
                <w:ilvl w:val="0"/>
                <w:numId w:val="27"/>
              </w:numPr>
              <w:rPr>
                <w:sz w:val="24"/>
                <w:szCs w:val="24"/>
                <w:lang w:val="pt-BR"/>
              </w:rPr>
            </w:pPr>
            <w:r w:rsidRPr="00A251ED">
              <w:rPr>
                <w:sz w:val="24"/>
                <w:szCs w:val="24"/>
                <w:lang w:val="pt-BR"/>
              </w:rPr>
              <w:t>Artrită reumatoidă;</w:t>
            </w:r>
          </w:p>
          <w:p w:rsidR="00EB0681" w:rsidRPr="00A251ED" w:rsidRDefault="00EB0681" w:rsidP="00467633">
            <w:pPr>
              <w:ind w:left="1440"/>
              <w:rPr>
                <w:sz w:val="24"/>
                <w:szCs w:val="24"/>
                <w:lang w:val="pt-BR"/>
              </w:rPr>
            </w:pPr>
          </w:p>
          <w:p w:rsidR="00EB0681" w:rsidRPr="00A251ED" w:rsidRDefault="00EB0681" w:rsidP="00974326">
            <w:pPr>
              <w:numPr>
                <w:ilvl w:val="0"/>
                <w:numId w:val="22"/>
              </w:numPr>
              <w:rPr>
                <w:sz w:val="24"/>
                <w:szCs w:val="24"/>
                <w:lang w:val="pt-BR"/>
              </w:rPr>
            </w:pPr>
            <w:r w:rsidRPr="00A251ED">
              <w:rPr>
                <w:sz w:val="24"/>
                <w:szCs w:val="24"/>
                <w:lang w:val="pt-BR"/>
              </w:rPr>
              <w:t xml:space="preserve"> </w:t>
            </w:r>
            <w:r w:rsidRPr="00A251ED">
              <w:rPr>
                <w:i/>
                <w:sz w:val="24"/>
                <w:szCs w:val="24"/>
                <w:lang w:val="pt-BR"/>
              </w:rPr>
              <w:t>Rude de gradul I ale pacientului cu IRC</w:t>
            </w:r>
          </w:p>
          <w:p w:rsidR="00EB0681" w:rsidRPr="00A251ED" w:rsidRDefault="00EB0681" w:rsidP="005E2C3E">
            <w:pPr>
              <w:rPr>
                <w:i/>
                <w:sz w:val="24"/>
                <w:szCs w:val="24"/>
                <w:lang w:val="pt-BR"/>
              </w:rPr>
            </w:pPr>
          </w:p>
          <w:p w:rsidR="00EB0681" w:rsidRPr="008626EE" w:rsidRDefault="00EB0681" w:rsidP="00974326">
            <w:pPr>
              <w:numPr>
                <w:ilvl w:val="0"/>
                <w:numId w:val="22"/>
              </w:numPr>
              <w:rPr>
                <w:i/>
                <w:sz w:val="24"/>
                <w:szCs w:val="24"/>
                <w:lang w:val="it-IT"/>
              </w:rPr>
            </w:pPr>
            <w:r w:rsidRPr="008626EE">
              <w:rPr>
                <w:i/>
                <w:sz w:val="24"/>
                <w:szCs w:val="24"/>
                <w:lang w:val="it-IT"/>
              </w:rPr>
              <w:t>Boli oncologice cu implicarea rinichilor</w:t>
            </w:r>
            <w:r w:rsidRPr="00A251ED">
              <w:rPr>
                <w:i/>
                <w:sz w:val="24"/>
                <w:szCs w:val="24"/>
                <w:lang w:val="ro-RO"/>
              </w:rPr>
              <w:t>:</w:t>
            </w:r>
          </w:p>
          <w:p w:rsidR="00EB0681" w:rsidRPr="00A251ED" w:rsidRDefault="00EB0681" w:rsidP="00974326">
            <w:pPr>
              <w:numPr>
                <w:ilvl w:val="0"/>
                <w:numId w:val="28"/>
              </w:numPr>
              <w:rPr>
                <w:sz w:val="24"/>
                <w:szCs w:val="24"/>
                <w:lang w:val="pt-BR"/>
              </w:rPr>
            </w:pPr>
            <w:r w:rsidRPr="00A251ED">
              <w:rPr>
                <w:sz w:val="24"/>
                <w:szCs w:val="24"/>
                <w:lang w:val="pt-BR"/>
              </w:rPr>
              <w:t>Leucoze;</w:t>
            </w:r>
          </w:p>
          <w:p w:rsidR="00EB0681" w:rsidRPr="00224865" w:rsidRDefault="00EB0681" w:rsidP="00EC18EC">
            <w:pPr>
              <w:numPr>
                <w:ilvl w:val="0"/>
                <w:numId w:val="28"/>
              </w:numPr>
              <w:rPr>
                <w:sz w:val="24"/>
                <w:szCs w:val="24"/>
                <w:lang w:val="pt-BR"/>
              </w:rPr>
            </w:pPr>
            <w:r w:rsidRPr="00A251ED">
              <w:rPr>
                <w:sz w:val="24"/>
                <w:szCs w:val="24"/>
                <w:lang w:val="pt-BR"/>
              </w:rPr>
              <w:t>Mielom multiplu   etc.</w:t>
            </w:r>
          </w:p>
        </w:tc>
      </w:tr>
    </w:tbl>
    <w:p w:rsidR="00EB0681" w:rsidRDefault="00EB0681" w:rsidP="00EC18EC">
      <w:pPr>
        <w:rPr>
          <w:sz w:val="28"/>
          <w:szCs w:val="28"/>
          <w:lang w:val="pt-BR"/>
        </w:rPr>
      </w:pPr>
    </w:p>
    <w:p w:rsidR="00EB0681" w:rsidRDefault="00EB0681" w:rsidP="00B2702F">
      <w:pPr>
        <w:shd w:val="clear" w:color="auto" w:fill="FFFFFF"/>
        <w:ind w:left="10"/>
        <w:jc w:val="right"/>
        <w:rPr>
          <w:i/>
          <w:iCs/>
          <w:sz w:val="16"/>
          <w:szCs w:val="16"/>
          <w:lang w:val="pt-BR"/>
        </w:rPr>
      </w:pPr>
    </w:p>
    <w:p w:rsidR="00EB0681" w:rsidRDefault="00EB0681" w:rsidP="00B2702F">
      <w:pPr>
        <w:shd w:val="clear" w:color="auto" w:fill="FFFFFF"/>
        <w:ind w:left="10"/>
        <w:jc w:val="right"/>
        <w:rPr>
          <w:i/>
          <w:iCs/>
          <w:sz w:val="16"/>
          <w:szCs w:val="16"/>
          <w:lang w:val="pt-BR"/>
        </w:rPr>
      </w:pPr>
    </w:p>
    <w:p w:rsidR="00EB0681" w:rsidRDefault="00EB0681" w:rsidP="00B2702F">
      <w:pPr>
        <w:shd w:val="clear" w:color="auto" w:fill="FFFFFF"/>
        <w:ind w:left="10"/>
        <w:jc w:val="right"/>
        <w:rPr>
          <w:i/>
          <w:iCs/>
          <w:sz w:val="16"/>
          <w:szCs w:val="16"/>
          <w:lang w:val="pt-BR"/>
        </w:rPr>
      </w:pPr>
    </w:p>
    <w:p w:rsidR="00EB0681" w:rsidRDefault="00EB0681" w:rsidP="00B2702F">
      <w:pPr>
        <w:shd w:val="clear" w:color="auto" w:fill="FFFFFF"/>
        <w:ind w:left="10"/>
        <w:jc w:val="right"/>
        <w:rPr>
          <w:i/>
          <w:iCs/>
          <w:sz w:val="16"/>
          <w:szCs w:val="16"/>
          <w:lang w:val="pt-BR"/>
        </w:rPr>
      </w:pPr>
    </w:p>
    <w:p w:rsidR="00EB0681" w:rsidRDefault="00EB0681" w:rsidP="00B2702F">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Default="00EB0681" w:rsidP="00B2702F">
      <w:pPr>
        <w:shd w:val="clear" w:color="auto" w:fill="FFFFFF"/>
        <w:ind w:left="10"/>
        <w:jc w:val="right"/>
        <w:rPr>
          <w:i/>
          <w:iCs/>
          <w:sz w:val="16"/>
          <w:szCs w:val="16"/>
          <w:lang w:val="pt-BR"/>
        </w:rPr>
      </w:pPr>
    </w:p>
    <w:p w:rsidR="00EB0681" w:rsidRDefault="00EB0681" w:rsidP="00B2702F">
      <w:pPr>
        <w:shd w:val="clear" w:color="auto" w:fill="FFFFFF"/>
        <w:ind w:left="10"/>
        <w:jc w:val="right"/>
        <w:rPr>
          <w:i/>
          <w:iCs/>
          <w:sz w:val="16"/>
          <w:szCs w:val="16"/>
          <w:lang w:val="pt-BR"/>
        </w:rPr>
      </w:pPr>
    </w:p>
    <w:p w:rsidR="00EB0681" w:rsidRPr="00B2702F" w:rsidRDefault="00EB0681" w:rsidP="00B2702F">
      <w:pPr>
        <w:shd w:val="clear" w:color="auto" w:fill="FFFFFF"/>
        <w:ind w:left="10"/>
        <w:jc w:val="right"/>
        <w:rPr>
          <w:i/>
          <w:iCs/>
          <w:sz w:val="16"/>
          <w:szCs w:val="16"/>
          <w:lang w:val="pt-BR"/>
        </w:rPr>
      </w:pPr>
    </w:p>
    <w:p w:rsidR="00EB0681" w:rsidRDefault="00EB0681" w:rsidP="00EC18EC">
      <w:pPr>
        <w:rPr>
          <w:b/>
          <w:i/>
          <w:sz w:val="28"/>
          <w:szCs w:val="28"/>
          <w:lang w:val="pt-BR"/>
        </w:rPr>
      </w:pPr>
      <w:r w:rsidRPr="005E2C3E">
        <w:rPr>
          <w:b/>
          <w:sz w:val="28"/>
          <w:szCs w:val="28"/>
          <w:lang w:val="pt-BR"/>
        </w:rPr>
        <w:t xml:space="preserve">Tabelul </w:t>
      </w:r>
      <w:r>
        <w:rPr>
          <w:b/>
          <w:sz w:val="28"/>
          <w:szCs w:val="28"/>
          <w:lang w:val="pt-BR"/>
        </w:rPr>
        <w:t xml:space="preserve"> </w:t>
      </w:r>
      <w:r w:rsidRPr="005E2C3E">
        <w:rPr>
          <w:b/>
          <w:sz w:val="28"/>
          <w:szCs w:val="28"/>
          <w:lang w:val="pt-BR"/>
        </w:rPr>
        <w:t>7.</w:t>
      </w:r>
      <w:r>
        <w:rPr>
          <w:b/>
          <w:sz w:val="32"/>
          <w:szCs w:val="32"/>
          <w:lang w:val="pt-BR"/>
        </w:rPr>
        <w:t xml:space="preserve">  </w:t>
      </w:r>
      <w:r>
        <w:rPr>
          <w:b/>
          <w:i/>
          <w:sz w:val="28"/>
          <w:szCs w:val="28"/>
          <w:lang w:val="pt-BR"/>
        </w:rPr>
        <w:t>Indicaţ</w:t>
      </w:r>
      <w:r w:rsidRPr="005E2C3E">
        <w:rPr>
          <w:b/>
          <w:i/>
          <w:sz w:val="28"/>
          <w:szCs w:val="28"/>
          <w:lang w:val="pt-BR"/>
        </w:rPr>
        <w:t xml:space="preserve">ii în aprecierea proteinuriei în </w:t>
      </w:r>
      <w:r>
        <w:rPr>
          <w:b/>
          <w:i/>
          <w:sz w:val="28"/>
          <w:szCs w:val="28"/>
          <w:lang w:val="pt-BR"/>
        </w:rPr>
        <w:t>24 de ore, a microalbuminuriei ş</w:t>
      </w:r>
      <w:r w:rsidRPr="005E2C3E">
        <w:rPr>
          <w:b/>
          <w:i/>
          <w:sz w:val="28"/>
          <w:szCs w:val="28"/>
          <w:lang w:val="pt-BR"/>
        </w:rPr>
        <w:t>i a hematuriei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770"/>
      </w:tblGrid>
      <w:tr w:rsidR="00EB0681" w:rsidRPr="00A251ED" w:rsidTr="00467633">
        <w:trPr>
          <w:trHeight w:val="1338"/>
        </w:trPr>
        <w:tc>
          <w:tcPr>
            <w:tcW w:w="3227" w:type="dxa"/>
            <w:vMerge w:val="restart"/>
            <w:shd w:val="clear" w:color="auto" w:fill="D9D9D9"/>
          </w:tcPr>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sz w:val="24"/>
                <w:szCs w:val="24"/>
                <w:lang w:val="pt-BR"/>
              </w:rPr>
            </w:pPr>
          </w:p>
          <w:p w:rsidR="00EB0681" w:rsidRPr="00A251ED" w:rsidRDefault="00EB0681" w:rsidP="00EC18EC">
            <w:pPr>
              <w:rPr>
                <w:b/>
                <w:sz w:val="24"/>
                <w:szCs w:val="24"/>
                <w:lang w:val="pt-BR"/>
              </w:rPr>
            </w:pPr>
            <w:r w:rsidRPr="00A251ED">
              <w:rPr>
                <w:b/>
                <w:sz w:val="24"/>
                <w:szCs w:val="24"/>
                <w:lang w:val="pt-BR"/>
              </w:rPr>
              <w:t xml:space="preserve">Indicaţii în aprecierea </w:t>
            </w:r>
            <w:r w:rsidRPr="00A251ED">
              <w:rPr>
                <w:b/>
                <w:sz w:val="24"/>
                <w:szCs w:val="24"/>
                <w:u w:val="single"/>
                <w:lang w:val="pt-BR"/>
              </w:rPr>
              <w:t>proteinuriei în 24 de ore</w:t>
            </w:r>
          </w:p>
        </w:tc>
        <w:tc>
          <w:tcPr>
            <w:tcW w:w="6770" w:type="dxa"/>
          </w:tcPr>
          <w:p w:rsidR="00EB0681" w:rsidRPr="00A251ED" w:rsidRDefault="00EB0681" w:rsidP="00974326">
            <w:pPr>
              <w:numPr>
                <w:ilvl w:val="0"/>
                <w:numId w:val="29"/>
              </w:numPr>
              <w:rPr>
                <w:sz w:val="24"/>
                <w:szCs w:val="24"/>
                <w:lang w:val="pt-BR"/>
              </w:rPr>
            </w:pPr>
            <w:r w:rsidRPr="00A251ED">
              <w:rPr>
                <w:sz w:val="24"/>
                <w:szCs w:val="24"/>
                <w:lang w:val="pt-BR"/>
              </w:rPr>
              <w:t>Ca componentă a examenului pimar la pacienţii cu:</w:t>
            </w:r>
          </w:p>
          <w:p w:rsidR="00EB0681" w:rsidRPr="008626EE" w:rsidRDefault="00EB0681" w:rsidP="00974326">
            <w:pPr>
              <w:numPr>
                <w:ilvl w:val="0"/>
                <w:numId w:val="30"/>
              </w:numPr>
              <w:rPr>
                <w:sz w:val="24"/>
                <w:szCs w:val="24"/>
                <w:lang w:val="sv-SE"/>
              </w:rPr>
            </w:pPr>
            <w:r w:rsidRPr="008626EE">
              <w:rPr>
                <w:sz w:val="24"/>
                <w:szCs w:val="24"/>
                <w:lang w:val="sv-SE"/>
              </w:rPr>
              <w:t>diagnostic  primar stabilit de RFG &lt; 60 ml/min/1,73m</w:t>
            </w:r>
            <w:r w:rsidRPr="008626EE">
              <w:rPr>
                <w:sz w:val="24"/>
                <w:szCs w:val="24"/>
                <w:vertAlign w:val="superscript"/>
                <w:lang w:val="sv-SE"/>
              </w:rPr>
              <w:t>2;</w:t>
            </w:r>
          </w:p>
          <w:p w:rsidR="00EB0681" w:rsidRPr="00A251ED" w:rsidRDefault="00EB0681" w:rsidP="00974326">
            <w:pPr>
              <w:numPr>
                <w:ilvl w:val="0"/>
                <w:numId w:val="30"/>
              </w:numPr>
              <w:rPr>
                <w:sz w:val="24"/>
                <w:szCs w:val="24"/>
                <w:lang w:val="pt-BR"/>
              </w:rPr>
            </w:pPr>
            <w:r w:rsidRPr="00A251ED">
              <w:rPr>
                <w:sz w:val="24"/>
                <w:szCs w:val="24"/>
                <w:lang w:val="pt-BR"/>
              </w:rPr>
              <w:t>diagnostic  primar stabilit de microhematurie;</w:t>
            </w:r>
          </w:p>
          <w:p w:rsidR="00EB0681" w:rsidRPr="00A251ED" w:rsidRDefault="00EB0681" w:rsidP="00974326">
            <w:pPr>
              <w:numPr>
                <w:ilvl w:val="0"/>
                <w:numId w:val="30"/>
              </w:numPr>
              <w:rPr>
                <w:sz w:val="24"/>
                <w:szCs w:val="24"/>
                <w:lang w:val="pt-BR"/>
              </w:rPr>
            </w:pPr>
            <w:r w:rsidRPr="00A251ED">
              <w:rPr>
                <w:sz w:val="24"/>
                <w:szCs w:val="24"/>
                <w:lang w:val="pt-BR"/>
              </w:rPr>
              <w:t>diagnostic  primar stabilit de HTA;</w:t>
            </w:r>
          </w:p>
          <w:p w:rsidR="00EB0681" w:rsidRPr="00A251ED" w:rsidRDefault="00EB0681" w:rsidP="00974326">
            <w:pPr>
              <w:numPr>
                <w:ilvl w:val="0"/>
                <w:numId w:val="30"/>
              </w:numPr>
              <w:rPr>
                <w:sz w:val="24"/>
                <w:szCs w:val="24"/>
                <w:lang w:val="pt-BR"/>
              </w:rPr>
            </w:pPr>
            <w:r w:rsidRPr="00A251ED">
              <w:rPr>
                <w:sz w:val="24"/>
                <w:szCs w:val="24"/>
                <w:lang w:val="pt-BR"/>
              </w:rPr>
              <w:t>edeme de etiologie neclară;</w:t>
            </w:r>
          </w:p>
          <w:p w:rsidR="00EB0681" w:rsidRPr="00A251ED" w:rsidRDefault="00EB0681" w:rsidP="00974326">
            <w:pPr>
              <w:numPr>
                <w:ilvl w:val="0"/>
                <w:numId w:val="30"/>
              </w:numPr>
              <w:rPr>
                <w:sz w:val="24"/>
                <w:szCs w:val="24"/>
                <w:lang w:val="pt-BR"/>
              </w:rPr>
            </w:pPr>
            <w:r w:rsidRPr="00A251ED">
              <w:rPr>
                <w:sz w:val="24"/>
                <w:szCs w:val="24"/>
                <w:lang w:val="pt-BR"/>
              </w:rPr>
              <w:t>suspectare de insuficienţă cardiacă;</w:t>
            </w:r>
          </w:p>
          <w:p w:rsidR="00EB0681" w:rsidRPr="00A251ED" w:rsidRDefault="00EB0681" w:rsidP="00974326">
            <w:pPr>
              <w:numPr>
                <w:ilvl w:val="0"/>
                <w:numId w:val="30"/>
              </w:numPr>
              <w:rPr>
                <w:sz w:val="24"/>
                <w:szCs w:val="24"/>
                <w:lang w:val="pt-BR"/>
              </w:rPr>
            </w:pPr>
            <w:r w:rsidRPr="00A251ED">
              <w:rPr>
                <w:sz w:val="24"/>
                <w:szCs w:val="24"/>
                <w:lang w:val="pt-BR"/>
              </w:rPr>
              <w:t>suspectare de boală de sistem (LES, vasculită de sistem);</w:t>
            </w:r>
          </w:p>
          <w:p w:rsidR="00EB0681" w:rsidRPr="00A251ED" w:rsidRDefault="00EB0681" w:rsidP="00974326">
            <w:pPr>
              <w:numPr>
                <w:ilvl w:val="0"/>
                <w:numId w:val="30"/>
              </w:numPr>
              <w:rPr>
                <w:sz w:val="24"/>
                <w:szCs w:val="24"/>
                <w:lang w:val="pt-BR"/>
              </w:rPr>
            </w:pPr>
            <w:r w:rsidRPr="00A251ED">
              <w:rPr>
                <w:sz w:val="24"/>
                <w:szCs w:val="24"/>
                <w:lang w:val="pt-BR"/>
              </w:rPr>
              <w:t>diabet zaharat.</w:t>
            </w:r>
          </w:p>
        </w:tc>
      </w:tr>
      <w:tr w:rsidR="00EB0681" w:rsidRPr="00A251ED" w:rsidTr="00D14309">
        <w:trPr>
          <w:trHeight w:val="1754"/>
        </w:trPr>
        <w:tc>
          <w:tcPr>
            <w:tcW w:w="3227" w:type="dxa"/>
            <w:vMerge/>
            <w:shd w:val="clear" w:color="auto" w:fill="D9D9D9"/>
          </w:tcPr>
          <w:p w:rsidR="00EB0681" w:rsidRPr="00A251ED" w:rsidRDefault="00EB0681" w:rsidP="00EC18EC">
            <w:pPr>
              <w:rPr>
                <w:sz w:val="24"/>
                <w:szCs w:val="24"/>
                <w:lang w:val="pt-BR"/>
              </w:rPr>
            </w:pPr>
          </w:p>
        </w:tc>
        <w:tc>
          <w:tcPr>
            <w:tcW w:w="6770" w:type="dxa"/>
          </w:tcPr>
          <w:p w:rsidR="00EB0681" w:rsidRPr="00A251ED" w:rsidRDefault="00EB0681" w:rsidP="00974326">
            <w:pPr>
              <w:numPr>
                <w:ilvl w:val="0"/>
                <w:numId w:val="29"/>
              </w:numPr>
              <w:rPr>
                <w:sz w:val="24"/>
                <w:szCs w:val="24"/>
                <w:lang w:val="it-IT"/>
              </w:rPr>
            </w:pPr>
            <w:r w:rsidRPr="00A251ED">
              <w:rPr>
                <w:sz w:val="24"/>
                <w:szCs w:val="24"/>
                <w:lang w:val="it-IT"/>
              </w:rPr>
              <w:t>Ca componentă a monitorizării anuale la pacienţii cu:</w:t>
            </w:r>
          </w:p>
          <w:p w:rsidR="00EB0681" w:rsidRPr="00A251ED" w:rsidRDefault="00EB0681" w:rsidP="00974326">
            <w:pPr>
              <w:numPr>
                <w:ilvl w:val="0"/>
                <w:numId w:val="31"/>
              </w:numPr>
              <w:rPr>
                <w:sz w:val="24"/>
                <w:szCs w:val="24"/>
                <w:lang w:val="pt-BR"/>
              </w:rPr>
            </w:pPr>
            <w:r w:rsidRPr="00A251ED">
              <w:rPr>
                <w:sz w:val="24"/>
                <w:szCs w:val="24"/>
                <w:lang w:val="pt-BR"/>
              </w:rPr>
              <w:t>nefropatie de reflux;</w:t>
            </w:r>
          </w:p>
          <w:p w:rsidR="00EB0681" w:rsidRPr="008626EE" w:rsidRDefault="00EB0681" w:rsidP="00974326">
            <w:pPr>
              <w:numPr>
                <w:ilvl w:val="0"/>
                <w:numId w:val="31"/>
              </w:numPr>
              <w:rPr>
                <w:sz w:val="24"/>
                <w:szCs w:val="24"/>
                <w:lang w:val="it-IT"/>
              </w:rPr>
            </w:pPr>
            <w:r w:rsidRPr="008626EE">
              <w:rPr>
                <w:sz w:val="24"/>
                <w:szCs w:val="24"/>
                <w:lang w:val="it-IT"/>
              </w:rPr>
              <w:t>glomerulonefrită cronică (la necesitate, confirmată prin biopsie);</w:t>
            </w:r>
          </w:p>
          <w:p w:rsidR="00EB0681" w:rsidRPr="00A251ED" w:rsidRDefault="00EB0681" w:rsidP="00974326">
            <w:pPr>
              <w:numPr>
                <w:ilvl w:val="0"/>
                <w:numId w:val="31"/>
              </w:numPr>
              <w:rPr>
                <w:sz w:val="24"/>
                <w:szCs w:val="24"/>
                <w:lang w:val="pt-BR"/>
              </w:rPr>
            </w:pPr>
            <w:r w:rsidRPr="00A251ED">
              <w:rPr>
                <w:sz w:val="24"/>
                <w:szCs w:val="24"/>
                <w:lang w:val="pt-BR"/>
              </w:rPr>
              <w:t>microhematurie asimptomatică;</w:t>
            </w:r>
          </w:p>
          <w:p w:rsidR="00EB0681" w:rsidRPr="00DC135C" w:rsidRDefault="00EB0681" w:rsidP="00DC135C">
            <w:pPr>
              <w:numPr>
                <w:ilvl w:val="0"/>
                <w:numId w:val="31"/>
              </w:numPr>
              <w:rPr>
                <w:sz w:val="24"/>
                <w:szCs w:val="24"/>
                <w:lang w:val="pt-BR"/>
              </w:rPr>
            </w:pPr>
            <w:r w:rsidRPr="00A251ED">
              <w:rPr>
                <w:sz w:val="24"/>
                <w:szCs w:val="24"/>
                <w:lang w:val="pt-BR"/>
              </w:rPr>
              <w:t>diabet zaharat.</w:t>
            </w:r>
          </w:p>
        </w:tc>
      </w:tr>
      <w:tr w:rsidR="00EB0681" w:rsidRPr="005D1AB8" w:rsidTr="00467633">
        <w:trPr>
          <w:trHeight w:val="1111"/>
        </w:trPr>
        <w:tc>
          <w:tcPr>
            <w:tcW w:w="3227" w:type="dxa"/>
            <w:shd w:val="clear" w:color="auto" w:fill="D9D9D9"/>
          </w:tcPr>
          <w:p w:rsidR="00EB0681" w:rsidRPr="00A251ED" w:rsidRDefault="00EB0681" w:rsidP="00EC18EC">
            <w:pPr>
              <w:rPr>
                <w:b/>
                <w:sz w:val="24"/>
                <w:szCs w:val="24"/>
                <w:lang w:val="pt-BR"/>
              </w:rPr>
            </w:pPr>
            <w:r w:rsidRPr="00A251ED">
              <w:rPr>
                <w:b/>
                <w:sz w:val="24"/>
                <w:szCs w:val="24"/>
                <w:lang w:val="pt-BR"/>
              </w:rPr>
              <w:t>Indicaţii în aprecierea</w:t>
            </w:r>
          </w:p>
          <w:p w:rsidR="00EB0681" w:rsidRPr="00A251ED" w:rsidRDefault="00EB0681" w:rsidP="00EC18EC">
            <w:pPr>
              <w:rPr>
                <w:sz w:val="24"/>
                <w:szCs w:val="24"/>
                <w:u w:val="single"/>
                <w:lang w:val="pt-BR"/>
              </w:rPr>
            </w:pPr>
            <w:r w:rsidRPr="00A251ED">
              <w:rPr>
                <w:b/>
                <w:sz w:val="24"/>
                <w:szCs w:val="24"/>
                <w:u w:val="single"/>
                <w:lang w:val="pt-BR"/>
              </w:rPr>
              <w:t>microalbuminuriei</w:t>
            </w:r>
          </w:p>
        </w:tc>
        <w:tc>
          <w:tcPr>
            <w:tcW w:w="6770" w:type="dxa"/>
          </w:tcPr>
          <w:p w:rsidR="00EB0681" w:rsidRPr="00A251ED" w:rsidRDefault="00EB0681">
            <w:pPr>
              <w:rPr>
                <w:sz w:val="24"/>
                <w:szCs w:val="24"/>
              </w:rPr>
            </w:pPr>
          </w:p>
          <w:p w:rsidR="00EB0681" w:rsidRPr="008D03AE" w:rsidRDefault="00EB0681" w:rsidP="00974326">
            <w:pPr>
              <w:numPr>
                <w:ilvl w:val="0"/>
                <w:numId w:val="29"/>
              </w:numPr>
              <w:rPr>
                <w:sz w:val="24"/>
                <w:szCs w:val="24"/>
                <w:lang w:val="en-US"/>
              </w:rPr>
            </w:pPr>
            <w:r w:rsidRPr="00A251ED">
              <w:rPr>
                <w:sz w:val="24"/>
                <w:szCs w:val="24"/>
                <w:lang w:val="pt-BR"/>
              </w:rPr>
              <w:t>Copiii</w:t>
            </w:r>
            <w:r w:rsidRPr="008D03AE">
              <w:rPr>
                <w:sz w:val="24"/>
                <w:szCs w:val="24"/>
                <w:lang w:val="en-US"/>
              </w:rPr>
              <w:t xml:space="preserve"> </w:t>
            </w:r>
            <w:r w:rsidRPr="00A251ED">
              <w:rPr>
                <w:sz w:val="24"/>
                <w:szCs w:val="24"/>
                <w:lang w:val="pt-BR"/>
              </w:rPr>
              <w:t>cu</w:t>
            </w:r>
            <w:r w:rsidRPr="008D03AE">
              <w:rPr>
                <w:sz w:val="24"/>
                <w:szCs w:val="24"/>
                <w:lang w:val="en-US"/>
              </w:rPr>
              <w:t xml:space="preserve"> </w:t>
            </w:r>
            <w:r w:rsidRPr="00A251ED">
              <w:rPr>
                <w:sz w:val="24"/>
                <w:szCs w:val="24"/>
                <w:lang w:val="pt-BR"/>
              </w:rPr>
              <w:t>diabet</w:t>
            </w:r>
            <w:r w:rsidRPr="008D03AE">
              <w:rPr>
                <w:sz w:val="24"/>
                <w:szCs w:val="24"/>
                <w:lang w:val="en-US"/>
              </w:rPr>
              <w:t xml:space="preserve"> </w:t>
            </w:r>
            <w:r w:rsidRPr="00A251ED">
              <w:rPr>
                <w:sz w:val="24"/>
                <w:szCs w:val="24"/>
                <w:lang w:val="pt-BR"/>
              </w:rPr>
              <w:t>zaharat</w:t>
            </w:r>
            <w:r w:rsidRPr="008D03AE">
              <w:rPr>
                <w:sz w:val="24"/>
                <w:szCs w:val="24"/>
                <w:lang w:val="en-US"/>
              </w:rPr>
              <w:t xml:space="preserve"> ş</w:t>
            </w:r>
            <w:r w:rsidRPr="00A251ED">
              <w:rPr>
                <w:sz w:val="24"/>
                <w:szCs w:val="24"/>
                <w:lang w:val="pt-BR"/>
              </w:rPr>
              <w:t>i</w:t>
            </w:r>
            <w:r w:rsidRPr="008D03AE">
              <w:rPr>
                <w:sz w:val="24"/>
                <w:szCs w:val="24"/>
                <w:lang w:val="en-US"/>
              </w:rPr>
              <w:t xml:space="preserve"> </w:t>
            </w:r>
            <w:r w:rsidRPr="00A251ED">
              <w:rPr>
                <w:sz w:val="24"/>
                <w:szCs w:val="24"/>
                <w:lang w:val="pt-BR"/>
              </w:rPr>
              <w:t>cu</w:t>
            </w:r>
            <w:r w:rsidRPr="008D03AE">
              <w:rPr>
                <w:sz w:val="24"/>
                <w:szCs w:val="24"/>
                <w:lang w:val="en-US"/>
              </w:rPr>
              <w:t xml:space="preserve"> </w:t>
            </w:r>
            <w:r w:rsidRPr="00A251ED">
              <w:rPr>
                <w:sz w:val="24"/>
                <w:szCs w:val="24"/>
                <w:lang w:val="pt-BR"/>
              </w:rPr>
              <w:t>proteinurie</w:t>
            </w:r>
            <w:r w:rsidRPr="008D03AE">
              <w:rPr>
                <w:sz w:val="24"/>
                <w:szCs w:val="24"/>
                <w:lang w:val="en-US"/>
              </w:rPr>
              <w:t xml:space="preserve"> </w:t>
            </w:r>
            <w:r w:rsidRPr="00A251ED">
              <w:rPr>
                <w:sz w:val="24"/>
                <w:szCs w:val="24"/>
                <w:lang w:val="pt-BR"/>
              </w:rPr>
              <w:t>negativ</w:t>
            </w:r>
            <w:r w:rsidRPr="008D03AE">
              <w:rPr>
                <w:sz w:val="24"/>
                <w:szCs w:val="24"/>
                <w:lang w:val="en-US"/>
              </w:rPr>
              <w:t>ă</w:t>
            </w:r>
          </w:p>
          <w:p w:rsidR="00EB0681" w:rsidRPr="00A251ED" w:rsidRDefault="00EB0681" w:rsidP="00974326">
            <w:pPr>
              <w:numPr>
                <w:ilvl w:val="0"/>
                <w:numId w:val="29"/>
              </w:numPr>
              <w:rPr>
                <w:sz w:val="24"/>
                <w:szCs w:val="24"/>
                <w:lang w:val="pt-BR"/>
              </w:rPr>
            </w:pPr>
            <w:r w:rsidRPr="00A251ED">
              <w:rPr>
                <w:sz w:val="24"/>
                <w:szCs w:val="24"/>
                <w:lang w:val="pt-BR"/>
              </w:rPr>
              <w:t>HTA</w:t>
            </w:r>
          </w:p>
          <w:p w:rsidR="00EB0681" w:rsidRPr="00A251ED" w:rsidRDefault="00EB0681" w:rsidP="00974326">
            <w:pPr>
              <w:numPr>
                <w:ilvl w:val="0"/>
                <w:numId w:val="29"/>
              </w:numPr>
              <w:rPr>
                <w:sz w:val="24"/>
                <w:szCs w:val="24"/>
                <w:lang w:val="pt-BR"/>
              </w:rPr>
            </w:pPr>
            <w:r w:rsidRPr="00A251ED">
              <w:rPr>
                <w:sz w:val="24"/>
                <w:szCs w:val="24"/>
                <w:lang w:val="pt-BR"/>
              </w:rPr>
              <w:t xml:space="preserve">Rude de gradul I cu BCR şi cu patologie cardiovasculară </w:t>
            </w:r>
          </w:p>
        </w:tc>
      </w:tr>
      <w:tr w:rsidR="00EB0681" w:rsidRPr="005D1AB8" w:rsidTr="00467633">
        <w:trPr>
          <w:trHeight w:val="1268"/>
        </w:trPr>
        <w:tc>
          <w:tcPr>
            <w:tcW w:w="3227" w:type="dxa"/>
            <w:shd w:val="clear" w:color="auto" w:fill="D9D9D9"/>
          </w:tcPr>
          <w:p w:rsidR="00EB0681" w:rsidRPr="00A251ED" w:rsidRDefault="00EB0681" w:rsidP="00EC18EC">
            <w:pPr>
              <w:rPr>
                <w:b/>
                <w:sz w:val="24"/>
                <w:szCs w:val="24"/>
                <w:lang w:val="pt-BR"/>
              </w:rPr>
            </w:pPr>
            <w:r w:rsidRPr="00A251ED">
              <w:rPr>
                <w:b/>
                <w:sz w:val="24"/>
                <w:szCs w:val="24"/>
                <w:lang w:val="pt-BR"/>
              </w:rPr>
              <w:t>Indicaţii în aprecierea</w:t>
            </w:r>
          </w:p>
          <w:p w:rsidR="00EB0681" w:rsidRPr="00A251ED" w:rsidRDefault="00EB0681" w:rsidP="00EC18EC">
            <w:pPr>
              <w:rPr>
                <w:sz w:val="24"/>
                <w:szCs w:val="24"/>
                <w:u w:val="single"/>
                <w:lang w:val="pt-BR"/>
              </w:rPr>
            </w:pPr>
            <w:r w:rsidRPr="00A251ED">
              <w:rPr>
                <w:b/>
                <w:sz w:val="24"/>
                <w:szCs w:val="24"/>
                <w:u w:val="single"/>
                <w:lang w:val="pt-BR"/>
              </w:rPr>
              <w:t>hematuriei</w:t>
            </w:r>
          </w:p>
        </w:tc>
        <w:tc>
          <w:tcPr>
            <w:tcW w:w="6770" w:type="dxa"/>
          </w:tcPr>
          <w:p w:rsidR="00EB0681" w:rsidRPr="00A251ED" w:rsidRDefault="00EB0681" w:rsidP="00974326">
            <w:pPr>
              <w:numPr>
                <w:ilvl w:val="0"/>
                <w:numId w:val="32"/>
              </w:numPr>
              <w:rPr>
                <w:sz w:val="24"/>
                <w:szCs w:val="24"/>
                <w:lang w:val="pt-BR"/>
              </w:rPr>
            </w:pPr>
            <w:r w:rsidRPr="00A251ED">
              <w:rPr>
                <w:sz w:val="24"/>
                <w:szCs w:val="24"/>
                <w:lang w:val="pt-BR"/>
              </w:rPr>
              <w:t>Ca componentă a examenului primar la pacienţii cu:</w:t>
            </w:r>
          </w:p>
          <w:p w:rsidR="00EB0681" w:rsidRPr="008626EE" w:rsidRDefault="00EB0681" w:rsidP="00974326">
            <w:pPr>
              <w:numPr>
                <w:ilvl w:val="0"/>
                <w:numId w:val="33"/>
              </w:numPr>
              <w:rPr>
                <w:sz w:val="24"/>
                <w:szCs w:val="24"/>
                <w:lang w:val="sv-SE"/>
              </w:rPr>
            </w:pPr>
            <w:r w:rsidRPr="008626EE">
              <w:rPr>
                <w:sz w:val="24"/>
                <w:szCs w:val="24"/>
                <w:lang w:val="sv-SE"/>
              </w:rPr>
              <w:t>diagnostic  primar stabilit de RFG &lt; 60 ml/min/1,73m</w:t>
            </w:r>
            <w:r w:rsidRPr="008626EE">
              <w:rPr>
                <w:sz w:val="24"/>
                <w:szCs w:val="24"/>
                <w:vertAlign w:val="superscript"/>
                <w:lang w:val="sv-SE"/>
              </w:rPr>
              <w:t xml:space="preserve">2 </w:t>
            </w:r>
            <w:r w:rsidRPr="008626EE">
              <w:rPr>
                <w:sz w:val="24"/>
                <w:szCs w:val="24"/>
                <w:lang w:val="sv-SE"/>
              </w:rPr>
              <w:t>;</w:t>
            </w:r>
          </w:p>
          <w:p w:rsidR="00EB0681" w:rsidRPr="00A251ED" w:rsidRDefault="00EB0681" w:rsidP="00974326">
            <w:pPr>
              <w:numPr>
                <w:ilvl w:val="0"/>
                <w:numId w:val="33"/>
              </w:numPr>
              <w:rPr>
                <w:sz w:val="24"/>
                <w:szCs w:val="24"/>
                <w:lang w:val="pt-BR"/>
              </w:rPr>
            </w:pPr>
            <w:r w:rsidRPr="00A251ED">
              <w:rPr>
                <w:sz w:val="24"/>
                <w:szCs w:val="24"/>
                <w:lang w:val="pt-BR"/>
              </w:rPr>
              <w:t>proteinurie primar depistată;</w:t>
            </w:r>
          </w:p>
          <w:p w:rsidR="00EB0681" w:rsidRPr="00A251ED" w:rsidRDefault="00EB0681" w:rsidP="00974326">
            <w:pPr>
              <w:numPr>
                <w:ilvl w:val="0"/>
                <w:numId w:val="33"/>
              </w:numPr>
              <w:rPr>
                <w:sz w:val="24"/>
                <w:szCs w:val="24"/>
                <w:lang w:val="pt-BR"/>
              </w:rPr>
            </w:pPr>
            <w:r w:rsidRPr="00A251ED">
              <w:rPr>
                <w:sz w:val="24"/>
                <w:szCs w:val="24"/>
                <w:lang w:val="pt-BR"/>
              </w:rPr>
              <w:t>suspectare de boală de sistem cu implicare renală</w:t>
            </w:r>
          </w:p>
        </w:tc>
      </w:tr>
    </w:tbl>
    <w:p w:rsidR="00EB0681" w:rsidRPr="00A251ED" w:rsidRDefault="00EB0681" w:rsidP="00454F05">
      <w:pPr>
        <w:shd w:val="clear" w:color="auto" w:fill="FFFFFF"/>
        <w:rPr>
          <w:i/>
          <w:iCs/>
          <w:sz w:val="24"/>
          <w:szCs w:val="24"/>
          <w:lang w:val="pt-BR"/>
        </w:rPr>
      </w:pPr>
    </w:p>
    <w:p w:rsidR="00EB0681" w:rsidRDefault="00EB0681" w:rsidP="00995407">
      <w:pPr>
        <w:rPr>
          <w:sz w:val="28"/>
          <w:szCs w:val="28"/>
          <w:lang w:val="pt-BR"/>
        </w:rPr>
      </w:pPr>
    </w:p>
    <w:p w:rsidR="00EB0681" w:rsidRDefault="00EB0681" w:rsidP="00EC18EC">
      <w:pPr>
        <w:rPr>
          <w:b/>
          <w:sz w:val="28"/>
          <w:szCs w:val="28"/>
          <w:lang w:val="pt-BR"/>
        </w:rPr>
      </w:pPr>
    </w:p>
    <w:p w:rsidR="00EB0681" w:rsidRPr="00764D95" w:rsidRDefault="00EB0681" w:rsidP="00E04772">
      <w:pPr>
        <w:rPr>
          <w:i/>
          <w:iCs/>
          <w:sz w:val="16"/>
          <w:szCs w:val="16"/>
          <w:lang w:val="pt-BR"/>
        </w:rPr>
      </w:pPr>
      <w:r w:rsidRPr="00643DB9">
        <w:rPr>
          <w:b/>
          <w:sz w:val="28"/>
          <w:szCs w:val="28"/>
          <w:lang w:val="pt-BR"/>
        </w:rPr>
        <w:t>C.2.5. Conduita pacientului cu IRC</w:t>
      </w:r>
    </w:p>
    <w:p w:rsidR="00EB0681" w:rsidRDefault="00EB0681" w:rsidP="00EC18EC">
      <w:pPr>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5D1AB8" w:rsidTr="00A251ED">
        <w:trPr>
          <w:trHeight w:val="2490"/>
        </w:trPr>
        <w:tc>
          <w:tcPr>
            <w:tcW w:w="9997" w:type="dxa"/>
          </w:tcPr>
          <w:p w:rsidR="00EB0681" w:rsidRPr="008626EE" w:rsidRDefault="00EB0681" w:rsidP="00EC18EC">
            <w:pPr>
              <w:rPr>
                <w:b/>
                <w:i/>
                <w:sz w:val="28"/>
                <w:szCs w:val="28"/>
                <w:lang w:val="it-IT"/>
              </w:rPr>
            </w:pPr>
            <w:r w:rsidRPr="008626EE">
              <w:rPr>
                <w:b/>
                <w:sz w:val="28"/>
                <w:szCs w:val="28"/>
                <w:lang w:val="it-IT"/>
              </w:rPr>
              <w:t xml:space="preserve">Caseta 3. </w:t>
            </w:r>
            <w:r w:rsidRPr="008626EE">
              <w:rPr>
                <w:b/>
                <w:i/>
                <w:sz w:val="28"/>
                <w:szCs w:val="28"/>
                <w:lang w:val="it-IT"/>
              </w:rPr>
              <w:t xml:space="preserve">Paşii obligatori în conduita pacientului cu IRC </w:t>
            </w:r>
          </w:p>
          <w:p w:rsidR="00EB0681" w:rsidRPr="008626EE" w:rsidRDefault="00EB0681" w:rsidP="00EC18EC">
            <w:pPr>
              <w:rPr>
                <w:b/>
                <w:i/>
                <w:sz w:val="28"/>
                <w:szCs w:val="28"/>
                <w:lang w:val="it-IT"/>
              </w:rPr>
            </w:pPr>
          </w:p>
          <w:p w:rsidR="00EB0681" w:rsidRPr="00A251ED" w:rsidRDefault="00EB0681" w:rsidP="00974326">
            <w:pPr>
              <w:numPr>
                <w:ilvl w:val="0"/>
                <w:numId w:val="34"/>
              </w:numPr>
              <w:rPr>
                <w:sz w:val="24"/>
                <w:szCs w:val="24"/>
                <w:lang w:val="en-US"/>
              </w:rPr>
            </w:pPr>
            <w:r w:rsidRPr="00A251ED">
              <w:rPr>
                <w:sz w:val="24"/>
                <w:szCs w:val="24"/>
                <w:lang w:val="en-US"/>
              </w:rPr>
              <w:t>Stabilirea gradului insuficien</w:t>
            </w:r>
            <w:r w:rsidRPr="00A251ED">
              <w:rPr>
                <w:sz w:val="24"/>
                <w:szCs w:val="24"/>
                <w:lang w:val="ro-RO"/>
              </w:rPr>
              <w:t>ţ</w:t>
            </w:r>
            <w:r w:rsidRPr="00A251ED">
              <w:rPr>
                <w:sz w:val="24"/>
                <w:szCs w:val="24"/>
                <w:lang w:val="en-US"/>
              </w:rPr>
              <w:t>ei renale;</w:t>
            </w:r>
          </w:p>
          <w:p w:rsidR="00EB0681" w:rsidRPr="00A251ED" w:rsidRDefault="00EB0681" w:rsidP="00974326">
            <w:pPr>
              <w:numPr>
                <w:ilvl w:val="0"/>
                <w:numId w:val="34"/>
              </w:numPr>
              <w:rPr>
                <w:sz w:val="24"/>
                <w:szCs w:val="24"/>
                <w:lang w:val="en-US"/>
              </w:rPr>
            </w:pPr>
            <w:r w:rsidRPr="00A251ED">
              <w:rPr>
                <w:sz w:val="24"/>
                <w:szCs w:val="24"/>
                <w:lang w:val="en-US"/>
              </w:rPr>
              <w:t>Stabilirea eiologiei IRC (dacă este posibil);</w:t>
            </w:r>
          </w:p>
          <w:p w:rsidR="00EB0681" w:rsidRPr="00A251ED" w:rsidRDefault="00EB0681" w:rsidP="00974326">
            <w:pPr>
              <w:numPr>
                <w:ilvl w:val="0"/>
                <w:numId w:val="34"/>
              </w:numPr>
              <w:rPr>
                <w:sz w:val="24"/>
                <w:szCs w:val="24"/>
                <w:lang w:val="en-US"/>
              </w:rPr>
            </w:pPr>
            <w:r w:rsidRPr="00A251ED">
              <w:rPr>
                <w:sz w:val="24"/>
                <w:szCs w:val="24"/>
                <w:lang w:val="en-US"/>
              </w:rPr>
              <w:t>Identificarea factorilor potenţiali reversibili existenţi pentru a fi corectaţi;</w:t>
            </w:r>
          </w:p>
          <w:p w:rsidR="00EB0681" w:rsidRPr="00A251ED" w:rsidRDefault="00EB0681" w:rsidP="00974326">
            <w:pPr>
              <w:numPr>
                <w:ilvl w:val="0"/>
                <w:numId w:val="34"/>
              </w:numPr>
              <w:rPr>
                <w:sz w:val="24"/>
                <w:szCs w:val="24"/>
                <w:lang w:val="en-US"/>
              </w:rPr>
            </w:pPr>
            <w:r w:rsidRPr="00A251ED">
              <w:rPr>
                <w:sz w:val="24"/>
                <w:szCs w:val="24"/>
                <w:lang w:val="en-US"/>
              </w:rPr>
              <w:t>Investigarea obligatorie  a copiilor cu factori de risc;</w:t>
            </w:r>
          </w:p>
          <w:p w:rsidR="00EB0681" w:rsidRPr="00467633" w:rsidRDefault="00EB0681" w:rsidP="00974326">
            <w:pPr>
              <w:numPr>
                <w:ilvl w:val="0"/>
                <w:numId w:val="34"/>
              </w:numPr>
              <w:rPr>
                <w:sz w:val="28"/>
                <w:szCs w:val="28"/>
                <w:lang w:val="en-US"/>
              </w:rPr>
            </w:pPr>
            <w:r w:rsidRPr="00A251ED">
              <w:rPr>
                <w:sz w:val="24"/>
                <w:szCs w:val="24"/>
                <w:lang w:val="en-US"/>
              </w:rPr>
              <w:t>Alcătuirea planului de investigaţii şi de tratament pentru pacient, pentru un termen scurt (1 – 3 luni), pentru un termen lung şi aprecierea capacităţii de activitate.</w:t>
            </w:r>
          </w:p>
        </w:tc>
      </w:tr>
    </w:tbl>
    <w:p w:rsidR="00EB0681" w:rsidRDefault="00EB0681" w:rsidP="00EC18EC">
      <w:pPr>
        <w:rPr>
          <w:b/>
          <w:sz w:val="32"/>
          <w:szCs w:val="32"/>
          <w:lang w:val="en-US"/>
        </w:rPr>
      </w:pPr>
    </w:p>
    <w:p w:rsidR="00EB0681" w:rsidRDefault="00EB0681" w:rsidP="00EC18EC">
      <w:pPr>
        <w:rPr>
          <w:b/>
          <w:sz w:val="32"/>
          <w:szCs w:val="32"/>
          <w:lang w:val="en-US"/>
        </w:rPr>
      </w:pPr>
    </w:p>
    <w:p w:rsidR="00EB0681" w:rsidRDefault="00EB0681" w:rsidP="00EC18EC">
      <w:pPr>
        <w:rPr>
          <w:b/>
          <w:sz w:val="32"/>
          <w:szCs w:val="32"/>
          <w:lang w:val="en-US"/>
        </w:rPr>
      </w:pPr>
    </w:p>
    <w:p w:rsidR="00EB0681" w:rsidRDefault="00EB0681" w:rsidP="00EC18EC">
      <w:pPr>
        <w:rPr>
          <w:b/>
          <w:sz w:val="32"/>
          <w:szCs w:val="32"/>
          <w:lang w:val="en-US"/>
        </w:rPr>
      </w:pPr>
    </w:p>
    <w:p w:rsidR="00D14309" w:rsidRDefault="00D14309" w:rsidP="00B2702F">
      <w:pPr>
        <w:shd w:val="clear" w:color="auto" w:fill="FFFFFF"/>
        <w:ind w:left="10"/>
        <w:jc w:val="right"/>
        <w:rPr>
          <w:i/>
          <w:iCs/>
          <w:sz w:val="16"/>
          <w:szCs w:val="16"/>
          <w:lang w:val="en-US"/>
        </w:rPr>
      </w:pPr>
    </w:p>
    <w:p w:rsidR="00D14309" w:rsidRDefault="00D14309" w:rsidP="00B2702F">
      <w:pPr>
        <w:shd w:val="clear" w:color="auto" w:fill="FFFFFF"/>
        <w:ind w:left="10"/>
        <w:jc w:val="right"/>
        <w:rPr>
          <w:i/>
          <w:iCs/>
          <w:sz w:val="16"/>
          <w:szCs w:val="16"/>
          <w:lang w:val="en-US"/>
        </w:rPr>
      </w:pPr>
    </w:p>
    <w:p w:rsidR="00EB0681" w:rsidRPr="008626EE" w:rsidRDefault="00EB0681" w:rsidP="00B2702F">
      <w:pPr>
        <w:shd w:val="clear" w:color="auto" w:fill="FFFFFF"/>
        <w:ind w:left="10"/>
        <w:jc w:val="right"/>
        <w:rPr>
          <w:i/>
          <w:iCs/>
          <w:sz w:val="16"/>
          <w:szCs w:val="16"/>
          <w:lang w:val="en-US"/>
        </w:rPr>
      </w:pPr>
      <w:r w:rsidRPr="008626EE">
        <w:rPr>
          <w:i/>
          <w:iCs/>
          <w:sz w:val="16"/>
          <w:szCs w:val="16"/>
          <w:lang w:val="en-US"/>
        </w:rPr>
        <w:lastRenderedPageBreak/>
        <w:t xml:space="preserve">Protocol </w:t>
      </w:r>
      <w:r>
        <w:rPr>
          <w:i/>
          <w:iCs/>
          <w:sz w:val="16"/>
          <w:szCs w:val="16"/>
          <w:lang w:val="ro-RO"/>
        </w:rPr>
        <w:t xml:space="preserve">clinic naţional „Insuficienţa renală cronică la copil", Chişinău </w:t>
      </w:r>
      <w:r w:rsidRPr="008626EE">
        <w:rPr>
          <w:i/>
          <w:iCs/>
          <w:sz w:val="16"/>
          <w:szCs w:val="16"/>
          <w:lang w:val="en-US"/>
        </w:rPr>
        <w:t>2010</w:t>
      </w:r>
    </w:p>
    <w:p w:rsidR="00EB0681" w:rsidRPr="007F1296" w:rsidRDefault="00EB0681" w:rsidP="002179ED">
      <w:pPr>
        <w:tabs>
          <w:tab w:val="left" w:pos="5685"/>
        </w:tabs>
        <w:rPr>
          <w:i/>
          <w:sz w:val="32"/>
          <w:szCs w:val="32"/>
          <w:lang w:val="it-IT"/>
        </w:rPr>
      </w:pPr>
      <w:r w:rsidRPr="007F1296">
        <w:rPr>
          <w:b/>
          <w:sz w:val="32"/>
          <w:szCs w:val="32"/>
          <w:lang w:val="it-IT"/>
        </w:rPr>
        <w:t xml:space="preserve">C.2.5.1. </w:t>
      </w:r>
      <w:r w:rsidRPr="007F1296">
        <w:rPr>
          <w:b/>
          <w:i/>
          <w:sz w:val="32"/>
          <w:szCs w:val="32"/>
          <w:lang w:val="it-IT"/>
        </w:rPr>
        <w:t>Anamneza</w:t>
      </w:r>
    </w:p>
    <w:p w:rsidR="00EB0681" w:rsidRPr="007F1296" w:rsidRDefault="00EB0681">
      <w:pPr>
        <w:rPr>
          <w:b/>
          <w:i/>
          <w:sz w:val="28"/>
          <w:szCs w:val="28"/>
          <w:lang w:val="it-IT"/>
        </w:rPr>
      </w:pPr>
      <w:r w:rsidRPr="007F1296">
        <w:rPr>
          <w:b/>
          <w:sz w:val="28"/>
          <w:szCs w:val="28"/>
          <w:lang w:val="it-IT"/>
        </w:rPr>
        <w:t xml:space="preserve">Tabelul 8. </w:t>
      </w:r>
      <w:r w:rsidRPr="007F1296">
        <w:rPr>
          <w:b/>
          <w:i/>
          <w:sz w:val="28"/>
          <w:szCs w:val="28"/>
          <w:lang w:val="it-IT"/>
        </w:rPr>
        <w:t>Particularităţi  anamnestice  la  copiii cu  IRC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6061"/>
      </w:tblGrid>
      <w:tr w:rsidR="00EB0681" w:rsidRPr="00467633" w:rsidTr="00467633">
        <w:trPr>
          <w:trHeight w:val="2167"/>
        </w:trPr>
        <w:tc>
          <w:tcPr>
            <w:tcW w:w="3936" w:type="dxa"/>
            <w:shd w:val="clear" w:color="auto" w:fill="D9D9D9"/>
          </w:tcPr>
          <w:p w:rsidR="00EB0681" w:rsidRPr="007F1296" w:rsidRDefault="00EB0681">
            <w:pPr>
              <w:rPr>
                <w:b/>
                <w:sz w:val="24"/>
                <w:szCs w:val="24"/>
                <w:lang w:val="it-IT"/>
              </w:rPr>
            </w:pPr>
          </w:p>
          <w:p w:rsidR="00EB0681" w:rsidRPr="007F1296" w:rsidRDefault="00EB0681">
            <w:pPr>
              <w:rPr>
                <w:b/>
                <w:sz w:val="24"/>
                <w:szCs w:val="24"/>
                <w:lang w:val="it-IT"/>
              </w:rPr>
            </w:pPr>
          </w:p>
          <w:p w:rsidR="00EB0681" w:rsidRPr="007F1296" w:rsidRDefault="00EB0681">
            <w:pPr>
              <w:rPr>
                <w:b/>
                <w:sz w:val="24"/>
                <w:szCs w:val="24"/>
                <w:lang w:val="it-IT"/>
              </w:rPr>
            </w:pPr>
          </w:p>
          <w:p w:rsidR="00EB0681" w:rsidRPr="00A251ED" w:rsidRDefault="00EB0681">
            <w:pPr>
              <w:rPr>
                <w:b/>
                <w:i/>
                <w:sz w:val="24"/>
                <w:szCs w:val="24"/>
                <w:lang w:val="pt-BR"/>
              </w:rPr>
            </w:pPr>
            <w:r w:rsidRPr="00A251ED">
              <w:rPr>
                <w:b/>
                <w:i/>
                <w:sz w:val="24"/>
                <w:szCs w:val="24"/>
                <w:lang w:val="pt-BR"/>
              </w:rPr>
              <w:t>Antecedente heredocolaterale:</w:t>
            </w:r>
          </w:p>
        </w:tc>
        <w:tc>
          <w:tcPr>
            <w:tcW w:w="6061" w:type="dxa"/>
          </w:tcPr>
          <w:p w:rsidR="00EB0681" w:rsidRPr="00A251ED" w:rsidRDefault="00EB0681" w:rsidP="00974326">
            <w:pPr>
              <w:numPr>
                <w:ilvl w:val="0"/>
                <w:numId w:val="32"/>
              </w:numPr>
              <w:rPr>
                <w:sz w:val="24"/>
                <w:szCs w:val="24"/>
                <w:lang w:val="pt-BR"/>
              </w:rPr>
            </w:pPr>
            <w:r w:rsidRPr="00A251ED">
              <w:rPr>
                <w:sz w:val="24"/>
                <w:szCs w:val="24"/>
                <w:lang w:val="pt-BR"/>
              </w:rPr>
              <w:t>Boli renale familiare:</w:t>
            </w:r>
          </w:p>
          <w:p w:rsidR="00EB0681" w:rsidRPr="00A251ED" w:rsidRDefault="00EB0681" w:rsidP="00974326">
            <w:pPr>
              <w:numPr>
                <w:ilvl w:val="0"/>
                <w:numId w:val="35"/>
              </w:numPr>
              <w:rPr>
                <w:sz w:val="24"/>
                <w:szCs w:val="24"/>
                <w:lang w:val="pt-BR"/>
              </w:rPr>
            </w:pPr>
            <w:r w:rsidRPr="00A251ED">
              <w:rPr>
                <w:sz w:val="24"/>
                <w:szCs w:val="24"/>
                <w:lang w:val="pt-BR"/>
              </w:rPr>
              <w:t>Boala polichistică renală;</w:t>
            </w:r>
          </w:p>
          <w:p w:rsidR="00EB0681" w:rsidRPr="00A251ED" w:rsidRDefault="00EB0681" w:rsidP="00974326">
            <w:pPr>
              <w:numPr>
                <w:ilvl w:val="0"/>
                <w:numId w:val="35"/>
              </w:numPr>
              <w:rPr>
                <w:sz w:val="24"/>
                <w:szCs w:val="24"/>
                <w:lang w:val="pt-BR"/>
              </w:rPr>
            </w:pPr>
            <w:r w:rsidRPr="00A251ED">
              <w:rPr>
                <w:sz w:val="24"/>
                <w:szCs w:val="24"/>
                <w:lang w:val="pt-BR"/>
              </w:rPr>
              <w:t>Sindrom Alport;</w:t>
            </w:r>
          </w:p>
          <w:p w:rsidR="00EB0681" w:rsidRPr="00A251ED" w:rsidRDefault="00EB0681" w:rsidP="00974326">
            <w:pPr>
              <w:numPr>
                <w:ilvl w:val="0"/>
                <w:numId w:val="35"/>
              </w:numPr>
              <w:rPr>
                <w:sz w:val="24"/>
                <w:szCs w:val="24"/>
                <w:lang w:val="pt-BR"/>
              </w:rPr>
            </w:pPr>
            <w:r w:rsidRPr="00A251ED">
              <w:rPr>
                <w:sz w:val="24"/>
                <w:szCs w:val="24"/>
                <w:lang w:val="pt-BR"/>
              </w:rPr>
              <w:t>Nefropatii glomerulare familiale;</w:t>
            </w:r>
          </w:p>
          <w:p w:rsidR="00EB0681" w:rsidRPr="008626EE" w:rsidRDefault="00EB0681" w:rsidP="00974326">
            <w:pPr>
              <w:numPr>
                <w:ilvl w:val="0"/>
                <w:numId w:val="35"/>
              </w:numPr>
              <w:rPr>
                <w:sz w:val="24"/>
                <w:szCs w:val="24"/>
                <w:lang w:val="it-IT"/>
              </w:rPr>
            </w:pPr>
            <w:r w:rsidRPr="008626EE">
              <w:rPr>
                <w:sz w:val="24"/>
                <w:szCs w:val="24"/>
                <w:lang w:val="it-IT"/>
              </w:rPr>
              <w:t>Boala polichistică a medulei renale;</w:t>
            </w:r>
          </w:p>
          <w:p w:rsidR="00EB0681" w:rsidRPr="00A251ED" w:rsidRDefault="00EB0681" w:rsidP="00974326">
            <w:pPr>
              <w:numPr>
                <w:ilvl w:val="0"/>
                <w:numId w:val="32"/>
              </w:numPr>
              <w:rPr>
                <w:sz w:val="24"/>
                <w:szCs w:val="24"/>
                <w:lang w:val="pt-BR"/>
              </w:rPr>
            </w:pPr>
            <w:r w:rsidRPr="00A251ED">
              <w:rPr>
                <w:sz w:val="24"/>
                <w:szCs w:val="24"/>
                <w:lang w:val="pt-BR"/>
              </w:rPr>
              <w:t>Antecedente familiale de hipertensiune arterială, nefroangioscleroză;</w:t>
            </w:r>
          </w:p>
          <w:p w:rsidR="00EB0681" w:rsidRPr="00A251ED" w:rsidRDefault="00EB0681" w:rsidP="00974326">
            <w:pPr>
              <w:numPr>
                <w:ilvl w:val="0"/>
                <w:numId w:val="32"/>
              </w:numPr>
              <w:rPr>
                <w:sz w:val="24"/>
                <w:szCs w:val="24"/>
                <w:lang w:val="pt-BR"/>
              </w:rPr>
            </w:pPr>
            <w:r w:rsidRPr="00A251ED">
              <w:rPr>
                <w:sz w:val="24"/>
                <w:szCs w:val="24"/>
                <w:lang w:val="pt-BR"/>
              </w:rPr>
              <w:t>Dereglări metabolice:</w:t>
            </w:r>
          </w:p>
          <w:p w:rsidR="00EB0681" w:rsidRPr="00A251ED" w:rsidRDefault="00EB0681" w:rsidP="00974326">
            <w:pPr>
              <w:numPr>
                <w:ilvl w:val="0"/>
                <w:numId w:val="36"/>
              </w:numPr>
              <w:rPr>
                <w:sz w:val="24"/>
                <w:szCs w:val="24"/>
                <w:lang w:val="pt-BR"/>
              </w:rPr>
            </w:pPr>
            <w:r w:rsidRPr="00A251ED">
              <w:rPr>
                <w:sz w:val="24"/>
                <w:szCs w:val="24"/>
                <w:lang w:val="pt-BR"/>
              </w:rPr>
              <w:t>Nefropatia diabetică;</w:t>
            </w:r>
          </w:p>
          <w:p w:rsidR="00EB0681" w:rsidRPr="00A251ED" w:rsidRDefault="00EB0681" w:rsidP="00974326">
            <w:pPr>
              <w:numPr>
                <w:ilvl w:val="0"/>
                <w:numId w:val="36"/>
              </w:numPr>
              <w:rPr>
                <w:sz w:val="24"/>
                <w:szCs w:val="24"/>
                <w:lang w:val="pt-BR"/>
              </w:rPr>
            </w:pPr>
            <w:r w:rsidRPr="00A251ED">
              <w:rPr>
                <w:sz w:val="24"/>
                <w:szCs w:val="24"/>
                <w:lang w:val="pt-BR"/>
              </w:rPr>
              <w:t>Nefropatia gutoasă;</w:t>
            </w:r>
          </w:p>
          <w:p w:rsidR="00EB0681" w:rsidRPr="00A251ED" w:rsidRDefault="00EB0681" w:rsidP="00974326">
            <w:pPr>
              <w:numPr>
                <w:ilvl w:val="0"/>
                <w:numId w:val="37"/>
              </w:numPr>
              <w:rPr>
                <w:sz w:val="24"/>
                <w:szCs w:val="24"/>
                <w:lang w:val="pt-BR"/>
              </w:rPr>
            </w:pPr>
            <w:r w:rsidRPr="00A251ED">
              <w:rPr>
                <w:sz w:val="24"/>
                <w:szCs w:val="24"/>
                <w:lang w:val="pt-BR"/>
              </w:rPr>
              <w:t>Infecţii streptococice nefritigene.</w:t>
            </w:r>
          </w:p>
        </w:tc>
      </w:tr>
      <w:tr w:rsidR="00EB0681" w:rsidRPr="005D1AB8" w:rsidTr="00467633">
        <w:trPr>
          <w:trHeight w:val="1417"/>
        </w:trPr>
        <w:tc>
          <w:tcPr>
            <w:tcW w:w="3936" w:type="dxa"/>
            <w:shd w:val="clear" w:color="auto" w:fill="D9D9D9"/>
          </w:tcPr>
          <w:p w:rsidR="00EB0681" w:rsidRPr="00A251ED" w:rsidRDefault="00EB0681">
            <w:pPr>
              <w:rPr>
                <w:b/>
                <w:sz w:val="24"/>
                <w:szCs w:val="24"/>
                <w:lang w:val="pt-BR"/>
              </w:rPr>
            </w:pPr>
          </w:p>
          <w:p w:rsidR="00EB0681" w:rsidRPr="00A251ED" w:rsidRDefault="00EB0681">
            <w:pPr>
              <w:rPr>
                <w:b/>
                <w:i/>
                <w:sz w:val="24"/>
                <w:szCs w:val="24"/>
                <w:lang w:val="pt-BR"/>
              </w:rPr>
            </w:pPr>
            <w:r w:rsidRPr="00A251ED">
              <w:rPr>
                <w:b/>
                <w:i/>
                <w:sz w:val="24"/>
                <w:szCs w:val="24"/>
                <w:lang w:val="pt-BR"/>
              </w:rPr>
              <w:t>Antecedente personale:</w:t>
            </w:r>
          </w:p>
        </w:tc>
        <w:tc>
          <w:tcPr>
            <w:tcW w:w="6061" w:type="dxa"/>
          </w:tcPr>
          <w:p w:rsidR="00EB0681" w:rsidRPr="00A251ED" w:rsidRDefault="00EB0681" w:rsidP="00974326">
            <w:pPr>
              <w:numPr>
                <w:ilvl w:val="0"/>
                <w:numId w:val="37"/>
              </w:numPr>
              <w:rPr>
                <w:sz w:val="24"/>
                <w:szCs w:val="24"/>
                <w:lang w:val="pt-BR"/>
              </w:rPr>
            </w:pPr>
            <w:r w:rsidRPr="00A251ED">
              <w:rPr>
                <w:sz w:val="24"/>
                <w:szCs w:val="24"/>
                <w:lang w:val="pt-BR"/>
              </w:rPr>
              <w:t>Procese infecţioase acute.</w:t>
            </w:r>
          </w:p>
          <w:p w:rsidR="00EB0681" w:rsidRPr="00A251ED" w:rsidRDefault="00EB0681" w:rsidP="00974326">
            <w:pPr>
              <w:numPr>
                <w:ilvl w:val="0"/>
                <w:numId w:val="37"/>
              </w:numPr>
              <w:rPr>
                <w:b/>
                <w:sz w:val="24"/>
                <w:szCs w:val="24"/>
                <w:lang w:val="pt-BR"/>
              </w:rPr>
            </w:pPr>
            <w:r w:rsidRPr="00A251ED">
              <w:rPr>
                <w:sz w:val="24"/>
                <w:szCs w:val="24"/>
                <w:lang w:val="pt-BR"/>
              </w:rPr>
              <w:t>Procese infecţioase cronice, supurative (bronşiectazii, abces pulmonar).</w:t>
            </w:r>
          </w:p>
          <w:p w:rsidR="00EB0681" w:rsidRPr="008626EE" w:rsidRDefault="00EB0681" w:rsidP="00974326">
            <w:pPr>
              <w:numPr>
                <w:ilvl w:val="0"/>
                <w:numId w:val="37"/>
              </w:numPr>
              <w:rPr>
                <w:b/>
                <w:sz w:val="24"/>
                <w:szCs w:val="24"/>
                <w:lang w:val="it-IT"/>
              </w:rPr>
            </w:pPr>
            <w:r w:rsidRPr="008626EE">
              <w:rPr>
                <w:sz w:val="24"/>
                <w:szCs w:val="24"/>
                <w:lang w:val="it-IT"/>
              </w:rPr>
              <w:t>Expunere la preparate toxice (hidrocarburi volatile, medicamente, minerale).</w:t>
            </w:r>
          </w:p>
        </w:tc>
      </w:tr>
      <w:tr w:rsidR="00EB0681" w:rsidRPr="005D1AB8" w:rsidTr="00467633">
        <w:trPr>
          <w:trHeight w:val="984"/>
        </w:trPr>
        <w:tc>
          <w:tcPr>
            <w:tcW w:w="3936" w:type="dxa"/>
            <w:shd w:val="clear" w:color="auto" w:fill="D9D9D9"/>
          </w:tcPr>
          <w:p w:rsidR="00EB0681" w:rsidRPr="008626EE" w:rsidRDefault="00EB0681">
            <w:pPr>
              <w:rPr>
                <w:b/>
                <w:i/>
                <w:sz w:val="24"/>
                <w:szCs w:val="24"/>
                <w:lang w:val="it-IT"/>
              </w:rPr>
            </w:pPr>
            <w:r w:rsidRPr="008626EE">
              <w:rPr>
                <w:b/>
                <w:i/>
                <w:sz w:val="24"/>
                <w:szCs w:val="24"/>
                <w:lang w:val="it-IT"/>
              </w:rPr>
              <w:t>Prezenţa în anamnestic a următoarelor sindroame</w:t>
            </w:r>
          </w:p>
        </w:tc>
        <w:tc>
          <w:tcPr>
            <w:tcW w:w="6061" w:type="dxa"/>
          </w:tcPr>
          <w:p w:rsidR="00EB0681" w:rsidRPr="00A251ED" w:rsidRDefault="00EB0681" w:rsidP="00974326">
            <w:pPr>
              <w:numPr>
                <w:ilvl w:val="0"/>
                <w:numId w:val="38"/>
              </w:numPr>
              <w:rPr>
                <w:sz w:val="24"/>
                <w:szCs w:val="24"/>
                <w:lang w:val="pt-BR"/>
              </w:rPr>
            </w:pPr>
            <w:r w:rsidRPr="00A251ED">
              <w:rPr>
                <w:sz w:val="24"/>
                <w:szCs w:val="24"/>
                <w:lang w:val="pt-BR"/>
              </w:rPr>
              <w:t>HTA.</w:t>
            </w:r>
          </w:p>
          <w:p w:rsidR="00EB0681" w:rsidRPr="00A251ED" w:rsidRDefault="00EB0681" w:rsidP="00974326">
            <w:pPr>
              <w:numPr>
                <w:ilvl w:val="0"/>
                <w:numId w:val="38"/>
              </w:numPr>
              <w:rPr>
                <w:sz w:val="24"/>
                <w:szCs w:val="24"/>
                <w:lang w:val="pt-BR"/>
              </w:rPr>
            </w:pPr>
            <w:r w:rsidRPr="00A251ED">
              <w:rPr>
                <w:sz w:val="24"/>
                <w:szCs w:val="24"/>
                <w:lang w:val="pt-BR"/>
              </w:rPr>
              <w:t>Sindrom nefrotic.</w:t>
            </w:r>
          </w:p>
          <w:p w:rsidR="00EB0681" w:rsidRPr="008626EE" w:rsidRDefault="00EB0681" w:rsidP="00974326">
            <w:pPr>
              <w:numPr>
                <w:ilvl w:val="0"/>
                <w:numId w:val="38"/>
              </w:numPr>
              <w:rPr>
                <w:sz w:val="24"/>
                <w:szCs w:val="24"/>
                <w:lang w:val="fr-FR"/>
              </w:rPr>
            </w:pPr>
            <w:r w:rsidRPr="008626EE">
              <w:rPr>
                <w:sz w:val="24"/>
                <w:szCs w:val="24"/>
                <w:lang w:val="fr-FR"/>
              </w:rPr>
              <w:t>Date de IRC la rudele de gradul I.</w:t>
            </w:r>
          </w:p>
        </w:tc>
      </w:tr>
    </w:tbl>
    <w:p w:rsidR="00EB0681" w:rsidRDefault="00EB0681" w:rsidP="00B2702F">
      <w:pPr>
        <w:rPr>
          <w:lang w:val="ro-RO"/>
        </w:rPr>
      </w:pPr>
    </w:p>
    <w:p w:rsidR="00EB0681" w:rsidRDefault="00EB0681" w:rsidP="00B2702F">
      <w:pPr>
        <w:shd w:val="clear" w:color="auto" w:fill="FFFFFF"/>
        <w:rPr>
          <w:b/>
          <w:i/>
          <w:sz w:val="32"/>
          <w:szCs w:val="32"/>
          <w:lang w:val="ro-RO"/>
        </w:rPr>
      </w:pPr>
      <w:r>
        <w:rPr>
          <w:b/>
          <w:sz w:val="32"/>
          <w:szCs w:val="32"/>
          <w:lang w:val="ro-RO"/>
        </w:rPr>
        <w:t xml:space="preserve">C.2.5.2. </w:t>
      </w:r>
      <w:r w:rsidRPr="00296B3C">
        <w:rPr>
          <w:b/>
          <w:i/>
          <w:sz w:val="32"/>
          <w:szCs w:val="32"/>
          <w:lang w:val="ro-RO"/>
        </w:rPr>
        <w:t>Manifestările clinice</w:t>
      </w:r>
      <w:r>
        <w:rPr>
          <w:b/>
          <w:i/>
          <w:sz w:val="32"/>
          <w:szCs w:val="32"/>
          <w:lang w:val="ro-RO"/>
        </w:rPr>
        <w:t xml:space="preserve"> în IRC</w:t>
      </w:r>
    </w:p>
    <w:p w:rsidR="00EB0681" w:rsidRPr="00B62E81" w:rsidRDefault="00EB0681" w:rsidP="00E07454">
      <w:pPr>
        <w:shd w:val="clear" w:color="auto" w:fill="FFFFFF"/>
        <w:rPr>
          <w:b/>
          <w:i/>
          <w:sz w:val="28"/>
          <w:szCs w:val="28"/>
          <w:lang w:val="ro-RO"/>
        </w:rPr>
      </w:pPr>
      <w:r w:rsidRPr="008626EE">
        <w:rPr>
          <w:b/>
          <w:sz w:val="28"/>
          <w:szCs w:val="28"/>
          <w:lang w:val="it-IT"/>
        </w:rPr>
        <w:t xml:space="preserve">Tabelul 9. </w:t>
      </w:r>
      <w:r w:rsidRPr="00B62E81">
        <w:rPr>
          <w:b/>
          <w:i/>
          <w:sz w:val="28"/>
          <w:szCs w:val="28"/>
          <w:lang w:val="ro-RO"/>
        </w:rPr>
        <w:t>Manifestările clinice în IRC</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1165"/>
        <w:gridCol w:w="7016"/>
      </w:tblGrid>
      <w:tr w:rsidR="00EB0681" w:rsidRPr="00467633" w:rsidTr="00467633">
        <w:tc>
          <w:tcPr>
            <w:tcW w:w="2971" w:type="dxa"/>
            <w:gridSpan w:val="2"/>
          </w:tcPr>
          <w:p w:rsidR="00EB0681" w:rsidRPr="00467633" w:rsidRDefault="00EB0681" w:rsidP="00467633">
            <w:pPr>
              <w:jc w:val="center"/>
              <w:rPr>
                <w:b/>
                <w:sz w:val="28"/>
                <w:szCs w:val="28"/>
                <w:lang w:val="ro-RO"/>
              </w:rPr>
            </w:pPr>
            <w:r w:rsidRPr="00467633">
              <w:rPr>
                <w:b/>
                <w:sz w:val="28"/>
                <w:szCs w:val="28"/>
                <w:lang w:val="ro-RO"/>
              </w:rPr>
              <w:t>Organ/Sistem</w:t>
            </w:r>
          </w:p>
        </w:tc>
        <w:tc>
          <w:tcPr>
            <w:tcW w:w="7016" w:type="dxa"/>
          </w:tcPr>
          <w:p w:rsidR="00EB0681" w:rsidRPr="00467633" w:rsidRDefault="00EB0681" w:rsidP="00467633">
            <w:pPr>
              <w:jc w:val="center"/>
              <w:rPr>
                <w:b/>
                <w:sz w:val="28"/>
                <w:szCs w:val="28"/>
                <w:lang w:val="ro-RO"/>
              </w:rPr>
            </w:pPr>
            <w:r w:rsidRPr="00467633">
              <w:rPr>
                <w:b/>
                <w:sz w:val="28"/>
                <w:szCs w:val="28"/>
                <w:lang w:val="ro-RO"/>
              </w:rPr>
              <w:t xml:space="preserve">Manifestări </w:t>
            </w:r>
          </w:p>
        </w:tc>
      </w:tr>
      <w:tr w:rsidR="00EB0681" w:rsidRPr="00467633" w:rsidTr="00467633">
        <w:tc>
          <w:tcPr>
            <w:tcW w:w="2971" w:type="dxa"/>
            <w:gridSpan w:val="2"/>
          </w:tcPr>
          <w:p w:rsidR="00EB0681" w:rsidRPr="00A251ED" w:rsidRDefault="00EB0681" w:rsidP="00296B3C">
            <w:pPr>
              <w:rPr>
                <w:sz w:val="24"/>
                <w:szCs w:val="24"/>
                <w:lang w:val="ro-RO"/>
              </w:rPr>
            </w:pPr>
          </w:p>
          <w:p w:rsidR="00EB0681" w:rsidRPr="00A251ED" w:rsidRDefault="00EB0681" w:rsidP="00296B3C">
            <w:pPr>
              <w:rPr>
                <w:sz w:val="24"/>
                <w:szCs w:val="24"/>
                <w:lang w:val="ro-RO"/>
              </w:rPr>
            </w:pPr>
            <w:r w:rsidRPr="00A251ED">
              <w:rPr>
                <w:sz w:val="24"/>
                <w:szCs w:val="24"/>
                <w:lang w:val="ro-RO"/>
              </w:rPr>
              <w:t>Tegumentele</w:t>
            </w:r>
          </w:p>
        </w:tc>
        <w:tc>
          <w:tcPr>
            <w:tcW w:w="7016" w:type="dxa"/>
          </w:tcPr>
          <w:p w:rsidR="00EB0681" w:rsidRPr="00A251ED" w:rsidRDefault="00EB0681" w:rsidP="00974326">
            <w:pPr>
              <w:numPr>
                <w:ilvl w:val="0"/>
                <w:numId w:val="42"/>
              </w:numPr>
              <w:rPr>
                <w:sz w:val="24"/>
                <w:szCs w:val="24"/>
                <w:lang w:val="ro-RO"/>
              </w:rPr>
            </w:pPr>
            <w:r w:rsidRPr="00A251ED">
              <w:rPr>
                <w:sz w:val="24"/>
                <w:szCs w:val="24"/>
                <w:lang w:val="ro-RO"/>
              </w:rPr>
              <w:t>prurit (leziuni de grataj)</w:t>
            </w:r>
          </w:p>
          <w:p w:rsidR="00EB0681" w:rsidRDefault="00EB0681" w:rsidP="00974326">
            <w:pPr>
              <w:numPr>
                <w:ilvl w:val="0"/>
                <w:numId w:val="42"/>
              </w:numPr>
              <w:rPr>
                <w:sz w:val="24"/>
                <w:szCs w:val="24"/>
                <w:lang w:val="ro-RO"/>
              </w:rPr>
            </w:pPr>
            <w:r w:rsidRPr="00A251ED">
              <w:rPr>
                <w:sz w:val="24"/>
                <w:szCs w:val="24"/>
                <w:lang w:val="ro-RO"/>
              </w:rPr>
              <w:t>piele rece, uscată</w:t>
            </w:r>
          </w:p>
          <w:p w:rsidR="00EB0681" w:rsidRPr="00A251ED" w:rsidRDefault="00EB0681" w:rsidP="00974326">
            <w:pPr>
              <w:numPr>
                <w:ilvl w:val="0"/>
                <w:numId w:val="42"/>
              </w:numPr>
              <w:rPr>
                <w:sz w:val="24"/>
                <w:szCs w:val="24"/>
                <w:lang w:val="ro-RO"/>
              </w:rPr>
            </w:pPr>
            <w:r>
              <w:rPr>
                <w:sz w:val="24"/>
                <w:szCs w:val="24"/>
                <w:lang w:val="ro-RO"/>
              </w:rPr>
              <w:t>echimoze,  escoriaţii, descuamări</w:t>
            </w:r>
          </w:p>
          <w:p w:rsidR="00EB0681" w:rsidRPr="00A251ED" w:rsidRDefault="00EB0681" w:rsidP="00974326">
            <w:pPr>
              <w:numPr>
                <w:ilvl w:val="0"/>
                <w:numId w:val="42"/>
              </w:numPr>
              <w:rPr>
                <w:sz w:val="24"/>
                <w:szCs w:val="24"/>
                <w:lang w:val="ro-RO"/>
              </w:rPr>
            </w:pPr>
            <w:r w:rsidRPr="00A251ED">
              <w:rPr>
                <w:sz w:val="24"/>
                <w:szCs w:val="24"/>
                <w:lang w:val="ro-RO"/>
              </w:rPr>
              <w:t>hiperpigmentare</w:t>
            </w:r>
          </w:p>
          <w:p w:rsidR="00EB0681" w:rsidRDefault="00EB0681" w:rsidP="00974326">
            <w:pPr>
              <w:numPr>
                <w:ilvl w:val="0"/>
                <w:numId w:val="42"/>
              </w:numPr>
              <w:rPr>
                <w:sz w:val="24"/>
                <w:szCs w:val="24"/>
                <w:lang w:val="ro-RO"/>
              </w:rPr>
            </w:pPr>
            <w:r w:rsidRPr="00A251ED">
              <w:rPr>
                <w:sz w:val="24"/>
                <w:szCs w:val="24"/>
                <w:lang w:val="ro-RO"/>
              </w:rPr>
              <w:t>cicatrizare întîrziată</w:t>
            </w:r>
          </w:p>
          <w:p w:rsidR="00EB0681" w:rsidRPr="00A251ED" w:rsidRDefault="00EB0681" w:rsidP="00974326">
            <w:pPr>
              <w:numPr>
                <w:ilvl w:val="0"/>
                <w:numId w:val="42"/>
              </w:numPr>
              <w:rPr>
                <w:sz w:val="24"/>
                <w:szCs w:val="24"/>
                <w:lang w:val="ro-RO"/>
              </w:rPr>
            </w:pPr>
            <w:r>
              <w:rPr>
                <w:sz w:val="24"/>
                <w:szCs w:val="24"/>
                <w:lang w:val="ro-RO"/>
              </w:rPr>
              <w:t>chiciură  uremică</w:t>
            </w:r>
          </w:p>
        </w:tc>
      </w:tr>
      <w:tr w:rsidR="00EB0681" w:rsidRPr="005D1AB8" w:rsidTr="00467633">
        <w:trPr>
          <w:trHeight w:val="705"/>
        </w:trPr>
        <w:tc>
          <w:tcPr>
            <w:tcW w:w="1806" w:type="dxa"/>
            <w:vMerge w:val="restart"/>
          </w:tcPr>
          <w:p w:rsidR="00EB0681" w:rsidRPr="00A251ED" w:rsidRDefault="00EB0681" w:rsidP="00296B3C">
            <w:pPr>
              <w:rPr>
                <w:sz w:val="24"/>
                <w:szCs w:val="24"/>
                <w:lang w:val="ro-RO"/>
              </w:rPr>
            </w:pPr>
          </w:p>
          <w:p w:rsidR="00EB0681" w:rsidRPr="00A251ED" w:rsidRDefault="00EB0681" w:rsidP="00296B3C">
            <w:pPr>
              <w:rPr>
                <w:sz w:val="24"/>
                <w:szCs w:val="24"/>
                <w:lang w:val="ro-RO"/>
              </w:rPr>
            </w:pPr>
          </w:p>
          <w:p w:rsidR="00EB0681" w:rsidRPr="00A251ED" w:rsidRDefault="00EB0681" w:rsidP="00296B3C">
            <w:pPr>
              <w:rPr>
                <w:sz w:val="24"/>
                <w:szCs w:val="24"/>
                <w:lang w:val="ro-RO"/>
              </w:rPr>
            </w:pPr>
          </w:p>
          <w:p w:rsidR="00EB0681" w:rsidRPr="00A251ED" w:rsidRDefault="00EB0681" w:rsidP="00467633">
            <w:pPr>
              <w:jc w:val="center"/>
              <w:rPr>
                <w:sz w:val="24"/>
                <w:szCs w:val="24"/>
                <w:lang w:val="ro-RO"/>
              </w:rPr>
            </w:pPr>
            <w:r w:rsidRPr="00A251ED">
              <w:rPr>
                <w:sz w:val="24"/>
                <w:szCs w:val="24"/>
                <w:lang w:val="ro-RO"/>
              </w:rPr>
              <w:t>Sistemul  nervos</w:t>
            </w:r>
          </w:p>
        </w:tc>
        <w:tc>
          <w:tcPr>
            <w:tcW w:w="1165" w:type="dxa"/>
          </w:tcPr>
          <w:p w:rsidR="00EB0681" w:rsidRPr="00A251ED" w:rsidRDefault="00EB0681" w:rsidP="00296B3C">
            <w:pPr>
              <w:rPr>
                <w:sz w:val="24"/>
                <w:szCs w:val="24"/>
                <w:lang w:val="ro-RO"/>
              </w:rPr>
            </w:pPr>
            <w:r w:rsidRPr="00A251ED">
              <w:rPr>
                <w:sz w:val="24"/>
                <w:szCs w:val="24"/>
                <w:lang w:val="ro-RO"/>
              </w:rPr>
              <w:t>periferic</w:t>
            </w:r>
          </w:p>
        </w:tc>
        <w:tc>
          <w:tcPr>
            <w:tcW w:w="7016" w:type="dxa"/>
          </w:tcPr>
          <w:p w:rsidR="00EB0681" w:rsidRDefault="00EB0681" w:rsidP="00093A51">
            <w:pPr>
              <w:numPr>
                <w:ilvl w:val="0"/>
                <w:numId w:val="43"/>
              </w:numPr>
              <w:rPr>
                <w:sz w:val="24"/>
                <w:szCs w:val="24"/>
                <w:lang w:val="ro-RO"/>
              </w:rPr>
            </w:pPr>
            <w:r w:rsidRPr="00A251ED">
              <w:rPr>
                <w:sz w:val="24"/>
                <w:szCs w:val="24"/>
                <w:lang w:val="ro-RO"/>
              </w:rPr>
              <w:t xml:space="preserve">sindrom de neuron periferic </w:t>
            </w:r>
          </w:p>
          <w:p w:rsidR="00EB0681" w:rsidRDefault="00EB0681" w:rsidP="00093A51">
            <w:pPr>
              <w:numPr>
                <w:ilvl w:val="0"/>
                <w:numId w:val="43"/>
              </w:numPr>
              <w:rPr>
                <w:sz w:val="24"/>
                <w:szCs w:val="24"/>
                <w:lang w:val="ro-RO"/>
              </w:rPr>
            </w:pPr>
            <w:r w:rsidRPr="00093A51">
              <w:rPr>
                <w:sz w:val="24"/>
                <w:szCs w:val="24"/>
                <w:lang w:val="ro-RO"/>
              </w:rPr>
              <w:t>polineuropatie senzitivă</w:t>
            </w:r>
          </w:p>
          <w:p w:rsidR="00EB0681" w:rsidRPr="00093A51" w:rsidRDefault="00EB0681" w:rsidP="00093A51">
            <w:pPr>
              <w:numPr>
                <w:ilvl w:val="0"/>
                <w:numId w:val="43"/>
              </w:numPr>
              <w:rPr>
                <w:sz w:val="24"/>
                <w:szCs w:val="24"/>
                <w:lang w:val="ro-RO"/>
              </w:rPr>
            </w:pPr>
            <w:r w:rsidRPr="00093A51">
              <w:rPr>
                <w:sz w:val="24"/>
                <w:szCs w:val="24"/>
                <w:lang w:val="ro-RO"/>
              </w:rPr>
              <w:t xml:space="preserve"> tulburări în viteza de conducere nervoasă, "sindromul picioarelor neliniştite/ care ard", neuropatia este simetrică, senziti</w:t>
            </w:r>
            <w:r>
              <w:rPr>
                <w:sz w:val="24"/>
                <w:szCs w:val="24"/>
                <w:lang w:val="ro-RO"/>
              </w:rPr>
              <w:t>vo-motorie, predominant distală</w:t>
            </w:r>
          </w:p>
          <w:p w:rsidR="00EB0681" w:rsidRPr="00093A51" w:rsidRDefault="00EB0681" w:rsidP="00093A51">
            <w:pPr>
              <w:numPr>
                <w:ilvl w:val="0"/>
                <w:numId w:val="43"/>
              </w:numPr>
              <w:rPr>
                <w:sz w:val="24"/>
                <w:szCs w:val="24"/>
                <w:lang w:val="ro-RO"/>
              </w:rPr>
            </w:pPr>
            <w:r w:rsidRPr="00A251ED">
              <w:rPr>
                <w:sz w:val="24"/>
                <w:szCs w:val="24"/>
                <w:lang w:val="ro-RO"/>
              </w:rPr>
              <w:t>crampe musculare, slăbiciunea musculaturii proximale, fasciculaţii musculare, mioclonii, tremor</w:t>
            </w:r>
          </w:p>
        </w:tc>
      </w:tr>
      <w:tr w:rsidR="00EB0681" w:rsidRPr="00467633" w:rsidTr="00467633">
        <w:trPr>
          <w:trHeight w:val="1485"/>
        </w:trPr>
        <w:tc>
          <w:tcPr>
            <w:tcW w:w="1806" w:type="dxa"/>
            <w:vMerge/>
          </w:tcPr>
          <w:p w:rsidR="00EB0681" w:rsidRPr="00A251ED" w:rsidRDefault="00EB0681" w:rsidP="00296B3C">
            <w:pPr>
              <w:rPr>
                <w:sz w:val="24"/>
                <w:szCs w:val="24"/>
                <w:lang w:val="ro-RO"/>
              </w:rPr>
            </w:pPr>
          </w:p>
        </w:tc>
        <w:tc>
          <w:tcPr>
            <w:tcW w:w="1165" w:type="dxa"/>
          </w:tcPr>
          <w:p w:rsidR="00EB0681" w:rsidRPr="00A251ED" w:rsidRDefault="00EB0681" w:rsidP="00296B3C">
            <w:pPr>
              <w:rPr>
                <w:sz w:val="24"/>
                <w:szCs w:val="24"/>
                <w:lang w:val="ro-RO"/>
              </w:rPr>
            </w:pPr>
          </w:p>
          <w:p w:rsidR="00EB0681" w:rsidRPr="00A251ED" w:rsidRDefault="00EB0681" w:rsidP="00296B3C">
            <w:pPr>
              <w:rPr>
                <w:sz w:val="24"/>
                <w:szCs w:val="24"/>
                <w:lang w:val="ro-RO"/>
              </w:rPr>
            </w:pPr>
          </w:p>
          <w:p w:rsidR="00EB0681" w:rsidRPr="00A251ED" w:rsidRDefault="00EB0681" w:rsidP="00296B3C">
            <w:pPr>
              <w:rPr>
                <w:sz w:val="24"/>
                <w:szCs w:val="24"/>
                <w:lang w:val="ro-RO"/>
              </w:rPr>
            </w:pPr>
          </w:p>
          <w:p w:rsidR="00EB0681" w:rsidRPr="00A251ED" w:rsidRDefault="00EB0681" w:rsidP="00296B3C">
            <w:pPr>
              <w:rPr>
                <w:sz w:val="24"/>
                <w:szCs w:val="24"/>
                <w:lang w:val="ro-RO"/>
              </w:rPr>
            </w:pPr>
            <w:r w:rsidRPr="00A251ED">
              <w:rPr>
                <w:sz w:val="24"/>
                <w:szCs w:val="24"/>
                <w:lang w:val="ro-RO"/>
              </w:rPr>
              <w:t>central</w:t>
            </w:r>
          </w:p>
        </w:tc>
        <w:tc>
          <w:tcPr>
            <w:tcW w:w="7016" w:type="dxa"/>
          </w:tcPr>
          <w:p w:rsidR="00EB0681" w:rsidRPr="00A251ED" w:rsidRDefault="00EB0681" w:rsidP="00974326">
            <w:pPr>
              <w:numPr>
                <w:ilvl w:val="0"/>
                <w:numId w:val="44"/>
              </w:numPr>
              <w:rPr>
                <w:sz w:val="24"/>
                <w:szCs w:val="24"/>
                <w:lang w:val="ro-RO"/>
              </w:rPr>
            </w:pPr>
            <w:r w:rsidRPr="00A251ED">
              <w:rPr>
                <w:sz w:val="24"/>
                <w:szCs w:val="24"/>
                <w:lang w:val="ro-RO"/>
              </w:rPr>
              <w:t>insomnie</w:t>
            </w:r>
            <w:r>
              <w:rPr>
                <w:sz w:val="24"/>
                <w:szCs w:val="24"/>
                <w:lang w:val="ro-RO"/>
              </w:rPr>
              <w:t>, astenie, fatigabilitate</w:t>
            </w:r>
          </w:p>
          <w:p w:rsidR="00EB0681" w:rsidRPr="00A251ED" w:rsidRDefault="00EB0681" w:rsidP="00974326">
            <w:pPr>
              <w:numPr>
                <w:ilvl w:val="0"/>
                <w:numId w:val="44"/>
              </w:numPr>
              <w:rPr>
                <w:sz w:val="24"/>
                <w:szCs w:val="24"/>
                <w:lang w:val="ro-RO"/>
              </w:rPr>
            </w:pPr>
            <w:r w:rsidRPr="00A251ED">
              <w:rPr>
                <w:sz w:val="24"/>
                <w:szCs w:val="24"/>
                <w:lang w:val="ro-RO"/>
              </w:rPr>
              <w:t>tulburări de atenţie</w:t>
            </w:r>
            <w:r>
              <w:rPr>
                <w:sz w:val="24"/>
                <w:szCs w:val="24"/>
                <w:lang w:val="ro-RO"/>
              </w:rPr>
              <w:t>, de memorie, de personalitate</w:t>
            </w:r>
          </w:p>
          <w:p w:rsidR="00EB0681" w:rsidRPr="00A251ED" w:rsidRDefault="00EB0681" w:rsidP="00974326">
            <w:pPr>
              <w:numPr>
                <w:ilvl w:val="0"/>
                <w:numId w:val="44"/>
              </w:numPr>
              <w:rPr>
                <w:sz w:val="24"/>
                <w:szCs w:val="24"/>
                <w:lang w:val="ro-RO"/>
              </w:rPr>
            </w:pPr>
            <w:r w:rsidRPr="00A251ED">
              <w:rPr>
                <w:sz w:val="24"/>
                <w:szCs w:val="24"/>
                <w:lang w:val="ro-RO"/>
              </w:rPr>
              <w:t>clonus</w:t>
            </w:r>
            <w:r>
              <w:rPr>
                <w:sz w:val="24"/>
                <w:szCs w:val="24"/>
                <w:lang w:val="ro-RO"/>
              </w:rPr>
              <w:t>, crize comiţiale</w:t>
            </w:r>
          </w:p>
          <w:p w:rsidR="00EB0681" w:rsidRPr="00A251ED" w:rsidRDefault="00EB0681" w:rsidP="00974326">
            <w:pPr>
              <w:numPr>
                <w:ilvl w:val="0"/>
                <w:numId w:val="44"/>
              </w:numPr>
              <w:rPr>
                <w:sz w:val="24"/>
                <w:szCs w:val="24"/>
                <w:lang w:val="ro-RO"/>
              </w:rPr>
            </w:pPr>
            <w:r w:rsidRPr="00A251ED">
              <w:rPr>
                <w:sz w:val="24"/>
                <w:szCs w:val="24"/>
                <w:lang w:val="ro-RO"/>
              </w:rPr>
              <w:t>encefalopatie</w:t>
            </w:r>
            <w:r>
              <w:rPr>
                <w:sz w:val="24"/>
                <w:szCs w:val="24"/>
                <w:lang w:val="ro-RO"/>
              </w:rPr>
              <w:t>, psihoze toxice</w:t>
            </w:r>
          </w:p>
          <w:p w:rsidR="00EB0681" w:rsidRPr="00A251ED" w:rsidRDefault="00EB0681" w:rsidP="00974326">
            <w:pPr>
              <w:numPr>
                <w:ilvl w:val="0"/>
                <w:numId w:val="44"/>
              </w:numPr>
              <w:rPr>
                <w:sz w:val="24"/>
                <w:szCs w:val="24"/>
                <w:lang w:val="ro-RO"/>
              </w:rPr>
            </w:pPr>
            <w:r w:rsidRPr="00A251ED">
              <w:rPr>
                <w:sz w:val="24"/>
                <w:szCs w:val="24"/>
                <w:lang w:val="ro-RO"/>
              </w:rPr>
              <w:t>asterixis</w:t>
            </w:r>
          </w:p>
          <w:p w:rsidR="00EB0681" w:rsidRPr="00A251ED" w:rsidRDefault="00EB0681" w:rsidP="00974326">
            <w:pPr>
              <w:numPr>
                <w:ilvl w:val="0"/>
                <w:numId w:val="44"/>
              </w:numPr>
              <w:rPr>
                <w:sz w:val="24"/>
                <w:szCs w:val="24"/>
                <w:lang w:val="ro-RO"/>
              </w:rPr>
            </w:pPr>
            <w:r w:rsidRPr="00A251ED">
              <w:rPr>
                <w:sz w:val="24"/>
                <w:szCs w:val="24"/>
                <w:lang w:val="ro-RO"/>
              </w:rPr>
              <w:t>obnubilare</w:t>
            </w:r>
          </w:p>
          <w:p w:rsidR="00EB0681" w:rsidRPr="00A251ED" w:rsidRDefault="00EB0681" w:rsidP="00974326">
            <w:pPr>
              <w:numPr>
                <w:ilvl w:val="0"/>
                <w:numId w:val="44"/>
              </w:numPr>
              <w:rPr>
                <w:sz w:val="24"/>
                <w:szCs w:val="24"/>
                <w:lang w:val="ro-RO"/>
              </w:rPr>
            </w:pPr>
            <w:r w:rsidRPr="00A251ED">
              <w:rPr>
                <w:sz w:val="24"/>
                <w:szCs w:val="24"/>
                <w:lang w:val="ro-RO"/>
              </w:rPr>
              <w:t>comă, stupor</w:t>
            </w:r>
          </w:p>
        </w:tc>
      </w:tr>
      <w:tr w:rsidR="00EB0681" w:rsidRPr="00467633" w:rsidTr="00467633">
        <w:tc>
          <w:tcPr>
            <w:tcW w:w="2971" w:type="dxa"/>
            <w:gridSpan w:val="2"/>
          </w:tcPr>
          <w:p w:rsidR="00EB0681" w:rsidRPr="00A251ED" w:rsidRDefault="00EB0681" w:rsidP="00467633">
            <w:pPr>
              <w:jc w:val="center"/>
              <w:rPr>
                <w:sz w:val="24"/>
                <w:szCs w:val="24"/>
                <w:lang w:val="ro-RO"/>
              </w:rPr>
            </w:pPr>
            <w:r>
              <w:rPr>
                <w:sz w:val="24"/>
                <w:szCs w:val="24"/>
                <w:lang w:val="ro-RO"/>
              </w:rPr>
              <w:t>Sistemul c</w:t>
            </w:r>
            <w:r w:rsidRPr="00A251ED">
              <w:rPr>
                <w:sz w:val="24"/>
                <w:szCs w:val="24"/>
                <w:lang w:val="ro-RO"/>
              </w:rPr>
              <w:t>ardiovascular</w:t>
            </w:r>
          </w:p>
        </w:tc>
        <w:tc>
          <w:tcPr>
            <w:tcW w:w="7016" w:type="dxa"/>
          </w:tcPr>
          <w:p w:rsidR="00EB0681" w:rsidRPr="00A251ED" w:rsidRDefault="00EB0681" w:rsidP="00974326">
            <w:pPr>
              <w:numPr>
                <w:ilvl w:val="0"/>
                <w:numId w:val="45"/>
              </w:numPr>
              <w:rPr>
                <w:b/>
                <w:sz w:val="24"/>
                <w:szCs w:val="24"/>
                <w:lang w:val="ro-RO"/>
              </w:rPr>
            </w:pPr>
            <w:r w:rsidRPr="00A251ED">
              <w:rPr>
                <w:sz w:val="24"/>
                <w:szCs w:val="24"/>
                <w:lang w:val="ro-RO"/>
              </w:rPr>
              <w:t>HTA</w:t>
            </w:r>
          </w:p>
          <w:p w:rsidR="00EB0681" w:rsidRPr="00A251ED" w:rsidRDefault="00EB0681" w:rsidP="00D740BB">
            <w:pPr>
              <w:numPr>
                <w:ilvl w:val="0"/>
                <w:numId w:val="46"/>
              </w:numPr>
              <w:rPr>
                <w:b/>
                <w:sz w:val="24"/>
                <w:szCs w:val="24"/>
                <w:lang w:val="ro-RO"/>
              </w:rPr>
            </w:pPr>
            <w:r w:rsidRPr="00A251ED">
              <w:rPr>
                <w:sz w:val="24"/>
                <w:szCs w:val="24"/>
                <w:lang w:val="ro-RO"/>
              </w:rPr>
              <w:t>renin- dependentă</w:t>
            </w:r>
          </w:p>
          <w:p w:rsidR="00EB0681" w:rsidRPr="00A251ED" w:rsidRDefault="00EB0681" w:rsidP="00D740BB">
            <w:pPr>
              <w:numPr>
                <w:ilvl w:val="0"/>
                <w:numId w:val="46"/>
              </w:numPr>
              <w:rPr>
                <w:b/>
                <w:sz w:val="24"/>
                <w:szCs w:val="24"/>
                <w:lang w:val="ro-RO"/>
              </w:rPr>
            </w:pPr>
            <w:r w:rsidRPr="00A251ED">
              <w:rPr>
                <w:sz w:val="24"/>
                <w:szCs w:val="24"/>
                <w:lang w:val="ro-RO"/>
              </w:rPr>
              <w:t>volum- dependentă</w:t>
            </w:r>
          </w:p>
          <w:p w:rsidR="00EB0681" w:rsidRPr="00A251ED" w:rsidRDefault="00EB0681" w:rsidP="00D740BB">
            <w:pPr>
              <w:numPr>
                <w:ilvl w:val="0"/>
                <w:numId w:val="47"/>
              </w:numPr>
              <w:rPr>
                <w:sz w:val="24"/>
                <w:szCs w:val="24"/>
                <w:lang w:val="ro-RO"/>
              </w:rPr>
            </w:pPr>
            <w:r w:rsidRPr="00A251ED">
              <w:rPr>
                <w:sz w:val="24"/>
                <w:szCs w:val="24"/>
                <w:lang w:val="ro-RO"/>
              </w:rPr>
              <w:t>aritmii</w:t>
            </w:r>
          </w:p>
          <w:p w:rsidR="00EB0681" w:rsidRDefault="00EB0681" w:rsidP="00D740BB">
            <w:pPr>
              <w:numPr>
                <w:ilvl w:val="0"/>
                <w:numId w:val="47"/>
              </w:numPr>
              <w:rPr>
                <w:sz w:val="24"/>
                <w:szCs w:val="24"/>
                <w:lang w:val="ro-RO"/>
              </w:rPr>
            </w:pPr>
            <w:r w:rsidRPr="00A251ED">
              <w:rPr>
                <w:sz w:val="24"/>
                <w:szCs w:val="24"/>
                <w:lang w:val="ro-RO"/>
              </w:rPr>
              <w:t>cardiomiopatie</w:t>
            </w:r>
            <w:r>
              <w:rPr>
                <w:sz w:val="24"/>
                <w:szCs w:val="24"/>
                <w:lang w:val="ro-RO"/>
              </w:rPr>
              <w:t xml:space="preserve"> uremică</w:t>
            </w:r>
          </w:p>
          <w:p w:rsidR="00EB0681" w:rsidRPr="00A251ED" w:rsidRDefault="00EB0681" w:rsidP="00D740BB">
            <w:pPr>
              <w:numPr>
                <w:ilvl w:val="0"/>
                <w:numId w:val="47"/>
              </w:numPr>
              <w:rPr>
                <w:sz w:val="24"/>
                <w:szCs w:val="24"/>
                <w:lang w:val="ro-RO"/>
              </w:rPr>
            </w:pPr>
            <w:r>
              <w:rPr>
                <w:sz w:val="24"/>
                <w:szCs w:val="24"/>
                <w:lang w:val="ro-RO"/>
              </w:rPr>
              <w:lastRenderedPageBreak/>
              <w:t>cardiopatie ischemică</w:t>
            </w:r>
          </w:p>
          <w:p w:rsidR="00EB0681" w:rsidRPr="00A251ED" w:rsidRDefault="00EB0681" w:rsidP="00D740BB">
            <w:pPr>
              <w:numPr>
                <w:ilvl w:val="0"/>
                <w:numId w:val="47"/>
              </w:numPr>
              <w:rPr>
                <w:sz w:val="24"/>
                <w:szCs w:val="24"/>
                <w:lang w:val="ro-RO"/>
              </w:rPr>
            </w:pPr>
            <w:r w:rsidRPr="00A251ED">
              <w:rPr>
                <w:sz w:val="24"/>
                <w:szCs w:val="24"/>
                <w:lang w:val="ro-RO"/>
              </w:rPr>
              <w:t>insuficienţă cardiacă congestivă</w:t>
            </w:r>
          </w:p>
          <w:p w:rsidR="00EB0681" w:rsidRPr="00A251ED" w:rsidRDefault="00EB0681" w:rsidP="00D740BB">
            <w:pPr>
              <w:numPr>
                <w:ilvl w:val="0"/>
                <w:numId w:val="47"/>
              </w:numPr>
              <w:rPr>
                <w:sz w:val="24"/>
                <w:szCs w:val="24"/>
                <w:lang w:val="ro-RO"/>
              </w:rPr>
            </w:pPr>
            <w:r w:rsidRPr="00A251ED">
              <w:rPr>
                <w:sz w:val="24"/>
                <w:szCs w:val="24"/>
                <w:lang w:val="ro-RO"/>
              </w:rPr>
              <w:t>pericardită</w:t>
            </w:r>
            <w:r>
              <w:rPr>
                <w:sz w:val="24"/>
                <w:szCs w:val="24"/>
                <w:lang w:val="ro-RO"/>
              </w:rPr>
              <w:t>, miocardită</w:t>
            </w:r>
          </w:p>
          <w:p w:rsidR="00EB0681" w:rsidRPr="00A251ED" w:rsidRDefault="00EB0681" w:rsidP="00D740BB">
            <w:pPr>
              <w:numPr>
                <w:ilvl w:val="0"/>
                <w:numId w:val="47"/>
              </w:numPr>
              <w:rPr>
                <w:b/>
                <w:sz w:val="24"/>
                <w:szCs w:val="24"/>
                <w:lang w:val="ro-RO"/>
              </w:rPr>
            </w:pPr>
            <w:r w:rsidRPr="00A251ED">
              <w:rPr>
                <w:sz w:val="24"/>
                <w:szCs w:val="24"/>
                <w:lang w:val="ro-RO"/>
              </w:rPr>
              <w:t>tamponadă cardiacă</w:t>
            </w:r>
          </w:p>
        </w:tc>
      </w:tr>
      <w:tr w:rsidR="00EB0681" w:rsidRPr="00467633" w:rsidTr="00467633">
        <w:tc>
          <w:tcPr>
            <w:tcW w:w="2971" w:type="dxa"/>
            <w:gridSpan w:val="2"/>
          </w:tcPr>
          <w:p w:rsidR="00EB0681" w:rsidRPr="00A251ED" w:rsidRDefault="00EB0681" w:rsidP="00D740BB">
            <w:pPr>
              <w:jc w:val="center"/>
              <w:rPr>
                <w:sz w:val="24"/>
                <w:szCs w:val="24"/>
                <w:lang w:val="ro-RO"/>
              </w:rPr>
            </w:pPr>
            <w:r>
              <w:rPr>
                <w:sz w:val="24"/>
                <w:szCs w:val="24"/>
                <w:lang w:val="ro-RO"/>
              </w:rPr>
              <w:lastRenderedPageBreak/>
              <w:t>Sistemul r</w:t>
            </w:r>
            <w:r w:rsidRPr="00A251ED">
              <w:rPr>
                <w:sz w:val="24"/>
                <w:szCs w:val="24"/>
                <w:lang w:val="ro-RO"/>
              </w:rPr>
              <w:t>espirator</w:t>
            </w:r>
          </w:p>
        </w:tc>
        <w:tc>
          <w:tcPr>
            <w:tcW w:w="7016" w:type="dxa"/>
          </w:tcPr>
          <w:p w:rsidR="00EB0681" w:rsidRDefault="00EB0681" w:rsidP="00093A51">
            <w:pPr>
              <w:numPr>
                <w:ilvl w:val="0"/>
                <w:numId w:val="48"/>
              </w:numPr>
              <w:rPr>
                <w:sz w:val="24"/>
                <w:szCs w:val="24"/>
                <w:lang w:val="ro-RO"/>
              </w:rPr>
            </w:pPr>
            <w:r w:rsidRPr="00093A51">
              <w:rPr>
                <w:sz w:val="24"/>
                <w:szCs w:val="24"/>
                <w:lang w:val="ro-RO"/>
              </w:rPr>
              <w:t>dispnee Cheyne-Stockes, Kussmaul, dispnee  ± expectoraţ</w:t>
            </w:r>
            <w:r>
              <w:rPr>
                <w:sz w:val="24"/>
                <w:szCs w:val="24"/>
                <w:lang w:val="ro-RO"/>
              </w:rPr>
              <w:t>ii sangvinolente</w:t>
            </w:r>
          </w:p>
          <w:p w:rsidR="00EB0681" w:rsidRDefault="00EB0681" w:rsidP="00093A51">
            <w:pPr>
              <w:numPr>
                <w:ilvl w:val="0"/>
                <w:numId w:val="48"/>
              </w:numPr>
              <w:rPr>
                <w:sz w:val="24"/>
                <w:szCs w:val="24"/>
                <w:lang w:val="ro-RO"/>
              </w:rPr>
            </w:pPr>
            <w:r w:rsidRPr="00093A51">
              <w:rPr>
                <w:sz w:val="24"/>
                <w:szCs w:val="24"/>
                <w:lang w:val="ro-RO"/>
              </w:rPr>
              <w:t xml:space="preserve"> plămîn uremic (infiltrate edematoase plecate de la hil, cu aspect de fluture)</w:t>
            </w:r>
          </w:p>
          <w:p w:rsidR="00EB0681" w:rsidRDefault="00EB0681" w:rsidP="00093A51">
            <w:pPr>
              <w:numPr>
                <w:ilvl w:val="0"/>
                <w:numId w:val="48"/>
              </w:numPr>
              <w:rPr>
                <w:sz w:val="24"/>
                <w:szCs w:val="24"/>
                <w:lang w:val="ro-RO"/>
              </w:rPr>
            </w:pPr>
            <w:r w:rsidRPr="00093A51">
              <w:rPr>
                <w:sz w:val="24"/>
                <w:szCs w:val="24"/>
                <w:lang w:val="ro-RO"/>
              </w:rPr>
              <w:t>revărsate pleural</w:t>
            </w:r>
            <w:r>
              <w:rPr>
                <w:sz w:val="24"/>
                <w:szCs w:val="24"/>
                <w:lang w:val="ro-RO"/>
              </w:rPr>
              <w:t>e</w:t>
            </w:r>
          </w:p>
          <w:p w:rsidR="00EB0681" w:rsidRPr="00093A51" w:rsidRDefault="00EB0681" w:rsidP="00093A51">
            <w:pPr>
              <w:numPr>
                <w:ilvl w:val="0"/>
                <w:numId w:val="48"/>
              </w:numPr>
              <w:rPr>
                <w:sz w:val="24"/>
                <w:szCs w:val="24"/>
                <w:lang w:val="ro-RO"/>
              </w:rPr>
            </w:pPr>
            <w:r w:rsidRPr="00093A51">
              <w:rPr>
                <w:sz w:val="24"/>
                <w:szCs w:val="24"/>
                <w:lang w:val="ro-RO"/>
              </w:rPr>
              <w:t>fibroză pulmonară</w:t>
            </w:r>
            <w:r w:rsidRPr="00A251ED">
              <w:rPr>
                <w:sz w:val="24"/>
                <w:szCs w:val="24"/>
                <w:lang w:val="ro-RO"/>
              </w:rPr>
              <w:t xml:space="preserve"> interstiţială</w:t>
            </w:r>
            <w:r w:rsidRPr="00093A51">
              <w:rPr>
                <w:sz w:val="24"/>
                <w:szCs w:val="24"/>
                <w:lang w:val="ro-RO"/>
              </w:rPr>
              <w:t xml:space="preserve"> cu disfuncţ</w:t>
            </w:r>
            <w:r>
              <w:rPr>
                <w:sz w:val="24"/>
                <w:szCs w:val="24"/>
                <w:lang w:val="ro-RO"/>
              </w:rPr>
              <w:t>ie ventilatorie restrictivă</w:t>
            </w:r>
          </w:p>
          <w:p w:rsidR="00EB0681" w:rsidRPr="00093A51" w:rsidRDefault="00EB0681" w:rsidP="00093A51">
            <w:pPr>
              <w:numPr>
                <w:ilvl w:val="0"/>
                <w:numId w:val="48"/>
              </w:numPr>
              <w:rPr>
                <w:sz w:val="24"/>
                <w:szCs w:val="24"/>
                <w:lang w:val="ro-RO"/>
              </w:rPr>
            </w:pPr>
            <w:r w:rsidRPr="00A251ED">
              <w:rPr>
                <w:sz w:val="24"/>
                <w:szCs w:val="24"/>
                <w:lang w:val="ro-RO"/>
              </w:rPr>
              <w:t>edem pulmonar</w:t>
            </w:r>
            <w:r w:rsidRPr="00093A51">
              <w:rPr>
                <w:sz w:val="24"/>
                <w:szCs w:val="24"/>
                <w:lang w:val="ro-RO"/>
              </w:rPr>
              <w:t xml:space="preserve"> </w:t>
            </w:r>
          </w:p>
        </w:tc>
      </w:tr>
      <w:tr w:rsidR="00EB0681" w:rsidRPr="00467633" w:rsidTr="00467633">
        <w:tc>
          <w:tcPr>
            <w:tcW w:w="2971" w:type="dxa"/>
            <w:gridSpan w:val="2"/>
          </w:tcPr>
          <w:p w:rsidR="00EB0681" w:rsidRPr="00A251ED" w:rsidRDefault="00EB0681" w:rsidP="00D740BB">
            <w:pPr>
              <w:jc w:val="center"/>
              <w:rPr>
                <w:sz w:val="24"/>
                <w:szCs w:val="24"/>
                <w:lang w:val="ro-RO"/>
              </w:rPr>
            </w:pPr>
            <w:r w:rsidRPr="00A251ED">
              <w:rPr>
                <w:sz w:val="24"/>
                <w:szCs w:val="24"/>
                <w:lang w:val="ro-RO"/>
              </w:rPr>
              <w:t>Hematologic</w:t>
            </w:r>
          </w:p>
        </w:tc>
        <w:tc>
          <w:tcPr>
            <w:tcW w:w="7016" w:type="dxa"/>
          </w:tcPr>
          <w:p w:rsidR="00EB0681" w:rsidRPr="00093A51" w:rsidRDefault="00EB0681" w:rsidP="00D740BB">
            <w:pPr>
              <w:numPr>
                <w:ilvl w:val="0"/>
                <w:numId w:val="49"/>
              </w:numPr>
              <w:rPr>
                <w:b/>
                <w:sz w:val="24"/>
                <w:szCs w:val="24"/>
                <w:lang w:val="ro-RO"/>
              </w:rPr>
            </w:pPr>
            <w:r w:rsidRPr="00A251ED">
              <w:rPr>
                <w:sz w:val="24"/>
                <w:szCs w:val="24"/>
                <w:lang w:val="ro-RO"/>
              </w:rPr>
              <w:t>anemie normocromă normocitară</w:t>
            </w:r>
          </w:p>
          <w:p w:rsidR="00EB0681" w:rsidRPr="00093A51" w:rsidRDefault="00EB0681" w:rsidP="00D740BB">
            <w:pPr>
              <w:numPr>
                <w:ilvl w:val="0"/>
                <w:numId w:val="49"/>
              </w:numPr>
              <w:rPr>
                <w:b/>
                <w:sz w:val="24"/>
                <w:szCs w:val="24"/>
                <w:lang w:val="ro-RO"/>
              </w:rPr>
            </w:pPr>
            <w:r w:rsidRPr="00A251ED">
              <w:rPr>
                <w:sz w:val="24"/>
                <w:szCs w:val="24"/>
                <w:lang w:val="ro-RO"/>
              </w:rPr>
              <w:t xml:space="preserve"> leucocitoză</w:t>
            </w:r>
          </w:p>
          <w:p w:rsidR="00EB0681" w:rsidRPr="00A251ED" w:rsidRDefault="00EB0681" w:rsidP="00D740BB">
            <w:pPr>
              <w:numPr>
                <w:ilvl w:val="0"/>
                <w:numId w:val="49"/>
              </w:numPr>
              <w:rPr>
                <w:b/>
                <w:sz w:val="24"/>
                <w:szCs w:val="24"/>
                <w:lang w:val="ro-RO"/>
              </w:rPr>
            </w:pPr>
            <w:r w:rsidRPr="00A251ED">
              <w:rPr>
                <w:sz w:val="24"/>
                <w:szCs w:val="24"/>
                <w:lang w:val="ro-RO"/>
              </w:rPr>
              <w:t>disfuncţii plachetare</w:t>
            </w:r>
          </w:p>
          <w:p w:rsidR="00EB0681" w:rsidRPr="00A251ED" w:rsidRDefault="00EB0681" w:rsidP="00D740BB">
            <w:pPr>
              <w:numPr>
                <w:ilvl w:val="0"/>
                <w:numId w:val="49"/>
              </w:numPr>
              <w:rPr>
                <w:b/>
                <w:sz w:val="24"/>
                <w:szCs w:val="24"/>
                <w:lang w:val="ro-RO"/>
              </w:rPr>
            </w:pPr>
            <w:r w:rsidRPr="00A251ED">
              <w:rPr>
                <w:sz w:val="24"/>
                <w:szCs w:val="24"/>
                <w:lang w:val="ro-RO"/>
              </w:rPr>
              <w:t>disfuncţia neutrofilelor</w:t>
            </w:r>
          </w:p>
          <w:p w:rsidR="00EB0681" w:rsidRPr="00A251ED" w:rsidRDefault="00EB0681" w:rsidP="00D740BB">
            <w:pPr>
              <w:numPr>
                <w:ilvl w:val="0"/>
                <w:numId w:val="49"/>
              </w:numPr>
              <w:rPr>
                <w:b/>
                <w:sz w:val="24"/>
                <w:szCs w:val="24"/>
                <w:lang w:val="ro-RO"/>
              </w:rPr>
            </w:pPr>
            <w:r>
              <w:rPr>
                <w:sz w:val="24"/>
                <w:szCs w:val="24"/>
                <w:lang w:val="ro-RO"/>
              </w:rPr>
              <w:t>sângerare patologică diversă</w:t>
            </w:r>
          </w:p>
        </w:tc>
      </w:tr>
      <w:tr w:rsidR="00EB0681" w:rsidRPr="00467633" w:rsidTr="00467633">
        <w:tc>
          <w:tcPr>
            <w:tcW w:w="2971" w:type="dxa"/>
            <w:gridSpan w:val="2"/>
          </w:tcPr>
          <w:p w:rsidR="00EB0681" w:rsidRPr="00A251ED" w:rsidRDefault="00EB0681" w:rsidP="00D740BB">
            <w:pPr>
              <w:jc w:val="center"/>
              <w:rPr>
                <w:sz w:val="24"/>
                <w:szCs w:val="24"/>
                <w:lang w:val="ro-RO"/>
              </w:rPr>
            </w:pPr>
            <w:r>
              <w:rPr>
                <w:sz w:val="24"/>
                <w:szCs w:val="24"/>
                <w:lang w:val="ro-RO"/>
              </w:rPr>
              <w:t>Sistemul d</w:t>
            </w:r>
            <w:r w:rsidRPr="00A251ED">
              <w:rPr>
                <w:sz w:val="24"/>
                <w:szCs w:val="24"/>
                <w:lang w:val="ro-RO"/>
              </w:rPr>
              <w:t>igestiv</w:t>
            </w:r>
          </w:p>
        </w:tc>
        <w:tc>
          <w:tcPr>
            <w:tcW w:w="7016" w:type="dxa"/>
          </w:tcPr>
          <w:p w:rsidR="00EB0681" w:rsidRDefault="00EB0681" w:rsidP="00D740BB">
            <w:pPr>
              <w:numPr>
                <w:ilvl w:val="0"/>
                <w:numId w:val="50"/>
              </w:numPr>
              <w:rPr>
                <w:sz w:val="24"/>
                <w:szCs w:val="24"/>
                <w:lang w:val="ro-RO"/>
              </w:rPr>
            </w:pPr>
            <w:r>
              <w:rPr>
                <w:sz w:val="24"/>
                <w:szCs w:val="24"/>
                <w:lang w:val="ro-RO"/>
              </w:rPr>
              <w:t xml:space="preserve">halenă amoniacală, </w:t>
            </w:r>
            <w:r w:rsidRPr="00A251ED">
              <w:rPr>
                <w:sz w:val="24"/>
                <w:szCs w:val="24"/>
                <w:lang w:val="ro-RO"/>
              </w:rPr>
              <w:t>gust metalic, gură uscată, fuliginozităţi</w:t>
            </w:r>
          </w:p>
          <w:p w:rsidR="00EB0681" w:rsidRDefault="00EB0681" w:rsidP="00D740BB">
            <w:pPr>
              <w:numPr>
                <w:ilvl w:val="0"/>
                <w:numId w:val="50"/>
              </w:numPr>
              <w:rPr>
                <w:sz w:val="24"/>
                <w:szCs w:val="24"/>
                <w:lang w:val="ro-RO"/>
              </w:rPr>
            </w:pPr>
            <w:r w:rsidRPr="00A251ED">
              <w:rPr>
                <w:sz w:val="24"/>
                <w:szCs w:val="24"/>
                <w:lang w:val="ro-RO"/>
              </w:rPr>
              <w:t>sugh</w:t>
            </w:r>
            <w:r>
              <w:rPr>
                <w:sz w:val="24"/>
                <w:szCs w:val="24"/>
                <w:lang w:val="ro-RO"/>
              </w:rPr>
              <w:t>iţ, anorexie, greaţă, vărsături</w:t>
            </w:r>
            <w:r w:rsidRPr="00A251ED">
              <w:rPr>
                <w:sz w:val="24"/>
                <w:szCs w:val="24"/>
                <w:lang w:val="ro-RO"/>
              </w:rPr>
              <w:t xml:space="preserve"> </w:t>
            </w:r>
          </w:p>
          <w:p w:rsidR="00EB0681" w:rsidRDefault="00EB0681" w:rsidP="00D740BB">
            <w:pPr>
              <w:numPr>
                <w:ilvl w:val="0"/>
                <w:numId w:val="50"/>
              </w:numPr>
              <w:rPr>
                <w:sz w:val="24"/>
                <w:szCs w:val="24"/>
                <w:lang w:val="ro-RO"/>
              </w:rPr>
            </w:pPr>
            <w:r w:rsidRPr="00093A51">
              <w:rPr>
                <w:sz w:val="24"/>
                <w:szCs w:val="24"/>
                <w:lang w:val="ro-RO"/>
              </w:rPr>
              <w:t>hemoragii gastrointestinale (gastrite, ulcer)</w:t>
            </w:r>
          </w:p>
          <w:p w:rsidR="00EB0681" w:rsidRPr="00093A51" w:rsidRDefault="00EB0681" w:rsidP="00093A51">
            <w:pPr>
              <w:numPr>
                <w:ilvl w:val="0"/>
                <w:numId w:val="50"/>
              </w:numPr>
              <w:rPr>
                <w:sz w:val="24"/>
                <w:szCs w:val="24"/>
                <w:lang w:val="ro-RO"/>
              </w:rPr>
            </w:pPr>
            <w:r w:rsidRPr="00A251ED">
              <w:rPr>
                <w:sz w:val="24"/>
                <w:szCs w:val="24"/>
                <w:lang w:val="ro-RO"/>
              </w:rPr>
              <w:t>tulburări de tranzit – diaree</w:t>
            </w:r>
            <w:r>
              <w:rPr>
                <w:sz w:val="24"/>
                <w:szCs w:val="24"/>
                <w:lang w:val="ro-RO"/>
              </w:rPr>
              <w:t xml:space="preserve"> sau constipaţie, </w:t>
            </w:r>
            <w:r w:rsidRPr="00093A51">
              <w:rPr>
                <w:sz w:val="24"/>
                <w:szCs w:val="24"/>
                <w:lang w:val="ro-RO"/>
              </w:rPr>
              <w:t>ileus paralitic, malnutriţie</w:t>
            </w:r>
          </w:p>
          <w:p w:rsidR="00EB0681" w:rsidRDefault="00EB0681" w:rsidP="00D740BB">
            <w:pPr>
              <w:numPr>
                <w:ilvl w:val="0"/>
                <w:numId w:val="50"/>
              </w:numPr>
              <w:rPr>
                <w:sz w:val="24"/>
                <w:szCs w:val="24"/>
                <w:lang w:val="ro-RO"/>
              </w:rPr>
            </w:pPr>
            <w:r w:rsidRPr="00A251ED">
              <w:rPr>
                <w:sz w:val="24"/>
                <w:szCs w:val="24"/>
                <w:lang w:val="ro-RO"/>
              </w:rPr>
              <w:t>pancreatita acută ocazional</w:t>
            </w:r>
          </w:p>
          <w:p w:rsidR="00EB0681" w:rsidRPr="00093A51" w:rsidRDefault="00EB0681" w:rsidP="00093A51">
            <w:pPr>
              <w:numPr>
                <w:ilvl w:val="0"/>
                <w:numId w:val="50"/>
              </w:numPr>
              <w:rPr>
                <w:sz w:val="24"/>
                <w:szCs w:val="24"/>
                <w:lang w:val="ro-RO"/>
              </w:rPr>
            </w:pPr>
            <w:r w:rsidRPr="00A251ED">
              <w:rPr>
                <w:sz w:val="24"/>
                <w:szCs w:val="24"/>
                <w:lang w:val="ro-RO"/>
              </w:rPr>
              <w:t>hepatite virale, hepatite medicamentoase</w:t>
            </w:r>
          </w:p>
        </w:tc>
      </w:tr>
      <w:tr w:rsidR="00EB0681" w:rsidRPr="00467633" w:rsidTr="00467633">
        <w:tc>
          <w:tcPr>
            <w:tcW w:w="2971" w:type="dxa"/>
            <w:gridSpan w:val="2"/>
          </w:tcPr>
          <w:p w:rsidR="00EB0681" w:rsidRPr="00A251ED" w:rsidRDefault="00EB0681" w:rsidP="004F58D7">
            <w:pPr>
              <w:rPr>
                <w:sz w:val="24"/>
                <w:szCs w:val="24"/>
                <w:lang w:val="ro-RO"/>
              </w:rPr>
            </w:pPr>
          </w:p>
          <w:p w:rsidR="00EB0681" w:rsidRPr="00A251ED" w:rsidRDefault="00EB0681" w:rsidP="00D740BB">
            <w:pPr>
              <w:jc w:val="center"/>
              <w:rPr>
                <w:sz w:val="24"/>
                <w:szCs w:val="24"/>
                <w:lang w:val="ro-RO"/>
              </w:rPr>
            </w:pPr>
            <w:r w:rsidRPr="00A251ED">
              <w:rPr>
                <w:sz w:val="24"/>
                <w:szCs w:val="24"/>
                <w:lang w:val="ro-RO"/>
              </w:rPr>
              <w:t>Echilibrul fosfo-calcic/ schelet</w:t>
            </w:r>
          </w:p>
        </w:tc>
        <w:tc>
          <w:tcPr>
            <w:tcW w:w="7016" w:type="dxa"/>
          </w:tcPr>
          <w:p w:rsidR="00EB0681" w:rsidRDefault="00EB0681" w:rsidP="00D740BB">
            <w:pPr>
              <w:numPr>
                <w:ilvl w:val="0"/>
                <w:numId w:val="51"/>
              </w:numPr>
              <w:rPr>
                <w:sz w:val="24"/>
                <w:szCs w:val="24"/>
                <w:lang w:val="ro-RO"/>
              </w:rPr>
            </w:pPr>
            <w:r w:rsidRPr="00A251ED">
              <w:rPr>
                <w:sz w:val="24"/>
                <w:szCs w:val="24"/>
                <w:lang w:val="ro-RO"/>
              </w:rPr>
              <w:t>dureri osoase, fracturi spontane, osteodistrofie</w:t>
            </w:r>
          </w:p>
          <w:p w:rsidR="00EB0681" w:rsidRPr="00A251ED" w:rsidRDefault="00EB0681" w:rsidP="00D740BB">
            <w:pPr>
              <w:numPr>
                <w:ilvl w:val="0"/>
                <w:numId w:val="51"/>
              </w:numPr>
              <w:rPr>
                <w:sz w:val="24"/>
                <w:szCs w:val="24"/>
                <w:lang w:val="ro-RO"/>
              </w:rPr>
            </w:pPr>
            <w:r w:rsidRPr="00A251ED">
              <w:rPr>
                <w:sz w:val="24"/>
                <w:szCs w:val="24"/>
                <w:lang w:val="ro-RO"/>
              </w:rPr>
              <w:t>hipocalcemie</w:t>
            </w:r>
          </w:p>
          <w:p w:rsidR="00EB0681" w:rsidRPr="00A251ED" w:rsidRDefault="00EB0681" w:rsidP="00D740BB">
            <w:pPr>
              <w:numPr>
                <w:ilvl w:val="0"/>
                <w:numId w:val="51"/>
              </w:numPr>
              <w:rPr>
                <w:sz w:val="24"/>
                <w:szCs w:val="24"/>
                <w:lang w:val="ro-RO"/>
              </w:rPr>
            </w:pPr>
            <w:r w:rsidRPr="00A251ED">
              <w:rPr>
                <w:sz w:val="24"/>
                <w:szCs w:val="24"/>
                <w:lang w:val="ro-RO"/>
              </w:rPr>
              <w:t>hiperfosfatemie</w:t>
            </w:r>
          </w:p>
          <w:p w:rsidR="00EB0681" w:rsidRPr="00A251ED" w:rsidRDefault="00EB0681" w:rsidP="00D740BB">
            <w:pPr>
              <w:numPr>
                <w:ilvl w:val="0"/>
                <w:numId w:val="51"/>
              </w:numPr>
              <w:rPr>
                <w:sz w:val="24"/>
                <w:szCs w:val="24"/>
                <w:lang w:val="ro-RO"/>
              </w:rPr>
            </w:pPr>
            <w:r w:rsidRPr="00A251ED">
              <w:rPr>
                <w:sz w:val="24"/>
                <w:szCs w:val="24"/>
                <w:lang w:val="ro-RO"/>
              </w:rPr>
              <w:t>hiperparatiroidism secundar</w:t>
            </w:r>
          </w:p>
          <w:p w:rsidR="00EB0681" w:rsidRPr="00A251ED" w:rsidRDefault="00EB0681" w:rsidP="00D740BB">
            <w:pPr>
              <w:numPr>
                <w:ilvl w:val="0"/>
                <w:numId w:val="51"/>
              </w:numPr>
              <w:rPr>
                <w:sz w:val="24"/>
                <w:szCs w:val="24"/>
                <w:lang w:val="ro-RO"/>
              </w:rPr>
            </w:pPr>
            <w:r w:rsidRPr="00A251ED">
              <w:rPr>
                <w:sz w:val="24"/>
                <w:szCs w:val="24"/>
                <w:lang w:val="ro-RO"/>
              </w:rPr>
              <w:t>deficit de vitamina D</w:t>
            </w:r>
            <w:r w:rsidRPr="00A251ED">
              <w:rPr>
                <w:sz w:val="24"/>
                <w:szCs w:val="24"/>
                <w:vertAlign w:val="subscript"/>
                <w:lang w:val="ro-RO"/>
              </w:rPr>
              <w:t>3</w:t>
            </w:r>
          </w:p>
          <w:p w:rsidR="00EB0681" w:rsidRPr="00A251ED" w:rsidRDefault="00EB0681" w:rsidP="00D740BB">
            <w:pPr>
              <w:numPr>
                <w:ilvl w:val="0"/>
                <w:numId w:val="51"/>
              </w:numPr>
              <w:rPr>
                <w:sz w:val="24"/>
                <w:szCs w:val="24"/>
                <w:lang w:val="ro-RO"/>
              </w:rPr>
            </w:pPr>
            <w:r w:rsidRPr="00A251ED">
              <w:rPr>
                <w:sz w:val="24"/>
                <w:szCs w:val="24"/>
                <w:lang w:val="ro-RO"/>
              </w:rPr>
              <w:t>oseopatie uremică</w:t>
            </w:r>
          </w:p>
          <w:p w:rsidR="00EB0681" w:rsidRPr="00A251ED" w:rsidRDefault="00EB0681" w:rsidP="00D740BB">
            <w:pPr>
              <w:numPr>
                <w:ilvl w:val="0"/>
                <w:numId w:val="51"/>
              </w:numPr>
              <w:rPr>
                <w:sz w:val="24"/>
                <w:szCs w:val="24"/>
                <w:lang w:val="ro-RO"/>
              </w:rPr>
            </w:pPr>
            <w:r w:rsidRPr="00A251ED">
              <w:rPr>
                <w:sz w:val="24"/>
                <w:szCs w:val="24"/>
                <w:lang w:val="ro-RO"/>
              </w:rPr>
              <w:t>calcificări metastatice</w:t>
            </w:r>
          </w:p>
        </w:tc>
      </w:tr>
      <w:tr w:rsidR="00EB0681" w:rsidRPr="00467633" w:rsidTr="00467633">
        <w:tc>
          <w:tcPr>
            <w:tcW w:w="2971" w:type="dxa"/>
            <w:gridSpan w:val="2"/>
          </w:tcPr>
          <w:p w:rsidR="00EB0681" w:rsidRPr="00A251ED" w:rsidRDefault="00EB0681" w:rsidP="0031571D">
            <w:pPr>
              <w:jc w:val="center"/>
              <w:rPr>
                <w:sz w:val="24"/>
                <w:szCs w:val="24"/>
                <w:lang w:val="ro-RO"/>
              </w:rPr>
            </w:pPr>
          </w:p>
          <w:p w:rsidR="00EB0681" w:rsidRPr="00A251ED" w:rsidRDefault="00EB0681" w:rsidP="0031571D">
            <w:pPr>
              <w:jc w:val="center"/>
              <w:rPr>
                <w:sz w:val="24"/>
                <w:szCs w:val="24"/>
                <w:lang w:val="ro-RO"/>
              </w:rPr>
            </w:pPr>
          </w:p>
          <w:p w:rsidR="00EB0681" w:rsidRPr="00A251ED" w:rsidRDefault="00EB0681" w:rsidP="0031571D">
            <w:pPr>
              <w:jc w:val="center"/>
              <w:rPr>
                <w:sz w:val="24"/>
                <w:szCs w:val="24"/>
                <w:lang w:val="ro-RO"/>
              </w:rPr>
            </w:pPr>
            <w:r w:rsidRPr="00A251ED">
              <w:rPr>
                <w:sz w:val="24"/>
                <w:szCs w:val="24"/>
                <w:lang w:val="ro-RO"/>
              </w:rPr>
              <w:t>Metabolism</w:t>
            </w:r>
          </w:p>
        </w:tc>
        <w:tc>
          <w:tcPr>
            <w:tcW w:w="7016" w:type="dxa"/>
          </w:tcPr>
          <w:p w:rsidR="00EB0681" w:rsidRPr="00A251ED" w:rsidRDefault="00EB0681" w:rsidP="0031571D">
            <w:pPr>
              <w:numPr>
                <w:ilvl w:val="0"/>
                <w:numId w:val="52"/>
              </w:numPr>
              <w:rPr>
                <w:sz w:val="24"/>
                <w:szCs w:val="24"/>
                <w:lang w:val="ro-RO"/>
              </w:rPr>
            </w:pPr>
            <w:r w:rsidRPr="00A251ED">
              <w:rPr>
                <w:sz w:val="24"/>
                <w:szCs w:val="24"/>
                <w:lang w:val="ro-RO"/>
              </w:rPr>
              <w:t>scădere în greutate</w:t>
            </w:r>
          </w:p>
          <w:p w:rsidR="00EB0681" w:rsidRPr="00A251ED" w:rsidRDefault="00EB0681" w:rsidP="0031571D">
            <w:pPr>
              <w:numPr>
                <w:ilvl w:val="0"/>
                <w:numId w:val="52"/>
              </w:numPr>
              <w:rPr>
                <w:sz w:val="24"/>
                <w:szCs w:val="24"/>
                <w:lang w:val="ro-RO"/>
              </w:rPr>
            </w:pPr>
            <w:r w:rsidRPr="00A251ED">
              <w:rPr>
                <w:sz w:val="24"/>
                <w:szCs w:val="24"/>
                <w:lang w:val="ro-RO"/>
              </w:rPr>
              <w:t>intoleranţă la glucoză</w:t>
            </w:r>
          </w:p>
          <w:p w:rsidR="00EB0681" w:rsidRPr="00A251ED" w:rsidRDefault="00EB0681" w:rsidP="0031571D">
            <w:pPr>
              <w:numPr>
                <w:ilvl w:val="0"/>
                <w:numId w:val="52"/>
              </w:numPr>
              <w:rPr>
                <w:sz w:val="24"/>
                <w:szCs w:val="24"/>
                <w:lang w:val="ro-RO"/>
              </w:rPr>
            </w:pPr>
            <w:r w:rsidRPr="00A251ED">
              <w:rPr>
                <w:sz w:val="24"/>
                <w:szCs w:val="24"/>
                <w:lang w:val="ro-RO"/>
              </w:rPr>
              <w:t>hipertrigliceridemie</w:t>
            </w:r>
          </w:p>
          <w:p w:rsidR="00EB0681" w:rsidRPr="00A251ED" w:rsidRDefault="00EB0681" w:rsidP="0031571D">
            <w:pPr>
              <w:numPr>
                <w:ilvl w:val="0"/>
                <w:numId w:val="52"/>
              </w:numPr>
              <w:rPr>
                <w:sz w:val="24"/>
                <w:szCs w:val="24"/>
                <w:lang w:val="ro-RO"/>
              </w:rPr>
            </w:pPr>
            <w:r w:rsidRPr="00A251ED">
              <w:rPr>
                <w:sz w:val="24"/>
                <w:szCs w:val="24"/>
                <w:lang w:val="ro-RO"/>
              </w:rPr>
              <w:t>acidoză metabolică</w:t>
            </w:r>
          </w:p>
          <w:p w:rsidR="00EB0681" w:rsidRPr="00A251ED" w:rsidRDefault="00EB0681" w:rsidP="0031571D">
            <w:pPr>
              <w:numPr>
                <w:ilvl w:val="0"/>
                <w:numId w:val="52"/>
              </w:numPr>
              <w:rPr>
                <w:sz w:val="24"/>
                <w:szCs w:val="24"/>
                <w:lang w:val="ro-RO"/>
              </w:rPr>
            </w:pPr>
            <w:r w:rsidRPr="00A251ED">
              <w:rPr>
                <w:sz w:val="24"/>
                <w:szCs w:val="24"/>
                <w:lang w:val="ro-RO"/>
              </w:rPr>
              <w:t>hiperpotasiemie</w:t>
            </w:r>
          </w:p>
          <w:p w:rsidR="00EB0681" w:rsidRPr="00A251ED" w:rsidRDefault="00EB0681" w:rsidP="0031571D">
            <w:pPr>
              <w:numPr>
                <w:ilvl w:val="0"/>
                <w:numId w:val="52"/>
              </w:numPr>
              <w:rPr>
                <w:sz w:val="24"/>
                <w:szCs w:val="24"/>
                <w:lang w:val="ro-RO"/>
              </w:rPr>
            </w:pPr>
            <w:r w:rsidRPr="00A251ED">
              <w:rPr>
                <w:sz w:val="24"/>
                <w:szCs w:val="24"/>
                <w:lang w:val="ro-RO"/>
              </w:rPr>
              <w:t>hiponatriemie</w:t>
            </w:r>
          </w:p>
          <w:p w:rsidR="00EB0681" w:rsidRPr="00A251ED" w:rsidRDefault="00EB0681" w:rsidP="0031571D">
            <w:pPr>
              <w:numPr>
                <w:ilvl w:val="0"/>
                <w:numId w:val="52"/>
              </w:numPr>
              <w:rPr>
                <w:sz w:val="24"/>
                <w:szCs w:val="24"/>
                <w:lang w:val="ro-RO"/>
              </w:rPr>
            </w:pPr>
            <w:r w:rsidRPr="00A251ED">
              <w:rPr>
                <w:sz w:val="24"/>
                <w:szCs w:val="24"/>
                <w:lang w:val="ro-RO"/>
              </w:rPr>
              <w:t>hipermagnezemie</w:t>
            </w:r>
          </w:p>
        </w:tc>
      </w:tr>
    </w:tbl>
    <w:p w:rsidR="00EB0681" w:rsidRPr="0031571D" w:rsidRDefault="00EB0681" w:rsidP="00A251ED">
      <w:pPr>
        <w:shd w:val="clear" w:color="auto" w:fill="FFFFFF"/>
        <w:rPr>
          <w:iCs/>
          <w:sz w:val="28"/>
          <w:szCs w:val="28"/>
          <w:lang w:val="pt-BR"/>
        </w:rPr>
      </w:pPr>
    </w:p>
    <w:p w:rsidR="00EB0681" w:rsidRPr="0031571D" w:rsidRDefault="00EB0681" w:rsidP="00A251ED">
      <w:pPr>
        <w:rPr>
          <w:b/>
          <w:i/>
          <w:sz w:val="32"/>
          <w:szCs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5D1AB8" w:rsidTr="00A251ED">
        <w:trPr>
          <w:trHeight w:val="2258"/>
        </w:trPr>
        <w:tc>
          <w:tcPr>
            <w:tcW w:w="9997" w:type="dxa"/>
          </w:tcPr>
          <w:p w:rsidR="00EB0681" w:rsidRPr="00DE7F1F" w:rsidRDefault="00EB0681" w:rsidP="0031571D">
            <w:pPr>
              <w:rPr>
                <w:b/>
                <w:i/>
                <w:sz w:val="32"/>
                <w:szCs w:val="32"/>
                <w:lang w:val="ro-RO"/>
              </w:rPr>
            </w:pPr>
            <w:r w:rsidRPr="00DE7F1F">
              <w:rPr>
                <w:b/>
                <w:sz w:val="32"/>
                <w:szCs w:val="32"/>
                <w:lang w:val="ro-RO"/>
              </w:rPr>
              <w:t xml:space="preserve">Caseta 5. </w:t>
            </w:r>
            <w:r>
              <w:rPr>
                <w:b/>
                <w:i/>
                <w:sz w:val="32"/>
                <w:szCs w:val="32"/>
                <w:lang w:val="ro-RO"/>
              </w:rPr>
              <w:t>Indicatorii malnutriţ</w:t>
            </w:r>
            <w:r w:rsidRPr="00DE7F1F">
              <w:rPr>
                <w:b/>
                <w:i/>
                <w:sz w:val="32"/>
                <w:szCs w:val="32"/>
                <w:lang w:val="ro-RO"/>
              </w:rPr>
              <w:t>iei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5"/>
              <w:gridCol w:w="7049"/>
            </w:tblGrid>
            <w:tr w:rsidR="00EB0681" w:rsidRPr="005D1AB8" w:rsidTr="00EB3AC5">
              <w:tc>
                <w:tcPr>
                  <w:tcW w:w="2585" w:type="dxa"/>
                  <w:tcBorders>
                    <w:top w:val="single" w:sz="4" w:space="0" w:color="auto"/>
                    <w:left w:val="single" w:sz="4" w:space="0" w:color="auto"/>
                    <w:bottom w:val="single" w:sz="4" w:space="0" w:color="auto"/>
                    <w:right w:val="single" w:sz="4" w:space="0" w:color="auto"/>
                  </w:tcBorders>
                </w:tcPr>
                <w:p w:rsidR="00EB0681" w:rsidRPr="00A251ED" w:rsidRDefault="00EB0681" w:rsidP="00B34379">
                  <w:pPr>
                    <w:contextualSpacing/>
                    <w:rPr>
                      <w:sz w:val="24"/>
                      <w:szCs w:val="24"/>
                      <w:lang w:val="en-US"/>
                    </w:rPr>
                  </w:pPr>
                  <w:r w:rsidRPr="00A251ED">
                    <w:rPr>
                      <w:sz w:val="24"/>
                      <w:szCs w:val="24"/>
                      <w:lang w:val="en-US"/>
                    </w:rPr>
                    <w:t xml:space="preserve">Antropometrie </w:t>
                  </w:r>
                </w:p>
              </w:tc>
              <w:tc>
                <w:tcPr>
                  <w:tcW w:w="7049" w:type="dxa"/>
                  <w:tcBorders>
                    <w:top w:val="single" w:sz="4" w:space="0" w:color="auto"/>
                    <w:left w:val="single" w:sz="4" w:space="0" w:color="auto"/>
                    <w:bottom w:val="single" w:sz="4" w:space="0" w:color="auto"/>
                    <w:right w:val="single" w:sz="4" w:space="0" w:color="auto"/>
                  </w:tcBorders>
                </w:tcPr>
                <w:p w:rsidR="00EB0681" w:rsidRPr="007F1296" w:rsidRDefault="00EB0681" w:rsidP="00EB3AC5">
                  <w:pPr>
                    <w:contextualSpacing/>
                    <w:rPr>
                      <w:sz w:val="24"/>
                      <w:szCs w:val="24"/>
                      <w:lang w:val="en-US"/>
                    </w:rPr>
                  </w:pPr>
                  <w:r w:rsidRPr="007F1296">
                    <w:rPr>
                      <w:sz w:val="24"/>
                      <w:szCs w:val="24"/>
                      <w:lang w:val="en-US"/>
                    </w:rPr>
                    <w:t>-scăderea: greutăţii corporale, a înălţimii (la copil), grăsimii corporale, apei intracelulare, musculaturii, creşterii (la copil)</w:t>
                  </w:r>
                </w:p>
              </w:tc>
            </w:tr>
            <w:tr w:rsidR="00EB0681" w:rsidRPr="005D1AB8" w:rsidTr="00EB3AC5">
              <w:tc>
                <w:tcPr>
                  <w:tcW w:w="2585" w:type="dxa"/>
                  <w:tcBorders>
                    <w:top w:val="single" w:sz="4" w:space="0" w:color="auto"/>
                    <w:left w:val="single" w:sz="4" w:space="0" w:color="auto"/>
                    <w:bottom w:val="single" w:sz="4" w:space="0" w:color="auto"/>
                    <w:right w:val="single" w:sz="4" w:space="0" w:color="auto"/>
                  </w:tcBorders>
                </w:tcPr>
                <w:p w:rsidR="00EB0681" w:rsidRPr="007F1296" w:rsidRDefault="00EB0681" w:rsidP="00B34379">
                  <w:pPr>
                    <w:contextualSpacing/>
                    <w:rPr>
                      <w:sz w:val="24"/>
                      <w:szCs w:val="24"/>
                      <w:lang w:val="en-US"/>
                    </w:rPr>
                  </w:pPr>
                </w:p>
                <w:p w:rsidR="00EB0681" w:rsidRPr="007F1296" w:rsidRDefault="00EB0681" w:rsidP="00B34379">
                  <w:pPr>
                    <w:contextualSpacing/>
                    <w:rPr>
                      <w:sz w:val="24"/>
                      <w:szCs w:val="24"/>
                      <w:lang w:val="en-US"/>
                    </w:rPr>
                  </w:pPr>
                </w:p>
                <w:p w:rsidR="00EB0681" w:rsidRPr="00A251ED" w:rsidRDefault="00EB0681" w:rsidP="00B34379">
                  <w:pPr>
                    <w:contextualSpacing/>
                    <w:rPr>
                      <w:sz w:val="24"/>
                      <w:szCs w:val="24"/>
                      <w:lang w:val="en-US"/>
                    </w:rPr>
                  </w:pPr>
                  <w:r w:rsidRPr="00A251ED">
                    <w:rPr>
                      <w:sz w:val="24"/>
                      <w:szCs w:val="24"/>
                      <w:lang w:val="en-US"/>
                    </w:rPr>
                    <w:t xml:space="preserve">Biochimie </w:t>
                  </w:r>
                </w:p>
              </w:tc>
              <w:tc>
                <w:tcPr>
                  <w:tcW w:w="7049" w:type="dxa"/>
                  <w:tcBorders>
                    <w:top w:val="single" w:sz="4" w:space="0" w:color="auto"/>
                    <w:left w:val="single" w:sz="4" w:space="0" w:color="auto"/>
                    <w:bottom w:val="single" w:sz="4" w:space="0" w:color="auto"/>
                    <w:right w:val="single" w:sz="4" w:space="0" w:color="auto"/>
                  </w:tcBorders>
                </w:tcPr>
                <w:p w:rsidR="00EB0681" w:rsidRPr="00A251ED" w:rsidRDefault="00EB0681" w:rsidP="00EB3AC5">
                  <w:pPr>
                    <w:contextualSpacing/>
                    <w:rPr>
                      <w:sz w:val="24"/>
                      <w:szCs w:val="24"/>
                      <w:lang w:val="en-US"/>
                    </w:rPr>
                  </w:pPr>
                  <w:r w:rsidRPr="00A251ED">
                    <w:rPr>
                      <w:sz w:val="24"/>
                      <w:szCs w:val="24"/>
                      <w:lang w:val="en-US"/>
                    </w:rPr>
                    <w:t>- scăderea în ser: proteinemeia, albuminemia, transferina, C</w:t>
                  </w:r>
                  <w:r w:rsidRPr="00A251ED">
                    <w:rPr>
                      <w:sz w:val="24"/>
                      <w:szCs w:val="24"/>
                      <w:vertAlign w:val="subscript"/>
                      <w:lang w:val="en-US"/>
                    </w:rPr>
                    <w:t xml:space="preserve">1q </w:t>
                  </w:r>
                  <w:r w:rsidRPr="00A251ED">
                    <w:rPr>
                      <w:sz w:val="24"/>
                      <w:szCs w:val="24"/>
                      <w:lang w:val="en-US"/>
                    </w:rPr>
                    <w:t>, C</w:t>
                  </w:r>
                  <w:r w:rsidRPr="00A251ED">
                    <w:rPr>
                      <w:sz w:val="24"/>
                      <w:szCs w:val="24"/>
                      <w:vertAlign w:val="subscript"/>
                      <w:lang w:val="en-US"/>
                    </w:rPr>
                    <w:t xml:space="preserve">3  </w:t>
                  </w:r>
                  <w:r w:rsidRPr="00A251ED">
                    <w:rPr>
                      <w:sz w:val="24"/>
                      <w:szCs w:val="24"/>
                      <w:lang w:val="en-US"/>
                    </w:rPr>
                    <w:t>, inactivatorul lui  C</w:t>
                  </w:r>
                  <w:r w:rsidRPr="00A251ED">
                    <w:rPr>
                      <w:sz w:val="24"/>
                      <w:szCs w:val="24"/>
                      <w:vertAlign w:val="subscript"/>
                      <w:lang w:val="en-US"/>
                    </w:rPr>
                    <w:t xml:space="preserve">1q,  </w:t>
                  </w:r>
                  <w:r w:rsidRPr="00A251ED">
                    <w:rPr>
                      <w:sz w:val="24"/>
                      <w:szCs w:val="24"/>
                      <w:lang w:val="en-US"/>
                    </w:rPr>
                    <w:t>activatorul lui C</w:t>
                  </w:r>
                  <w:r w:rsidRPr="00A251ED">
                    <w:rPr>
                      <w:sz w:val="24"/>
                      <w:szCs w:val="24"/>
                      <w:vertAlign w:val="subscript"/>
                      <w:lang w:val="en-US"/>
                    </w:rPr>
                    <w:t xml:space="preserve">3  </w:t>
                  </w:r>
                  <w:r w:rsidRPr="00A251ED">
                    <w:rPr>
                      <w:sz w:val="24"/>
                      <w:szCs w:val="24"/>
                      <w:lang w:val="en-US"/>
                    </w:rPr>
                    <w:t>, colinesteraza</w:t>
                  </w:r>
                </w:p>
                <w:p w:rsidR="00EB0681" w:rsidRPr="00A251ED" w:rsidRDefault="00EB0681" w:rsidP="00EB3AC5">
                  <w:pPr>
                    <w:contextualSpacing/>
                    <w:rPr>
                      <w:sz w:val="24"/>
                      <w:szCs w:val="24"/>
                      <w:lang w:val="en-US"/>
                    </w:rPr>
                  </w:pPr>
                  <w:r w:rsidRPr="00A251ED">
                    <w:rPr>
                      <w:sz w:val="24"/>
                      <w:szCs w:val="24"/>
                      <w:lang w:val="en-US"/>
                    </w:rPr>
                    <w:t>- scăderea în plasmă: leucină, izoleucină, valină, triptofan, tirozină</w:t>
                  </w:r>
                </w:p>
                <w:p w:rsidR="00EB0681" w:rsidRPr="008626EE" w:rsidRDefault="00EB0681" w:rsidP="00EB3AC5">
                  <w:pPr>
                    <w:contextualSpacing/>
                    <w:rPr>
                      <w:sz w:val="24"/>
                      <w:szCs w:val="24"/>
                      <w:lang w:val="it-IT"/>
                    </w:rPr>
                  </w:pPr>
                  <w:r w:rsidRPr="008626EE">
                    <w:rPr>
                      <w:sz w:val="24"/>
                      <w:szCs w:val="24"/>
                      <w:lang w:val="it-IT"/>
                    </w:rPr>
                    <w:t>-  normal / crescut: aminoacizi neesenţiali, glicină</w:t>
                  </w:r>
                </w:p>
              </w:tc>
            </w:tr>
          </w:tbl>
          <w:p w:rsidR="00EB0681" w:rsidRPr="008626EE" w:rsidRDefault="00EB0681" w:rsidP="0031571D">
            <w:pPr>
              <w:rPr>
                <w:sz w:val="28"/>
                <w:szCs w:val="28"/>
                <w:lang w:val="it-IT"/>
              </w:rPr>
            </w:pPr>
          </w:p>
        </w:tc>
      </w:tr>
    </w:tbl>
    <w:p w:rsidR="00EB0681" w:rsidRPr="008626EE" w:rsidRDefault="00EB0681" w:rsidP="00D82F55">
      <w:pPr>
        <w:shd w:val="clear" w:color="auto" w:fill="FFFFFF"/>
        <w:rPr>
          <w:i/>
          <w:iCs/>
          <w:sz w:val="16"/>
          <w:szCs w:val="16"/>
          <w:lang w:val="it-IT"/>
        </w:rPr>
      </w:pPr>
    </w:p>
    <w:p w:rsidR="00EB0681" w:rsidRDefault="00EB0681" w:rsidP="00F75F95">
      <w:pPr>
        <w:tabs>
          <w:tab w:val="left" w:pos="1275"/>
        </w:tabs>
        <w:jc w:val="center"/>
        <w:rPr>
          <w:b/>
          <w:i/>
          <w:sz w:val="32"/>
          <w:szCs w:val="32"/>
          <w:lang w:val="ro-RO"/>
        </w:rPr>
      </w:pPr>
    </w:p>
    <w:p w:rsidR="00EB0681" w:rsidRPr="008626EE" w:rsidRDefault="00EB0681" w:rsidP="00160F73">
      <w:pPr>
        <w:shd w:val="clear" w:color="auto" w:fill="FFFFFF"/>
        <w:ind w:left="10"/>
        <w:jc w:val="right"/>
        <w:rPr>
          <w:i/>
          <w:iCs/>
          <w:sz w:val="16"/>
          <w:szCs w:val="16"/>
          <w:lang w:val="it-IT"/>
        </w:rPr>
      </w:pPr>
    </w:p>
    <w:p w:rsidR="00EB0681" w:rsidRPr="008626EE" w:rsidRDefault="00EB0681" w:rsidP="00160F73">
      <w:pPr>
        <w:shd w:val="clear" w:color="auto" w:fill="FFFFFF"/>
        <w:ind w:left="10"/>
        <w:jc w:val="right"/>
        <w:rPr>
          <w:i/>
          <w:iCs/>
          <w:sz w:val="16"/>
          <w:szCs w:val="16"/>
          <w:lang w:val="it-IT"/>
        </w:rPr>
      </w:pPr>
    </w:p>
    <w:p w:rsidR="00EB0681" w:rsidRPr="008626EE" w:rsidRDefault="00EB0681" w:rsidP="00160F73">
      <w:pPr>
        <w:shd w:val="clear" w:color="auto" w:fill="FFFFFF"/>
        <w:ind w:left="10"/>
        <w:jc w:val="right"/>
        <w:rPr>
          <w:i/>
          <w:iCs/>
          <w:sz w:val="16"/>
          <w:szCs w:val="16"/>
          <w:lang w:val="it-IT"/>
        </w:rPr>
      </w:pPr>
    </w:p>
    <w:p w:rsidR="00D14309" w:rsidRDefault="00D14309" w:rsidP="00160F73">
      <w:pPr>
        <w:shd w:val="clear" w:color="auto" w:fill="FFFFFF"/>
        <w:ind w:left="10"/>
        <w:jc w:val="right"/>
        <w:rPr>
          <w:i/>
          <w:iCs/>
          <w:sz w:val="16"/>
          <w:szCs w:val="16"/>
          <w:lang w:val="it-IT"/>
        </w:rPr>
      </w:pPr>
    </w:p>
    <w:p w:rsidR="00D14309" w:rsidRDefault="00D14309" w:rsidP="00160F73">
      <w:pPr>
        <w:shd w:val="clear" w:color="auto" w:fill="FFFFFF"/>
        <w:ind w:left="10"/>
        <w:jc w:val="right"/>
        <w:rPr>
          <w:i/>
          <w:iCs/>
          <w:sz w:val="16"/>
          <w:szCs w:val="16"/>
          <w:lang w:val="it-IT"/>
        </w:rPr>
      </w:pPr>
    </w:p>
    <w:p w:rsidR="00D14309" w:rsidRDefault="00D14309" w:rsidP="00160F73">
      <w:pPr>
        <w:shd w:val="clear" w:color="auto" w:fill="FFFFFF"/>
        <w:ind w:left="10"/>
        <w:jc w:val="right"/>
        <w:rPr>
          <w:i/>
          <w:iCs/>
          <w:sz w:val="16"/>
          <w:szCs w:val="16"/>
          <w:lang w:val="it-IT"/>
        </w:rPr>
      </w:pPr>
    </w:p>
    <w:p w:rsidR="00EB0681" w:rsidRPr="008626EE" w:rsidRDefault="00EB0681" w:rsidP="00160F73">
      <w:pPr>
        <w:shd w:val="clear" w:color="auto" w:fill="FFFFFF"/>
        <w:ind w:left="10"/>
        <w:jc w:val="right"/>
        <w:rPr>
          <w:i/>
          <w:iCs/>
          <w:sz w:val="16"/>
          <w:szCs w:val="16"/>
          <w:lang w:val="it-IT"/>
        </w:rPr>
      </w:pPr>
      <w:r w:rsidRPr="008626EE">
        <w:rPr>
          <w:i/>
          <w:iCs/>
          <w:sz w:val="16"/>
          <w:szCs w:val="16"/>
          <w:lang w:val="it-IT"/>
        </w:rPr>
        <w:lastRenderedPageBreak/>
        <w:t xml:space="preserve">Protocol </w:t>
      </w:r>
      <w:r>
        <w:rPr>
          <w:i/>
          <w:iCs/>
          <w:sz w:val="16"/>
          <w:szCs w:val="16"/>
          <w:lang w:val="ro-RO"/>
        </w:rPr>
        <w:t xml:space="preserve">clinic naţional „Insuficienţa renală cronică la copil", Chişinău </w:t>
      </w:r>
      <w:r w:rsidRPr="008626EE">
        <w:rPr>
          <w:i/>
          <w:iCs/>
          <w:sz w:val="16"/>
          <w:szCs w:val="16"/>
          <w:lang w:val="it-IT"/>
        </w:rPr>
        <w:t>2010</w:t>
      </w:r>
    </w:p>
    <w:p w:rsidR="00EB0681" w:rsidRDefault="00EB0681" w:rsidP="00F75F95">
      <w:pPr>
        <w:tabs>
          <w:tab w:val="left" w:pos="1275"/>
        </w:tabs>
        <w:jc w:val="center"/>
        <w:rPr>
          <w:b/>
          <w:i/>
          <w:sz w:val="32"/>
          <w:szCs w:val="32"/>
          <w:lang w:val="ro-RO"/>
        </w:rPr>
      </w:pPr>
    </w:p>
    <w:p w:rsidR="00EB0681" w:rsidRPr="00F75F95" w:rsidRDefault="00EB0681" w:rsidP="00F75F95">
      <w:pPr>
        <w:tabs>
          <w:tab w:val="left" w:pos="1275"/>
        </w:tabs>
        <w:jc w:val="center"/>
        <w:rPr>
          <w:b/>
          <w:i/>
          <w:sz w:val="32"/>
          <w:szCs w:val="32"/>
          <w:lang w:val="ro-RO"/>
        </w:rPr>
      </w:pPr>
      <w:r w:rsidRPr="00F75F95">
        <w:rPr>
          <w:b/>
          <w:i/>
          <w:sz w:val="32"/>
          <w:szCs w:val="32"/>
          <w:lang w:val="ro-RO"/>
        </w:rPr>
        <w:t>Evaluarea statusului nutriţional în IRC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50"/>
      </w:tblGrid>
      <w:tr w:rsidR="00EB0681" w:rsidRPr="00741115" w:rsidTr="00DE7F1F">
        <w:trPr>
          <w:trHeight w:val="825"/>
        </w:trPr>
        <w:tc>
          <w:tcPr>
            <w:tcW w:w="9450" w:type="dxa"/>
            <w:tcBorders>
              <w:top w:val="nil"/>
              <w:left w:val="nil"/>
              <w:bottom w:val="nil"/>
              <w:right w:val="nil"/>
            </w:tcBorders>
          </w:tcPr>
          <w:p w:rsidR="00EB0681" w:rsidRPr="008626EE" w:rsidRDefault="00EB0681" w:rsidP="00F75F95">
            <w:pPr>
              <w:rPr>
                <w:sz w:val="24"/>
                <w:szCs w:val="24"/>
                <w:lang w:val="it-IT"/>
              </w:rPr>
            </w:pPr>
          </w:p>
          <w:p w:rsidR="00EB0681" w:rsidRPr="008626EE" w:rsidRDefault="00EB0681" w:rsidP="00DE7F1F">
            <w:pPr>
              <w:ind w:left="360"/>
              <w:rPr>
                <w:sz w:val="24"/>
                <w:szCs w:val="24"/>
                <w:lang w:val="it-IT"/>
              </w:rPr>
            </w:pPr>
          </w:p>
          <w:p w:rsidR="00EB0681" w:rsidRPr="00741115" w:rsidRDefault="00DE7E32" w:rsidP="00DE7F1F">
            <w:pPr>
              <w:rPr>
                <w:sz w:val="24"/>
                <w:szCs w:val="24"/>
                <w:lang w:val="en-US"/>
              </w:rPr>
            </w:pPr>
            <w:r w:rsidRPr="00DE7E32">
              <w:rPr>
                <w:noProof/>
              </w:rPr>
              <w:pict>
                <v:rect id="_x0000_s1074" style="position:absolute;margin-left:194.7pt;margin-top:-16.95pt;width:151.5pt;height:47.25pt;z-index:49">
                  <v:textbox style="mso-next-textbox:#_x0000_s1074">
                    <w:txbxContent>
                      <w:p w:rsidR="008B04F3" w:rsidRPr="006D28E6" w:rsidRDefault="008B04F3" w:rsidP="00F75F95">
                        <w:pPr>
                          <w:rPr>
                            <w:lang w:val="ro-RO"/>
                          </w:rPr>
                        </w:pPr>
                        <w:r w:rsidRPr="006D28E6">
                          <w:rPr>
                            <w:lang w:val="ro-RO"/>
                          </w:rPr>
                          <w:t>- Scăderea continuă a EDW</w:t>
                        </w:r>
                      </w:p>
                      <w:p w:rsidR="008B04F3" w:rsidRPr="006D28E6" w:rsidRDefault="008B04F3" w:rsidP="00F75F95">
                        <w:pPr>
                          <w:rPr>
                            <w:lang w:val="ro-RO"/>
                          </w:rPr>
                        </w:pPr>
                        <w:r w:rsidRPr="006D28E6">
                          <w:rPr>
                            <w:lang w:val="ro-RO"/>
                          </w:rPr>
                          <w:t>- Albumină serică &lt; 4g/dl</w:t>
                        </w:r>
                      </w:p>
                      <w:p w:rsidR="008B04F3" w:rsidRPr="006D28E6" w:rsidRDefault="008B04F3" w:rsidP="00F75F95">
                        <w:pPr>
                          <w:rPr>
                            <w:lang w:val="ro-RO"/>
                          </w:rPr>
                        </w:pPr>
                        <w:r w:rsidRPr="006D28E6">
                          <w:rPr>
                            <w:lang w:val="ro-RO"/>
                          </w:rPr>
                          <w:t>- PCR &lt; 1 g/kg/zi</w:t>
                        </w:r>
                      </w:p>
                      <w:p w:rsidR="008B04F3" w:rsidRPr="003F5BED" w:rsidRDefault="008B04F3" w:rsidP="00F75F95">
                        <w:pPr>
                          <w:rPr>
                            <w:lang w:val="ro-RO"/>
                          </w:rPr>
                        </w:pPr>
                      </w:p>
                    </w:txbxContent>
                  </v:textbox>
                </v:rect>
              </w:pict>
            </w:r>
            <w:r w:rsidR="00EB0681" w:rsidRPr="008626EE">
              <w:rPr>
                <w:sz w:val="24"/>
                <w:szCs w:val="24"/>
                <w:lang w:val="it-IT"/>
              </w:rPr>
              <w:t xml:space="preserve">                                               </w:t>
            </w:r>
            <w:r w:rsidR="00EB0681" w:rsidRPr="00741115">
              <w:rPr>
                <w:sz w:val="24"/>
                <w:szCs w:val="24"/>
                <w:lang w:val="en-US"/>
              </w:rPr>
              <w:t xml:space="preserve">Evaluarea </w:t>
            </w:r>
          </w:p>
          <w:p w:rsidR="00EB0681" w:rsidRPr="00741115" w:rsidRDefault="00EB0681" w:rsidP="00DE7F1F">
            <w:pPr>
              <w:rPr>
                <w:sz w:val="24"/>
                <w:szCs w:val="24"/>
                <w:lang w:val="en-US"/>
              </w:rPr>
            </w:pPr>
            <w:r w:rsidRPr="00741115">
              <w:rPr>
                <w:sz w:val="24"/>
                <w:szCs w:val="24"/>
                <w:lang w:val="en-US"/>
              </w:rPr>
              <w:t xml:space="preserve">                                                 minimă</w:t>
            </w:r>
          </w:p>
          <w:p w:rsidR="00EB0681" w:rsidRPr="00741115" w:rsidRDefault="00DE7E32" w:rsidP="00DE7F1F">
            <w:pPr>
              <w:ind w:left="360"/>
              <w:rPr>
                <w:sz w:val="24"/>
                <w:szCs w:val="24"/>
                <w:lang w:val="ro-RO"/>
              </w:rPr>
            </w:pPr>
            <w:r w:rsidRPr="00DE7E32">
              <w:rPr>
                <w:noProof/>
              </w:rPr>
              <w:pict>
                <v:shape id="_x0000_s1075" type="#_x0000_t32" style="position:absolute;left:0;text-align:left;margin-left:265.2pt;margin-top:2.7pt;width:0;height:16.5pt;z-index:50" o:connectortype="straight">
                  <v:stroke endarrow="block"/>
                </v:shape>
              </w:pict>
            </w:r>
          </w:p>
        </w:tc>
      </w:tr>
    </w:tbl>
    <w:p w:rsidR="00EB0681" w:rsidRDefault="00DE7E32" w:rsidP="00F75F95">
      <w:pPr>
        <w:rPr>
          <w:b/>
          <w:sz w:val="24"/>
          <w:szCs w:val="24"/>
          <w:lang w:val="ro-RO"/>
        </w:rPr>
      </w:pPr>
      <w:r w:rsidRPr="00DE7E32">
        <w:rPr>
          <w:noProof/>
        </w:rPr>
        <w:pict>
          <v:shapetype id="_x0000_t4" coordsize="21600,21600" o:spt="4" path="m10800,l,10800,10800,21600,21600,10800xe">
            <v:stroke joinstyle="miter"/>
            <v:path gradientshapeok="t" o:connecttype="rect" textboxrect="5400,5400,16200,16200"/>
          </v:shapetype>
          <v:shape id="_x0000_s1076" type="#_x0000_t4" style="position:absolute;margin-left:201.45pt;margin-top:5.4pt;width:126.75pt;height:57.75pt;z-index:51;mso-position-horizontal-relative:text;mso-position-vertical-relative:text">
            <v:textbox style="mso-next-textbox:#_x0000_s1076">
              <w:txbxContent>
                <w:p w:rsidR="008B04F3" w:rsidRPr="006D28E6" w:rsidRDefault="008B04F3" w:rsidP="00F75F95">
                  <w:pPr>
                    <w:rPr>
                      <w:lang w:val="ro-RO"/>
                    </w:rPr>
                  </w:pPr>
                  <w:r w:rsidRPr="006D28E6">
                    <w:rPr>
                      <w:lang w:val="ro-RO"/>
                    </w:rPr>
                    <w:t xml:space="preserve">Suspectarea malnutriţiei </w:t>
                  </w:r>
                </w:p>
              </w:txbxContent>
            </v:textbox>
          </v:shape>
        </w:pict>
      </w:r>
    </w:p>
    <w:p w:rsidR="00EB0681" w:rsidRPr="003F5BED" w:rsidRDefault="00EB0681" w:rsidP="00F75F95">
      <w:pPr>
        <w:rPr>
          <w:sz w:val="24"/>
          <w:szCs w:val="24"/>
          <w:lang w:val="ro-RO"/>
        </w:rPr>
      </w:pPr>
    </w:p>
    <w:p w:rsidR="00EB0681" w:rsidRPr="003F5BED" w:rsidRDefault="00EB0681" w:rsidP="00F75F95">
      <w:pPr>
        <w:rPr>
          <w:sz w:val="24"/>
          <w:szCs w:val="24"/>
          <w:lang w:val="ro-RO"/>
        </w:rPr>
      </w:pPr>
    </w:p>
    <w:p w:rsidR="00EB0681" w:rsidRDefault="00EB0681" w:rsidP="00F75F95">
      <w:pPr>
        <w:rPr>
          <w:sz w:val="24"/>
          <w:szCs w:val="24"/>
          <w:lang w:val="ro-RO"/>
        </w:rPr>
      </w:pPr>
      <w:r>
        <w:rPr>
          <w:sz w:val="24"/>
          <w:szCs w:val="24"/>
          <w:lang w:val="ro-RO"/>
        </w:rPr>
        <w:t xml:space="preserve">Evaluarea </w:t>
      </w:r>
    </w:p>
    <w:p w:rsidR="00EB0681" w:rsidRDefault="00DE7E32" w:rsidP="00F75F95">
      <w:pPr>
        <w:rPr>
          <w:sz w:val="24"/>
          <w:szCs w:val="24"/>
          <w:lang w:val="ro-RO"/>
        </w:rPr>
      </w:pPr>
      <w:r w:rsidRPr="00DE7E32">
        <w:rPr>
          <w:noProof/>
        </w:rPr>
        <w:pict>
          <v:shape id="_x0000_s1077" type="#_x0000_t32" style="position:absolute;margin-left:276.45pt;margin-top:4.1pt;width:63.65pt;height:17.25pt;z-index:53" o:connectortype="straight">
            <v:stroke endarrow="block"/>
          </v:shape>
        </w:pict>
      </w:r>
      <w:r w:rsidRPr="00DE7E32">
        <w:rPr>
          <w:noProof/>
        </w:rPr>
        <w:pict>
          <v:shape id="_x0000_s1078" type="#_x0000_t32" style="position:absolute;margin-left:162.45pt;margin-top:4.1pt;width:91.5pt;height:22.5pt;flip:x;z-index:52" o:connectortype="straight">
            <v:stroke endarrow="block"/>
          </v:shape>
        </w:pict>
      </w:r>
      <w:r w:rsidR="00EB0681">
        <w:rPr>
          <w:sz w:val="24"/>
          <w:szCs w:val="24"/>
          <w:lang w:val="ro-RO"/>
        </w:rPr>
        <w:t>detaliată</w:t>
      </w:r>
    </w:p>
    <w:p w:rsidR="00EB0681" w:rsidRPr="003F5BED" w:rsidRDefault="00DE7E32" w:rsidP="00F75F95">
      <w:pPr>
        <w:rPr>
          <w:sz w:val="24"/>
          <w:szCs w:val="24"/>
          <w:lang w:val="ro-RO"/>
        </w:rPr>
      </w:pPr>
      <w:r w:rsidRPr="00DE7E32">
        <w:rPr>
          <w:noProof/>
        </w:rPr>
        <w:pict>
          <v:rect id="_x0000_s1079" style="position:absolute;margin-left:276.45pt;margin-top:7.55pt;width:223.5pt;height:70.5pt;z-index:55">
            <v:textbox style="mso-next-textbox:#_x0000_s1079">
              <w:txbxContent>
                <w:p w:rsidR="008B04F3" w:rsidRDefault="008B04F3" w:rsidP="00F75F95">
                  <w:pPr>
                    <w:jc w:val="center"/>
                    <w:rPr>
                      <w:b/>
                      <w:lang w:val="ro-RO"/>
                    </w:rPr>
                  </w:pPr>
                  <w:r w:rsidRPr="003F5BED">
                    <w:rPr>
                      <w:b/>
                      <w:lang w:val="ro-RO"/>
                    </w:rPr>
                    <w:t xml:space="preserve">Proteine </w:t>
                  </w:r>
                  <w:r>
                    <w:rPr>
                      <w:b/>
                      <w:lang w:val="ro-RO"/>
                    </w:rPr>
                    <w:t>somatice</w:t>
                  </w:r>
                </w:p>
                <w:p w:rsidR="008B04F3" w:rsidRPr="00F14FA6" w:rsidRDefault="008B04F3" w:rsidP="00DA7039">
                  <w:pPr>
                    <w:pStyle w:val="1"/>
                    <w:widowControl/>
                    <w:numPr>
                      <w:ilvl w:val="0"/>
                      <w:numId w:val="59"/>
                    </w:numPr>
                    <w:autoSpaceDE/>
                    <w:autoSpaceDN/>
                    <w:adjustRightInd/>
                    <w:rPr>
                      <w:lang w:val="ro-RO"/>
                    </w:rPr>
                  </w:pPr>
                  <w:r w:rsidRPr="00F14FA6">
                    <w:rPr>
                      <w:lang w:val="ro-RO"/>
                    </w:rPr>
                    <w:t>Creatinină scăzută inadecvat în etapa pre-dializă</w:t>
                  </w:r>
                </w:p>
                <w:p w:rsidR="008B04F3" w:rsidRPr="00F14FA6" w:rsidRDefault="008B04F3" w:rsidP="00DA7039">
                  <w:pPr>
                    <w:pStyle w:val="1"/>
                    <w:widowControl/>
                    <w:numPr>
                      <w:ilvl w:val="0"/>
                      <w:numId w:val="59"/>
                    </w:numPr>
                    <w:autoSpaceDE/>
                    <w:autoSpaceDN/>
                    <w:adjustRightInd/>
                    <w:rPr>
                      <w:lang w:val="ro-RO"/>
                    </w:rPr>
                  </w:pPr>
                  <w:r w:rsidRPr="00F14FA6">
                    <w:rPr>
                      <w:lang w:val="ro-RO"/>
                    </w:rPr>
                    <w:t>Scăderea masei corporale</w:t>
                  </w:r>
                </w:p>
                <w:p w:rsidR="008B04F3" w:rsidRPr="00F14FA6" w:rsidRDefault="008B04F3" w:rsidP="00DA7039">
                  <w:pPr>
                    <w:pStyle w:val="1"/>
                    <w:widowControl/>
                    <w:numPr>
                      <w:ilvl w:val="0"/>
                      <w:numId w:val="59"/>
                    </w:numPr>
                    <w:autoSpaceDE/>
                    <w:autoSpaceDN/>
                    <w:adjustRightInd/>
                    <w:rPr>
                      <w:lang w:val="ro-RO"/>
                    </w:rPr>
                  </w:pPr>
                  <w:r w:rsidRPr="00F14FA6">
                    <w:rPr>
                      <w:lang w:val="ro-RO"/>
                    </w:rPr>
                    <w:t xml:space="preserve">Antropometrie </w:t>
                  </w:r>
                </w:p>
                <w:p w:rsidR="008B04F3" w:rsidRPr="00F14FA6" w:rsidRDefault="008B04F3" w:rsidP="00F75F95">
                  <w:pPr>
                    <w:rPr>
                      <w:lang w:val="en-US"/>
                    </w:rPr>
                  </w:pPr>
                </w:p>
              </w:txbxContent>
            </v:textbox>
          </v:rect>
        </w:pict>
      </w:r>
      <w:r w:rsidRPr="00DE7E32">
        <w:rPr>
          <w:noProof/>
        </w:rPr>
        <w:pict>
          <v:rect id="_x0000_s1080" style="position:absolute;margin-left:80.7pt;margin-top:12.8pt;width:159pt;height:60pt;z-index:54">
            <v:textbox style="mso-next-textbox:#_x0000_s1080">
              <w:txbxContent>
                <w:p w:rsidR="008B04F3" w:rsidRDefault="008B04F3" w:rsidP="00F75F95">
                  <w:pPr>
                    <w:jc w:val="center"/>
                    <w:rPr>
                      <w:b/>
                      <w:lang w:val="ro-RO"/>
                    </w:rPr>
                  </w:pPr>
                  <w:r w:rsidRPr="003F5BED">
                    <w:rPr>
                      <w:b/>
                      <w:lang w:val="ro-RO"/>
                    </w:rPr>
                    <w:t>Proteine viscerale</w:t>
                  </w:r>
                </w:p>
                <w:p w:rsidR="008B04F3" w:rsidRPr="003F5BED" w:rsidRDefault="008B04F3" w:rsidP="00DA7039">
                  <w:pPr>
                    <w:pStyle w:val="1"/>
                    <w:widowControl/>
                    <w:numPr>
                      <w:ilvl w:val="0"/>
                      <w:numId w:val="58"/>
                    </w:numPr>
                    <w:autoSpaceDE/>
                    <w:autoSpaceDN/>
                    <w:adjustRightInd/>
                    <w:rPr>
                      <w:lang w:val="ro-RO"/>
                    </w:rPr>
                  </w:pPr>
                  <w:r w:rsidRPr="003F5BED">
                    <w:rPr>
                      <w:lang w:val="ro-RO"/>
                    </w:rPr>
                    <w:t>Prealbumină &lt; 30 mg/dl</w:t>
                  </w:r>
                </w:p>
                <w:p w:rsidR="008B04F3" w:rsidRPr="003F5BED" w:rsidRDefault="008B04F3" w:rsidP="00DA7039">
                  <w:pPr>
                    <w:pStyle w:val="1"/>
                    <w:widowControl/>
                    <w:numPr>
                      <w:ilvl w:val="0"/>
                      <w:numId w:val="58"/>
                    </w:numPr>
                    <w:autoSpaceDE/>
                    <w:autoSpaceDN/>
                    <w:adjustRightInd/>
                    <w:rPr>
                      <w:lang w:val="ro-RO"/>
                    </w:rPr>
                  </w:pPr>
                  <w:r w:rsidRPr="003F5BED">
                    <w:rPr>
                      <w:lang w:val="ro-RO"/>
                    </w:rPr>
                    <w:t>Transferină &lt; 20 mg/dl</w:t>
                  </w:r>
                </w:p>
                <w:p w:rsidR="008B04F3" w:rsidRPr="003F5BED" w:rsidRDefault="008B04F3" w:rsidP="00DA7039">
                  <w:pPr>
                    <w:pStyle w:val="1"/>
                    <w:widowControl/>
                    <w:numPr>
                      <w:ilvl w:val="0"/>
                      <w:numId w:val="58"/>
                    </w:numPr>
                    <w:autoSpaceDE/>
                    <w:autoSpaceDN/>
                    <w:adjustRightInd/>
                    <w:rPr>
                      <w:lang w:val="ro-RO"/>
                    </w:rPr>
                  </w:pPr>
                  <w:r w:rsidRPr="003F5BED">
                    <w:rPr>
                      <w:lang w:val="ro-RO"/>
                    </w:rPr>
                    <w:t>IGF- 1 &lt;200 mg/ml</w:t>
                  </w:r>
                </w:p>
              </w:txbxContent>
            </v:textbox>
          </v:rect>
        </w:pict>
      </w:r>
    </w:p>
    <w:p w:rsidR="00EB0681" w:rsidRDefault="00EB0681" w:rsidP="00F75F95">
      <w:pPr>
        <w:rPr>
          <w:sz w:val="24"/>
          <w:szCs w:val="24"/>
          <w:lang w:val="ro-RO"/>
        </w:rPr>
      </w:pPr>
    </w:p>
    <w:p w:rsidR="00EB0681" w:rsidRPr="00F14FA6" w:rsidRDefault="00EB0681" w:rsidP="00F75F95">
      <w:pPr>
        <w:rPr>
          <w:sz w:val="24"/>
          <w:szCs w:val="24"/>
          <w:lang w:val="ro-RO"/>
        </w:rPr>
      </w:pPr>
    </w:p>
    <w:p w:rsidR="00EB0681" w:rsidRPr="00F14FA6" w:rsidRDefault="00EB0681" w:rsidP="00F75F95">
      <w:pPr>
        <w:rPr>
          <w:sz w:val="24"/>
          <w:szCs w:val="24"/>
          <w:lang w:val="ro-RO"/>
        </w:rPr>
      </w:pPr>
    </w:p>
    <w:p w:rsidR="00EB0681" w:rsidRDefault="00EB0681" w:rsidP="00F75F95">
      <w:pPr>
        <w:rPr>
          <w:sz w:val="24"/>
          <w:szCs w:val="24"/>
          <w:lang w:val="ro-RO"/>
        </w:rPr>
      </w:pPr>
    </w:p>
    <w:p w:rsidR="00EB0681" w:rsidRDefault="00DE7E32" w:rsidP="00F75F95">
      <w:pPr>
        <w:tabs>
          <w:tab w:val="left" w:pos="1575"/>
        </w:tabs>
        <w:rPr>
          <w:sz w:val="24"/>
          <w:szCs w:val="24"/>
          <w:lang w:val="ro-RO"/>
        </w:rPr>
      </w:pPr>
      <w:r w:rsidRPr="00DE7E32">
        <w:rPr>
          <w:noProof/>
        </w:rPr>
        <w:pict>
          <v:shape id="_x0000_s1081" type="#_x0000_t32" style="position:absolute;margin-left:276.45pt;margin-top:9.05pt;width:86.9pt;height:32.95pt;flip:x;z-index:65" o:connectortype="straight"/>
        </w:pict>
      </w:r>
      <w:r w:rsidRPr="00DE7E32">
        <w:rPr>
          <w:noProof/>
        </w:rPr>
        <w:pict>
          <v:shape id="_x0000_s1082" type="#_x0000_t32" style="position:absolute;margin-left:179.6pt;margin-top:3.8pt;width:96.85pt;height:36.75pt;z-index:64" o:connectortype="straight"/>
        </w:pict>
      </w:r>
      <w:r w:rsidR="00EB0681">
        <w:rPr>
          <w:sz w:val="24"/>
          <w:szCs w:val="24"/>
          <w:lang w:val="ro-RO"/>
        </w:rPr>
        <w:t xml:space="preserve">          </w:t>
      </w:r>
    </w:p>
    <w:p w:rsidR="00EB0681" w:rsidRDefault="00EB0681" w:rsidP="00F75F95">
      <w:pPr>
        <w:tabs>
          <w:tab w:val="left" w:pos="1575"/>
        </w:tabs>
        <w:rPr>
          <w:sz w:val="24"/>
          <w:szCs w:val="24"/>
          <w:lang w:val="ro-RO"/>
        </w:rPr>
      </w:pPr>
      <w:r>
        <w:rPr>
          <w:sz w:val="24"/>
          <w:szCs w:val="24"/>
          <w:lang w:val="ro-RO"/>
        </w:rPr>
        <w:t xml:space="preserve">       </w:t>
      </w:r>
      <w:r>
        <w:rPr>
          <w:sz w:val="24"/>
          <w:szCs w:val="24"/>
          <w:lang w:val="ro-RO"/>
        </w:rPr>
        <w:tab/>
      </w:r>
    </w:p>
    <w:p w:rsidR="00EB0681" w:rsidRDefault="00DE7E32" w:rsidP="00F75F95">
      <w:pPr>
        <w:rPr>
          <w:sz w:val="24"/>
          <w:szCs w:val="24"/>
          <w:lang w:val="ro-RO"/>
        </w:rPr>
      </w:pPr>
      <w:r w:rsidRPr="00DE7E32">
        <w:rPr>
          <w:noProof/>
        </w:rPr>
        <w:pict>
          <v:roundrect id="_x0000_s1083" style="position:absolute;margin-left:173.7pt;margin-top:12.95pt;width:299.25pt;height:113.25pt;z-index:66" arcsize="10923f">
            <v:textbox style="mso-next-textbox:#_x0000_s1083">
              <w:txbxContent>
                <w:p w:rsidR="008B04F3" w:rsidRDefault="008B04F3" w:rsidP="00F75F95">
                  <w:pPr>
                    <w:jc w:val="center"/>
                    <w:rPr>
                      <w:b/>
                      <w:lang w:val="ro-RO"/>
                    </w:rPr>
                  </w:pPr>
                  <w:r>
                    <w:rPr>
                      <w:b/>
                      <w:lang w:val="ro-RO"/>
                    </w:rPr>
                    <w:t xml:space="preserve">Creşterea aportului </w:t>
                  </w:r>
                </w:p>
                <w:p w:rsidR="008B04F3" w:rsidRDefault="008B04F3" w:rsidP="00DA7039">
                  <w:pPr>
                    <w:pStyle w:val="1"/>
                    <w:widowControl/>
                    <w:numPr>
                      <w:ilvl w:val="0"/>
                      <w:numId w:val="60"/>
                    </w:numPr>
                    <w:autoSpaceDE/>
                    <w:autoSpaceDN/>
                    <w:adjustRightInd/>
                    <w:rPr>
                      <w:lang w:val="ro-RO"/>
                    </w:rPr>
                  </w:pPr>
                  <w:r>
                    <w:rPr>
                      <w:lang w:val="ro-RO"/>
                    </w:rPr>
                    <w:t>caloric (30-35 kcal/zi)</w:t>
                  </w:r>
                </w:p>
                <w:p w:rsidR="008B04F3" w:rsidRDefault="008B04F3" w:rsidP="00DA7039">
                  <w:pPr>
                    <w:pStyle w:val="1"/>
                    <w:widowControl/>
                    <w:numPr>
                      <w:ilvl w:val="0"/>
                      <w:numId w:val="60"/>
                    </w:numPr>
                    <w:autoSpaceDE/>
                    <w:autoSpaceDN/>
                    <w:adjustRightInd/>
                    <w:rPr>
                      <w:lang w:val="ro-RO"/>
                    </w:rPr>
                  </w:pPr>
                  <w:r>
                    <w:rPr>
                      <w:lang w:val="ro-RO"/>
                    </w:rPr>
                    <w:t>proteic (1,2 g/kg/zi)</w:t>
                  </w:r>
                </w:p>
                <w:p w:rsidR="008B04F3" w:rsidRDefault="008B04F3" w:rsidP="00F75F95">
                  <w:pPr>
                    <w:pStyle w:val="1"/>
                    <w:rPr>
                      <w:lang w:val="ro-RO"/>
                    </w:rPr>
                  </w:pPr>
                  <w:r>
                    <w:rPr>
                      <w:lang w:val="ro-RO"/>
                    </w:rPr>
                    <w:t>creşterea eficienţei dializelor (k</w:t>
                  </w:r>
                  <w:r>
                    <w:rPr>
                      <w:vertAlign w:val="subscript"/>
                      <w:lang w:val="ro-RO"/>
                    </w:rPr>
                    <w:t>1</w:t>
                  </w:r>
                  <w:r>
                    <w:rPr>
                      <w:lang w:val="ro-RO"/>
                    </w:rPr>
                    <w:t>/v &gt; 1,4)</w:t>
                  </w:r>
                </w:p>
                <w:p w:rsidR="008B04F3" w:rsidRDefault="008B04F3" w:rsidP="00F75F95">
                  <w:pPr>
                    <w:pStyle w:val="1"/>
                    <w:rPr>
                      <w:lang w:val="ro-RO"/>
                    </w:rPr>
                  </w:pPr>
                  <w:r>
                    <w:rPr>
                      <w:lang w:val="ro-RO"/>
                    </w:rPr>
                    <w:t>utilizarea memranelor biocompatibile</w:t>
                  </w:r>
                </w:p>
                <w:p w:rsidR="008B04F3" w:rsidRDefault="008B04F3" w:rsidP="00F75F95">
                  <w:pPr>
                    <w:pStyle w:val="1"/>
                    <w:rPr>
                      <w:lang w:val="ro-RO"/>
                    </w:rPr>
                  </w:pPr>
                  <w:r>
                    <w:rPr>
                      <w:lang w:val="ro-RO"/>
                    </w:rPr>
                    <w:t>Începerea la momentul potrivit a RRT la pacienţii cu IRC</w:t>
                  </w:r>
                </w:p>
                <w:p w:rsidR="008B04F3" w:rsidRPr="00F14FA6" w:rsidRDefault="008B04F3" w:rsidP="00F75F95">
                  <w:pPr>
                    <w:pStyle w:val="1"/>
                    <w:rPr>
                      <w:lang w:val="ro-RO"/>
                    </w:rPr>
                  </w:pPr>
                </w:p>
              </w:txbxContent>
            </v:textbox>
          </v:roundrect>
        </w:pict>
      </w:r>
    </w:p>
    <w:p w:rsidR="00EB0681" w:rsidRPr="00A86C6C" w:rsidRDefault="00DE7E32" w:rsidP="00F75F95">
      <w:pPr>
        <w:rPr>
          <w:sz w:val="24"/>
          <w:szCs w:val="24"/>
          <w:lang w:val="ro-RO"/>
        </w:rPr>
      </w:pPr>
      <w:r w:rsidRPr="00DE7E32">
        <w:rPr>
          <w:noProof/>
        </w:rPr>
        <w:pict>
          <v:shape id="_x0000_s1084" type="#_x0000_t32" style="position:absolute;margin-left:283.95pt;margin-top:11.4pt;width:0;height:14.25pt;z-index:56" o:connectortype="straight">
            <v:stroke endarrow="block"/>
          </v:shape>
        </w:pict>
      </w:r>
    </w:p>
    <w:p w:rsidR="00EB0681" w:rsidRDefault="00EB0681" w:rsidP="00A45FD4">
      <w:pPr>
        <w:rPr>
          <w:sz w:val="24"/>
          <w:szCs w:val="24"/>
          <w:lang w:val="ro-RO"/>
        </w:rPr>
      </w:pPr>
      <w:r>
        <w:rPr>
          <w:sz w:val="24"/>
          <w:szCs w:val="24"/>
          <w:lang w:val="ro-RO"/>
        </w:rPr>
        <w:t xml:space="preserve">                                </w:t>
      </w:r>
    </w:p>
    <w:p w:rsidR="00EB0681" w:rsidRDefault="00EB0681" w:rsidP="00A45FD4">
      <w:pPr>
        <w:rPr>
          <w:sz w:val="24"/>
          <w:szCs w:val="24"/>
          <w:lang w:val="ro-RO"/>
        </w:rPr>
      </w:pPr>
      <w:r>
        <w:rPr>
          <w:sz w:val="24"/>
          <w:szCs w:val="24"/>
          <w:lang w:val="ro-RO"/>
        </w:rPr>
        <w:t xml:space="preserve">                                  Intervenţii </w:t>
      </w:r>
    </w:p>
    <w:p w:rsidR="00EB0681" w:rsidRPr="00F14FA6" w:rsidRDefault="00EB0681" w:rsidP="00A45FD4">
      <w:pPr>
        <w:rPr>
          <w:sz w:val="24"/>
          <w:szCs w:val="24"/>
          <w:lang w:val="ro-RO"/>
        </w:rPr>
      </w:pPr>
      <w:r>
        <w:rPr>
          <w:sz w:val="24"/>
          <w:szCs w:val="24"/>
          <w:lang w:val="ro-RO"/>
        </w:rPr>
        <w:t xml:space="preserve">                                     simple </w:t>
      </w:r>
    </w:p>
    <w:p w:rsidR="00EB0681" w:rsidRPr="00A86C6C" w:rsidRDefault="00EB0681" w:rsidP="00F75F95">
      <w:pPr>
        <w:rPr>
          <w:sz w:val="24"/>
          <w:szCs w:val="24"/>
          <w:lang w:val="ro-RO"/>
        </w:rPr>
      </w:pPr>
    </w:p>
    <w:p w:rsidR="00EB0681" w:rsidRPr="00A86C6C" w:rsidRDefault="00EB0681" w:rsidP="00F75F95">
      <w:pPr>
        <w:rPr>
          <w:sz w:val="24"/>
          <w:szCs w:val="24"/>
          <w:lang w:val="ro-RO"/>
        </w:rPr>
      </w:pPr>
    </w:p>
    <w:p w:rsidR="00EB0681" w:rsidRPr="00A86C6C" w:rsidRDefault="00EB0681" w:rsidP="00F75F95">
      <w:pPr>
        <w:rPr>
          <w:sz w:val="24"/>
          <w:szCs w:val="24"/>
          <w:lang w:val="ro-RO"/>
        </w:rPr>
      </w:pPr>
    </w:p>
    <w:p w:rsidR="00EB0681" w:rsidRPr="00A86C6C" w:rsidRDefault="00DE7E32" w:rsidP="00F75F95">
      <w:pPr>
        <w:rPr>
          <w:sz w:val="24"/>
          <w:szCs w:val="24"/>
          <w:lang w:val="ro-RO"/>
        </w:rPr>
      </w:pPr>
      <w:r w:rsidRPr="00DE7E32">
        <w:rPr>
          <w:noProof/>
        </w:rPr>
        <w:pict>
          <v:shape id="_x0000_s1085" type="#_x0000_t32" style="position:absolute;margin-left:312.35pt;margin-top:12.85pt;width:.05pt;height:16.8pt;z-index:58" o:connectortype="straight">
            <v:stroke endarrow="block"/>
          </v:shape>
        </w:pict>
      </w:r>
      <w:r w:rsidRPr="00DE7E32">
        <w:rPr>
          <w:noProof/>
        </w:rPr>
        <w:pict>
          <v:rect id="_x0000_s1086" style="position:absolute;margin-left:-44.55pt;margin-top:19.3pt;width:137.25pt;height:185.25pt;z-index:67">
            <v:textbox style="mso-next-textbox:#_x0000_s1086">
              <w:txbxContent>
                <w:p w:rsidR="008B04F3" w:rsidRPr="00A45FD4" w:rsidRDefault="008B04F3" w:rsidP="00F75F95">
                  <w:pPr>
                    <w:jc w:val="center"/>
                    <w:rPr>
                      <w:b/>
                      <w:sz w:val="24"/>
                      <w:szCs w:val="24"/>
                      <w:lang w:val="ro-RO"/>
                    </w:rPr>
                  </w:pPr>
                  <w:r w:rsidRPr="00A45FD4">
                    <w:rPr>
                      <w:b/>
                      <w:sz w:val="24"/>
                      <w:szCs w:val="24"/>
                      <w:lang w:val="ro-RO"/>
                    </w:rPr>
                    <w:t>Legenda:</w:t>
                  </w:r>
                </w:p>
                <w:p w:rsidR="008B04F3" w:rsidRPr="00A45FD4" w:rsidRDefault="008B04F3" w:rsidP="00F75F95">
                  <w:pPr>
                    <w:rPr>
                      <w:sz w:val="24"/>
                      <w:szCs w:val="24"/>
                      <w:lang w:val="ro-RO"/>
                    </w:rPr>
                  </w:pPr>
                  <w:r w:rsidRPr="00A45FD4">
                    <w:rPr>
                      <w:b/>
                      <w:sz w:val="24"/>
                      <w:szCs w:val="24"/>
                      <w:lang w:val="ro-RO"/>
                    </w:rPr>
                    <w:t>EDW</w:t>
                  </w:r>
                  <w:r w:rsidRPr="00A45FD4">
                    <w:rPr>
                      <w:sz w:val="24"/>
                      <w:szCs w:val="24"/>
                      <w:lang w:val="ro-RO"/>
                    </w:rPr>
                    <w:t>- greutatea necesară estimată</w:t>
                  </w:r>
                </w:p>
                <w:p w:rsidR="008B04F3" w:rsidRPr="00A45FD4" w:rsidRDefault="008B04F3" w:rsidP="00F75F95">
                  <w:pPr>
                    <w:rPr>
                      <w:sz w:val="24"/>
                      <w:szCs w:val="24"/>
                      <w:lang w:val="ro-RO"/>
                    </w:rPr>
                  </w:pPr>
                  <w:r w:rsidRPr="00A45FD4">
                    <w:rPr>
                      <w:b/>
                      <w:sz w:val="24"/>
                      <w:szCs w:val="24"/>
                      <w:lang w:val="ro-RO"/>
                    </w:rPr>
                    <w:t>PCR</w:t>
                  </w:r>
                  <w:r w:rsidRPr="00A45FD4">
                    <w:rPr>
                      <w:sz w:val="24"/>
                      <w:szCs w:val="24"/>
                      <w:lang w:val="ro-RO"/>
                    </w:rPr>
                    <w:t>- rata catabolismului proteic</w:t>
                  </w:r>
                </w:p>
                <w:p w:rsidR="008B04F3" w:rsidRPr="00A45FD4" w:rsidRDefault="008B04F3" w:rsidP="00F75F95">
                  <w:pPr>
                    <w:rPr>
                      <w:sz w:val="24"/>
                      <w:szCs w:val="24"/>
                      <w:lang w:val="ro-RO"/>
                    </w:rPr>
                  </w:pPr>
                  <w:r w:rsidRPr="00A45FD4">
                    <w:rPr>
                      <w:b/>
                      <w:sz w:val="24"/>
                      <w:szCs w:val="24"/>
                      <w:lang w:val="ro-RO"/>
                    </w:rPr>
                    <w:t>IGF-1</w:t>
                  </w:r>
                  <w:r w:rsidRPr="00A45FD4">
                    <w:rPr>
                      <w:sz w:val="24"/>
                      <w:szCs w:val="24"/>
                      <w:lang w:val="ro-RO"/>
                    </w:rPr>
                    <w:t xml:space="preserve"> – factorul de creşere insuluin-like 1</w:t>
                  </w:r>
                </w:p>
                <w:p w:rsidR="008B04F3" w:rsidRPr="00A45FD4" w:rsidRDefault="008B04F3" w:rsidP="00F75F95">
                  <w:pPr>
                    <w:rPr>
                      <w:sz w:val="24"/>
                      <w:szCs w:val="24"/>
                      <w:lang w:val="ro-RO"/>
                    </w:rPr>
                  </w:pPr>
                  <w:r w:rsidRPr="00A45FD4">
                    <w:rPr>
                      <w:b/>
                      <w:sz w:val="24"/>
                      <w:szCs w:val="24"/>
                      <w:lang w:val="ro-RO"/>
                    </w:rPr>
                    <w:t>RRT</w:t>
                  </w:r>
                  <w:r w:rsidRPr="00A45FD4">
                    <w:rPr>
                      <w:sz w:val="24"/>
                      <w:szCs w:val="24"/>
                      <w:lang w:val="ro-RO"/>
                    </w:rPr>
                    <w:t xml:space="preserve">- tratamentul de substituţie a funcţiei renale  </w:t>
                  </w:r>
                </w:p>
                <w:p w:rsidR="008B04F3" w:rsidRPr="00A45FD4" w:rsidRDefault="008B04F3" w:rsidP="00F75F95">
                  <w:pPr>
                    <w:rPr>
                      <w:sz w:val="24"/>
                      <w:szCs w:val="24"/>
                      <w:lang w:val="ro-RO"/>
                    </w:rPr>
                  </w:pPr>
                  <w:r w:rsidRPr="00A45FD4">
                    <w:rPr>
                      <w:b/>
                      <w:sz w:val="24"/>
                      <w:szCs w:val="24"/>
                      <w:lang w:val="ro-RO"/>
                    </w:rPr>
                    <w:t>rHGH-</w:t>
                  </w:r>
                  <w:r w:rsidRPr="00A45FD4">
                    <w:rPr>
                      <w:sz w:val="24"/>
                      <w:szCs w:val="24"/>
                      <w:lang w:val="ro-RO"/>
                    </w:rPr>
                    <w:t xml:space="preserve"> hormon de creştere uman recontinuat</w:t>
                  </w:r>
                </w:p>
                <w:p w:rsidR="008B04F3" w:rsidRPr="00A45FD4" w:rsidRDefault="008B04F3" w:rsidP="00F75F95">
                  <w:pPr>
                    <w:rPr>
                      <w:sz w:val="24"/>
                      <w:szCs w:val="24"/>
                      <w:lang w:val="ro-RO"/>
                    </w:rPr>
                  </w:pPr>
                  <w:r w:rsidRPr="00A45FD4">
                    <w:rPr>
                      <w:b/>
                      <w:sz w:val="24"/>
                      <w:szCs w:val="24"/>
                      <w:lang w:val="ro-RO"/>
                    </w:rPr>
                    <w:t>rhlGF-1</w:t>
                  </w:r>
                  <w:r w:rsidRPr="00A45FD4">
                    <w:rPr>
                      <w:sz w:val="24"/>
                      <w:szCs w:val="24"/>
                      <w:lang w:val="ro-RO"/>
                    </w:rPr>
                    <w:t xml:space="preserve"> - factorul de creşere uman insuluin-like 1 recontinuat</w:t>
                  </w:r>
                </w:p>
                <w:p w:rsidR="008B04F3" w:rsidRPr="00AE631C" w:rsidRDefault="008B04F3" w:rsidP="00F75F95">
                  <w:pPr>
                    <w:rPr>
                      <w:lang w:val="ro-RO"/>
                    </w:rPr>
                  </w:pPr>
                </w:p>
              </w:txbxContent>
            </v:textbox>
          </v:rect>
        </w:pict>
      </w:r>
    </w:p>
    <w:p w:rsidR="00EB0681" w:rsidRPr="00A86C6C" w:rsidRDefault="00EB0681" w:rsidP="00F75F95">
      <w:pPr>
        <w:rPr>
          <w:sz w:val="24"/>
          <w:szCs w:val="24"/>
          <w:lang w:val="ro-RO"/>
        </w:rPr>
      </w:pPr>
      <w:r>
        <w:rPr>
          <w:sz w:val="24"/>
          <w:szCs w:val="24"/>
          <w:lang w:val="ro-RO"/>
        </w:rPr>
        <w:t xml:space="preserve">                                        </w:t>
      </w:r>
    </w:p>
    <w:p w:rsidR="00EB0681" w:rsidRPr="00A86C6C" w:rsidRDefault="00DE7E32" w:rsidP="00F75F95">
      <w:pPr>
        <w:rPr>
          <w:sz w:val="24"/>
          <w:szCs w:val="24"/>
          <w:lang w:val="ro-RO"/>
        </w:rPr>
      </w:pPr>
      <w:r w:rsidRPr="00DE7E32">
        <w:rPr>
          <w:noProof/>
        </w:rPr>
        <w:pict>
          <v:shape id="_x0000_s1087" type="#_x0000_t4" style="position:absolute;margin-left:201.45pt;margin-top:2.05pt;width:219pt;height:76.5pt;z-index:60">
            <v:textbox style="mso-next-textbox:#_x0000_s1087">
              <w:txbxContent>
                <w:p w:rsidR="008B04F3" w:rsidRPr="006D28E6" w:rsidRDefault="008B04F3" w:rsidP="00F75F95">
                  <w:pPr>
                    <w:jc w:val="center"/>
                    <w:rPr>
                      <w:lang w:val="ro-RO"/>
                    </w:rPr>
                  </w:pPr>
                  <w:r w:rsidRPr="006D28E6">
                    <w:rPr>
                      <w:lang w:val="ro-RO"/>
                    </w:rPr>
                    <w:t>Reevaluarea</w:t>
                  </w:r>
                </w:p>
                <w:p w:rsidR="008B04F3" w:rsidRPr="006D28E6" w:rsidRDefault="008B04F3" w:rsidP="00F75F95">
                  <w:pPr>
                    <w:jc w:val="center"/>
                    <w:rPr>
                      <w:lang w:val="ro-RO"/>
                    </w:rPr>
                  </w:pPr>
                  <w:r w:rsidRPr="006D28E6">
                    <w:rPr>
                      <w:lang w:val="ro-RO"/>
                    </w:rPr>
                    <w:t>markerilor nutriţionali</w:t>
                  </w:r>
                </w:p>
                <w:p w:rsidR="008B04F3" w:rsidRPr="006D28E6" w:rsidRDefault="008B04F3" w:rsidP="00F75F95">
                  <w:pPr>
                    <w:jc w:val="center"/>
                    <w:rPr>
                      <w:lang w:val="ro-RO"/>
                    </w:rPr>
                  </w:pPr>
                  <w:r w:rsidRPr="006D28E6">
                    <w:rPr>
                      <w:lang w:val="ro-RO"/>
                    </w:rPr>
                    <w:t>la 2-3 luni</w:t>
                  </w:r>
                </w:p>
              </w:txbxContent>
            </v:textbox>
          </v:shape>
        </w:pict>
      </w:r>
    </w:p>
    <w:p w:rsidR="00EB0681" w:rsidRDefault="00EB0681" w:rsidP="00F75F95">
      <w:pPr>
        <w:tabs>
          <w:tab w:val="left" w:pos="1410"/>
        </w:tabs>
        <w:rPr>
          <w:sz w:val="24"/>
          <w:szCs w:val="24"/>
          <w:lang w:val="ro-RO"/>
        </w:rPr>
      </w:pPr>
      <w:r>
        <w:rPr>
          <w:sz w:val="24"/>
          <w:szCs w:val="24"/>
          <w:lang w:val="ro-RO"/>
        </w:rPr>
        <w:t xml:space="preserve">                </w:t>
      </w:r>
      <w:r>
        <w:rPr>
          <w:sz w:val="24"/>
          <w:szCs w:val="24"/>
          <w:lang w:val="ro-RO"/>
        </w:rPr>
        <w:tab/>
      </w:r>
    </w:p>
    <w:p w:rsidR="00EB0681" w:rsidRDefault="00EB0681" w:rsidP="00F75F95">
      <w:pPr>
        <w:rPr>
          <w:sz w:val="24"/>
          <w:szCs w:val="24"/>
          <w:lang w:val="ro-RO"/>
        </w:rPr>
      </w:pPr>
      <w:r>
        <w:rPr>
          <w:sz w:val="24"/>
          <w:szCs w:val="24"/>
          <w:lang w:val="ro-RO"/>
        </w:rPr>
        <w:t xml:space="preserve">              </w:t>
      </w:r>
    </w:p>
    <w:p w:rsidR="00EB0681" w:rsidRPr="00A86C6C" w:rsidRDefault="00EB0681" w:rsidP="00F75F95">
      <w:pPr>
        <w:rPr>
          <w:sz w:val="24"/>
          <w:szCs w:val="24"/>
          <w:lang w:val="ro-RO"/>
        </w:rPr>
      </w:pPr>
    </w:p>
    <w:p w:rsidR="00EB0681" w:rsidRPr="00A86C6C" w:rsidRDefault="00EB0681" w:rsidP="00F75F95">
      <w:pPr>
        <w:rPr>
          <w:sz w:val="24"/>
          <w:szCs w:val="24"/>
          <w:lang w:val="ro-RO"/>
        </w:rPr>
      </w:pPr>
    </w:p>
    <w:p w:rsidR="00EB0681" w:rsidRDefault="00DE7E32" w:rsidP="00F75F95">
      <w:pPr>
        <w:rPr>
          <w:sz w:val="24"/>
          <w:szCs w:val="24"/>
          <w:lang w:val="ro-RO"/>
        </w:rPr>
      </w:pPr>
      <w:r w:rsidRPr="00DE7E32">
        <w:rPr>
          <w:noProof/>
        </w:rPr>
        <w:pict>
          <v:shape id="_x0000_s1088" type="#_x0000_t32" style="position:absolute;margin-left:308.5pt;margin-top:9.55pt;width:0;height:12.75pt;z-index:68" o:connectortype="straight">
            <v:stroke endarrow="block"/>
          </v:shape>
        </w:pict>
      </w:r>
    </w:p>
    <w:p w:rsidR="00EB0681" w:rsidRDefault="00DE7E32" w:rsidP="00F75F95">
      <w:pPr>
        <w:tabs>
          <w:tab w:val="left" w:pos="4095"/>
        </w:tabs>
        <w:rPr>
          <w:sz w:val="24"/>
          <w:szCs w:val="24"/>
          <w:lang w:val="ro-RO"/>
        </w:rPr>
      </w:pPr>
      <w:r w:rsidRPr="00DE7E32">
        <w:rPr>
          <w:noProof/>
        </w:rPr>
        <w:pict>
          <v:rect id="_x0000_s1089" style="position:absolute;margin-left:197.7pt;margin-top:8.5pt;width:222.75pt;height:57pt;z-index:59">
            <v:textbox style="mso-next-textbox:#_x0000_s1089">
              <w:txbxContent>
                <w:p w:rsidR="008B04F3" w:rsidRDefault="008B04F3" w:rsidP="00F75F95">
                  <w:pPr>
                    <w:jc w:val="center"/>
                    <w:rPr>
                      <w:b/>
                      <w:lang w:val="ro-RO"/>
                    </w:rPr>
                  </w:pPr>
                  <w:r>
                    <w:rPr>
                      <w:b/>
                      <w:lang w:val="ro-RO"/>
                    </w:rPr>
                    <w:t>Suplimentare dietetică</w:t>
                  </w:r>
                </w:p>
                <w:p w:rsidR="008B04F3" w:rsidRPr="006D28E6" w:rsidRDefault="008B04F3" w:rsidP="00DA7039">
                  <w:pPr>
                    <w:pStyle w:val="1"/>
                    <w:widowControl/>
                    <w:numPr>
                      <w:ilvl w:val="0"/>
                      <w:numId w:val="61"/>
                    </w:numPr>
                    <w:autoSpaceDE/>
                    <w:autoSpaceDN/>
                    <w:adjustRightInd/>
                    <w:rPr>
                      <w:lang w:val="ro-RO"/>
                    </w:rPr>
                  </w:pPr>
                  <w:r w:rsidRPr="006D28E6">
                    <w:rPr>
                      <w:lang w:val="ro-RO"/>
                    </w:rPr>
                    <w:t>Alimente</w:t>
                  </w:r>
                </w:p>
                <w:p w:rsidR="008B04F3" w:rsidRPr="006D28E6" w:rsidRDefault="008B04F3" w:rsidP="00DA7039">
                  <w:pPr>
                    <w:pStyle w:val="1"/>
                    <w:widowControl/>
                    <w:numPr>
                      <w:ilvl w:val="0"/>
                      <w:numId w:val="61"/>
                    </w:numPr>
                    <w:autoSpaceDE/>
                    <w:autoSpaceDN/>
                    <w:adjustRightInd/>
                    <w:rPr>
                      <w:lang w:val="ro-RO"/>
                    </w:rPr>
                  </w:pPr>
                  <w:r w:rsidRPr="006D28E6">
                    <w:rPr>
                      <w:lang w:val="ro-RO"/>
                    </w:rPr>
                    <w:t>Aminoacizi</w:t>
                  </w:r>
                </w:p>
                <w:p w:rsidR="008B04F3" w:rsidRPr="006D28E6" w:rsidRDefault="008B04F3" w:rsidP="00DA7039">
                  <w:pPr>
                    <w:pStyle w:val="1"/>
                    <w:widowControl/>
                    <w:numPr>
                      <w:ilvl w:val="0"/>
                      <w:numId w:val="61"/>
                    </w:numPr>
                    <w:autoSpaceDE/>
                    <w:autoSpaceDN/>
                    <w:adjustRightInd/>
                    <w:rPr>
                      <w:lang w:val="ro-RO"/>
                    </w:rPr>
                  </w:pPr>
                  <w:r w:rsidRPr="006D28E6">
                    <w:rPr>
                      <w:lang w:val="ro-RO"/>
                    </w:rPr>
                    <w:t>Alimentaţie pe tub cuteral</w:t>
                  </w:r>
                </w:p>
              </w:txbxContent>
            </v:textbox>
          </v:rect>
        </w:pict>
      </w:r>
      <w:r w:rsidR="00EB0681">
        <w:rPr>
          <w:sz w:val="24"/>
          <w:szCs w:val="24"/>
          <w:lang w:val="ro-RO"/>
        </w:rPr>
        <w:tab/>
      </w:r>
    </w:p>
    <w:p w:rsidR="00EB0681" w:rsidRDefault="00EB0681" w:rsidP="00F75F95">
      <w:pPr>
        <w:rPr>
          <w:sz w:val="24"/>
          <w:szCs w:val="24"/>
          <w:lang w:val="ro-RO"/>
        </w:rPr>
      </w:pPr>
      <w:r>
        <w:rPr>
          <w:sz w:val="28"/>
          <w:szCs w:val="28"/>
          <w:lang w:val="pt-BR"/>
        </w:rPr>
        <w:t xml:space="preserve">                                         </w:t>
      </w:r>
      <w:r>
        <w:rPr>
          <w:sz w:val="24"/>
          <w:szCs w:val="24"/>
          <w:lang w:val="ro-RO"/>
        </w:rPr>
        <w:t xml:space="preserve">Intervenţii </w:t>
      </w:r>
    </w:p>
    <w:p w:rsidR="00EB0681" w:rsidRPr="00A86C6C" w:rsidRDefault="00EB0681" w:rsidP="00F75F95">
      <w:pPr>
        <w:rPr>
          <w:sz w:val="24"/>
          <w:szCs w:val="24"/>
          <w:lang w:val="ro-RO"/>
        </w:rPr>
      </w:pPr>
      <w:r>
        <w:rPr>
          <w:sz w:val="24"/>
          <w:szCs w:val="24"/>
          <w:lang w:val="ro-RO"/>
        </w:rPr>
        <w:t xml:space="preserve">                                                moderate</w:t>
      </w:r>
    </w:p>
    <w:p w:rsidR="00EB0681" w:rsidRPr="00F75F95" w:rsidRDefault="00EB0681" w:rsidP="00F75F95">
      <w:pPr>
        <w:rPr>
          <w:sz w:val="28"/>
          <w:szCs w:val="28"/>
          <w:lang w:val="pt-BR"/>
        </w:rPr>
      </w:pPr>
      <w:r>
        <w:rPr>
          <w:sz w:val="28"/>
          <w:szCs w:val="28"/>
          <w:lang w:val="pt-BR"/>
        </w:rPr>
        <w:t xml:space="preserve">            </w:t>
      </w:r>
    </w:p>
    <w:p w:rsidR="00EB0681" w:rsidRDefault="00DE7E32" w:rsidP="00F75F95">
      <w:pPr>
        <w:rPr>
          <w:sz w:val="28"/>
          <w:szCs w:val="28"/>
          <w:lang w:val="ro-RO"/>
        </w:rPr>
      </w:pPr>
      <w:r w:rsidRPr="00DE7E32">
        <w:rPr>
          <w:noProof/>
        </w:rPr>
        <w:pict>
          <v:shape id="_x0000_s1090" type="#_x0000_t32" style="position:absolute;margin-left:308.5pt;margin-top:8pt;width:0;height:12.75pt;z-index:61" o:connectortype="straight">
            <v:stroke endarrow="block"/>
          </v:shape>
        </w:pict>
      </w:r>
    </w:p>
    <w:p w:rsidR="00EB0681" w:rsidRDefault="00DE7E32" w:rsidP="00F75F95">
      <w:pPr>
        <w:rPr>
          <w:sz w:val="28"/>
          <w:szCs w:val="28"/>
          <w:lang w:val="ro-RO"/>
        </w:rPr>
      </w:pPr>
      <w:r w:rsidRPr="00DE7E32">
        <w:rPr>
          <w:noProof/>
        </w:rPr>
        <w:pict>
          <v:shape id="_x0000_s1091" type="#_x0000_t4" style="position:absolute;margin-left:201.45pt;margin-top:4.65pt;width:211.5pt;height:76.5pt;z-index:57">
            <v:textbox style="mso-next-textbox:#_x0000_s1091">
              <w:txbxContent>
                <w:p w:rsidR="008B04F3" w:rsidRPr="006D28E6" w:rsidRDefault="008B04F3" w:rsidP="00F75F95">
                  <w:pPr>
                    <w:jc w:val="center"/>
                    <w:rPr>
                      <w:lang w:val="ro-RO"/>
                    </w:rPr>
                  </w:pPr>
                  <w:r w:rsidRPr="006D28E6">
                    <w:rPr>
                      <w:lang w:val="ro-RO"/>
                    </w:rPr>
                    <w:t>Reevaluarea</w:t>
                  </w:r>
                </w:p>
                <w:p w:rsidR="008B04F3" w:rsidRPr="006D28E6" w:rsidRDefault="008B04F3" w:rsidP="00F75F95">
                  <w:pPr>
                    <w:jc w:val="center"/>
                    <w:rPr>
                      <w:lang w:val="ro-RO"/>
                    </w:rPr>
                  </w:pPr>
                  <w:r w:rsidRPr="006D28E6">
                    <w:rPr>
                      <w:lang w:val="ro-RO"/>
                    </w:rPr>
                    <w:t>markerilor nutriţionali</w:t>
                  </w:r>
                </w:p>
                <w:p w:rsidR="008B04F3" w:rsidRPr="006D28E6" w:rsidRDefault="008B04F3" w:rsidP="00F75F95">
                  <w:pPr>
                    <w:jc w:val="center"/>
                    <w:rPr>
                      <w:lang w:val="ro-RO"/>
                    </w:rPr>
                  </w:pPr>
                  <w:r w:rsidRPr="006D28E6">
                    <w:rPr>
                      <w:lang w:val="ro-RO"/>
                    </w:rPr>
                    <w:t>la 2-3 luni</w:t>
                  </w:r>
                </w:p>
              </w:txbxContent>
            </v:textbox>
          </v:shape>
        </w:pict>
      </w:r>
    </w:p>
    <w:p w:rsidR="00EB0681" w:rsidRDefault="00EB0681" w:rsidP="00F75F95">
      <w:pPr>
        <w:rPr>
          <w:sz w:val="28"/>
          <w:szCs w:val="28"/>
          <w:lang w:val="ro-RO"/>
        </w:rPr>
      </w:pPr>
    </w:p>
    <w:p w:rsidR="00EB0681" w:rsidRDefault="00EB0681" w:rsidP="00160F73">
      <w:pPr>
        <w:tabs>
          <w:tab w:val="left" w:pos="4095"/>
        </w:tabs>
        <w:rPr>
          <w:sz w:val="24"/>
          <w:szCs w:val="24"/>
          <w:lang w:val="ro-RO"/>
        </w:rPr>
      </w:pPr>
      <w:r>
        <w:rPr>
          <w:sz w:val="24"/>
          <w:szCs w:val="24"/>
          <w:lang w:val="ro-RO"/>
        </w:rPr>
        <w:t xml:space="preserve">                                          </w:t>
      </w:r>
    </w:p>
    <w:p w:rsidR="00EB0681" w:rsidRDefault="00EB0681" w:rsidP="00D82F55">
      <w:pPr>
        <w:tabs>
          <w:tab w:val="left" w:pos="4095"/>
        </w:tabs>
        <w:rPr>
          <w:sz w:val="24"/>
          <w:szCs w:val="24"/>
          <w:lang w:val="ro-RO"/>
        </w:rPr>
      </w:pPr>
    </w:p>
    <w:p w:rsidR="00EB0681" w:rsidRDefault="00EB0681" w:rsidP="00D82F55">
      <w:pPr>
        <w:tabs>
          <w:tab w:val="left" w:pos="4095"/>
        </w:tabs>
        <w:rPr>
          <w:sz w:val="24"/>
          <w:szCs w:val="24"/>
          <w:lang w:val="ro-RO"/>
        </w:rPr>
      </w:pPr>
    </w:p>
    <w:p w:rsidR="00EB0681" w:rsidRPr="00D82F55" w:rsidRDefault="00DE7E32" w:rsidP="00D82F55">
      <w:pPr>
        <w:tabs>
          <w:tab w:val="left" w:pos="4095"/>
        </w:tabs>
        <w:rPr>
          <w:sz w:val="24"/>
          <w:szCs w:val="24"/>
          <w:lang w:val="ro-RO"/>
        </w:rPr>
      </w:pPr>
      <w:r w:rsidRPr="00DE7E32">
        <w:rPr>
          <w:noProof/>
        </w:rPr>
        <w:pict>
          <v:shape id="_x0000_s1092" type="#_x0000_t32" style="position:absolute;margin-left:308.5pt;margin-top:7.55pt;width:0;height:12.75pt;z-index:62" o:connectortype="straight">
            <v:stroke endarrow="block"/>
          </v:shape>
        </w:pict>
      </w:r>
    </w:p>
    <w:p w:rsidR="00EB0681" w:rsidRPr="00764D95" w:rsidRDefault="00DE7E32" w:rsidP="00A27D0F">
      <w:pPr>
        <w:shd w:val="clear" w:color="auto" w:fill="FFFFFF"/>
        <w:rPr>
          <w:i/>
          <w:iCs/>
          <w:sz w:val="16"/>
          <w:szCs w:val="16"/>
          <w:lang w:val="pt-BR"/>
        </w:rPr>
      </w:pPr>
      <w:r w:rsidRPr="00DE7E32">
        <w:rPr>
          <w:noProof/>
        </w:rPr>
        <w:pict>
          <v:rect id="_x0000_s1093" style="position:absolute;margin-left:197.7pt;margin-top:6.5pt;width:226.5pt;height:64.5pt;z-index:63">
            <v:textbox style="mso-next-textbox:#_x0000_s1093">
              <w:txbxContent>
                <w:p w:rsidR="008B04F3" w:rsidRPr="00A86C6C" w:rsidRDefault="008B04F3" w:rsidP="00DA7039">
                  <w:pPr>
                    <w:pStyle w:val="1"/>
                    <w:widowControl/>
                    <w:numPr>
                      <w:ilvl w:val="0"/>
                      <w:numId w:val="62"/>
                    </w:numPr>
                    <w:autoSpaceDE/>
                    <w:autoSpaceDN/>
                    <w:adjustRightInd/>
                    <w:spacing w:after="200" w:line="276" w:lineRule="auto"/>
                  </w:pPr>
                  <w:r w:rsidRPr="00A86C6C">
                    <w:rPr>
                      <w:lang w:val="ro-RO"/>
                    </w:rPr>
                    <w:t>Nutriţie parenterală intradialitică</w:t>
                  </w:r>
                </w:p>
                <w:p w:rsidR="008B04F3" w:rsidRPr="00A86C6C" w:rsidRDefault="008B04F3" w:rsidP="00DA7039">
                  <w:pPr>
                    <w:pStyle w:val="1"/>
                    <w:widowControl/>
                    <w:numPr>
                      <w:ilvl w:val="0"/>
                      <w:numId w:val="62"/>
                    </w:numPr>
                    <w:autoSpaceDE/>
                    <w:autoSpaceDN/>
                    <w:adjustRightInd/>
                    <w:spacing w:after="200" w:line="276" w:lineRule="auto"/>
                  </w:pPr>
                  <w:r w:rsidRPr="00A86C6C">
                    <w:rPr>
                      <w:lang w:val="ro-RO"/>
                    </w:rPr>
                    <w:t>Factori de creştere (experimental)</w:t>
                  </w:r>
                </w:p>
                <w:p w:rsidR="008B04F3" w:rsidRPr="00A86C6C" w:rsidRDefault="008B04F3" w:rsidP="00F75F95">
                  <w:pPr>
                    <w:pStyle w:val="1"/>
                  </w:pPr>
                  <w:r w:rsidRPr="00A86C6C">
                    <w:rPr>
                      <w:lang w:val="ro-RO"/>
                    </w:rPr>
                    <w:t>rFGH</w:t>
                  </w:r>
                </w:p>
                <w:p w:rsidR="008B04F3" w:rsidRPr="00A86C6C" w:rsidRDefault="008B04F3" w:rsidP="00F75F95">
                  <w:pPr>
                    <w:pStyle w:val="1"/>
                  </w:pPr>
                  <w:r w:rsidRPr="00A86C6C">
                    <w:rPr>
                      <w:lang w:val="ro-RO"/>
                    </w:rPr>
                    <w:t>rhlGF - 1</w:t>
                  </w:r>
                </w:p>
              </w:txbxContent>
            </v:textbox>
          </v:rect>
        </w:pict>
      </w:r>
    </w:p>
    <w:p w:rsidR="00EB0681" w:rsidRDefault="00EB0681" w:rsidP="00160F73">
      <w:pPr>
        <w:tabs>
          <w:tab w:val="left" w:pos="4095"/>
        </w:tabs>
        <w:rPr>
          <w:sz w:val="24"/>
          <w:szCs w:val="24"/>
          <w:lang w:val="ro-RO"/>
        </w:rPr>
      </w:pPr>
      <w:r>
        <w:rPr>
          <w:sz w:val="24"/>
          <w:szCs w:val="24"/>
          <w:lang w:val="ro-RO"/>
        </w:rPr>
        <w:t xml:space="preserve">                                            Intervenţii </w:t>
      </w:r>
    </w:p>
    <w:p w:rsidR="00EB0681" w:rsidRPr="00995407" w:rsidRDefault="00EB0681" w:rsidP="00160F73">
      <w:pPr>
        <w:rPr>
          <w:sz w:val="28"/>
          <w:szCs w:val="28"/>
          <w:lang w:val="pt-BR"/>
        </w:rPr>
      </w:pPr>
      <w:r>
        <w:rPr>
          <w:sz w:val="24"/>
          <w:szCs w:val="24"/>
          <w:lang w:val="ro-RO"/>
        </w:rPr>
        <w:t xml:space="preserve">                                            complexe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8626EE" w:rsidTr="00F75F95">
        <w:trPr>
          <w:trHeight w:val="5327"/>
        </w:trPr>
        <w:tc>
          <w:tcPr>
            <w:tcW w:w="9997" w:type="dxa"/>
          </w:tcPr>
          <w:p w:rsidR="00EB0681" w:rsidRPr="00F75F95" w:rsidRDefault="00EB0681" w:rsidP="00DE7F1F">
            <w:pPr>
              <w:rPr>
                <w:b/>
                <w:i/>
                <w:sz w:val="32"/>
                <w:szCs w:val="32"/>
                <w:lang w:val="ro-RO"/>
              </w:rPr>
            </w:pPr>
            <w:r w:rsidRPr="00F75F95">
              <w:rPr>
                <w:b/>
                <w:sz w:val="32"/>
                <w:szCs w:val="32"/>
                <w:lang w:val="ro-RO"/>
              </w:rPr>
              <w:lastRenderedPageBreak/>
              <w:t xml:space="preserve">Caseta 6. </w:t>
            </w:r>
            <w:r w:rsidRPr="00F75F95">
              <w:rPr>
                <w:b/>
                <w:i/>
                <w:sz w:val="32"/>
                <w:szCs w:val="32"/>
                <w:lang w:val="ro-RO"/>
              </w:rPr>
              <w:t>Manifestările clinice ale osteodistrofiei renale la copil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244"/>
            </w:tblGrid>
            <w:tr w:rsidR="00EB0681" w:rsidRPr="00E425E9" w:rsidTr="00DE7F1F">
              <w:tc>
                <w:tcPr>
                  <w:tcW w:w="439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4"/>
                      <w:szCs w:val="24"/>
                      <w:lang w:val="ro-RO"/>
                    </w:rPr>
                  </w:pPr>
                  <w:r w:rsidRPr="00306DA9">
                    <w:rPr>
                      <w:b/>
                      <w:sz w:val="24"/>
                      <w:szCs w:val="24"/>
                      <w:lang w:val="ro-RO"/>
                    </w:rPr>
                    <w:t>Semne clinice</w:t>
                  </w:r>
                </w:p>
              </w:tc>
              <w:tc>
                <w:tcPr>
                  <w:tcW w:w="5244"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4"/>
                      <w:szCs w:val="24"/>
                      <w:lang w:val="ro-RO"/>
                    </w:rPr>
                  </w:pPr>
                  <w:r w:rsidRPr="00306DA9">
                    <w:rPr>
                      <w:b/>
                      <w:sz w:val="24"/>
                      <w:szCs w:val="24"/>
                      <w:lang w:val="ro-RO"/>
                    </w:rPr>
                    <w:t xml:space="preserve">Observaţii </w:t>
                  </w:r>
                </w:p>
              </w:tc>
            </w:tr>
            <w:tr w:rsidR="00EB0681" w:rsidRPr="008626EE" w:rsidTr="00DE7F1F">
              <w:trPr>
                <w:trHeight w:val="4887"/>
              </w:trPr>
              <w:tc>
                <w:tcPr>
                  <w:tcW w:w="439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widowControl/>
                    <w:numPr>
                      <w:ilvl w:val="0"/>
                      <w:numId w:val="39"/>
                    </w:numPr>
                    <w:autoSpaceDE/>
                    <w:autoSpaceDN/>
                    <w:adjustRightInd/>
                    <w:rPr>
                      <w:sz w:val="24"/>
                      <w:szCs w:val="24"/>
                      <w:lang w:val="ro-RO"/>
                    </w:rPr>
                  </w:pPr>
                  <w:r w:rsidRPr="00306DA9">
                    <w:rPr>
                      <w:sz w:val="24"/>
                      <w:szCs w:val="24"/>
                      <w:lang w:val="ro-RO"/>
                    </w:rPr>
                    <w:t xml:space="preserve">Întîrzierea creşterii </w:t>
                  </w:r>
                </w:p>
                <w:p w:rsidR="00EB0681" w:rsidRDefault="00EB0681" w:rsidP="00DE7F1F">
                  <w:pPr>
                    <w:widowControl/>
                    <w:numPr>
                      <w:ilvl w:val="0"/>
                      <w:numId w:val="39"/>
                    </w:numPr>
                    <w:autoSpaceDE/>
                    <w:autoSpaceDN/>
                    <w:adjustRightInd/>
                    <w:rPr>
                      <w:sz w:val="24"/>
                      <w:szCs w:val="24"/>
                      <w:lang w:val="ro-RO"/>
                    </w:rPr>
                  </w:pPr>
                  <w:r w:rsidRPr="00306DA9">
                    <w:rPr>
                      <w:sz w:val="24"/>
                      <w:szCs w:val="24"/>
                      <w:lang w:val="ro-RO"/>
                    </w:rPr>
                    <w:t xml:space="preserve">Dureri osoase </w:t>
                  </w:r>
                </w:p>
                <w:p w:rsidR="00EB0681" w:rsidRPr="00306DA9" w:rsidRDefault="00EB0681" w:rsidP="006F2302">
                  <w:pPr>
                    <w:widowControl/>
                    <w:autoSpaceDE/>
                    <w:autoSpaceDN/>
                    <w:adjustRightInd/>
                    <w:ind w:left="720"/>
                    <w:rPr>
                      <w:sz w:val="24"/>
                      <w:szCs w:val="24"/>
                      <w:lang w:val="ro-RO"/>
                    </w:rPr>
                  </w:pPr>
                  <w:r>
                    <w:rPr>
                      <w:sz w:val="24"/>
                      <w:szCs w:val="24"/>
                      <w:lang w:val="ro-RO"/>
                    </w:rPr>
                    <w:t>Osteoporoză, osteoscleroză, osteomalacie</w:t>
                  </w:r>
                </w:p>
                <w:p w:rsidR="00EB0681" w:rsidRPr="00306DA9" w:rsidRDefault="00EB0681" w:rsidP="00DE7F1F">
                  <w:pPr>
                    <w:rPr>
                      <w:sz w:val="24"/>
                      <w:szCs w:val="24"/>
                      <w:lang w:val="ro-RO"/>
                    </w:rPr>
                  </w:pPr>
                </w:p>
                <w:p w:rsidR="00EB0681" w:rsidRPr="00306DA9" w:rsidRDefault="00EB0681" w:rsidP="00DE7F1F">
                  <w:pPr>
                    <w:rPr>
                      <w:sz w:val="24"/>
                      <w:szCs w:val="24"/>
                      <w:lang w:val="ro-RO"/>
                    </w:rPr>
                  </w:pPr>
                </w:p>
                <w:p w:rsidR="00EB0681" w:rsidRPr="00306DA9" w:rsidRDefault="00EB0681" w:rsidP="00DE7F1F">
                  <w:pPr>
                    <w:rPr>
                      <w:sz w:val="24"/>
                      <w:szCs w:val="24"/>
                      <w:lang w:val="ro-RO"/>
                    </w:rPr>
                  </w:pPr>
                </w:p>
                <w:p w:rsidR="00EB0681" w:rsidRPr="00306DA9" w:rsidRDefault="00EB0681" w:rsidP="00DE7F1F">
                  <w:pPr>
                    <w:rPr>
                      <w:sz w:val="24"/>
                      <w:szCs w:val="24"/>
                      <w:lang w:val="ro-RO"/>
                    </w:rPr>
                  </w:pPr>
                </w:p>
                <w:p w:rsidR="00EB0681" w:rsidRPr="00306DA9" w:rsidRDefault="00EB0681" w:rsidP="00DE7F1F">
                  <w:pPr>
                    <w:widowControl/>
                    <w:numPr>
                      <w:ilvl w:val="0"/>
                      <w:numId w:val="39"/>
                    </w:numPr>
                    <w:tabs>
                      <w:tab w:val="left" w:pos="900"/>
                    </w:tabs>
                    <w:autoSpaceDE/>
                    <w:autoSpaceDN/>
                    <w:adjustRightInd/>
                    <w:rPr>
                      <w:sz w:val="24"/>
                      <w:szCs w:val="24"/>
                      <w:lang w:val="ro-RO"/>
                    </w:rPr>
                  </w:pPr>
                  <w:r w:rsidRPr="00306DA9">
                    <w:rPr>
                      <w:sz w:val="24"/>
                      <w:szCs w:val="24"/>
                      <w:lang w:val="ro-RO"/>
                    </w:rPr>
                    <w:t>E</w:t>
                  </w:r>
                  <w:r>
                    <w:rPr>
                      <w:sz w:val="24"/>
                      <w:szCs w:val="24"/>
                      <w:lang w:val="ro-RO"/>
                    </w:rPr>
                    <w:t>p</w:t>
                  </w:r>
                  <w:r w:rsidRPr="00306DA9">
                    <w:rPr>
                      <w:sz w:val="24"/>
                      <w:szCs w:val="24"/>
                      <w:lang w:val="ro-RO"/>
                    </w:rPr>
                    <w:t xml:space="preserve">ifizioliza: mers legănat, limitarea dureroasă, imposibilitatea  mersului </w:t>
                  </w:r>
                </w:p>
                <w:p w:rsidR="00EB0681" w:rsidRPr="00306DA9" w:rsidRDefault="00EB0681" w:rsidP="00DE7F1F">
                  <w:pPr>
                    <w:tabs>
                      <w:tab w:val="left" w:pos="900"/>
                    </w:tabs>
                    <w:rPr>
                      <w:sz w:val="24"/>
                      <w:szCs w:val="24"/>
                      <w:lang w:val="ro-RO"/>
                    </w:rPr>
                  </w:pPr>
                </w:p>
                <w:p w:rsidR="00EB0681" w:rsidRPr="00306DA9" w:rsidRDefault="00EB0681" w:rsidP="00DE7F1F">
                  <w:pPr>
                    <w:widowControl/>
                    <w:numPr>
                      <w:ilvl w:val="0"/>
                      <w:numId w:val="39"/>
                    </w:numPr>
                    <w:tabs>
                      <w:tab w:val="left" w:pos="900"/>
                    </w:tabs>
                    <w:autoSpaceDE/>
                    <w:autoSpaceDN/>
                    <w:adjustRightInd/>
                    <w:rPr>
                      <w:sz w:val="24"/>
                      <w:szCs w:val="24"/>
                      <w:lang w:val="ro-RO"/>
                    </w:rPr>
                  </w:pPr>
                  <w:r w:rsidRPr="00306DA9">
                    <w:rPr>
                      <w:sz w:val="24"/>
                      <w:szCs w:val="24"/>
                      <w:lang w:val="ro-RO"/>
                    </w:rPr>
                    <w:t>Deformări osoase (brăţări rahitice, craniotabes, mătănii costale, genu valgus, picior varus</w:t>
                  </w:r>
                </w:p>
                <w:p w:rsidR="00EB0681" w:rsidRPr="00306DA9" w:rsidRDefault="00EB0681" w:rsidP="00DE7F1F">
                  <w:pPr>
                    <w:tabs>
                      <w:tab w:val="left" w:pos="900"/>
                    </w:tabs>
                    <w:rPr>
                      <w:sz w:val="24"/>
                      <w:szCs w:val="24"/>
                      <w:lang w:val="ro-RO"/>
                    </w:rPr>
                  </w:pPr>
                </w:p>
                <w:p w:rsidR="00EB0681" w:rsidRPr="00306DA9" w:rsidRDefault="00EB0681" w:rsidP="00DE7F1F">
                  <w:pPr>
                    <w:widowControl/>
                    <w:numPr>
                      <w:ilvl w:val="0"/>
                      <w:numId w:val="39"/>
                    </w:numPr>
                    <w:tabs>
                      <w:tab w:val="left" w:pos="900"/>
                    </w:tabs>
                    <w:autoSpaceDE/>
                    <w:autoSpaceDN/>
                    <w:adjustRightInd/>
                    <w:rPr>
                      <w:sz w:val="24"/>
                      <w:szCs w:val="24"/>
                      <w:lang w:val="ro-RO"/>
                    </w:rPr>
                  </w:pPr>
                  <w:r w:rsidRPr="00306DA9">
                    <w:rPr>
                      <w:sz w:val="24"/>
                      <w:szCs w:val="24"/>
                      <w:lang w:val="ro-RO"/>
                    </w:rPr>
                    <w:t>Hipotonie musculară (dificultăţi la mers, la pieptănat, spălatul dinţilor)</w:t>
                  </w:r>
                </w:p>
                <w:p w:rsidR="00EB0681" w:rsidRPr="00306DA9" w:rsidRDefault="00EB0681" w:rsidP="00DE7F1F">
                  <w:pPr>
                    <w:tabs>
                      <w:tab w:val="left" w:pos="900"/>
                    </w:tabs>
                    <w:rPr>
                      <w:sz w:val="24"/>
                      <w:szCs w:val="24"/>
                      <w:lang w:val="ro-RO"/>
                    </w:rPr>
                  </w:pPr>
                </w:p>
                <w:p w:rsidR="00EB0681" w:rsidRPr="00306DA9" w:rsidRDefault="00EB0681" w:rsidP="00DE7F1F">
                  <w:pPr>
                    <w:widowControl/>
                    <w:numPr>
                      <w:ilvl w:val="0"/>
                      <w:numId w:val="39"/>
                    </w:numPr>
                    <w:tabs>
                      <w:tab w:val="left" w:pos="900"/>
                    </w:tabs>
                    <w:autoSpaceDE/>
                    <w:autoSpaceDN/>
                    <w:adjustRightInd/>
                    <w:rPr>
                      <w:sz w:val="24"/>
                      <w:szCs w:val="24"/>
                      <w:lang w:val="ro-RO"/>
                    </w:rPr>
                  </w:pPr>
                  <w:r w:rsidRPr="00306DA9">
                    <w:rPr>
                      <w:sz w:val="24"/>
                      <w:szCs w:val="24"/>
                      <w:lang w:val="ro-RO"/>
                    </w:rPr>
                    <w:t>Calcificări extrascheletice la nivelul ochiului, periartrită calcifiantă, calcificări pulmonare şi vasculare</w:t>
                  </w:r>
                </w:p>
              </w:tc>
              <w:tc>
                <w:tcPr>
                  <w:tcW w:w="5244" w:type="dxa"/>
                  <w:tcBorders>
                    <w:top w:val="single" w:sz="4" w:space="0" w:color="auto"/>
                    <w:left w:val="single" w:sz="4" w:space="0" w:color="auto"/>
                    <w:bottom w:val="single" w:sz="4" w:space="0" w:color="auto"/>
                    <w:right w:val="single" w:sz="4" w:space="0" w:color="auto"/>
                  </w:tcBorders>
                </w:tcPr>
                <w:p w:rsidR="00EB0681" w:rsidRPr="00E425E9" w:rsidRDefault="00EB0681" w:rsidP="00DE7F1F">
                  <w:pPr>
                    <w:jc w:val="center"/>
                    <w:rPr>
                      <w:sz w:val="28"/>
                      <w:szCs w:val="28"/>
                      <w:lang w:val="ro-RO"/>
                    </w:rPr>
                  </w:pPr>
                </w:p>
                <w:p w:rsidR="00EB0681" w:rsidRPr="00E425E9" w:rsidRDefault="00EB0681" w:rsidP="00DE7F1F">
                  <w:pPr>
                    <w:jc w:val="both"/>
                    <w:rPr>
                      <w:sz w:val="28"/>
                      <w:szCs w:val="28"/>
                      <w:lang w:val="ro-RO"/>
                    </w:rPr>
                  </w:pPr>
                  <w:r w:rsidRPr="00E425E9">
                    <w:rPr>
                      <w:sz w:val="28"/>
                      <w:szCs w:val="28"/>
                      <w:lang w:val="ro-RO"/>
                    </w:rPr>
                    <w:t>- coloană, coapsă, genunchi</w:t>
                  </w:r>
                </w:p>
                <w:p w:rsidR="00EB0681" w:rsidRPr="00E425E9" w:rsidRDefault="00EB0681" w:rsidP="00DE7F1F">
                  <w:pPr>
                    <w:rPr>
                      <w:sz w:val="28"/>
                      <w:szCs w:val="28"/>
                      <w:lang w:val="ro-RO"/>
                    </w:rPr>
                  </w:pPr>
                  <w:r w:rsidRPr="00E425E9">
                    <w:rPr>
                      <w:sz w:val="28"/>
                      <w:szCs w:val="28"/>
                      <w:lang w:val="ro-RO"/>
                    </w:rPr>
                    <w:t>- gleznă</w:t>
                  </w:r>
                </w:p>
                <w:p w:rsidR="00EB0681" w:rsidRPr="00E425E9" w:rsidRDefault="00EB0681" w:rsidP="00DE7F1F">
                  <w:pPr>
                    <w:rPr>
                      <w:sz w:val="28"/>
                      <w:szCs w:val="28"/>
                      <w:lang w:val="ro-RO"/>
                    </w:rPr>
                  </w:pPr>
                  <w:r w:rsidRPr="00E425E9">
                    <w:rPr>
                      <w:sz w:val="28"/>
                      <w:szCs w:val="28"/>
                      <w:lang w:val="ro-RO"/>
                    </w:rPr>
                    <w:t>- se accentuează la schimbarea  poziţiei</w:t>
                  </w:r>
                </w:p>
                <w:p w:rsidR="00EB0681" w:rsidRPr="00E425E9" w:rsidRDefault="00EB0681" w:rsidP="00DE7F1F">
                  <w:pPr>
                    <w:rPr>
                      <w:sz w:val="28"/>
                      <w:szCs w:val="28"/>
                      <w:lang w:val="ro-RO"/>
                    </w:rPr>
                  </w:pPr>
                </w:p>
                <w:p w:rsidR="00EB0681" w:rsidRPr="00E425E9" w:rsidRDefault="00EB0681" w:rsidP="00DE7F1F">
                  <w:pPr>
                    <w:rPr>
                      <w:sz w:val="28"/>
                      <w:szCs w:val="28"/>
                      <w:lang w:val="ro-RO"/>
                    </w:rPr>
                  </w:pPr>
                </w:p>
                <w:p w:rsidR="00EB0681" w:rsidRPr="00E425E9" w:rsidRDefault="00EB0681" w:rsidP="00DE7F1F">
                  <w:pPr>
                    <w:rPr>
                      <w:sz w:val="28"/>
                      <w:szCs w:val="28"/>
                      <w:lang w:val="ro-RO"/>
                    </w:rPr>
                  </w:pPr>
                  <w:r w:rsidRPr="00E425E9">
                    <w:rPr>
                      <w:sz w:val="28"/>
                      <w:szCs w:val="28"/>
                      <w:lang w:val="ro-RO"/>
                    </w:rPr>
                    <w:t>- epifize femurale, tibiale şi oasele antebraţului</w:t>
                  </w:r>
                </w:p>
                <w:p w:rsidR="00EB0681" w:rsidRPr="00E425E9" w:rsidRDefault="00EB0681" w:rsidP="00DE7F1F">
                  <w:pPr>
                    <w:rPr>
                      <w:sz w:val="28"/>
                      <w:szCs w:val="28"/>
                      <w:lang w:val="ro-RO"/>
                    </w:rPr>
                  </w:pPr>
                </w:p>
                <w:p w:rsidR="00EB0681" w:rsidRPr="00E425E9" w:rsidRDefault="00EB0681" w:rsidP="00DE7F1F">
                  <w:pPr>
                    <w:rPr>
                      <w:sz w:val="28"/>
                      <w:szCs w:val="28"/>
                      <w:lang w:val="ro-RO"/>
                    </w:rPr>
                  </w:pPr>
                  <w:r w:rsidRPr="00E425E9">
                    <w:rPr>
                      <w:sz w:val="28"/>
                      <w:szCs w:val="28"/>
                      <w:lang w:val="ro-RO"/>
                    </w:rPr>
                    <w:t>- precizarea diagnosticului radiologic</w:t>
                  </w:r>
                </w:p>
              </w:tc>
            </w:tr>
          </w:tbl>
          <w:p w:rsidR="00EB0681" w:rsidRPr="00F75F95" w:rsidRDefault="00EB0681" w:rsidP="00DE7F1F">
            <w:pPr>
              <w:rPr>
                <w:sz w:val="32"/>
                <w:szCs w:val="32"/>
                <w:lang w:val="ro-RO"/>
              </w:rPr>
            </w:pPr>
          </w:p>
        </w:tc>
      </w:tr>
    </w:tbl>
    <w:p w:rsidR="00EB0681" w:rsidRPr="008626EE" w:rsidRDefault="00EB0681" w:rsidP="00A45FD4">
      <w:pPr>
        <w:shd w:val="clear" w:color="auto" w:fill="FFFFFF"/>
        <w:rPr>
          <w:i/>
          <w:iCs/>
          <w:sz w:val="16"/>
          <w:szCs w:val="16"/>
          <w:lang w:val="it-IT"/>
        </w:rPr>
      </w:pPr>
    </w:p>
    <w:p w:rsidR="00EB0681" w:rsidRPr="008626EE" w:rsidRDefault="00EB0681" w:rsidP="00F75F95">
      <w:pPr>
        <w:shd w:val="clear" w:color="auto" w:fill="FFFFFF"/>
        <w:ind w:left="10"/>
        <w:jc w:val="right"/>
        <w:rPr>
          <w:i/>
          <w:iCs/>
          <w:sz w:val="16"/>
          <w:szCs w:val="16"/>
          <w:lang w:val="it-IT"/>
        </w:rPr>
      </w:pPr>
    </w:p>
    <w:p w:rsidR="00EB0681" w:rsidRPr="008626EE" w:rsidRDefault="00EB0681" w:rsidP="00F75F95">
      <w:pPr>
        <w:shd w:val="clear" w:color="auto" w:fill="FFFFFF"/>
        <w:ind w:left="10"/>
        <w:jc w:val="right"/>
        <w:rPr>
          <w:i/>
          <w:iCs/>
          <w:sz w:val="16"/>
          <w:szCs w:val="16"/>
          <w:lang w:val="it-IT"/>
        </w:rPr>
      </w:pPr>
    </w:p>
    <w:p w:rsidR="00EB0681" w:rsidRPr="008626EE" w:rsidRDefault="00EB0681" w:rsidP="00F75F95">
      <w:pPr>
        <w:shd w:val="clear" w:color="auto" w:fill="FFFFFF"/>
        <w:ind w:left="10"/>
        <w:jc w:val="right"/>
        <w:rPr>
          <w:i/>
          <w:iCs/>
          <w:sz w:val="16"/>
          <w:szCs w:val="16"/>
          <w:lang w:val="it-IT"/>
        </w:rPr>
      </w:pPr>
    </w:p>
    <w:p w:rsidR="00EB0681" w:rsidRPr="008626EE" w:rsidRDefault="00EB0681" w:rsidP="00F75F95">
      <w:pPr>
        <w:shd w:val="clear" w:color="auto" w:fill="FFFFFF"/>
        <w:ind w:left="10"/>
        <w:jc w:val="right"/>
        <w:rPr>
          <w:i/>
          <w:iCs/>
          <w:sz w:val="16"/>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5D1AB8" w:rsidTr="00F75F95">
        <w:trPr>
          <w:trHeight w:val="3593"/>
        </w:trPr>
        <w:tc>
          <w:tcPr>
            <w:tcW w:w="9997" w:type="dxa"/>
          </w:tcPr>
          <w:p w:rsidR="00EB0681" w:rsidRPr="00F75F95" w:rsidRDefault="00EB0681" w:rsidP="00F75F95">
            <w:pPr>
              <w:jc w:val="both"/>
              <w:rPr>
                <w:b/>
                <w:i/>
                <w:sz w:val="32"/>
                <w:szCs w:val="32"/>
                <w:lang w:val="ro-RO"/>
              </w:rPr>
            </w:pPr>
            <w:r w:rsidRPr="00F75F95">
              <w:rPr>
                <w:b/>
                <w:sz w:val="32"/>
                <w:szCs w:val="32"/>
                <w:lang w:val="ro-RO"/>
              </w:rPr>
              <w:t xml:space="preserve">Caseta 7. </w:t>
            </w:r>
            <w:r w:rsidRPr="00F75F95">
              <w:rPr>
                <w:b/>
                <w:i/>
                <w:sz w:val="32"/>
                <w:szCs w:val="32"/>
                <w:lang w:val="ro-RO"/>
              </w:rPr>
              <w:t>Stadiile evoluţiei osteodistrofiei renale (după Bordien)</w:t>
            </w:r>
          </w:p>
          <w:p w:rsidR="00EB0681" w:rsidRPr="00F75F95" w:rsidRDefault="00EB0681" w:rsidP="00F75F95">
            <w:pPr>
              <w:jc w:val="both"/>
              <w:rPr>
                <w:b/>
                <w:i/>
                <w:sz w:val="32"/>
                <w:szCs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1440"/>
              <w:gridCol w:w="1620"/>
              <w:gridCol w:w="3946"/>
            </w:tblGrid>
            <w:tr w:rsidR="00EB0681" w:rsidRPr="00306DA9" w:rsidTr="00DE7F1F">
              <w:tc>
                <w:tcPr>
                  <w:tcW w:w="1188"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8"/>
                      <w:szCs w:val="28"/>
                      <w:lang w:val="ro-RO"/>
                    </w:rPr>
                  </w:pPr>
                  <w:r w:rsidRPr="00306DA9">
                    <w:rPr>
                      <w:b/>
                      <w:sz w:val="28"/>
                      <w:szCs w:val="28"/>
                      <w:lang w:val="ro-RO"/>
                    </w:rPr>
                    <w:t xml:space="preserve">Stadiu </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8"/>
                      <w:szCs w:val="28"/>
                      <w:lang w:val="ro-RO"/>
                    </w:rPr>
                  </w:pPr>
                  <w:r w:rsidRPr="00306DA9">
                    <w:rPr>
                      <w:b/>
                      <w:sz w:val="28"/>
                      <w:szCs w:val="28"/>
                      <w:lang w:val="ro-RO"/>
                    </w:rPr>
                    <w:t>Calciul seric</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8"/>
                      <w:szCs w:val="28"/>
                      <w:lang w:val="ro-RO"/>
                    </w:rPr>
                  </w:pPr>
                  <w:r w:rsidRPr="00306DA9">
                    <w:rPr>
                      <w:b/>
                      <w:sz w:val="28"/>
                      <w:szCs w:val="28"/>
                      <w:lang w:val="ro-RO"/>
                    </w:rPr>
                    <w:t>Fosforul seric</w:t>
                  </w:r>
                </w:p>
              </w:tc>
              <w:tc>
                <w:tcPr>
                  <w:tcW w:w="162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8"/>
                      <w:szCs w:val="28"/>
                      <w:lang w:val="ro-RO"/>
                    </w:rPr>
                  </w:pPr>
                  <w:r>
                    <w:rPr>
                      <w:b/>
                      <w:sz w:val="28"/>
                      <w:szCs w:val="28"/>
                      <w:lang w:val="ro-RO"/>
                    </w:rPr>
                    <w:t>PT</w:t>
                  </w:r>
                  <w:r w:rsidRPr="00306DA9">
                    <w:rPr>
                      <w:b/>
                      <w:sz w:val="28"/>
                      <w:szCs w:val="28"/>
                      <w:lang w:val="ro-RO"/>
                    </w:rPr>
                    <w:t>H</w:t>
                  </w:r>
                </w:p>
              </w:tc>
              <w:tc>
                <w:tcPr>
                  <w:tcW w:w="3946"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b/>
                      <w:sz w:val="28"/>
                      <w:szCs w:val="28"/>
                      <w:lang w:val="ro-RO"/>
                    </w:rPr>
                  </w:pPr>
                  <w:r w:rsidRPr="00306DA9">
                    <w:rPr>
                      <w:b/>
                      <w:sz w:val="28"/>
                      <w:szCs w:val="28"/>
                      <w:lang w:val="ro-RO"/>
                    </w:rPr>
                    <w:t xml:space="preserve">Observaţii </w:t>
                  </w:r>
                </w:p>
              </w:tc>
            </w:tr>
            <w:tr w:rsidR="00EB0681" w:rsidRPr="00306DA9" w:rsidTr="00DE7F1F">
              <w:tc>
                <w:tcPr>
                  <w:tcW w:w="1188"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I</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N</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N</w:t>
                  </w:r>
                </w:p>
              </w:tc>
              <w:tc>
                <w:tcPr>
                  <w:tcW w:w="162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c>
                <w:tcPr>
                  <w:tcW w:w="3946"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r>
            <w:tr w:rsidR="00EB0681" w:rsidRPr="00306DA9" w:rsidTr="00DE7F1F">
              <w:tc>
                <w:tcPr>
                  <w:tcW w:w="1188"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II</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c>
                <w:tcPr>
                  <w:tcW w:w="162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c>
                <w:tcPr>
                  <w:tcW w:w="3946"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Rahitism renal</w:t>
                  </w:r>
                </w:p>
              </w:tc>
            </w:tr>
            <w:tr w:rsidR="00EB0681" w:rsidRPr="00306DA9" w:rsidTr="00DE7F1F">
              <w:tc>
                <w:tcPr>
                  <w:tcW w:w="1188"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III</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N</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c>
                <w:tcPr>
                  <w:tcW w:w="162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w:t>
                  </w:r>
                </w:p>
              </w:tc>
              <w:tc>
                <w:tcPr>
                  <w:tcW w:w="3946"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r w:rsidRPr="00306DA9">
                    <w:rPr>
                      <w:sz w:val="28"/>
                      <w:szCs w:val="28"/>
                      <w:lang w:val="ro-RO"/>
                    </w:rPr>
                    <w:t>Osteită fibroasă</w:t>
                  </w:r>
                </w:p>
              </w:tc>
            </w:tr>
            <w:tr w:rsidR="00EB0681" w:rsidRPr="005D1AB8" w:rsidTr="00DE7F1F">
              <w:tc>
                <w:tcPr>
                  <w:tcW w:w="1188"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p>
                <w:p w:rsidR="00EB0681" w:rsidRPr="00306DA9" w:rsidRDefault="00EB0681" w:rsidP="00DE7F1F">
                  <w:pPr>
                    <w:jc w:val="center"/>
                    <w:rPr>
                      <w:sz w:val="28"/>
                      <w:szCs w:val="28"/>
                      <w:lang w:val="ro-RO"/>
                    </w:rPr>
                  </w:pPr>
                  <w:r w:rsidRPr="00306DA9">
                    <w:rPr>
                      <w:sz w:val="28"/>
                      <w:szCs w:val="28"/>
                      <w:lang w:val="ro-RO"/>
                    </w:rPr>
                    <w:t>IV</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p>
                <w:p w:rsidR="00EB0681" w:rsidRPr="00306DA9" w:rsidRDefault="00EB0681" w:rsidP="00DE7F1F">
                  <w:pPr>
                    <w:jc w:val="center"/>
                    <w:rPr>
                      <w:sz w:val="28"/>
                      <w:szCs w:val="28"/>
                      <w:lang w:val="ro-RO"/>
                    </w:rPr>
                  </w:pPr>
                  <w:r w:rsidRPr="00306DA9">
                    <w:rPr>
                      <w:sz w:val="28"/>
                      <w:szCs w:val="28"/>
                      <w:lang w:val="ro-RO"/>
                    </w:rPr>
                    <w:t>↑</w:t>
                  </w:r>
                </w:p>
              </w:tc>
              <w:tc>
                <w:tcPr>
                  <w:tcW w:w="144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p>
                <w:p w:rsidR="00EB0681" w:rsidRPr="00306DA9" w:rsidRDefault="00EB0681" w:rsidP="00DE7F1F">
                  <w:pPr>
                    <w:jc w:val="center"/>
                    <w:rPr>
                      <w:sz w:val="28"/>
                      <w:szCs w:val="28"/>
                      <w:lang w:val="ro-RO"/>
                    </w:rPr>
                  </w:pPr>
                  <w:r w:rsidRPr="00306DA9">
                    <w:rPr>
                      <w:sz w:val="28"/>
                      <w:szCs w:val="28"/>
                      <w:lang w:val="ro-RO"/>
                    </w:rPr>
                    <w:t>↑↑</w:t>
                  </w:r>
                </w:p>
              </w:tc>
              <w:tc>
                <w:tcPr>
                  <w:tcW w:w="1620"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jc w:val="center"/>
                    <w:rPr>
                      <w:sz w:val="28"/>
                      <w:szCs w:val="28"/>
                      <w:lang w:val="ro-RO"/>
                    </w:rPr>
                  </w:pPr>
                </w:p>
                <w:p w:rsidR="00EB0681" w:rsidRPr="00306DA9" w:rsidRDefault="00EB0681" w:rsidP="00DE7F1F">
                  <w:pPr>
                    <w:jc w:val="center"/>
                    <w:rPr>
                      <w:sz w:val="28"/>
                      <w:szCs w:val="28"/>
                      <w:lang w:val="ro-RO"/>
                    </w:rPr>
                  </w:pPr>
                  <w:r w:rsidRPr="00306DA9">
                    <w:rPr>
                      <w:sz w:val="28"/>
                      <w:szCs w:val="28"/>
                      <w:lang w:val="ro-RO"/>
                    </w:rPr>
                    <w:t>↑↑</w:t>
                  </w:r>
                </w:p>
              </w:tc>
              <w:tc>
                <w:tcPr>
                  <w:tcW w:w="3946" w:type="dxa"/>
                  <w:tcBorders>
                    <w:top w:val="single" w:sz="4" w:space="0" w:color="auto"/>
                    <w:left w:val="single" w:sz="4" w:space="0" w:color="auto"/>
                    <w:bottom w:val="single" w:sz="4" w:space="0" w:color="auto"/>
                    <w:right w:val="single" w:sz="4" w:space="0" w:color="auto"/>
                  </w:tcBorders>
                </w:tcPr>
                <w:p w:rsidR="00EB0681" w:rsidRPr="00306DA9" w:rsidRDefault="00EB0681" w:rsidP="00DE7F1F">
                  <w:pPr>
                    <w:rPr>
                      <w:sz w:val="28"/>
                      <w:szCs w:val="28"/>
                      <w:lang w:val="ro-RO"/>
                    </w:rPr>
                  </w:pPr>
                  <w:r w:rsidRPr="00306DA9">
                    <w:rPr>
                      <w:sz w:val="28"/>
                      <w:szCs w:val="28"/>
                      <w:lang w:val="ro-RO"/>
                    </w:rPr>
                    <w:t>-Activitate autonomă a paratiroidei</w:t>
                  </w:r>
                </w:p>
                <w:p w:rsidR="00EB0681" w:rsidRPr="00306DA9" w:rsidRDefault="00EB0681" w:rsidP="00DE7F1F">
                  <w:pPr>
                    <w:rPr>
                      <w:sz w:val="28"/>
                      <w:szCs w:val="28"/>
                      <w:lang w:val="ro-RO"/>
                    </w:rPr>
                  </w:pPr>
                  <w:r w:rsidRPr="00306DA9">
                    <w:rPr>
                      <w:sz w:val="28"/>
                      <w:szCs w:val="28"/>
                      <w:lang w:val="ro-RO"/>
                    </w:rPr>
                    <w:t>-Calcificări metastatice în ţesuturi</w:t>
                  </w:r>
                </w:p>
              </w:tc>
            </w:tr>
          </w:tbl>
          <w:p w:rsidR="00EB0681" w:rsidRPr="00F75F95" w:rsidRDefault="00EB0681" w:rsidP="00DE7F1F">
            <w:pPr>
              <w:rPr>
                <w:lang w:val="ro-RO"/>
              </w:rPr>
            </w:pPr>
          </w:p>
        </w:tc>
      </w:tr>
    </w:tbl>
    <w:p w:rsidR="00EB0681" w:rsidRDefault="00EB0681" w:rsidP="00F75F95">
      <w:pPr>
        <w:ind w:firstLine="720"/>
        <w:rPr>
          <w:lang w:val="ro-RO"/>
        </w:rPr>
      </w:pPr>
    </w:p>
    <w:p w:rsidR="00EB0681" w:rsidRDefault="00EB0681" w:rsidP="00427D98">
      <w:pPr>
        <w:ind w:firstLine="720"/>
        <w:rPr>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Default="00EB0681" w:rsidP="00215FC7">
      <w:pPr>
        <w:shd w:val="clear" w:color="auto" w:fill="FFFFFF"/>
        <w:rPr>
          <w:b/>
          <w:sz w:val="32"/>
          <w:szCs w:val="32"/>
          <w:lang w:val="ro-RO"/>
        </w:rPr>
      </w:pPr>
    </w:p>
    <w:p w:rsidR="00EB0681" w:rsidRPr="008626EE" w:rsidRDefault="00EB0681" w:rsidP="00215FC7">
      <w:pPr>
        <w:shd w:val="clear" w:color="auto" w:fill="FFFFFF"/>
        <w:ind w:left="10"/>
        <w:jc w:val="right"/>
        <w:rPr>
          <w:i/>
          <w:iCs/>
          <w:sz w:val="16"/>
          <w:szCs w:val="16"/>
          <w:lang w:val="it-IT"/>
        </w:rPr>
      </w:pPr>
    </w:p>
    <w:p w:rsidR="00EB0681" w:rsidRPr="008626EE" w:rsidRDefault="00EB0681" w:rsidP="00215FC7">
      <w:pPr>
        <w:shd w:val="clear" w:color="auto" w:fill="FFFFFF"/>
        <w:ind w:left="10"/>
        <w:jc w:val="right"/>
        <w:rPr>
          <w:i/>
          <w:iCs/>
          <w:sz w:val="16"/>
          <w:szCs w:val="16"/>
          <w:lang w:val="it-IT"/>
        </w:rPr>
      </w:pPr>
      <w:r w:rsidRPr="008626EE">
        <w:rPr>
          <w:i/>
          <w:iCs/>
          <w:sz w:val="16"/>
          <w:szCs w:val="16"/>
          <w:lang w:val="it-IT"/>
        </w:rPr>
        <w:t xml:space="preserve">Protocol </w:t>
      </w:r>
      <w:r>
        <w:rPr>
          <w:i/>
          <w:iCs/>
          <w:sz w:val="16"/>
          <w:szCs w:val="16"/>
          <w:lang w:val="ro-RO"/>
        </w:rPr>
        <w:t xml:space="preserve">clinic naţional „Insuficienţa renală cronică la copil", Chişinău </w:t>
      </w:r>
      <w:r w:rsidRPr="008626EE">
        <w:rPr>
          <w:i/>
          <w:iCs/>
          <w:sz w:val="16"/>
          <w:szCs w:val="16"/>
          <w:lang w:val="it-IT"/>
        </w:rPr>
        <w:t>2010</w:t>
      </w:r>
    </w:p>
    <w:p w:rsidR="00EB0681" w:rsidRPr="008626EE" w:rsidRDefault="00EB0681" w:rsidP="00215FC7">
      <w:pPr>
        <w:shd w:val="clear" w:color="auto" w:fill="FFFFFF"/>
        <w:rPr>
          <w:b/>
          <w:sz w:val="32"/>
          <w:szCs w:val="32"/>
          <w:lang w:val="it-IT"/>
        </w:rPr>
      </w:pPr>
    </w:p>
    <w:p w:rsidR="00EB0681" w:rsidRDefault="00EB0681" w:rsidP="00215FC7">
      <w:pPr>
        <w:shd w:val="clear" w:color="auto" w:fill="FFFFFF"/>
        <w:rPr>
          <w:b/>
          <w:i/>
          <w:sz w:val="32"/>
          <w:szCs w:val="32"/>
          <w:lang w:val="ro-RO"/>
        </w:rPr>
      </w:pPr>
      <w:r>
        <w:rPr>
          <w:b/>
          <w:sz w:val="32"/>
          <w:szCs w:val="32"/>
          <w:lang w:val="ro-RO"/>
        </w:rPr>
        <w:t xml:space="preserve">C.2.5.3. </w:t>
      </w:r>
      <w:r>
        <w:rPr>
          <w:b/>
          <w:i/>
          <w:sz w:val="32"/>
          <w:szCs w:val="32"/>
          <w:lang w:val="ro-RO"/>
        </w:rPr>
        <w:t>Investigaţiile de laborator şi paraclinice</w:t>
      </w:r>
    </w:p>
    <w:p w:rsidR="00EB0681" w:rsidRDefault="00EB0681" w:rsidP="00BF37FF">
      <w:pPr>
        <w:shd w:val="clear" w:color="auto" w:fill="FFFFFF"/>
        <w:ind w:left="10"/>
        <w:rPr>
          <w:b/>
          <w:i/>
          <w:sz w:val="28"/>
          <w:szCs w:val="28"/>
          <w:lang w:val="ro-RO"/>
        </w:rPr>
      </w:pPr>
      <w:r>
        <w:rPr>
          <w:b/>
          <w:sz w:val="28"/>
          <w:szCs w:val="28"/>
          <w:lang w:val="ro-RO"/>
        </w:rPr>
        <w:t xml:space="preserve">Tabelul 10. </w:t>
      </w:r>
      <w:r w:rsidRPr="00B62E81">
        <w:rPr>
          <w:b/>
          <w:i/>
          <w:sz w:val="28"/>
          <w:szCs w:val="28"/>
          <w:lang w:val="ro-RO"/>
        </w:rPr>
        <w:t>Investigaţiile de laborator şi paraclinice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3"/>
        <w:gridCol w:w="1842"/>
        <w:gridCol w:w="993"/>
        <w:gridCol w:w="1417"/>
        <w:gridCol w:w="1242"/>
      </w:tblGrid>
      <w:tr w:rsidR="00EB0681" w:rsidRPr="005D1AB8" w:rsidTr="00E865BA">
        <w:tc>
          <w:tcPr>
            <w:tcW w:w="4493" w:type="dxa"/>
            <w:vMerge w:val="restart"/>
            <w:shd w:val="clear" w:color="auto" w:fill="D9D9D9"/>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Investigaţiile de laborator</w:t>
            </w:r>
          </w:p>
        </w:tc>
        <w:tc>
          <w:tcPr>
            <w:tcW w:w="1842" w:type="dxa"/>
            <w:vMerge w:val="restart"/>
            <w:shd w:val="clear" w:color="auto" w:fill="D9D9D9"/>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Semnele sugestive pentru IRC</w:t>
            </w:r>
          </w:p>
        </w:tc>
        <w:tc>
          <w:tcPr>
            <w:tcW w:w="3652" w:type="dxa"/>
            <w:gridSpan w:val="3"/>
            <w:shd w:val="clear" w:color="auto" w:fill="D9D9D9"/>
          </w:tcPr>
          <w:p w:rsidR="00EB0681" w:rsidRPr="00A251ED" w:rsidRDefault="00EB0681" w:rsidP="00B63D1B">
            <w:pPr>
              <w:jc w:val="center"/>
              <w:rPr>
                <w:b/>
                <w:sz w:val="24"/>
                <w:szCs w:val="24"/>
                <w:lang w:val="ro-RO"/>
              </w:rPr>
            </w:pPr>
            <w:r w:rsidRPr="00A251ED">
              <w:rPr>
                <w:b/>
                <w:sz w:val="24"/>
                <w:szCs w:val="24"/>
                <w:lang w:val="ro-RO"/>
              </w:rPr>
              <w:t>Nivel de acordare a asistenţei medicale</w:t>
            </w:r>
          </w:p>
        </w:tc>
      </w:tr>
      <w:tr w:rsidR="00EB0681" w:rsidRPr="00A251ED" w:rsidTr="00E865BA">
        <w:tc>
          <w:tcPr>
            <w:tcW w:w="4493" w:type="dxa"/>
            <w:vMerge/>
            <w:shd w:val="clear" w:color="auto" w:fill="D9D9D9"/>
          </w:tcPr>
          <w:p w:rsidR="00EB0681" w:rsidRPr="00A251ED" w:rsidRDefault="00EB0681" w:rsidP="00B62E81">
            <w:pPr>
              <w:rPr>
                <w:b/>
                <w:sz w:val="24"/>
                <w:szCs w:val="24"/>
                <w:lang w:val="ro-RO"/>
              </w:rPr>
            </w:pPr>
          </w:p>
        </w:tc>
        <w:tc>
          <w:tcPr>
            <w:tcW w:w="1842" w:type="dxa"/>
            <w:vMerge/>
            <w:shd w:val="clear" w:color="auto" w:fill="D9D9D9"/>
          </w:tcPr>
          <w:p w:rsidR="00EB0681" w:rsidRPr="00A251ED" w:rsidRDefault="00EB0681" w:rsidP="00B62E81">
            <w:pPr>
              <w:rPr>
                <w:b/>
                <w:sz w:val="24"/>
                <w:szCs w:val="24"/>
                <w:lang w:val="ro-RO"/>
              </w:rPr>
            </w:pPr>
          </w:p>
        </w:tc>
        <w:tc>
          <w:tcPr>
            <w:tcW w:w="993" w:type="dxa"/>
            <w:shd w:val="clear" w:color="auto" w:fill="D9D9D9"/>
          </w:tcPr>
          <w:p w:rsidR="00EB0681" w:rsidRPr="00A251ED" w:rsidRDefault="00EB0681" w:rsidP="00B63D1B">
            <w:pPr>
              <w:jc w:val="center"/>
              <w:rPr>
                <w:b/>
                <w:sz w:val="24"/>
                <w:szCs w:val="24"/>
                <w:lang w:val="ro-RO"/>
              </w:rPr>
            </w:pPr>
            <w:r w:rsidRPr="00A251ED">
              <w:rPr>
                <w:b/>
                <w:sz w:val="24"/>
                <w:szCs w:val="24"/>
                <w:lang w:val="ro-RO"/>
              </w:rPr>
              <w:t>Nivel AMP</w:t>
            </w:r>
          </w:p>
        </w:tc>
        <w:tc>
          <w:tcPr>
            <w:tcW w:w="1417" w:type="dxa"/>
            <w:shd w:val="clear" w:color="auto" w:fill="D9D9D9"/>
          </w:tcPr>
          <w:p w:rsidR="00EB0681" w:rsidRPr="00A251ED" w:rsidRDefault="00EB0681" w:rsidP="00B63D1B">
            <w:pPr>
              <w:jc w:val="center"/>
              <w:rPr>
                <w:b/>
                <w:sz w:val="24"/>
                <w:szCs w:val="24"/>
                <w:lang w:val="ro-RO"/>
              </w:rPr>
            </w:pPr>
            <w:r w:rsidRPr="00A251ED">
              <w:rPr>
                <w:b/>
                <w:sz w:val="24"/>
                <w:szCs w:val="24"/>
                <w:lang w:val="ro-RO"/>
              </w:rPr>
              <w:t>Nivel consultativ</w:t>
            </w:r>
          </w:p>
        </w:tc>
        <w:tc>
          <w:tcPr>
            <w:tcW w:w="1242" w:type="dxa"/>
            <w:shd w:val="clear" w:color="auto" w:fill="D9D9D9"/>
          </w:tcPr>
          <w:p w:rsidR="00EB0681" w:rsidRPr="00A251ED" w:rsidRDefault="00EB0681" w:rsidP="00B63D1B">
            <w:pPr>
              <w:jc w:val="center"/>
              <w:rPr>
                <w:b/>
                <w:sz w:val="24"/>
                <w:szCs w:val="24"/>
                <w:lang w:val="ro-RO"/>
              </w:rPr>
            </w:pPr>
            <w:r w:rsidRPr="00A251ED">
              <w:rPr>
                <w:b/>
                <w:sz w:val="24"/>
                <w:szCs w:val="24"/>
                <w:lang w:val="ro-RO"/>
              </w:rPr>
              <w:t>Nivel staţionar</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 xml:space="preserve">Hemoleucograma </w:t>
            </w:r>
          </w:p>
        </w:tc>
        <w:tc>
          <w:tcPr>
            <w:tcW w:w="1842" w:type="dxa"/>
          </w:tcPr>
          <w:p w:rsidR="00EB0681" w:rsidRPr="00A251ED" w:rsidRDefault="00EB0681" w:rsidP="00B62E81">
            <w:pPr>
              <w:rPr>
                <w:sz w:val="24"/>
                <w:szCs w:val="24"/>
                <w:lang w:val="ro-RO"/>
              </w:rPr>
            </w:pPr>
            <w:r w:rsidRPr="00A251ED">
              <w:rPr>
                <w:sz w:val="24"/>
                <w:szCs w:val="24"/>
                <w:lang w:val="ro-RO"/>
              </w:rPr>
              <w:t>Anemie normocromă, normocitară.</w:t>
            </w:r>
          </w:p>
        </w:tc>
        <w:tc>
          <w:tcPr>
            <w:tcW w:w="993"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Hematocritul şi trombocitele</w:t>
            </w:r>
          </w:p>
        </w:tc>
        <w:tc>
          <w:tcPr>
            <w:tcW w:w="1842" w:type="dxa"/>
          </w:tcPr>
          <w:p w:rsidR="00EB0681" w:rsidRPr="00A251ED" w:rsidRDefault="00EB0681" w:rsidP="00B62E81">
            <w:pPr>
              <w:rPr>
                <w:b/>
                <w:i/>
                <w:sz w:val="24"/>
                <w:szCs w:val="24"/>
                <w:lang w:val="ro-RO"/>
              </w:rPr>
            </w:pPr>
            <w:r w:rsidRPr="00A251ED">
              <w:rPr>
                <w:b/>
                <w:i/>
                <w:sz w:val="24"/>
                <w:szCs w:val="24"/>
                <w:lang w:val="ro-RO"/>
              </w:rPr>
              <w:t>*</w:t>
            </w:r>
          </w:p>
        </w:tc>
        <w:tc>
          <w:tcPr>
            <w:tcW w:w="993" w:type="dxa"/>
          </w:tcPr>
          <w:p w:rsidR="00EB0681" w:rsidRPr="00A251ED" w:rsidRDefault="00EB0681" w:rsidP="00B63D1B">
            <w:pPr>
              <w:jc w:val="center"/>
              <w:rPr>
                <w:b/>
                <w:sz w:val="24"/>
                <w:szCs w:val="24"/>
                <w:lang w:val="ro-RO"/>
              </w:rPr>
            </w:pPr>
            <w:r w:rsidRPr="00A251ED">
              <w:rPr>
                <w:b/>
                <w:sz w:val="24"/>
                <w:szCs w:val="24"/>
                <w:lang w:val="ro-RO"/>
              </w:rPr>
              <w:t>-</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Ureea şi creatinina serică</w:t>
            </w:r>
          </w:p>
        </w:tc>
        <w:tc>
          <w:tcPr>
            <w:tcW w:w="1842" w:type="dxa"/>
          </w:tcPr>
          <w:p w:rsidR="00EB0681" w:rsidRPr="00A251ED" w:rsidRDefault="00EB0681" w:rsidP="00B62E81">
            <w:pPr>
              <w:rPr>
                <w:sz w:val="24"/>
                <w:szCs w:val="24"/>
                <w:lang w:val="ro-RO"/>
              </w:rPr>
            </w:pPr>
            <w:r w:rsidRPr="00A251ED">
              <w:rPr>
                <w:sz w:val="24"/>
                <w:szCs w:val="24"/>
                <w:lang w:val="ro-RO"/>
              </w:rPr>
              <w:t>Nivel crescut</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RFG</w:t>
            </w:r>
          </w:p>
        </w:tc>
        <w:tc>
          <w:tcPr>
            <w:tcW w:w="1842" w:type="dxa"/>
          </w:tcPr>
          <w:p w:rsidR="00EB0681" w:rsidRPr="00A251ED" w:rsidRDefault="00EB0681" w:rsidP="00B62E81">
            <w:pPr>
              <w:rPr>
                <w:sz w:val="24"/>
                <w:szCs w:val="24"/>
                <w:lang w:val="ro-RO"/>
              </w:rPr>
            </w:pPr>
            <w:r w:rsidRPr="00A251ED">
              <w:rPr>
                <w:sz w:val="24"/>
                <w:szCs w:val="24"/>
                <w:lang w:val="ro-RO"/>
              </w:rPr>
              <w:t>Nivel scăzut</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Acidul uric în ser</w:t>
            </w:r>
          </w:p>
        </w:tc>
        <w:tc>
          <w:tcPr>
            <w:tcW w:w="1842" w:type="dxa"/>
          </w:tcPr>
          <w:p w:rsidR="00EB0681" w:rsidRPr="00A251ED" w:rsidRDefault="00EB0681" w:rsidP="00B62E81">
            <w:pPr>
              <w:rPr>
                <w:sz w:val="24"/>
                <w:szCs w:val="24"/>
                <w:lang w:val="ro-RO"/>
              </w:rPr>
            </w:pPr>
            <w:r w:rsidRPr="00A251ED">
              <w:rPr>
                <w:sz w:val="24"/>
                <w:szCs w:val="24"/>
                <w:lang w:val="ro-RO"/>
              </w:rPr>
              <w:t xml:space="preserve">Hiperuricemie </w:t>
            </w: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 xml:space="preserve">Glucoza sîngelui </w:t>
            </w:r>
          </w:p>
        </w:tc>
        <w:tc>
          <w:tcPr>
            <w:tcW w:w="1842" w:type="dxa"/>
          </w:tcPr>
          <w:p w:rsidR="00EB0681" w:rsidRPr="00A251ED" w:rsidRDefault="00EB0681" w:rsidP="00B62E81">
            <w:pPr>
              <w:rPr>
                <w:sz w:val="24"/>
                <w:szCs w:val="24"/>
                <w:lang w:val="ro-RO"/>
              </w:rPr>
            </w:pPr>
            <w:r>
              <w:rPr>
                <w:sz w:val="24"/>
                <w:szCs w:val="24"/>
                <w:lang w:val="ro-RO"/>
              </w:rPr>
              <w:t>Hipo</w:t>
            </w:r>
            <w:r w:rsidRPr="00A251ED">
              <w:rPr>
                <w:sz w:val="24"/>
                <w:szCs w:val="24"/>
                <w:lang w:val="ro-RO"/>
              </w:rPr>
              <w:t>glicemie (la copiii cu diabet zaharat)</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9A0544">
            <w:pPr>
              <w:rPr>
                <w:sz w:val="24"/>
                <w:szCs w:val="24"/>
                <w:lang w:val="ro-RO"/>
              </w:rPr>
            </w:pPr>
            <w:r w:rsidRPr="00A251ED">
              <w:rPr>
                <w:b/>
                <w:sz w:val="24"/>
                <w:szCs w:val="24"/>
                <w:lang w:val="ro-RO"/>
              </w:rPr>
              <w:t xml:space="preserve">Investigaţii biochimice ale sîngelui : </w:t>
            </w:r>
            <w:r w:rsidRPr="00A251ED">
              <w:rPr>
                <w:sz w:val="24"/>
                <w:szCs w:val="24"/>
                <w:lang w:val="ro-RO"/>
              </w:rPr>
              <w:t>bilirubina, proteina totală, albumina, ALT, AST, Fe total</w:t>
            </w:r>
            <w:r>
              <w:rPr>
                <w:sz w:val="24"/>
                <w:szCs w:val="24"/>
                <w:lang w:val="ro-RO"/>
              </w:rPr>
              <w:t>, PTH- seric</w:t>
            </w:r>
          </w:p>
        </w:tc>
        <w:tc>
          <w:tcPr>
            <w:tcW w:w="1842" w:type="dxa"/>
          </w:tcPr>
          <w:p w:rsidR="00EB0681" w:rsidRPr="00A251ED" w:rsidRDefault="00EB0681" w:rsidP="00B62E81">
            <w:pPr>
              <w:rPr>
                <w:sz w:val="24"/>
                <w:szCs w:val="24"/>
                <w:lang w:val="ro-RO"/>
              </w:rPr>
            </w:pPr>
            <w:r w:rsidRPr="00A251ED">
              <w:rPr>
                <w:b/>
                <w:i/>
                <w:sz w:val="24"/>
                <w:szCs w:val="24"/>
                <w:lang w:val="ro-RO"/>
              </w:rPr>
              <w:t>*</w:t>
            </w:r>
          </w:p>
        </w:tc>
        <w:tc>
          <w:tcPr>
            <w:tcW w:w="993"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Echilibrul acido-bazic</w:t>
            </w:r>
          </w:p>
        </w:tc>
        <w:tc>
          <w:tcPr>
            <w:tcW w:w="1842" w:type="dxa"/>
          </w:tcPr>
          <w:p w:rsidR="00EB0681" w:rsidRPr="00A251ED" w:rsidRDefault="00EB0681" w:rsidP="00B62E81">
            <w:pPr>
              <w:rPr>
                <w:sz w:val="24"/>
                <w:szCs w:val="24"/>
                <w:lang w:val="ro-RO"/>
              </w:rPr>
            </w:pPr>
            <w:r w:rsidRPr="00A251ED">
              <w:rPr>
                <w:sz w:val="24"/>
                <w:szCs w:val="24"/>
                <w:lang w:val="ro-RO"/>
              </w:rPr>
              <w:t>Acidoză metabolică</w:t>
            </w: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2E81">
            <w:pPr>
              <w:rPr>
                <w:b/>
                <w:i/>
                <w:sz w:val="24"/>
                <w:szCs w:val="24"/>
                <w:lang w:val="ro-RO"/>
              </w:rPr>
            </w:pP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Ionograma (Na, K, Ca, Mg, P, Cl)</w:t>
            </w:r>
          </w:p>
        </w:tc>
        <w:tc>
          <w:tcPr>
            <w:tcW w:w="1842" w:type="dxa"/>
          </w:tcPr>
          <w:p w:rsidR="00EB0681" w:rsidRPr="00A251ED" w:rsidRDefault="00EB0681" w:rsidP="00B62E81">
            <w:pPr>
              <w:rPr>
                <w:sz w:val="24"/>
                <w:szCs w:val="24"/>
                <w:lang w:val="ro-RO"/>
              </w:rPr>
            </w:pPr>
            <w:r w:rsidRPr="00A251ED">
              <w:rPr>
                <w:sz w:val="24"/>
                <w:szCs w:val="24"/>
                <w:lang w:val="ro-RO"/>
              </w:rPr>
              <w:t>Hipocalcemie, hipofosfatemie etc.</w:t>
            </w:r>
          </w:p>
        </w:tc>
        <w:tc>
          <w:tcPr>
            <w:tcW w:w="993" w:type="dxa"/>
          </w:tcPr>
          <w:p w:rsidR="00EB0681" w:rsidRPr="00A251ED" w:rsidRDefault="00EB0681" w:rsidP="00B63D1B">
            <w:pPr>
              <w:jc w:val="center"/>
              <w:rPr>
                <w:b/>
                <w:sz w:val="24"/>
                <w:szCs w:val="24"/>
                <w:lang w:val="ro-RO"/>
              </w:rPr>
            </w:pPr>
            <w:r w:rsidRPr="00A251ED">
              <w:rPr>
                <w:b/>
                <w:sz w:val="24"/>
                <w:szCs w:val="24"/>
                <w:lang w:val="ro-RO"/>
              </w:rPr>
              <w:t>R</w:t>
            </w:r>
          </w:p>
          <w:p w:rsidR="00EB0681" w:rsidRPr="00A251ED" w:rsidRDefault="00EB0681" w:rsidP="00B63D1B">
            <w:pPr>
              <w:jc w:val="center"/>
              <w:rPr>
                <w:b/>
                <w:sz w:val="24"/>
                <w:szCs w:val="24"/>
                <w:lang w:val="ro-RO"/>
              </w:rPr>
            </w:pPr>
            <w:r w:rsidRPr="00A251ED">
              <w:rPr>
                <w:b/>
                <w:sz w:val="24"/>
                <w:szCs w:val="24"/>
                <w:lang w:val="ro-RO"/>
              </w:rPr>
              <w:t>(CMF)</w:t>
            </w: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DC135C">
            <w:pPr>
              <w:rPr>
                <w:sz w:val="24"/>
                <w:szCs w:val="24"/>
                <w:lang w:val="ro-RO"/>
              </w:rPr>
            </w:pPr>
            <w:r w:rsidRPr="00A251ED">
              <w:rPr>
                <w:b/>
                <w:sz w:val="24"/>
                <w:szCs w:val="24"/>
                <w:lang w:val="ro-RO"/>
              </w:rPr>
              <w:t xml:space="preserve">Coagulograma: </w:t>
            </w:r>
            <w:r w:rsidRPr="00A251ED">
              <w:rPr>
                <w:sz w:val="24"/>
                <w:szCs w:val="24"/>
                <w:lang w:val="ro-RO"/>
              </w:rPr>
              <w:t>protrombina, fibrinogenul, activitatea fibrinolitică, timpul de tromboplastină parţial activat, etc.</w:t>
            </w:r>
          </w:p>
        </w:tc>
        <w:tc>
          <w:tcPr>
            <w:tcW w:w="1842" w:type="dxa"/>
          </w:tcPr>
          <w:p w:rsidR="00EB0681" w:rsidRPr="00A251ED" w:rsidRDefault="00EB0681" w:rsidP="00B62E81">
            <w:pPr>
              <w:rPr>
                <w:sz w:val="24"/>
                <w:szCs w:val="24"/>
                <w:lang w:val="ro-RO"/>
              </w:rPr>
            </w:pPr>
            <w:r w:rsidRPr="00A251ED">
              <w:rPr>
                <w:b/>
                <w:i/>
                <w:sz w:val="24"/>
                <w:szCs w:val="24"/>
                <w:lang w:val="ro-RO"/>
              </w:rPr>
              <w:t>*</w:t>
            </w: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Grupul sangvin, </w:t>
            </w:r>
            <w:r w:rsidRPr="00A251ED">
              <w:rPr>
                <w:sz w:val="24"/>
                <w:szCs w:val="24"/>
                <w:lang w:val="ro-RO"/>
              </w:rPr>
              <w:t>Rh-factorul (pentru pacienţii în stadii finale de IRC)</w:t>
            </w:r>
          </w:p>
        </w:tc>
        <w:tc>
          <w:tcPr>
            <w:tcW w:w="1842" w:type="dxa"/>
          </w:tcPr>
          <w:p w:rsidR="00EB0681" w:rsidRPr="00A251ED" w:rsidRDefault="00EB0681" w:rsidP="00B62E81">
            <w:pPr>
              <w:rPr>
                <w:sz w:val="24"/>
                <w:szCs w:val="24"/>
                <w:lang w:val="ro-RO"/>
              </w:rPr>
            </w:pP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Investigaţiile virusologice: </w:t>
            </w:r>
            <w:r w:rsidRPr="00A251ED">
              <w:rPr>
                <w:sz w:val="24"/>
                <w:szCs w:val="24"/>
                <w:lang w:val="ro-RO"/>
              </w:rPr>
              <w:t>HbsAg, metoda imunoenzimatică, Anti-HBs Ag, Anti-HCV, Analiza SIDA (pacienţilor cu suspecţie de infecţii virale şi care necesită transfuzii de sînge şi de substituienţi ai lui)</w:t>
            </w:r>
          </w:p>
        </w:tc>
        <w:tc>
          <w:tcPr>
            <w:tcW w:w="1842" w:type="dxa"/>
          </w:tcPr>
          <w:p w:rsidR="00EB0681" w:rsidRPr="00A251ED" w:rsidRDefault="00EB0681" w:rsidP="00B62E81">
            <w:pPr>
              <w:rPr>
                <w:sz w:val="24"/>
                <w:szCs w:val="24"/>
                <w:lang w:val="ro-RO"/>
              </w:rPr>
            </w:pP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2E81">
            <w:pPr>
              <w:rPr>
                <w:b/>
                <w:i/>
                <w:sz w:val="24"/>
                <w:szCs w:val="24"/>
                <w:lang w:val="ro-RO"/>
              </w:rPr>
            </w:pP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Microreacţia cu antigen cardiolipidic şi reacţia Vasserman </w:t>
            </w:r>
            <w:r w:rsidRPr="00A251ED">
              <w:rPr>
                <w:sz w:val="24"/>
                <w:szCs w:val="24"/>
                <w:lang w:val="ro-RO"/>
              </w:rPr>
              <w:t>(copiii care necesită transfuzii de sînge şi de substituienţi ai lui şi/sau au suspecţie de infecţie specifică)</w:t>
            </w:r>
          </w:p>
        </w:tc>
        <w:tc>
          <w:tcPr>
            <w:tcW w:w="1842" w:type="dxa"/>
          </w:tcPr>
          <w:p w:rsidR="00EB0681" w:rsidRPr="00A251ED" w:rsidRDefault="00EB0681" w:rsidP="00B62E81">
            <w:pPr>
              <w:rPr>
                <w:sz w:val="24"/>
                <w:szCs w:val="24"/>
                <w:lang w:val="ro-RO"/>
              </w:rPr>
            </w:pPr>
          </w:p>
        </w:tc>
        <w:tc>
          <w:tcPr>
            <w:tcW w:w="993"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 (CMF)</w:t>
            </w: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Statusul imun:</w:t>
            </w:r>
            <w:r w:rsidRPr="00A251ED">
              <w:rPr>
                <w:sz w:val="24"/>
                <w:szCs w:val="24"/>
                <w:lang w:val="ro-RO"/>
              </w:rPr>
              <w:t xml:space="preserve"> T,B limfocite, Imunoglobuline sînge, complexe imune circulante (pacienţii cu posibilitatea de a face un transplant renal)</w:t>
            </w:r>
          </w:p>
        </w:tc>
        <w:tc>
          <w:tcPr>
            <w:tcW w:w="1842" w:type="dxa"/>
          </w:tcPr>
          <w:p w:rsidR="00EB0681" w:rsidRPr="00A251ED" w:rsidRDefault="00EB0681" w:rsidP="00B62E81">
            <w:pPr>
              <w:rPr>
                <w:sz w:val="24"/>
                <w:szCs w:val="24"/>
                <w:lang w:val="ro-RO"/>
              </w:rPr>
            </w:pPr>
            <w:r w:rsidRPr="00A251ED">
              <w:rPr>
                <w:b/>
                <w:i/>
                <w:sz w:val="24"/>
                <w:szCs w:val="24"/>
                <w:lang w:val="ro-RO"/>
              </w:rPr>
              <w:t>*</w:t>
            </w:r>
          </w:p>
        </w:tc>
        <w:tc>
          <w:tcPr>
            <w:tcW w:w="993" w:type="dxa"/>
          </w:tcPr>
          <w:p w:rsidR="00EB0681" w:rsidRPr="00A251ED" w:rsidRDefault="00EB0681" w:rsidP="00B63D1B">
            <w:pPr>
              <w:jc w:val="center"/>
              <w:rPr>
                <w:b/>
                <w:sz w:val="24"/>
                <w:szCs w:val="24"/>
                <w:lang w:val="ro-RO"/>
              </w:rPr>
            </w:pPr>
          </w:p>
        </w:tc>
        <w:tc>
          <w:tcPr>
            <w:tcW w:w="1417" w:type="dxa"/>
          </w:tcPr>
          <w:p w:rsidR="00EB0681" w:rsidRPr="00A251ED" w:rsidRDefault="00EB0681" w:rsidP="00B63D1B">
            <w:pPr>
              <w:jc w:val="center"/>
              <w:rPr>
                <w:b/>
                <w:sz w:val="24"/>
                <w:szCs w:val="24"/>
                <w:lang w:val="ro-RO"/>
              </w:rPr>
            </w:pP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Sumarul urinei </w:t>
            </w:r>
            <w:r w:rsidRPr="00A251ED">
              <w:rPr>
                <w:sz w:val="24"/>
                <w:szCs w:val="24"/>
                <w:lang w:val="ro-RO"/>
              </w:rPr>
              <w:t>(volum, densitate, dozarea proteinelor, sediment)</w:t>
            </w:r>
          </w:p>
        </w:tc>
        <w:tc>
          <w:tcPr>
            <w:tcW w:w="1842" w:type="dxa"/>
          </w:tcPr>
          <w:p w:rsidR="00EB0681" w:rsidRPr="00A251ED" w:rsidRDefault="00EB0681" w:rsidP="00B62E81">
            <w:pPr>
              <w:rPr>
                <w:sz w:val="24"/>
                <w:szCs w:val="24"/>
                <w:lang w:val="ro-RO"/>
              </w:rPr>
            </w:pPr>
            <w:r w:rsidRPr="00A251ED">
              <w:rPr>
                <w:b/>
                <w:i/>
                <w:sz w:val="24"/>
                <w:szCs w:val="24"/>
                <w:lang w:val="ro-RO"/>
              </w:rPr>
              <w:t>*</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Proba Zimniţcki </w:t>
            </w:r>
            <w:r w:rsidRPr="00A251ED">
              <w:rPr>
                <w:sz w:val="24"/>
                <w:szCs w:val="24"/>
                <w:lang w:val="ro-RO"/>
              </w:rPr>
              <w:t>(suspectare de dereglare a funcţiei de concentrare a rinichilor)</w:t>
            </w:r>
          </w:p>
        </w:tc>
        <w:tc>
          <w:tcPr>
            <w:tcW w:w="1842" w:type="dxa"/>
          </w:tcPr>
          <w:p w:rsidR="00EB0681" w:rsidRPr="00A251ED" w:rsidRDefault="00EB0681" w:rsidP="00B62E81">
            <w:pPr>
              <w:rPr>
                <w:sz w:val="24"/>
                <w:szCs w:val="24"/>
                <w:lang w:val="ro-RO"/>
              </w:rPr>
            </w:pPr>
            <w:r w:rsidRPr="00A251ED">
              <w:rPr>
                <w:sz w:val="24"/>
                <w:szCs w:val="24"/>
                <w:lang w:val="ro-RO"/>
              </w:rPr>
              <w:t xml:space="preserve">Hipoizostenurie </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F92CFB">
            <w:pPr>
              <w:rPr>
                <w:b/>
                <w:sz w:val="24"/>
                <w:szCs w:val="24"/>
                <w:lang w:val="ro-RO"/>
              </w:rPr>
            </w:pPr>
            <w:r w:rsidRPr="00A251ED">
              <w:rPr>
                <w:b/>
                <w:sz w:val="24"/>
                <w:szCs w:val="24"/>
                <w:lang w:val="ro-RO"/>
              </w:rPr>
              <w:t xml:space="preserve">Proba Neciporenco </w:t>
            </w:r>
            <w:r w:rsidRPr="00A251ED">
              <w:rPr>
                <w:sz w:val="24"/>
                <w:szCs w:val="24"/>
                <w:lang w:val="ro-RO"/>
              </w:rPr>
              <w:t>(sus</w:t>
            </w:r>
            <w:r>
              <w:rPr>
                <w:sz w:val="24"/>
                <w:szCs w:val="24"/>
                <w:lang w:val="ro-RO"/>
              </w:rPr>
              <w:t>pectare de leucociturie şi de he</w:t>
            </w:r>
            <w:r w:rsidRPr="00A251ED">
              <w:rPr>
                <w:sz w:val="24"/>
                <w:szCs w:val="24"/>
                <w:lang w:val="ro-RO"/>
              </w:rPr>
              <w:t>maturie mascată)</w:t>
            </w:r>
          </w:p>
        </w:tc>
        <w:tc>
          <w:tcPr>
            <w:tcW w:w="1842" w:type="dxa"/>
          </w:tcPr>
          <w:p w:rsidR="00EB0681" w:rsidRPr="00A251ED" w:rsidRDefault="00EB0681" w:rsidP="00B62E81">
            <w:pPr>
              <w:rPr>
                <w:sz w:val="24"/>
                <w:szCs w:val="24"/>
                <w:lang w:val="ro-RO"/>
              </w:rPr>
            </w:pPr>
            <w:r w:rsidRPr="00A251ED">
              <w:rPr>
                <w:sz w:val="24"/>
                <w:szCs w:val="24"/>
                <w:lang w:val="ro-RO"/>
              </w:rPr>
              <w:t>Leucociturie şi hematurie</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DC135C">
            <w:pPr>
              <w:rPr>
                <w:sz w:val="24"/>
                <w:szCs w:val="24"/>
                <w:lang w:val="ro-RO"/>
              </w:rPr>
            </w:pPr>
            <w:r w:rsidRPr="00DC135C">
              <w:rPr>
                <w:b/>
                <w:sz w:val="24"/>
                <w:szCs w:val="24"/>
                <w:lang w:val="en-US"/>
              </w:rPr>
              <w:t>Proteina</w:t>
            </w:r>
            <w:r w:rsidRPr="008D03AE">
              <w:rPr>
                <w:b/>
                <w:sz w:val="24"/>
                <w:szCs w:val="24"/>
                <w:lang w:val="en-US"/>
              </w:rPr>
              <w:t xml:space="preserve"> </w:t>
            </w:r>
            <w:r w:rsidRPr="00DC135C">
              <w:rPr>
                <w:b/>
                <w:sz w:val="24"/>
                <w:szCs w:val="24"/>
                <w:lang w:val="en-US"/>
              </w:rPr>
              <w:t>general</w:t>
            </w:r>
            <w:r w:rsidRPr="008D03AE">
              <w:rPr>
                <w:b/>
                <w:sz w:val="24"/>
                <w:szCs w:val="24"/>
                <w:lang w:val="en-US"/>
              </w:rPr>
              <w:t>ă î</w:t>
            </w:r>
            <w:r w:rsidRPr="00DC135C">
              <w:rPr>
                <w:b/>
                <w:sz w:val="24"/>
                <w:szCs w:val="24"/>
                <w:lang w:val="en-US"/>
              </w:rPr>
              <w:t>n</w:t>
            </w:r>
            <w:r w:rsidRPr="008D03AE">
              <w:rPr>
                <w:b/>
                <w:sz w:val="24"/>
                <w:szCs w:val="24"/>
                <w:lang w:val="en-US"/>
              </w:rPr>
              <w:t xml:space="preserve"> </w:t>
            </w:r>
            <w:r w:rsidRPr="00DC135C">
              <w:rPr>
                <w:b/>
                <w:sz w:val="24"/>
                <w:szCs w:val="24"/>
                <w:lang w:val="en-US"/>
              </w:rPr>
              <w:t>urin</w:t>
            </w:r>
            <w:r w:rsidRPr="008D03AE">
              <w:rPr>
                <w:b/>
                <w:sz w:val="24"/>
                <w:szCs w:val="24"/>
                <w:lang w:val="en-US"/>
              </w:rPr>
              <w:t>ă 24</w:t>
            </w:r>
            <w:r w:rsidRPr="00DC135C">
              <w:rPr>
                <w:b/>
                <w:sz w:val="24"/>
                <w:szCs w:val="24"/>
                <w:lang w:val="en-US"/>
              </w:rPr>
              <w:t>h</w:t>
            </w:r>
            <w:r w:rsidRPr="00A251ED">
              <w:rPr>
                <w:b/>
                <w:sz w:val="24"/>
                <w:szCs w:val="24"/>
                <w:lang w:val="ro-RO"/>
              </w:rPr>
              <w:t xml:space="preserve"> </w:t>
            </w:r>
            <w:r w:rsidRPr="00A251ED">
              <w:rPr>
                <w:sz w:val="24"/>
                <w:szCs w:val="24"/>
                <w:lang w:val="ro-RO"/>
              </w:rPr>
              <w:t>(în caz de depistare a proteinuriei în sumarul urinei)</w:t>
            </w:r>
          </w:p>
        </w:tc>
        <w:tc>
          <w:tcPr>
            <w:tcW w:w="1842" w:type="dxa"/>
          </w:tcPr>
          <w:p w:rsidR="00EB0681" w:rsidRPr="00A251ED" w:rsidRDefault="00EB0681" w:rsidP="00B62E81">
            <w:pPr>
              <w:rPr>
                <w:sz w:val="24"/>
                <w:szCs w:val="24"/>
                <w:lang w:val="ro-RO"/>
              </w:rPr>
            </w:pPr>
            <w:r w:rsidRPr="00A251ED">
              <w:rPr>
                <w:sz w:val="24"/>
                <w:szCs w:val="24"/>
                <w:lang w:val="ro-RO"/>
              </w:rPr>
              <w:t>Proteinurie</w:t>
            </w:r>
          </w:p>
        </w:tc>
        <w:tc>
          <w:tcPr>
            <w:tcW w:w="993" w:type="dxa"/>
          </w:tcPr>
          <w:p w:rsidR="00EB0681" w:rsidRPr="00A251ED" w:rsidRDefault="00EB0681" w:rsidP="00B63D1B">
            <w:pPr>
              <w:jc w:val="center"/>
              <w:rPr>
                <w:b/>
                <w:sz w:val="24"/>
                <w:szCs w:val="24"/>
                <w:lang w:val="ro-RO"/>
              </w:rPr>
            </w:pPr>
            <w:r w:rsidRPr="00A251ED">
              <w:rPr>
                <w:b/>
                <w:sz w:val="24"/>
                <w:szCs w:val="24"/>
                <w:lang w:val="ro-RO"/>
              </w:rPr>
              <w:t>R</w:t>
            </w: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Urocultura </w:t>
            </w:r>
            <w:r w:rsidRPr="00A251ED">
              <w:rPr>
                <w:sz w:val="24"/>
                <w:szCs w:val="24"/>
                <w:lang w:val="ro-RO"/>
              </w:rPr>
              <w:t>(suspectare de infecţii urinare)</w:t>
            </w:r>
          </w:p>
        </w:tc>
        <w:tc>
          <w:tcPr>
            <w:tcW w:w="1842" w:type="dxa"/>
          </w:tcPr>
          <w:p w:rsidR="00EB0681" w:rsidRPr="00A251ED" w:rsidRDefault="00EB0681" w:rsidP="00B62E81">
            <w:pPr>
              <w:rPr>
                <w:sz w:val="24"/>
                <w:szCs w:val="24"/>
                <w:lang w:val="ro-RO"/>
              </w:rPr>
            </w:pPr>
            <w:r w:rsidRPr="00A251ED">
              <w:rPr>
                <w:sz w:val="24"/>
                <w:szCs w:val="24"/>
                <w:lang w:val="ro-RO"/>
              </w:rPr>
              <w:t xml:space="preserve">Urocultura </w:t>
            </w:r>
            <w:r w:rsidRPr="00A251ED">
              <w:rPr>
                <w:sz w:val="24"/>
                <w:szCs w:val="24"/>
                <w:lang w:val="ro-RO"/>
              </w:rPr>
              <w:lastRenderedPageBreak/>
              <w:t>pozitivă (la copiii cu infecţii urinare)</w:t>
            </w:r>
          </w:p>
        </w:tc>
        <w:tc>
          <w:tcPr>
            <w:tcW w:w="993" w:type="dxa"/>
          </w:tcPr>
          <w:p w:rsidR="00EB0681" w:rsidRPr="00A251ED" w:rsidRDefault="00EB0681" w:rsidP="00B63D1B">
            <w:pPr>
              <w:jc w:val="center"/>
              <w:rPr>
                <w:b/>
                <w:sz w:val="24"/>
                <w:szCs w:val="24"/>
                <w:lang w:val="ro-RO"/>
              </w:rPr>
            </w:pP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lastRenderedPageBreak/>
              <w:t xml:space="preserve">Radiografia organelor cutiei toracice </w:t>
            </w:r>
            <w:r w:rsidRPr="00A251ED">
              <w:rPr>
                <w:sz w:val="24"/>
                <w:szCs w:val="24"/>
                <w:lang w:val="ro-RO"/>
              </w:rPr>
              <w:t>(suspectare de patologie a organelor cutiei toracice)</w:t>
            </w:r>
          </w:p>
        </w:tc>
        <w:tc>
          <w:tcPr>
            <w:tcW w:w="1842" w:type="dxa"/>
          </w:tcPr>
          <w:p w:rsidR="00EB0681" w:rsidRPr="00A251ED" w:rsidRDefault="00EB0681" w:rsidP="00B62E81">
            <w:pPr>
              <w:rPr>
                <w:sz w:val="24"/>
                <w:szCs w:val="24"/>
                <w:lang w:val="ro-RO"/>
              </w:rPr>
            </w:pPr>
            <w:r w:rsidRPr="00A251ED">
              <w:rPr>
                <w:b/>
                <w:i/>
                <w:sz w:val="24"/>
                <w:szCs w:val="24"/>
                <w:lang w:val="ro-RO"/>
              </w:rPr>
              <w:t>*</w:t>
            </w:r>
          </w:p>
        </w:tc>
        <w:tc>
          <w:tcPr>
            <w:tcW w:w="993" w:type="dxa"/>
          </w:tcPr>
          <w:p w:rsidR="00EB0681" w:rsidRPr="00A251ED" w:rsidRDefault="00EB0681" w:rsidP="00B63D1B">
            <w:pPr>
              <w:jc w:val="center"/>
              <w:rPr>
                <w:b/>
                <w:sz w:val="24"/>
                <w:szCs w:val="24"/>
                <w:lang w:val="ro-RO"/>
              </w:rPr>
            </w:pPr>
            <w:r w:rsidRPr="00A251ED">
              <w:rPr>
                <w:b/>
                <w:sz w:val="24"/>
                <w:szCs w:val="24"/>
                <w:lang w:val="ro-RO"/>
              </w:rPr>
              <w:t>O (CMF)</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ECG</w:t>
            </w:r>
          </w:p>
        </w:tc>
        <w:tc>
          <w:tcPr>
            <w:tcW w:w="1842" w:type="dxa"/>
          </w:tcPr>
          <w:p w:rsidR="00EB0681" w:rsidRPr="00A251ED" w:rsidRDefault="00EB0681" w:rsidP="00B62E81">
            <w:pPr>
              <w:rPr>
                <w:sz w:val="24"/>
                <w:szCs w:val="24"/>
                <w:lang w:val="ro-RO"/>
              </w:rPr>
            </w:pPr>
            <w:r w:rsidRPr="00A251ED">
              <w:rPr>
                <w:sz w:val="24"/>
                <w:szCs w:val="24"/>
                <w:lang w:val="ro-RO"/>
              </w:rPr>
              <w:t>Hipertrofia ventriculului stîng, dereglări de ritm</w:t>
            </w:r>
          </w:p>
        </w:tc>
        <w:tc>
          <w:tcPr>
            <w:tcW w:w="993"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 xml:space="preserve">Ecocardiografia </w:t>
            </w:r>
          </w:p>
        </w:tc>
        <w:tc>
          <w:tcPr>
            <w:tcW w:w="1842" w:type="dxa"/>
          </w:tcPr>
          <w:p w:rsidR="00EB0681" w:rsidRPr="00A251ED" w:rsidRDefault="00EB0681" w:rsidP="00B62E81">
            <w:pPr>
              <w:rPr>
                <w:b/>
                <w:i/>
                <w:sz w:val="24"/>
                <w:szCs w:val="24"/>
                <w:lang w:val="ro-RO"/>
              </w:rPr>
            </w:pPr>
            <w:r w:rsidRPr="00A251ED">
              <w:rPr>
                <w:b/>
                <w:i/>
                <w:sz w:val="24"/>
                <w:szCs w:val="24"/>
                <w:lang w:val="ro-RO"/>
              </w:rPr>
              <w:t>*</w:t>
            </w:r>
          </w:p>
        </w:tc>
        <w:tc>
          <w:tcPr>
            <w:tcW w:w="993" w:type="dxa"/>
          </w:tcPr>
          <w:p w:rsidR="00EB0681" w:rsidRPr="00A251ED" w:rsidRDefault="00EB0681" w:rsidP="00B63D1B">
            <w:pPr>
              <w:jc w:val="center"/>
              <w:rPr>
                <w:b/>
                <w:sz w:val="24"/>
                <w:szCs w:val="24"/>
                <w:lang w:val="ro-RO"/>
              </w:rPr>
            </w:pP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USG: organe abdominale, rinichi şi vezică urinară</w:t>
            </w:r>
          </w:p>
        </w:tc>
        <w:tc>
          <w:tcPr>
            <w:tcW w:w="1842" w:type="dxa"/>
          </w:tcPr>
          <w:p w:rsidR="00EB0681" w:rsidRPr="00A251ED" w:rsidRDefault="00EB0681" w:rsidP="009A0544">
            <w:pPr>
              <w:rPr>
                <w:sz w:val="24"/>
                <w:szCs w:val="24"/>
                <w:lang w:val="ro-RO"/>
              </w:rPr>
            </w:pPr>
            <w:r w:rsidRPr="00A251ED">
              <w:rPr>
                <w:sz w:val="24"/>
                <w:szCs w:val="24"/>
                <w:lang w:val="ro-RO"/>
              </w:rPr>
              <w:t xml:space="preserve">Dimensiuni </w:t>
            </w:r>
            <w:r>
              <w:rPr>
                <w:sz w:val="24"/>
                <w:szCs w:val="24"/>
                <w:lang w:val="ro-RO"/>
              </w:rPr>
              <w:t>mici</w:t>
            </w:r>
            <w:r w:rsidRPr="00A251ED">
              <w:rPr>
                <w:sz w:val="24"/>
                <w:szCs w:val="24"/>
                <w:lang w:val="ro-RO"/>
              </w:rPr>
              <w:t xml:space="preserve"> ale rinichilor</w:t>
            </w:r>
          </w:p>
        </w:tc>
        <w:tc>
          <w:tcPr>
            <w:tcW w:w="993" w:type="dxa"/>
          </w:tcPr>
          <w:p w:rsidR="00EB0681" w:rsidRPr="00A251ED" w:rsidRDefault="00EB0681" w:rsidP="00B63D1B">
            <w:pPr>
              <w:jc w:val="center"/>
              <w:rPr>
                <w:b/>
                <w:sz w:val="24"/>
                <w:szCs w:val="24"/>
                <w:lang w:val="ro-RO"/>
              </w:rPr>
            </w:pPr>
            <w:r w:rsidRPr="00A251ED">
              <w:rPr>
                <w:b/>
                <w:sz w:val="24"/>
                <w:szCs w:val="24"/>
                <w:lang w:val="ro-RO"/>
              </w:rPr>
              <w:t>O</w:t>
            </w:r>
          </w:p>
          <w:p w:rsidR="00EB0681" w:rsidRPr="00A251ED" w:rsidRDefault="00EB0681" w:rsidP="00B63D1B">
            <w:pPr>
              <w:jc w:val="center"/>
              <w:rPr>
                <w:b/>
                <w:sz w:val="24"/>
                <w:szCs w:val="24"/>
                <w:lang w:val="ro-RO"/>
              </w:rPr>
            </w:pPr>
            <w:r w:rsidRPr="00A251ED">
              <w:rPr>
                <w:b/>
                <w:sz w:val="24"/>
                <w:szCs w:val="24"/>
                <w:lang w:val="ro-RO"/>
              </w:rPr>
              <w:t>(CMF)</w:t>
            </w:r>
          </w:p>
        </w:tc>
        <w:tc>
          <w:tcPr>
            <w:tcW w:w="1417" w:type="dxa"/>
          </w:tcPr>
          <w:p w:rsidR="00EB0681" w:rsidRPr="00A251ED" w:rsidRDefault="00EB0681" w:rsidP="00B63D1B">
            <w:pPr>
              <w:jc w:val="center"/>
              <w:rPr>
                <w:b/>
                <w:sz w:val="24"/>
                <w:szCs w:val="24"/>
                <w:lang w:val="ro-RO"/>
              </w:rPr>
            </w:pPr>
            <w:r w:rsidRPr="00A251ED">
              <w:rPr>
                <w:b/>
                <w:sz w:val="24"/>
                <w:szCs w:val="24"/>
                <w:lang w:val="ro-RO"/>
              </w:rPr>
              <w:t>O</w:t>
            </w:r>
          </w:p>
        </w:tc>
        <w:tc>
          <w:tcPr>
            <w:tcW w:w="1242" w:type="dxa"/>
          </w:tcPr>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b/>
                <w:sz w:val="24"/>
                <w:szCs w:val="24"/>
                <w:lang w:val="ro-RO"/>
              </w:rPr>
            </w:pPr>
            <w:r w:rsidRPr="00A251ED">
              <w:rPr>
                <w:b/>
                <w:sz w:val="24"/>
                <w:szCs w:val="24"/>
                <w:lang w:val="ro-RO"/>
              </w:rPr>
              <w:t>Renograma cu izotopi</w:t>
            </w:r>
          </w:p>
        </w:tc>
        <w:tc>
          <w:tcPr>
            <w:tcW w:w="1842" w:type="dxa"/>
          </w:tcPr>
          <w:p w:rsidR="00EB0681" w:rsidRPr="00A251ED" w:rsidRDefault="00EB0681" w:rsidP="00B62E81">
            <w:pPr>
              <w:rPr>
                <w:sz w:val="24"/>
                <w:szCs w:val="24"/>
                <w:lang w:val="ro-RO"/>
              </w:rPr>
            </w:pPr>
            <w:r w:rsidRPr="00A251ED">
              <w:rPr>
                <w:sz w:val="24"/>
                <w:szCs w:val="24"/>
                <w:lang w:val="ro-RO"/>
              </w:rPr>
              <w:t>Diminuarea funcţiei renale</w:t>
            </w:r>
          </w:p>
        </w:tc>
        <w:tc>
          <w:tcPr>
            <w:tcW w:w="993" w:type="dxa"/>
          </w:tcPr>
          <w:p w:rsidR="00EB0681" w:rsidRPr="00A251ED" w:rsidRDefault="00EB0681" w:rsidP="00B63D1B">
            <w:pPr>
              <w:jc w:val="center"/>
              <w:rPr>
                <w:b/>
                <w:sz w:val="24"/>
                <w:szCs w:val="24"/>
                <w:lang w:val="ro-RO"/>
              </w:rPr>
            </w:pP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b/>
                <w:sz w:val="24"/>
                <w:szCs w:val="24"/>
                <w:lang w:val="ro-RO"/>
              </w:rPr>
            </w:pPr>
            <w:r>
              <w:rPr>
                <w:b/>
                <w:sz w:val="24"/>
                <w:szCs w:val="24"/>
                <w:lang w:val="ro-RO"/>
              </w:rPr>
              <w:t>U</w:t>
            </w:r>
            <w:r w:rsidRPr="00A251ED">
              <w:rPr>
                <w:b/>
                <w:sz w:val="24"/>
                <w:szCs w:val="24"/>
                <w:lang w:val="ro-RO"/>
              </w:rPr>
              <w:t>rografia i/v</w:t>
            </w:r>
          </w:p>
        </w:tc>
        <w:tc>
          <w:tcPr>
            <w:tcW w:w="1842" w:type="dxa"/>
          </w:tcPr>
          <w:p w:rsidR="00EB0681" w:rsidRPr="00A251ED" w:rsidRDefault="00EB0681" w:rsidP="00B62E81">
            <w:pPr>
              <w:rPr>
                <w:sz w:val="24"/>
                <w:szCs w:val="24"/>
                <w:lang w:val="ro-RO"/>
              </w:rPr>
            </w:pPr>
            <w:r w:rsidRPr="00A251ED">
              <w:rPr>
                <w:sz w:val="24"/>
                <w:szCs w:val="24"/>
                <w:lang w:val="ro-RO"/>
              </w:rPr>
              <w:t xml:space="preserve">-Dimensiuni </w:t>
            </w:r>
            <w:r>
              <w:rPr>
                <w:sz w:val="24"/>
                <w:szCs w:val="24"/>
                <w:lang w:val="ro-RO"/>
              </w:rPr>
              <w:t>mici</w:t>
            </w:r>
            <w:r w:rsidRPr="00A251ED">
              <w:rPr>
                <w:sz w:val="24"/>
                <w:szCs w:val="24"/>
                <w:lang w:val="ro-RO"/>
              </w:rPr>
              <w:t xml:space="preserve"> ale rinchilor;</w:t>
            </w:r>
          </w:p>
          <w:p w:rsidR="00EB0681" w:rsidRPr="00A251ED" w:rsidRDefault="00EB0681" w:rsidP="00B62E81">
            <w:pPr>
              <w:rPr>
                <w:sz w:val="24"/>
                <w:szCs w:val="24"/>
                <w:lang w:val="ro-RO"/>
              </w:rPr>
            </w:pPr>
            <w:r w:rsidRPr="00A251ED">
              <w:rPr>
                <w:sz w:val="24"/>
                <w:szCs w:val="24"/>
                <w:lang w:val="ro-RO"/>
              </w:rPr>
              <w:t>-Scăderea secreţiei substanţei de contrast</w:t>
            </w:r>
          </w:p>
        </w:tc>
        <w:tc>
          <w:tcPr>
            <w:tcW w:w="993" w:type="dxa"/>
          </w:tcPr>
          <w:p w:rsidR="00EB0681" w:rsidRPr="00A251ED" w:rsidRDefault="00EB0681" w:rsidP="00B63D1B">
            <w:pPr>
              <w:jc w:val="center"/>
              <w:rPr>
                <w:b/>
                <w:sz w:val="24"/>
                <w:szCs w:val="24"/>
                <w:lang w:val="ro-RO"/>
              </w:rPr>
            </w:pP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Fibrogastroduodenoscopia </w:t>
            </w:r>
            <w:r w:rsidRPr="00A251ED">
              <w:rPr>
                <w:sz w:val="24"/>
                <w:szCs w:val="24"/>
                <w:lang w:val="ro-RO"/>
              </w:rPr>
              <w:t>(suspectare de afecţiuni ale tractului gastrointestinal- hemoragii, ulcer etc.)</w:t>
            </w:r>
          </w:p>
        </w:tc>
        <w:tc>
          <w:tcPr>
            <w:tcW w:w="1842" w:type="dxa"/>
          </w:tcPr>
          <w:p w:rsidR="00EB0681" w:rsidRPr="00A251ED" w:rsidRDefault="00EB0681" w:rsidP="00B62E81">
            <w:pPr>
              <w:rPr>
                <w:sz w:val="24"/>
                <w:szCs w:val="24"/>
                <w:lang w:val="ro-RO"/>
              </w:rPr>
            </w:pPr>
          </w:p>
        </w:tc>
        <w:tc>
          <w:tcPr>
            <w:tcW w:w="993" w:type="dxa"/>
          </w:tcPr>
          <w:p w:rsidR="00EB0681" w:rsidRPr="00A251ED" w:rsidRDefault="00EB0681" w:rsidP="00B63D1B">
            <w:pPr>
              <w:jc w:val="center"/>
              <w:rPr>
                <w:b/>
                <w:sz w:val="24"/>
                <w:szCs w:val="24"/>
                <w:lang w:val="ro-RO"/>
              </w:rPr>
            </w:pPr>
          </w:p>
        </w:tc>
        <w:tc>
          <w:tcPr>
            <w:tcW w:w="1417"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p>
          <w:p w:rsidR="00EB0681" w:rsidRPr="00A251ED" w:rsidRDefault="00EB0681" w:rsidP="00B63D1B">
            <w:pPr>
              <w:jc w:val="center"/>
              <w:rPr>
                <w:b/>
                <w:sz w:val="24"/>
                <w:szCs w:val="24"/>
                <w:lang w:val="ro-RO"/>
              </w:rPr>
            </w:pPr>
            <w:r w:rsidRPr="00A251ED">
              <w:rPr>
                <w:b/>
                <w:sz w:val="24"/>
                <w:szCs w:val="24"/>
                <w:lang w:val="ro-RO"/>
              </w:rPr>
              <w:t>O</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Consultaţia specialiştilor: ORL, </w:t>
            </w:r>
            <w:r>
              <w:rPr>
                <w:b/>
                <w:sz w:val="24"/>
                <w:szCs w:val="24"/>
                <w:lang w:val="ro-RO"/>
              </w:rPr>
              <w:t xml:space="preserve">surdolog, </w:t>
            </w:r>
            <w:r w:rsidRPr="00A251ED">
              <w:rPr>
                <w:b/>
                <w:sz w:val="24"/>
                <w:szCs w:val="24"/>
                <w:lang w:val="ro-RO"/>
              </w:rPr>
              <w:t xml:space="preserve">oftalmolog, endocrinolog </w:t>
            </w:r>
            <w:r w:rsidRPr="00A251ED">
              <w:rPr>
                <w:sz w:val="24"/>
                <w:szCs w:val="24"/>
                <w:lang w:val="ro-RO"/>
              </w:rPr>
              <w:t>(după indicaţie)</w:t>
            </w:r>
          </w:p>
        </w:tc>
        <w:tc>
          <w:tcPr>
            <w:tcW w:w="1842" w:type="dxa"/>
          </w:tcPr>
          <w:p w:rsidR="00EB0681" w:rsidRPr="00A251ED" w:rsidRDefault="00EB0681" w:rsidP="00B62E81">
            <w:pPr>
              <w:rPr>
                <w:sz w:val="24"/>
                <w:szCs w:val="24"/>
                <w:lang w:val="ro-RO"/>
              </w:rPr>
            </w:pP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3D1B">
            <w:pPr>
              <w:jc w:val="center"/>
              <w:rPr>
                <w:b/>
                <w:sz w:val="24"/>
                <w:szCs w:val="24"/>
                <w:lang w:val="ro-RO"/>
              </w:rPr>
            </w:pPr>
            <w:r w:rsidRPr="00A251ED">
              <w:rPr>
                <w:b/>
                <w:sz w:val="24"/>
                <w:szCs w:val="24"/>
                <w:lang w:val="ro-RO"/>
              </w:rPr>
              <w:t>R</w:t>
            </w: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r w:rsidR="00EB0681" w:rsidRPr="00A251ED" w:rsidTr="00E865BA">
        <w:tc>
          <w:tcPr>
            <w:tcW w:w="4493" w:type="dxa"/>
          </w:tcPr>
          <w:p w:rsidR="00EB0681" w:rsidRPr="00A251ED" w:rsidRDefault="00EB0681" w:rsidP="00B62E81">
            <w:pPr>
              <w:rPr>
                <w:sz w:val="24"/>
                <w:szCs w:val="24"/>
                <w:lang w:val="ro-RO"/>
              </w:rPr>
            </w:pPr>
            <w:r w:rsidRPr="00A251ED">
              <w:rPr>
                <w:b/>
                <w:sz w:val="24"/>
                <w:szCs w:val="24"/>
                <w:lang w:val="ro-RO"/>
              </w:rPr>
              <w:t xml:space="preserve">Puncţie biopsie renală şi/sau a mucoaselor </w:t>
            </w:r>
            <w:r w:rsidRPr="00A251ED">
              <w:rPr>
                <w:sz w:val="24"/>
                <w:szCs w:val="24"/>
                <w:lang w:val="ro-RO"/>
              </w:rPr>
              <w:t>(după indicaţie)</w:t>
            </w:r>
          </w:p>
        </w:tc>
        <w:tc>
          <w:tcPr>
            <w:tcW w:w="1842" w:type="dxa"/>
          </w:tcPr>
          <w:p w:rsidR="00EB0681" w:rsidRPr="00A251ED" w:rsidRDefault="00EB0681" w:rsidP="00B62E81">
            <w:pPr>
              <w:rPr>
                <w:sz w:val="24"/>
                <w:szCs w:val="24"/>
                <w:lang w:val="ro-RO"/>
              </w:rPr>
            </w:pPr>
            <w:r w:rsidRPr="00A251ED">
              <w:rPr>
                <w:b/>
                <w:i/>
                <w:sz w:val="24"/>
                <w:szCs w:val="24"/>
                <w:lang w:val="ro-RO"/>
              </w:rPr>
              <w:t>*</w:t>
            </w:r>
          </w:p>
        </w:tc>
        <w:tc>
          <w:tcPr>
            <w:tcW w:w="993" w:type="dxa"/>
          </w:tcPr>
          <w:p w:rsidR="00EB0681" w:rsidRPr="00A251ED" w:rsidRDefault="00EB0681" w:rsidP="00B62E81">
            <w:pPr>
              <w:rPr>
                <w:b/>
                <w:i/>
                <w:sz w:val="24"/>
                <w:szCs w:val="24"/>
                <w:lang w:val="ro-RO"/>
              </w:rPr>
            </w:pPr>
          </w:p>
        </w:tc>
        <w:tc>
          <w:tcPr>
            <w:tcW w:w="1417" w:type="dxa"/>
          </w:tcPr>
          <w:p w:rsidR="00EB0681" w:rsidRPr="00A251ED" w:rsidRDefault="00EB0681" w:rsidP="00B62E81">
            <w:pPr>
              <w:rPr>
                <w:b/>
                <w:i/>
                <w:sz w:val="24"/>
                <w:szCs w:val="24"/>
                <w:lang w:val="ro-RO"/>
              </w:rPr>
            </w:pPr>
          </w:p>
        </w:tc>
        <w:tc>
          <w:tcPr>
            <w:tcW w:w="1242" w:type="dxa"/>
          </w:tcPr>
          <w:p w:rsidR="00EB0681" w:rsidRPr="00A251ED" w:rsidRDefault="00EB0681" w:rsidP="00B63D1B">
            <w:pPr>
              <w:jc w:val="center"/>
              <w:rPr>
                <w:b/>
                <w:sz w:val="24"/>
                <w:szCs w:val="24"/>
                <w:lang w:val="ro-RO"/>
              </w:rPr>
            </w:pPr>
            <w:r w:rsidRPr="00A251ED">
              <w:rPr>
                <w:b/>
                <w:sz w:val="24"/>
                <w:szCs w:val="24"/>
                <w:lang w:val="ro-RO"/>
              </w:rPr>
              <w:t>R</w:t>
            </w:r>
          </w:p>
        </w:tc>
      </w:tr>
    </w:tbl>
    <w:p w:rsidR="00EB0681" w:rsidRDefault="00EB0681" w:rsidP="009A0544">
      <w:pPr>
        <w:pStyle w:val="1"/>
        <w:widowControl/>
        <w:autoSpaceDE/>
        <w:autoSpaceDN/>
        <w:adjustRightInd/>
        <w:spacing w:after="200" w:line="276" w:lineRule="auto"/>
        <w:ind w:left="0"/>
        <w:rPr>
          <w:b/>
          <w:i/>
          <w:sz w:val="24"/>
          <w:szCs w:val="24"/>
          <w:lang w:val="it-IT"/>
        </w:rPr>
      </w:pPr>
    </w:p>
    <w:p w:rsidR="00EB0681" w:rsidRDefault="00EB0681" w:rsidP="009A0544">
      <w:pPr>
        <w:pStyle w:val="1"/>
        <w:widowControl/>
        <w:autoSpaceDE/>
        <w:autoSpaceDN/>
        <w:adjustRightInd/>
        <w:spacing w:after="200" w:line="276" w:lineRule="auto"/>
        <w:ind w:left="0"/>
        <w:rPr>
          <w:b/>
          <w:sz w:val="24"/>
          <w:szCs w:val="24"/>
          <w:lang w:val="ro-RO"/>
        </w:rPr>
      </w:pPr>
      <w:r w:rsidRPr="00A251ED">
        <w:rPr>
          <w:b/>
          <w:i/>
          <w:sz w:val="24"/>
          <w:szCs w:val="24"/>
          <w:lang w:val="it-IT"/>
        </w:rPr>
        <w:t xml:space="preserve">Notă: </w:t>
      </w:r>
      <w:r w:rsidRPr="00A251ED">
        <w:rPr>
          <w:b/>
          <w:i/>
          <w:sz w:val="24"/>
          <w:szCs w:val="24"/>
          <w:lang w:val="ro-RO"/>
        </w:rPr>
        <w:t xml:space="preserve">* </w:t>
      </w:r>
      <w:r w:rsidRPr="00A251ED">
        <w:rPr>
          <w:b/>
          <w:sz w:val="24"/>
          <w:szCs w:val="24"/>
          <w:lang w:val="ro-RO"/>
        </w:rPr>
        <w:t>Rezultatele pot fi diferite în funcţie de gradul IRC</w:t>
      </w:r>
    </w:p>
    <w:p w:rsidR="00EB0681" w:rsidRDefault="00EB0681" w:rsidP="009A0544">
      <w:pPr>
        <w:pStyle w:val="1"/>
        <w:widowControl/>
        <w:autoSpaceDE/>
        <w:autoSpaceDN/>
        <w:adjustRightInd/>
        <w:spacing w:after="200" w:line="276" w:lineRule="auto"/>
        <w:ind w:left="0"/>
        <w:rPr>
          <w:b/>
          <w:sz w:val="24"/>
          <w:szCs w:val="24"/>
          <w:lang w:val="ro-RO"/>
        </w:rPr>
      </w:pPr>
    </w:p>
    <w:p w:rsidR="00EB0681" w:rsidRPr="009A0544" w:rsidRDefault="00EB0681" w:rsidP="009A0544">
      <w:pPr>
        <w:pStyle w:val="1"/>
        <w:widowControl/>
        <w:autoSpaceDE/>
        <w:autoSpaceDN/>
        <w:adjustRightInd/>
        <w:spacing w:after="200" w:line="276" w:lineRule="auto"/>
        <w:ind w:left="0"/>
        <w:rPr>
          <w:b/>
          <w:sz w:val="24"/>
          <w:szCs w:val="24"/>
          <w:lang w:val="ro-RO"/>
        </w:rPr>
      </w:pPr>
      <w:r w:rsidRPr="009A0544">
        <w:rPr>
          <w:b/>
          <w:sz w:val="28"/>
          <w:szCs w:val="28"/>
          <w:lang w:val="en-US"/>
        </w:rPr>
        <w:t xml:space="preserve">Tabelul 11. </w:t>
      </w:r>
      <w:r w:rsidRPr="009A0544">
        <w:rPr>
          <w:b/>
          <w:sz w:val="24"/>
          <w:szCs w:val="24"/>
          <w:lang w:val="en-US"/>
        </w:rPr>
        <w:t>Metodele de investigaţie pentru depistarea cauzelor reversibile ale IRC</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528"/>
      </w:tblGrid>
      <w:tr w:rsidR="00EB0681" w:rsidRPr="009A0544" w:rsidTr="00893C6A">
        <w:tc>
          <w:tcPr>
            <w:tcW w:w="4395" w:type="dxa"/>
          </w:tcPr>
          <w:p w:rsidR="00EB0681" w:rsidRPr="009A0544" w:rsidRDefault="00EB0681" w:rsidP="00477CE9">
            <w:pPr>
              <w:ind w:left="720"/>
              <w:contextualSpacing/>
              <w:rPr>
                <w:b/>
                <w:sz w:val="24"/>
                <w:szCs w:val="24"/>
                <w:lang w:val="en-US"/>
              </w:rPr>
            </w:pPr>
            <w:r w:rsidRPr="009A0544">
              <w:rPr>
                <w:b/>
                <w:sz w:val="24"/>
                <w:szCs w:val="24"/>
                <w:lang w:val="en-US"/>
              </w:rPr>
              <w:t xml:space="preserve">Metoda </w:t>
            </w:r>
          </w:p>
        </w:tc>
        <w:tc>
          <w:tcPr>
            <w:tcW w:w="5528" w:type="dxa"/>
          </w:tcPr>
          <w:p w:rsidR="00EB0681" w:rsidRPr="009A0544" w:rsidRDefault="00EB0681" w:rsidP="00477CE9">
            <w:pPr>
              <w:ind w:left="720"/>
              <w:contextualSpacing/>
              <w:rPr>
                <w:b/>
                <w:sz w:val="24"/>
                <w:szCs w:val="24"/>
                <w:lang w:val="en-US"/>
              </w:rPr>
            </w:pPr>
            <w:r w:rsidRPr="009A0544">
              <w:rPr>
                <w:b/>
                <w:sz w:val="24"/>
                <w:szCs w:val="24"/>
                <w:lang w:val="en-US"/>
              </w:rPr>
              <w:t xml:space="preserve">Comentarii </w:t>
            </w:r>
          </w:p>
        </w:tc>
      </w:tr>
      <w:tr w:rsidR="00EB0681" w:rsidRPr="005D1AB8" w:rsidTr="00893C6A">
        <w:trPr>
          <w:trHeight w:val="639"/>
        </w:trPr>
        <w:tc>
          <w:tcPr>
            <w:tcW w:w="4395" w:type="dxa"/>
          </w:tcPr>
          <w:p w:rsidR="00EB0681" w:rsidRPr="009A0544" w:rsidRDefault="00EB0681" w:rsidP="00477CE9">
            <w:pPr>
              <w:ind w:left="720"/>
              <w:contextualSpacing/>
              <w:rPr>
                <w:sz w:val="24"/>
                <w:szCs w:val="24"/>
                <w:lang w:val="en-US"/>
              </w:rPr>
            </w:pPr>
            <w:r w:rsidRPr="009A0544">
              <w:rPr>
                <w:sz w:val="24"/>
                <w:szCs w:val="24"/>
                <w:lang w:val="en-US"/>
              </w:rPr>
              <w:t>Radiografia abdominal pe gol</w:t>
            </w:r>
          </w:p>
          <w:p w:rsidR="00EB0681" w:rsidRPr="009A0544" w:rsidRDefault="00EB0681" w:rsidP="00477CE9">
            <w:pPr>
              <w:ind w:left="720"/>
              <w:contextualSpacing/>
              <w:rPr>
                <w:sz w:val="24"/>
                <w:szCs w:val="24"/>
                <w:lang w:val="en-US"/>
              </w:rPr>
            </w:pPr>
            <w:r w:rsidRPr="009A0544">
              <w:rPr>
                <w:sz w:val="24"/>
                <w:szCs w:val="24"/>
                <w:lang w:val="en-US"/>
              </w:rPr>
              <w:t>Tomografie renală</w:t>
            </w:r>
          </w:p>
        </w:tc>
        <w:tc>
          <w:tcPr>
            <w:tcW w:w="5528" w:type="dxa"/>
          </w:tcPr>
          <w:p w:rsidR="00EB0681" w:rsidRPr="008626EE" w:rsidRDefault="00EB0681" w:rsidP="00477CE9">
            <w:pPr>
              <w:ind w:left="720"/>
              <w:contextualSpacing/>
              <w:rPr>
                <w:sz w:val="24"/>
                <w:szCs w:val="24"/>
                <w:lang w:val="it-IT"/>
              </w:rPr>
            </w:pPr>
            <w:r w:rsidRPr="008626EE">
              <w:rPr>
                <w:sz w:val="24"/>
                <w:szCs w:val="24"/>
                <w:lang w:val="it-IT"/>
              </w:rPr>
              <w:t>Rinichi contractaţi</w:t>
            </w:r>
          </w:p>
          <w:p w:rsidR="00EB0681" w:rsidRPr="008626EE" w:rsidRDefault="00EB0681" w:rsidP="00477CE9">
            <w:pPr>
              <w:ind w:left="720"/>
              <w:contextualSpacing/>
              <w:rPr>
                <w:sz w:val="24"/>
                <w:szCs w:val="24"/>
                <w:lang w:val="it-IT"/>
              </w:rPr>
            </w:pPr>
            <w:r w:rsidRPr="008626EE">
              <w:rPr>
                <w:sz w:val="24"/>
                <w:szCs w:val="24"/>
                <w:lang w:val="it-IT"/>
              </w:rPr>
              <w:t>Litiază reno-ureterală</w:t>
            </w:r>
          </w:p>
        </w:tc>
      </w:tr>
      <w:tr w:rsidR="00EB0681" w:rsidRPr="009A0544" w:rsidTr="00893C6A">
        <w:trPr>
          <w:trHeight w:val="846"/>
        </w:trPr>
        <w:tc>
          <w:tcPr>
            <w:tcW w:w="4395" w:type="dxa"/>
          </w:tcPr>
          <w:p w:rsidR="00EB0681" w:rsidRPr="009A0544" w:rsidRDefault="00EB0681" w:rsidP="00477CE9">
            <w:pPr>
              <w:ind w:left="720"/>
              <w:contextualSpacing/>
              <w:rPr>
                <w:sz w:val="24"/>
                <w:szCs w:val="24"/>
                <w:lang w:val="en-US"/>
              </w:rPr>
            </w:pPr>
            <w:r w:rsidRPr="009A0544">
              <w:rPr>
                <w:sz w:val="24"/>
                <w:szCs w:val="24"/>
                <w:lang w:val="en-US"/>
              </w:rPr>
              <w:t>Ultrasonografie</w:t>
            </w:r>
          </w:p>
          <w:p w:rsidR="00EB0681" w:rsidRPr="009A0544" w:rsidRDefault="00EB0681" w:rsidP="00477CE9">
            <w:pPr>
              <w:ind w:left="720"/>
              <w:contextualSpacing/>
              <w:rPr>
                <w:sz w:val="24"/>
                <w:szCs w:val="24"/>
                <w:lang w:val="en-US"/>
              </w:rPr>
            </w:pPr>
            <w:r w:rsidRPr="009A0544">
              <w:rPr>
                <w:sz w:val="24"/>
                <w:szCs w:val="24"/>
                <w:lang w:val="en-US"/>
              </w:rPr>
              <w:t>CT</w:t>
            </w:r>
          </w:p>
          <w:p w:rsidR="00EB0681" w:rsidRPr="009A0544" w:rsidRDefault="00EB0681" w:rsidP="00477CE9">
            <w:pPr>
              <w:ind w:left="720"/>
              <w:contextualSpacing/>
              <w:rPr>
                <w:sz w:val="24"/>
                <w:szCs w:val="24"/>
                <w:lang w:val="en-US"/>
              </w:rPr>
            </w:pPr>
            <w:r>
              <w:rPr>
                <w:sz w:val="24"/>
                <w:szCs w:val="24"/>
                <w:lang w:val="en-US"/>
              </w:rPr>
              <w:t xml:space="preserve">Cistografie </w:t>
            </w:r>
            <w:r w:rsidRPr="009A0544">
              <w:rPr>
                <w:sz w:val="24"/>
                <w:szCs w:val="24"/>
                <w:lang w:val="en-US"/>
              </w:rPr>
              <w:t xml:space="preserve"> </w:t>
            </w:r>
          </w:p>
        </w:tc>
        <w:tc>
          <w:tcPr>
            <w:tcW w:w="5528" w:type="dxa"/>
          </w:tcPr>
          <w:p w:rsidR="00EB0681" w:rsidRPr="009A0544" w:rsidRDefault="00EB0681" w:rsidP="00477CE9">
            <w:pPr>
              <w:ind w:left="720"/>
              <w:contextualSpacing/>
              <w:rPr>
                <w:sz w:val="24"/>
                <w:szCs w:val="24"/>
                <w:lang w:val="en-US"/>
              </w:rPr>
            </w:pPr>
            <w:r w:rsidRPr="009A0544">
              <w:rPr>
                <w:sz w:val="24"/>
                <w:szCs w:val="24"/>
                <w:lang w:val="en-US"/>
              </w:rPr>
              <w:t xml:space="preserve">Excluderea obstrucţiei </w:t>
            </w:r>
          </w:p>
        </w:tc>
      </w:tr>
      <w:tr w:rsidR="00EB0681" w:rsidRPr="009A0544" w:rsidTr="00893C6A">
        <w:trPr>
          <w:trHeight w:val="592"/>
        </w:trPr>
        <w:tc>
          <w:tcPr>
            <w:tcW w:w="4395" w:type="dxa"/>
          </w:tcPr>
          <w:p w:rsidR="00EB0681" w:rsidRPr="009A0544" w:rsidRDefault="00EB0681" w:rsidP="00477CE9">
            <w:pPr>
              <w:ind w:left="720"/>
              <w:contextualSpacing/>
              <w:rPr>
                <w:sz w:val="24"/>
                <w:szCs w:val="24"/>
                <w:lang w:val="en-US"/>
              </w:rPr>
            </w:pPr>
            <w:r w:rsidRPr="009A0544">
              <w:rPr>
                <w:sz w:val="24"/>
                <w:szCs w:val="24"/>
                <w:lang w:val="en-US"/>
              </w:rPr>
              <w:t>Anticorpi antinucleari</w:t>
            </w:r>
          </w:p>
          <w:p w:rsidR="00EB0681" w:rsidRPr="009A0544" w:rsidRDefault="00EB0681" w:rsidP="00477CE9">
            <w:pPr>
              <w:ind w:left="720"/>
              <w:contextualSpacing/>
              <w:rPr>
                <w:sz w:val="24"/>
                <w:szCs w:val="24"/>
                <w:lang w:val="en-US"/>
              </w:rPr>
            </w:pPr>
            <w:r w:rsidRPr="009A0544">
              <w:rPr>
                <w:sz w:val="24"/>
                <w:szCs w:val="24"/>
                <w:lang w:val="en-US"/>
              </w:rPr>
              <w:t>Cellule lupice</w:t>
            </w:r>
          </w:p>
        </w:tc>
        <w:tc>
          <w:tcPr>
            <w:tcW w:w="5528" w:type="dxa"/>
          </w:tcPr>
          <w:p w:rsidR="00EB0681" w:rsidRPr="009A0544" w:rsidRDefault="00EB0681" w:rsidP="00477CE9">
            <w:pPr>
              <w:ind w:left="720"/>
              <w:contextualSpacing/>
              <w:rPr>
                <w:sz w:val="24"/>
                <w:szCs w:val="24"/>
                <w:lang w:val="en-US"/>
              </w:rPr>
            </w:pPr>
            <w:r w:rsidRPr="009A0544">
              <w:rPr>
                <w:sz w:val="24"/>
                <w:szCs w:val="24"/>
                <w:lang w:val="en-US"/>
              </w:rPr>
              <w:t>Lupus eritematos sistemic</w:t>
            </w:r>
          </w:p>
        </w:tc>
      </w:tr>
      <w:tr w:rsidR="00EB0681" w:rsidRPr="00DC135C" w:rsidTr="00893C6A">
        <w:tc>
          <w:tcPr>
            <w:tcW w:w="4395" w:type="dxa"/>
          </w:tcPr>
          <w:p w:rsidR="00EB0681" w:rsidRPr="009A0544" w:rsidRDefault="00EB0681" w:rsidP="00477CE9">
            <w:pPr>
              <w:ind w:left="720"/>
              <w:contextualSpacing/>
              <w:rPr>
                <w:sz w:val="24"/>
                <w:szCs w:val="24"/>
                <w:lang w:val="en-US"/>
              </w:rPr>
            </w:pPr>
            <w:r w:rsidRPr="009A0544">
              <w:rPr>
                <w:sz w:val="24"/>
                <w:szCs w:val="24"/>
                <w:lang w:val="en-US"/>
              </w:rPr>
              <w:t>Examen de urină</w:t>
            </w:r>
          </w:p>
        </w:tc>
        <w:tc>
          <w:tcPr>
            <w:tcW w:w="5528" w:type="dxa"/>
          </w:tcPr>
          <w:p w:rsidR="00EB0681" w:rsidRPr="009A0544" w:rsidRDefault="00EB0681" w:rsidP="00477CE9">
            <w:pPr>
              <w:ind w:left="720"/>
              <w:contextualSpacing/>
              <w:rPr>
                <w:sz w:val="24"/>
                <w:szCs w:val="24"/>
                <w:lang w:val="en-US"/>
              </w:rPr>
            </w:pPr>
            <w:r w:rsidRPr="009A0544">
              <w:rPr>
                <w:sz w:val="24"/>
                <w:szCs w:val="24"/>
                <w:lang w:val="en-US"/>
              </w:rPr>
              <w:t>Cilindri leucocitari, eritrocitari</w:t>
            </w:r>
            <w:r>
              <w:rPr>
                <w:sz w:val="24"/>
                <w:szCs w:val="24"/>
                <w:lang w:val="en-US"/>
              </w:rPr>
              <w:t>, proteina</w:t>
            </w:r>
          </w:p>
        </w:tc>
      </w:tr>
      <w:tr w:rsidR="00EB0681" w:rsidRPr="00DC135C" w:rsidTr="00893C6A">
        <w:trPr>
          <w:trHeight w:val="560"/>
        </w:trPr>
        <w:tc>
          <w:tcPr>
            <w:tcW w:w="4395" w:type="dxa"/>
          </w:tcPr>
          <w:p w:rsidR="00EB0681" w:rsidRPr="009A0544" w:rsidRDefault="00EB0681" w:rsidP="00477CE9">
            <w:pPr>
              <w:ind w:left="720"/>
              <w:contextualSpacing/>
              <w:rPr>
                <w:sz w:val="24"/>
                <w:szCs w:val="24"/>
                <w:lang w:val="en-US"/>
              </w:rPr>
            </w:pPr>
            <w:r w:rsidRPr="009A0544">
              <w:rPr>
                <w:sz w:val="24"/>
                <w:szCs w:val="24"/>
                <w:lang w:val="en-US"/>
              </w:rPr>
              <w:t>Ionograma serică</w:t>
            </w:r>
          </w:p>
        </w:tc>
        <w:tc>
          <w:tcPr>
            <w:tcW w:w="5528" w:type="dxa"/>
          </w:tcPr>
          <w:p w:rsidR="00EB0681" w:rsidRPr="009A0544" w:rsidRDefault="00EB0681" w:rsidP="00477CE9">
            <w:pPr>
              <w:ind w:left="720"/>
              <w:contextualSpacing/>
              <w:rPr>
                <w:sz w:val="24"/>
                <w:szCs w:val="24"/>
                <w:lang w:val="en-US"/>
              </w:rPr>
            </w:pPr>
            <w:r w:rsidRPr="009A0544">
              <w:rPr>
                <w:sz w:val="24"/>
                <w:szCs w:val="24"/>
                <w:lang w:val="en-US"/>
              </w:rPr>
              <w:t>Nefropatie hipercalcemică</w:t>
            </w:r>
          </w:p>
          <w:p w:rsidR="00EB0681" w:rsidRPr="009A0544" w:rsidRDefault="00EB0681" w:rsidP="00477CE9">
            <w:pPr>
              <w:ind w:left="720"/>
              <w:contextualSpacing/>
              <w:rPr>
                <w:sz w:val="24"/>
                <w:szCs w:val="24"/>
                <w:lang w:val="en-US"/>
              </w:rPr>
            </w:pPr>
            <w:r w:rsidRPr="009A0544">
              <w:rPr>
                <w:sz w:val="24"/>
                <w:szCs w:val="24"/>
                <w:lang w:val="en-US"/>
              </w:rPr>
              <w:t>Nefropatie hipocalcemică</w:t>
            </w:r>
          </w:p>
        </w:tc>
      </w:tr>
      <w:tr w:rsidR="00EB0681" w:rsidRPr="009A0544" w:rsidTr="00893C6A">
        <w:tc>
          <w:tcPr>
            <w:tcW w:w="4395" w:type="dxa"/>
          </w:tcPr>
          <w:p w:rsidR="00EB0681" w:rsidRPr="009A0544" w:rsidRDefault="00EB0681" w:rsidP="00477CE9">
            <w:pPr>
              <w:ind w:left="720"/>
              <w:contextualSpacing/>
              <w:rPr>
                <w:sz w:val="24"/>
                <w:szCs w:val="24"/>
                <w:lang w:val="en-US"/>
              </w:rPr>
            </w:pPr>
            <w:r w:rsidRPr="009A0544">
              <w:rPr>
                <w:sz w:val="24"/>
                <w:szCs w:val="24"/>
                <w:lang w:val="en-US"/>
              </w:rPr>
              <w:t>Biopsia renală</w:t>
            </w:r>
          </w:p>
        </w:tc>
        <w:tc>
          <w:tcPr>
            <w:tcW w:w="5528" w:type="dxa"/>
          </w:tcPr>
          <w:p w:rsidR="00EB0681" w:rsidRPr="009A0544" w:rsidRDefault="00EB0681" w:rsidP="00477CE9">
            <w:pPr>
              <w:ind w:left="720"/>
              <w:contextualSpacing/>
              <w:rPr>
                <w:sz w:val="24"/>
                <w:szCs w:val="24"/>
                <w:lang w:val="en-US"/>
              </w:rPr>
            </w:pPr>
            <w:r w:rsidRPr="009A0544">
              <w:rPr>
                <w:sz w:val="24"/>
                <w:szCs w:val="24"/>
                <w:lang w:val="en-US"/>
              </w:rPr>
              <w:t>Pentru diagnostic specific:</w:t>
            </w:r>
          </w:p>
          <w:p w:rsidR="00EB0681" w:rsidRPr="009A0544" w:rsidRDefault="00EB0681" w:rsidP="00477CE9">
            <w:pPr>
              <w:pStyle w:val="1"/>
              <w:widowControl/>
              <w:numPr>
                <w:ilvl w:val="0"/>
                <w:numId w:val="10"/>
              </w:numPr>
              <w:autoSpaceDE/>
              <w:autoSpaceDN/>
              <w:adjustRightInd/>
              <w:rPr>
                <w:sz w:val="24"/>
                <w:szCs w:val="24"/>
                <w:lang w:val="en-US"/>
              </w:rPr>
            </w:pPr>
            <w:r w:rsidRPr="009A0544">
              <w:rPr>
                <w:sz w:val="24"/>
                <w:szCs w:val="24"/>
                <w:lang w:val="en-US"/>
              </w:rPr>
              <w:t>GNRP</w:t>
            </w:r>
          </w:p>
          <w:p w:rsidR="00EB0681" w:rsidRPr="009A0544" w:rsidRDefault="00EB0681" w:rsidP="00477CE9">
            <w:pPr>
              <w:pStyle w:val="1"/>
              <w:widowControl/>
              <w:numPr>
                <w:ilvl w:val="0"/>
                <w:numId w:val="10"/>
              </w:numPr>
              <w:autoSpaceDE/>
              <w:autoSpaceDN/>
              <w:adjustRightInd/>
              <w:rPr>
                <w:sz w:val="24"/>
                <w:szCs w:val="24"/>
                <w:lang w:val="en-US"/>
              </w:rPr>
            </w:pPr>
            <w:r w:rsidRPr="009A0544">
              <w:rPr>
                <w:sz w:val="24"/>
                <w:szCs w:val="24"/>
                <w:lang w:val="en-US"/>
              </w:rPr>
              <w:t xml:space="preserve">Mielom </w:t>
            </w:r>
          </w:p>
          <w:p w:rsidR="00EB0681" w:rsidRPr="009A0544" w:rsidRDefault="00EB0681" w:rsidP="00477CE9">
            <w:pPr>
              <w:pStyle w:val="1"/>
              <w:widowControl/>
              <w:numPr>
                <w:ilvl w:val="0"/>
                <w:numId w:val="10"/>
              </w:numPr>
              <w:autoSpaceDE/>
              <w:autoSpaceDN/>
              <w:adjustRightInd/>
              <w:rPr>
                <w:sz w:val="24"/>
                <w:szCs w:val="24"/>
                <w:lang w:val="en-US"/>
              </w:rPr>
            </w:pPr>
            <w:r w:rsidRPr="009A0544">
              <w:rPr>
                <w:sz w:val="24"/>
                <w:szCs w:val="24"/>
                <w:lang w:val="en-US"/>
              </w:rPr>
              <w:t>Glomeruloscleroză diabetică</w:t>
            </w:r>
          </w:p>
          <w:p w:rsidR="00EB0681" w:rsidRPr="009A0544" w:rsidRDefault="00EB0681" w:rsidP="00477CE9">
            <w:pPr>
              <w:pStyle w:val="1"/>
              <w:widowControl/>
              <w:numPr>
                <w:ilvl w:val="0"/>
                <w:numId w:val="10"/>
              </w:numPr>
              <w:autoSpaceDE/>
              <w:autoSpaceDN/>
              <w:adjustRightInd/>
              <w:rPr>
                <w:sz w:val="24"/>
                <w:szCs w:val="24"/>
                <w:lang w:val="en-US"/>
              </w:rPr>
            </w:pPr>
            <w:r w:rsidRPr="009A0544">
              <w:rPr>
                <w:sz w:val="24"/>
                <w:szCs w:val="24"/>
                <w:lang w:val="en-US"/>
              </w:rPr>
              <w:t xml:space="preserve">Amiloidoză </w:t>
            </w:r>
          </w:p>
        </w:tc>
      </w:tr>
    </w:tbl>
    <w:p w:rsidR="00EB0681" w:rsidRDefault="00EB0681" w:rsidP="00215FC7">
      <w:pPr>
        <w:shd w:val="clear" w:color="auto" w:fill="FFFFFF"/>
        <w:ind w:left="10"/>
        <w:jc w:val="right"/>
        <w:rPr>
          <w:i/>
          <w:iCs/>
          <w:sz w:val="16"/>
          <w:szCs w:val="16"/>
          <w:lang w:val="pt-BR"/>
        </w:rPr>
      </w:pPr>
    </w:p>
    <w:p w:rsidR="00EB0681" w:rsidRDefault="00EB0681" w:rsidP="00215FC7">
      <w:pPr>
        <w:shd w:val="clear" w:color="auto" w:fill="FFFFFF"/>
        <w:ind w:left="10"/>
        <w:jc w:val="right"/>
        <w:rPr>
          <w:i/>
          <w:iCs/>
          <w:sz w:val="16"/>
          <w:szCs w:val="16"/>
          <w:lang w:val="pt-BR"/>
        </w:rPr>
      </w:pPr>
    </w:p>
    <w:p w:rsidR="00EB0681" w:rsidRDefault="00EB0681" w:rsidP="00215FC7">
      <w:pPr>
        <w:shd w:val="clear" w:color="auto" w:fill="FFFFFF"/>
        <w:ind w:left="10"/>
        <w:jc w:val="right"/>
        <w:rPr>
          <w:i/>
          <w:iCs/>
          <w:sz w:val="16"/>
          <w:szCs w:val="16"/>
          <w:lang w:val="pt-BR"/>
        </w:rPr>
      </w:pPr>
    </w:p>
    <w:p w:rsidR="00EB0681" w:rsidRDefault="00EB0681" w:rsidP="00215FC7">
      <w:pPr>
        <w:shd w:val="clear" w:color="auto" w:fill="FFFFFF"/>
        <w:ind w:left="10"/>
        <w:jc w:val="right"/>
        <w:rPr>
          <w:i/>
          <w:iCs/>
          <w:sz w:val="16"/>
          <w:szCs w:val="16"/>
          <w:lang w:val="pt-BR"/>
        </w:rPr>
      </w:pPr>
    </w:p>
    <w:p w:rsidR="00EB0681" w:rsidRDefault="00EB0681" w:rsidP="00215FC7">
      <w:pPr>
        <w:shd w:val="clear" w:color="auto" w:fill="FFFFFF"/>
        <w:ind w:left="10"/>
        <w:jc w:val="right"/>
        <w:rPr>
          <w:i/>
          <w:iCs/>
          <w:sz w:val="16"/>
          <w:szCs w:val="16"/>
          <w:lang w:val="pt-BR"/>
        </w:rPr>
      </w:pPr>
    </w:p>
    <w:p w:rsidR="00EB0681" w:rsidRDefault="00EB0681" w:rsidP="0066219E">
      <w:pPr>
        <w:shd w:val="clear" w:color="auto" w:fill="FFFFFF"/>
        <w:ind w:left="10"/>
        <w:jc w:val="right"/>
        <w:rPr>
          <w:i/>
          <w:iCs/>
          <w:sz w:val="16"/>
          <w:szCs w:val="16"/>
          <w:lang w:val="pt-BR"/>
        </w:rPr>
      </w:pPr>
    </w:p>
    <w:p w:rsidR="00EB0681" w:rsidRDefault="00EB0681" w:rsidP="0066219E">
      <w:pPr>
        <w:shd w:val="clear" w:color="auto" w:fill="FFFFFF"/>
        <w:ind w:left="10"/>
        <w:jc w:val="right"/>
        <w:rPr>
          <w:i/>
          <w:iCs/>
          <w:sz w:val="16"/>
          <w:szCs w:val="16"/>
          <w:lang w:val="pt-BR"/>
        </w:rPr>
      </w:pPr>
    </w:p>
    <w:p w:rsidR="00EB0681" w:rsidRPr="0066219E" w:rsidRDefault="00EB0681" w:rsidP="0066219E">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Default="00EB0681" w:rsidP="00B45507">
      <w:pPr>
        <w:pStyle w:val="1"/>
        <w:widowControl/>
        <w:autoSpaceDE/>
        <w:autoSpaceDN/>
        <w:adjustRightInd/>
        <w:spacing w:after="200" w:line="276" w:lineRule="auto"/>
        <w:ind w:left="0"/>
        <w:rPr>
          <w:b/>
          <w:i/>
          <w:sz w:val="32"/>
          <w:szCs w:val="32"/>
          <w:lang w:val="en-US"/>
        </w:rPr>
      </w:pPr>
      <w:r>
        <w:rPr>
          <w:b/>
          <w:i/>
          <w:sz w:val="32"/>
          <w:szCs w:val="32"/>
          <w:lang w:val="pt-BR"/>
        </w:rPr>
        <w:t xml:space="preserve">C.2.5.4. </w:t>
      </w:r>
      <w:r w:rsidRPr="00E07454">
        <w:rPr>
          <w:b/>
          <w:i/>
          <w:sz w:val="32"/>
          <w:szCs w:val="32"/>
          <w:lang w:val="en-US"/>
        </w:rPr>
        <w:t>Diagnostic diferenţial</w:t>
      </w:r>
    </w:p>
    <w:p w:rsidR="00EB0681" w:rsidRPr="008626EE" w:rsidRDefault="00EB0681" w:rsidP="0036721C">
      <w:pPr>
        <w:pStyle w:val="1"/>
        <w:ind w:left="0"/>
        <w:rPr>
          <w:b/>
          <w:sz w:val="28"/>
          <w:szCs w:val="28"/>
          <w:lang w:val="it-IT"/>
        </w:rPr>
      </w:pPr>
      <w:r w:rsidRPr="008626EE">
        <w:rPr>
          <w:b/>
          <w:sz w:val="28"/>
          <w:szCs w:val="28"/>
          <w:lang w:val="it-IT"/>
        </w:rPr>
        <w:t xml:space="preserve">Tabelul 12. </w:t>
      </w:r>
      <w:r w:rsidRPr="008626EE">
        <w:rPr>
          <w:b/>
          <w:i/>
          <w:sz w:val="28"/>
          <w:szCs w:val="28"/>
          <w:lang w:val="it-IT"/>
        </w:rPr>
        <w:t>Criterii de diagnostic diferenţial al IRC</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98"/>
      </w:tblGrid>
      <w:tr w:rsidR="00EB0681" w:rsidRPr="00E07454" w:rsidTr="00DE7F1F">
        <w:trPr>
          <w:trHeight w:val="3691"/>
        </w:trPr>
        <w:tc>
          <w:tcPr>
            <w:tcW w:w="9498" w:type="dxa"/>
          </w:tcPr>
          <w:p w:rsidR="00EB0681" w:rsidRPr="00A251ED" w:rsidRDefault="00EB0681" w:rsidP="0036721C">
            <w:pPr>
              <w:pStyle w:val="1"/>
              <w:ind w:left="0"/>
              <w:jc w:val="center"/>
              <w:rPr>
                <w:i/>
                <w:sz w:val="24"/>
                <w:szCs w:val="24"/>
                <w:lang w:val="en-US"/>
              </w:rPr>
            </w:pPr>
            <w:r w:rsidRPr="00A251ED">
              <w:rPr>
                <w:i/>
                <w:sz w:val="24"/>
                <w:szCs w:val="24"/>
                <w:lang w:val="en-US"/>
              </w:rPr>
              <w:t>Insuficienţa renală acută</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hipoperfuzie renală</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nefrotoxine</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glomerulonefrite acute</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vasculite</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obstrucţii</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rinichi de volum crescut</w:t>
            </w:r>
          </w:p>
          <w:p w:rsidR="00EB0681" w:rsidRPr="00A251ED" w:rsidRDefault="00EB0681" w:rsidP="0036721C">
            <w:pPr>
              <w:pStyle w:val="1"/>
              <w:ind w:left="0"/>
              <w:jc w:val="center"/>
              <w:rPr>
                <w:i/>
                <w:sz w:val="24"/>
                <w:szCs w:val="24"/>
                <w:lang w:val="en-US"/>
              </w:rPr>
            </w:pPr>
            <w:r w:rsidRPr="00A251ED">
              <w:rPr>
                <w:i/>
                <w:sz w:val="24"/>
                <w:szCs w:val="24"/>
                <w:lang w:val="en-US"/>
              </w:rPr>
              <w:t>Insuficienţa renală cronică acutizată:</w:t>
            </w:r>
          </w:p>
          <w:p w:rsidR="00EB0681" w:rsidRPr="00A251ED" w:rsidRDefault="00EB0681" w:rsidP="0036721C">
            <w:pPr>
              <w:pStyle w:val="1"/>
              <w:ind w:left="0"/>
              <w:rPr>
                <w:sz w:val="24"/>
                <w:szCs w:val="24"/>
                <w:lang w:val="en-US"/>
              </w:rPr>
            </w:pPr>
            <w:r w:rsidRPr="00A251ED">
              <w:rPr>
                <w:sz w:val="24"/>
                <w:szCs w:val="24"/>
                <w:lang w:val="en-US"/>
              </w:rPr>
              <w:t>Factori de acutizare:</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obstrucţie</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infecţie</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HTA necontrolată</w:t>
            </w:r>
          </w:p>
          <w:p w:rsidR="00EB0681" w:rsidRPr="00A251ED" w:rsidRDefault="00EB0681" w:rsidP="0036721C">
            <w:pPr>
              <w:pStyle w:val="1"/>
              <w:widowControl/>
              <w:numPr>
                <w:ilvl w:val="0"/>
                <w:numId w:val="10"/>
              </w:numPr>
              <w:autoSpaceDE/>
              <w:autoSpaceDN/>
              <w:adjustRightInd/>
              <w:rPr>
                <w:sz w:val="24"/>
                <w:szCs w:val="24"/>
                <w:lang w:val="en-US"/>
              </w:rPr>
            </w:pPr>
            <w:r w:rsidRPr="00A251ED">
              <w:rPr>
                <w:sz w:val="24"/>
                <w:szCs w:val="24"/>
                <w:lang w:val="en-US"/>
              </w:rPr>
              <w:t>Dezechilibre hidroelectrolitice şi acido-bazice</w:t>
            </w:r>
          </w:p>
          <w:p w:rsidR="00EB0681" w:rsidRPr="00E07454" w:rsidRDefault="00EB0681" w:rsidP="0036721C">
            <w:pPr>
              <w:jc w:val="center"/>
              <w:rPr>
                <w:i/>
                <w:sz w:val="28"/>
                <w:szCs w:val="28"/>
                <w:lang w:val="en-US"/>
              </w:rPr>
            </w:pPr>
          </w:p>
        </w:tc>
      </w:tr>
    </w:tbl>
    <w:p w:rsidR="00EB0681" w:rsidRPr="00BF37FF" w:rsidRDefault="00EB0681">
      <w:pPr>
        <w:rPr>
          <w:sz w:val="28"/>
          <w:szCs w:val="28"/>
          <w:lang w:val="pt-BR"/>
        </w:rPr>
      </w:pPr>
    </w:p>
    <w:p w:rsidR="00EB0681" w:rsidRDefault="00EB0681">
      <w:pPr>
        <w:rPr>
          <w:b/>
          <w:i/>
          <w:sz w:val="32"/>
          <w:szCs w:val="32"/>
          <w:lang w:val="pt-BR"/>
        </w:rPr>
      </w:pPr>
      <w:r>
        <w:rPr>
          <w:b/>
          <w:i/>
          <w:sz w:val="32"/>
          <w:szCs w:val="32"/>
          <w:lang w:val="pt-BR"/>
        </w:rPr>
        <w:t>C.2.5.5. Criteriile de spitalizare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EB0681" w:rsidRPr="00DE7F1F" w:rsidTr="009A0544">
        <w:trPr>
          <w:trHeight w:val="1662"/>
        </w:trPr>
        <w:tc>
          <w:tcPr>
            <w:tcW w:w="9498" w:type="dxa"/>
          </w:tcPr>
          <w:p w:rsidR="00EB0681" w:rsidRPr="00DE7F1F" w:rsidRDefault="00EB0681">
            <w:pPr>
              <w:rPr>
                <w:b/>
                <w:i/>
                <w:sz w:val="32"/>
                <w:szCs w:val="32"/>
                <w:lang w:val="pt-BR"/>
              </w:rPr>
            </w:pPr>
            <w:r w:rsidRPr="00DE7F1F">
              <w:rPr>
                <w:b/>
                <w:sz w:val="28"/>
                <w:szCs w:val="28"/>
                <w:lang w:val="pt-BR"/>
              </w:rPr>
              <w:t xml:space="preserve">Caseta 8. </w:t>
            </w:r>
            <w:r w:rsidRPr="00DE7F1F">
              <w:rPr>
                <w:b/>
                <w:i/>
                <w:sz w:val="32"/>
                <w:szCs w:val="32"/>
                <w:lang w:val="pt-BR"/>
              </w:rPr>
              <w:t>Criteriile de spitalizare:</w:t>
            </w:r>
          </w:p>
          <w:p w:rsidR="00EB0681" w:rsidRPr="00A251ED" w:rsidRDefault="00EB0681" w:rsidP="00DA7039">
            <w:pPr>
              <w:numPr>
                <w:ilvl w:val="0"/>
                <w:numId w:val="63"/>
              </w:numPr>
              <w:rPr>
                <w:sz w:val="24"/>
                <w:szCs w:val="24"/>
                <w:lang w:val="pt-BR"/>
              </w:rPr>
            </w:pPr>
            <w:r w:rsidRPr="00A251ED">
              <w:rPr>
                <w:sz w:val="24"/>
                <w:szCs w:val="24"/>
                <w:lang w:val="pt-BR"/>
              </w:rPr>
              <w:t>Depis</w:t>
            </w:r>
            <w:r>
              <w:rPr>
                <w:sz w:val="24"/>
                <w:szCs w:val="24"/>
                <w:lang w:val="pt-BR"/>
              </w:rPr>
              <w:t>tarea primară a B</w:t>
            </w:r>
            <w:r w:rsidRPr="00A251ED">
              <w:rPr>
                <w:sz w:val="24"/>
                <w:szCs w:val="24"/>
                <w:lang w:val="pt-BR"/>
              </w:rPr>
              <w:t>C</w:t>
            </w:r>
            <w:r>
              <w:rPr>
                <w:sz w:val="24"/>
                <w:szCs w:val="24"/>
                <w:lang w:val="pt-BR"/>
              </w:rPr>
              <w:t>R</w:t>
            </w:r>
            <w:r w:rsidRPr="00A251ED">
              <w:rPr>
                <w:sz w:val="24"/>
                <w:szCs w:val="24"/>
                <w:lang w:val="pt-BR"/>
              </w:rPr>
              <w:t xml:space="preserve"> cu RFG sub 70 ml/min/1,73m</w:t>
            </w:r>
            <w:r w:rsidRPr="00A251ED">
              <w:rPr>
                <w:sz w:val="24"/>
                <w:szCs w:val="24"/>
                <w:vertAlign w:val="superscript"/>
                <w:lang w:val="pt-BR"/>
              </w:rPr>
              <w:t>2.</w:t>
            </w:r>
          </w:p>
          <w:p w:rsidR="00EB0681" w:rsidRPr="008626EE" w:rsidRDefault="00EB0681" w:rsidP="00DA7039">
            <w:pPr>
              <w:numPr>
                <w:ilvl w:val="0"/>
                <w:numId w:val="63"/>
              </w:numPr>
              <w:rPr>
                <w:sz w:val="24"/>
                <w:szCs w:val="24"/>
                <w:lang w:val="sv-SE"/>
              </w:rPr>
            </w:pPr>
            <w:r w:rsidRPr="008626EE">
              <w:rPr>
                <w:sz w:val="24"/>
                <w:szCs w:val="24"/>
                <w:lang w:val="sv-SE"/>
              </w:rPr>
              <w:t>Scăderea RFG &gt;2 ml/min/1,73m</w:t>
            </w:r>
            <w:r w:rsidRPr="008626EE">
              <w:rPr>
                <w:sz w:val="24"/>
                <w:szCs w:val="24"/>
                <w:vertAlign w:val="superscript"/>
                <w:lang w:val="sv-SE"/>
              </w:rPr>
              <w:t>2</w:t>
            </w:r>
            <w:r w:rsidRPr="008626EE">
              <w:rPr>
                <w:sz w:val="24"/>
                <w:szCs w:val="24"/>
                <w:lang w:val="sv-SE"/>
              </w:rPr>
              <w:t>/6 luni.</w:t>
            </w:r>
          </w:p>
          <w:p w:rsidR="00EB0681" w:rsidRPr="00A251ED" w:rsidRDefault="00EB0681" w:rsidP="00DA7039">
            <w:pPr>
              <w:numPr>
                <w:ilvl w:val="0"/>
                <w:numId w:val="63"/>
              </w:numPr>
              <w:rPr>
                <w:sz w:val="24"/>
                <w:szCs w:val="24"/>
                <w:lang w:val="pt-BR"/>
              </w:rPr>
            </w:pPr>
            <w:r w:rsidRPr="00A251ED">
              <w:rPr>
                <w:sz w:val="24"/>
                <w:szCs w:val="24"/>
                <w:lang w:val="pt-BR"/>
              </w:rPr>
              <w:t>Necesitatea iniţierii tratamentului de substituţie a funcţiei renale.</w:t>
            </w:r>
          </w:p>
          <w:p w:rsidR="00EB0681" w:rsidRPr="00DE7F1F" w:rsidRDefault="00EB0681" w:rsidP="00DA7039">
            <w:pPr>
              <w:numPr>
                <w:ilvl w:val="0"/>
                <w:numId w:val="63"/>
              </w:numPr>
              <w:rPr>
                <w:sz w:val="28"/>
                <w:szCs w:val="28"/>
                <w:lang w:val="pt-BR"/>
              </w:rPr>
            </w:pPr>
            <w:r w:rsidRPr="00A251ED">
              <w:rPr>
                <w:sz w:val="24"/>
                <w:szCs w:val="24"/>
                <w:lang w:val="pt-BR"/>
              </w:rPr>
              <w:t>Apariţia complicaţiilor IRC.</w:t>
            </w:r>
          </w:p>
        </w:tc>
      </w:tr>
    </w:tbl>
    <w:p w:rsidR="00EB0681" w:rsidRDefault="00EB0681">
      <w:pPr>
        <w:rPr>
          <w:b/>
          <w:sz w:val="28"/>
          <w:szCs w:val="28"/>
          <w:lang w:val="pt-BR"/>
        </w:rPr>
      </w:pPr>
    </w:p>
    <w:p w:rsidR="00EB0681" w:rsidRDefault="00EB0681">
      <w:pPr>
        <w:rPr>
          <w:b/>
          <w:i/>
          <w:sz w:val="32"/>
          <w:szCs w:val="32"/>
          <w:lang w:val="pt-BR"/>
        </w:rPr>
      </w:pPr>
      <w:r>
        <w:rPr>
          <w:b/>
          <w:i/>
          <w:sz w:val="32"/>
          <w:szCs w:val="32"/>
          <w:lang w:val="pt-BR"/>
        </w:rPr>
        <w:t>C.2.5.6. Tratamentul IRC</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EB0681" w:rsidRPr="005D1AB8" w:rsidTr="00000A97">
        <w:trPr>
          <w:trHeight w:val="2210"/>
        </w:trPr>
        <w:tc>
          <w:tcPr>
            <w:tcW w:w="10031" w:type="dxa"/>
          </w:tcPr>
          <w:p w:rsidR="00EB0681" w:rsidRPr="008626EE" w:rsidRDefault="00EB0681" w:rsidP="00000A97">
            <w:pPr>
              <w:rPr>
                <w:b/>
                <w:i/>
                <w:sz w:val="28"/>
                <w:szCs w:val="28"/>
                <w:lang w:val="it-IT"/>
              </w:rPr>
            </w:pPr>
            <w:r w:rsidRPr="008626EE">
              <w:rPr>
                <w:b/>
                <w:sz w:val="28"/>
                <w:szCs w:val="28"/>
                <w:lang w:val="it-IT"/>
              </w:rPr>
              <w:t xml:space="preserve">Caseta 9. </w:t>
            </w:r>
            <w:r w:rsidRPr="008626EE">
              <w:rPr>
                <w:b/>
                <w:i/>
                <w:sz w:val="28"/>
                <w:szCs w:val="28"/>
                <w:lang w:val="it-IT"/>
              </w:rPr>
              <w:t>Principii generale de tratament în IRC</w:t>
            </w:r>
          </w:p>
          <w:p w:rsidR="00EB0681" w:rsidRPr="00A251ED" w:rsidRDefault="00EB0681" w:rsidP="00000A97">
            <w:pPr>
              <w:numPr>
                <w:ilvl w:val="0"/>
                <w:numId w:val="80"/>
              </w:numPr>
              <w:rPr>
                <w:b/>
                <w:i/>
                <w:sz w:val="24"/>
                <w:szCs w:val="24"/>
                <w:lang w:val="pt-BR"/>
              </w:rPr>
            </w:pPr>
            <w:r w:rsidRPr="00A251ED">
              <w:rPr>
                <w:sz w:val="24"/>
                <w:szCs w:val="24"/>
                <w:lang w:val="en-US"/>
              </w:rPr>
              <w:t xml:space="preserve">Combaterea simptomelor uremice </w:t>
            </w:r>
          </w:p>
          <w:p w:rsidR="00EB0681" w:rsidRPr="008626EE" w:rsidRDefault="00EB0681" w:rsidP="00000A97">
            <w:pPr>
              <w:pStyle w:val="1"/>
              <w:widowControl/>
              <w:numPr>
                <w:ilvl w:val="0"/>
                <w:numId w:val="64"/>
              </w:numPr>
              <w:autoSpaceDE/>
              <w:autoSpaceDN/>
              <w:adjustRightInd/>
              <w:jc w:val="both"/>
              <w:rPr>
                <w:b/>
                <w:sz w:val="24"/>
                <w:szCs w:val="24"/>
                <w:lang w:val="pt-BR"/>
              </w:rPr>
            </w:pPr>
            <w:r w:rsidRPr="008626EE">
              <w:rPr>
                <w:sz w:val="24"/>
                <w:szCs w:val="24"/>
                <w:lang w:val="pt-BR"/>
              </w:rPr>
              <w:t>Combaterea tulburărilor acido-bazice şi electrolitice</w:t>
            </w:r>
          </w:p>
          <w:p w:rsidR="00EB0681" w:rsidRPr="00A251ED" w:rsidRDefault="00EB0681" w:rsidP="00000A97">
            <w:pPr>
              <w:pStyle w:val="1"/>
              <w:widowControl/>
              <w:numPr>
                <w:ilvl w:val="0"/>
                <w:numId w:val="64"/>
              </w:numPr>
              <w:autoSpaceDE/>
              <w:autoSpaceDN/>
              <w:adjustRightInd/>
              <w:jc w:val="both"/>
              <w:rPr>
                <w:b/>
                <w:sz w:val="24"/>
                <w:szCs w:val="24"/>
                <w:lang w:val="en-US"/>
              </w:rPr>
            </w:pPr>
            <w:r w:rsidRPr="00A251ED">
              <w:rPr>
                <w:sz w:val="24"/>
                <w:szCs w:val="24"/>
                <w:lang w:val="en-US"/>
              </w:rPr>
              <w:t>Balanţă azotată bine echilibrată</w:t>
            </w:r>
          </w:p>
          <w:p w:rsidR="00EB0681" w:rsidRPr="00A251ED" w:rsidRDefault="00EB0681" w:rsidP="00000A97">
            <w:pPr>
              <w:pStyle w:val="1"/>
              <w:widowControl/>
              <w:numPr>
                <w:ilvl w:val="0"/>
                <w:numId w:val="64"/>
              </w:numPr>
              <w:autoSpaceDE/>
              <w:autoSpaceDN/>
              <w:adjustRightInd/>
              <w:jc w:val="both"/>
              <w:rPr>
                <w:b/>
                <w:sz w:val="24"/>
                <w:szCs w:val="24"/>
                <w:lang w:val="en-US"/>
              </w:rPr>
            </w:pPr>
            <w:r w:rsidRPr="00A251ED">
              <w:rPr>
                <w:sz w:val="24"/>
                <w:szCs w:val="24"/>
                <w:lang w:val="en-US"/>
              </w:rPr>
              <w:t>Combaterea disfuncţiilor hormonale</w:t>
            </w:r>
          </w:p>
          <w:p w:rsidR="00EB0681" w:rsidRPr="00A251ED" w:rsidRDefault="00EB0681" w:rsidP="00000A97">
            <w:pPr>
              <w:pStyle w:val="1"/>
              <w:widowControl/>
              <w:numPr>
                <w:ilvl w:val="0"/>
                <w:numId w:val="64"/>
              </w:numPr>
              <w:autoSpaceDE/>
              <w:autoSpaceDN/>
              <w:adjustRightInd/>
              <w:jc w:val="both"/>
              <w:rPr>
                <w:b/>
                <w:sz w:val="24"/>
                <w:szCs w:val="24"/>
                <w:lang w:val="en-US"/>
              </w:rPr>
            </w:pPr>
            <w:r w:rsidRPr="00A251ED">
              <w:rPr>
                <w:sz w:val="24"/>
                <w:szCs w:val="24"/>
                <w:lang w:val="en-US"/>
              </w:rPr>
              <w:t>Încetinirea ratei de progresie a insuficienţei renale</w:t>
            </w:r>
          </w:p>
          <w:p w:rsidR="00EB0681" w:rsidRPr="00DE7F1F" w:rsidRDefault="00EB0681" w:rsidP="00000A97">
            <w:pPr>
              <w:numPr>
                <w:ilvl w:val="0"/>
                <w:numId w:val="64"/>
              </w:numPr>
              <w:rPr>
                <w:b/>
                <w:sz w:val="28"/>
                <w:szCs w:val="28"/>
                <w:lang w:val="pt-BR"/>
              </w:rPr>
            </w:pPr>
            <w:r w:rsidRPr="00A251ED">
              <w:rPr>
                <w:sz w:val="24"/>
                <w:szCs w:val="24"/>
                <w:lang w:val="en-US"/>
              </w:rPr>
              <w:t>Combaterea complicaţiilor uremice: pericardită, neuropatie, osteopatie, catabolism</w:t>
            </w:r>
          </w:p>
        </w:tc>
      </w:tr>
    </w:tbl>
    <w:p w:rsidR="00EB0681" w:rsidRDefault="00EB0681" w:rsidP="005F2364">
      <w:pPr>
        <w:rPr>
          <w:sz w:val="24"/>
          <w:szCs w:val="24"/>
          <w:lang w:val="en-US"/>
        </w:rPr>
      </w:pPr>
    </w:p>
    <w:p w:rsidR="00EB0681" w:rsidRPr="008626EE" w:rsidRDefault="00EB0681" w:rsidP="005F2364">
      <w:pPr>
        <w:rPr>
          <w:sz w:val="24"/>
          <w:szCs w:val="24"/>
          <w:lang w:val="it-IT"/>
        </w:rPr>
      </w:pPr>
      <w:r w:rsidRPr="008626EE">
        <w:rPr>
          <w:sz w:val="24"/>
          <w:szCs w:val="24"/>
          <w:lang w:val="it-IT"/>
        </w:rPr>
        <w:t>Prezenţa BCR presupune posibilitatea unui prognostic nefavorabil care se estimează cu riscuri.</w:t>
      </w:r>
    </w:p>
    <w:p w:rsidR="00EB0681" w:rsidRPr="008626EE" w:rsidRDefault="00EB0681" w:rsidP="005F2364">
      <w:pPr>
        <w:rPr>
          <w:sz w:val="24"/>
          <w:szCs w:val="24"/>
          <w:lang w:val="it-IT"/>
        </w:rPr>
      </w:pPr>
      <w:r w:rsidRPr="008626EE">
        <w:rPr>
          <w:sz w:val="24"/>
          <w:szCs w:val="24"/>
          <w:lang w:val="it-IT"/>
        </w:rPr>
        <w:t xml:space="preserve">Riscul esenţial este progresarea afectării renale (IRC). </w:t>
      </w:r>
    </w:p>
    <w:p w:rsidR="00EB0681" w:rsidRPr="008626EE" w:rsidRDefault="00EB0681">
      <w:pPr>
        <w:rPr>
          <w:sz w:val="24"/>
          <w:szCs w:val="24"/>
          <w:lang w:val="it-IT"/>
        </w:rPr>
      </w:pPr>
      <w:r w:rsidRPr="008626EE">
        <w:rPr>
          <w:sz w:val="24"/>
          <w:szCs w:val="24"/>
          <w:lang w:val="it-IT"/>
        </w:rPr>
        <w:t>Renoprotecţia în fazele incipiente ale BCR permite încetinirea progresiei nefropatiei.</w:t>
      </w:r>
    </w:p>
    <w:p w:rsidR="00EB0681" w:rsidRPr="008626EE" w:rsidRDefault="00EB0681">
      <w:pPr>
        <w:rPr>
          <w:b/>
          <w:i/>
          <w:sz w:val="28"/>
          <w:szCs w:val="28"/>
          <w:lang w:val="it-IT"/>
        </w:rPr>
      </w:pPr>
      <w:r w:rsidRPr="008626EE">
        <w:rPr>
          <w:b/>
          <w:sz w:val="28"/>
          <w:szCs w:val="28"/>
          <w:lang w:val="it-IT"/>
        </w:rPr>
        <w:t>Tabelul  13.</w:t>
      </w:r>
      <w:r w:rsidRPr="008626EE">
        <w:rPr>
          <w:sz w:val="24"/>
          <w:szCs w:val="24"/>
          <w:lang w:val="it-IT"/>
        </w:rPr>
        <w:t xml:space="preserve"> </w:t>
      </w:r>
      <w:r w:rsidRPr="008626EE">
        <w:rPr>
          <w:b/>
          <w:i/>
          <w:sz w:val="28"/>
          <w:szCs w:val="28"/>
          <w:lang w:val="it-IT"/>
        </w:rPr>
        <w:t xml:space="preserve">Factorii de risc ai BCR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2"/>
        <w:gridCol w:w="3332"/>
        <w:gridCol w:w="3333"/>
      </w:tblGrid>
      <w:tr w:rsidR="00EB0681" w:rsidRPr="005D1AB8" w:rsidTr="00477341">
        <w:tc>
          <w:tcPr>
            <w:tcW w:w="3332" w:type="dxa"/>
            <w:shd w:val="clear" w:color="auto" w:fill="CFCFCF"/>
          </w:tcPr>
          <w:p w:rsidR="00EB0681" w:rsidRPr="008626EE" w:rsidRDefault="00EB0681" w:rsidP="00477341">
            <w:pPr>
              <w:jc w:val="center"/>
              <w:rPr>
                <w:b/>
                <w:sz w:val="24"/>
                <w:szCs w:val="24"/>
                <w:lang w:val="pt-BR"/>
              </w:rPr>
            </w:pPr>
            <w:r w:rsidRPr="008626EE">
              <w:rPr>
                <w:b/>
                <w:sz w:val="24"/>
                <w:szCs w:val="24"/>
                <w:lang w:val="pt-BR"/>
              </w:rPr>
              <w:t>Factorii de risc predispozanţi în dezvoltarea BCR</w:t>
            </w:r>
          </w:p>
        </w:tc>
        <w:tc>
          <w:tcPr>
            <w:tcW w:w="3332" w:type="dxa"/>
            <w:shd w:val="clear" w:color="auto" w:fill="CFCFCF"/>
          </w:tcPr>
          <w:p w:rsidR="00EB0681" w:rsidRPr="007F1296" w:rsidRDefault="00EB0681" w:rsidP="00477341">
            <w:pPr>
              <w:jc w:val="center"/>
              <w:rPr>
                <w:b/>
                <w:sz w:val="24"/>
                <w:szCs w:val="24"/>
                <w:lang w:val="it-IT"/>
              </w:rPr>
            </w:pPr>
            <w:r w:rsidRPr="007F1296">
              <w:rPr>
                <w:b/>
                <w:sz w:val="24"/>
                <w:szCs w:val="24"/>
                <w:lang w:val="it-IT"/>
              </w:rPr>
              <w:t>Factorii de risc declanşatori ai BCR</w:t>
            </w:r>
          </w:p>
        </w:tc>
        <w:tc>
          <w:tcPr>
            <w:tcW w:w="3333" w:type="dxa"/>
            <w:shd w:val="clear" w:color="auto" w:fill="CFCFCF"/>
          </w:tcPr>
          <w:p w:rsidR="00EB0681" w:rsidRPr="00477341" w:rsidRDefault="00EB0681" w:rsidP="00477341">
            <w:pPr>
              <w:jc w:val="center"/>
              <w:rPr>
                <w:b/>
                <w:sz w:val="24"/>
                <w:szCs w:val="24"/>
                <w:lang w:val="en-US"/>
              </w:rPr>
            </w:pPr>
            <w:r w:rsidRPr="00477341">
              <w:rPr>
                <w:b/>
                <w:sz w:val="24"/>
                <w:szCs w:val="24"/>
                <w:lang w:val="en-US"/>
              </w:rPr>
              <w:t>Factorii de risc care contribuie la progresarea BCR</w:t>
            </w:r>
          </w:p>
        </w:tc>
      </w:tr>
      <w:tr w:rsidR="00EB0681" w:rsidRPr="005D1AB8" w:rsidTr="00477341">
        <w:tc>
          <w:tcPr>
            <w:tcW w:w="3332" w:type="dxa"/>
          </w:tcPr>
          <w:p w:rsidR="00EB0681" w:rsidRPr="008B04F3" w:rsidRDefault="00EB0681">
            <w:pPr>
              <w:rPr>
                <w:sz w:val="24"/>
                <w:szCs w:val="24"/>
                <w:lang w:val="en-US"/>
              </w:rPr>
            </w:pPr>
            <w:r w:rsidRPr="008626EE">
              <w:rPr>
                <w:sz w:val="24"/>
                <w:szCs w:val="24"/>
                <w:lang w:val="it-IT"/>
              </w:rPr>
              <w:t>Anamneza</w:t>
            </w:r>
            <w:r w:rsidRPr="008B04F3">
              <w:rPr>
                <w:sz w:val="24"/>
                <w:szCs w:val="24"/>
                <w:lang w:val="en-US"/>
              </w:rPr>
              <w:t xml:space="preserve"> </w:t>
            </w:r>
            <w:r w:rsidRPr="008626EE">
              <w:rPr>
                <w:sz w:val="24"/>
                <w:szCs w:val="24"/>
                <w:lang w:val="it-IT"/>
              </w:rPr>
              <w:t>familial</w:t>
            </w:r>
          </w:p>
          <w:p w:rsidR="00EB0681" w:rsidRPr="008B04F3" w:rsidRDefault="00EB0681">
            <w:pPr>
              <w:rPr>
                <w:sz w:val="24"/>
                <w:szCs w:val="24"/>
                <w:lang w:val="en-US"/>
              </w:rPr>
            </w:pPr>
            <w:r w:rsidRPr="008626EE">
              <w:rPr>
                <w:sz w:val="24"/>
                <w:szCs w:val="24"/>
                <w:lang w:val="it-IT"/>
              </w:rPr>
              <w:t>BCR</w:t>
            </w:r>
            <w:r w:rsidRPr="008B04F3">
              <w:rPr>
                <w:sz w:val="24"/>
                <w:szCs w:val="24"/>
                <w:lang w:val="en-US"/>
              </w:rPr>
              <w:t xml:space="preserve"> </w:t>
            </w:r>
            <w:r w:rsidRPr="008626EE">
              <w:rPr>
                <w:sz w:val="24"/>
                <w:szCs w:val="24"/>
                <w:lang w:val="it-IT"/>
              </w:rPr>
              <w:t>complicat</w:t>
            </w:r>
            <w:r w:rsidRPr="008B04F3">
              <w:rPr>
                <w:sz w:val="24"/>
                <w:szCs w:val="24"/>
                <w:lang w:val="en-US"/>
              </w:rPr>
              <w:t>ă</w:t>
            </w:r>
          </w:p>
          <w:p w:rsidR="00EB0681" w:rsidRPr="008B04F3" w:rsidRDefault="00EB0681">
            <w:pPr>
              <w:rPr>
                <w:sz w:val="24"/>
                <w:szCs w:val="24"/>
                <w:lang w:val="en-US"/>
              </w:rPr>
            </w:pPr>
            <w:r w:rsidRPr="008626EE">
              <w:rPr>
                <w:sz w:val="24"/>
                <w:szCs w:val="24"/>
                <w:lang w:val="it-IT"/>
              </w:rPr>
              <w:t>Reducerea</w:t>
            </w:r>
            <w:r w:rsidRPr="008B04F3">
              <w:rPr>
                <w:sz w:val="24"/>
                <w:szCs w:val="24"/>
                <w:lang w:val="en-US"/>
              </w:rPr>
              <w:t xml:space="preserve"> î</w:t>
            </w:r>
            <w:r w:rsidRPr="008626EE">
              <w:rPr>
                <w:sz w:val="24"/>
                <w:szCs w:val="24"/>
                <w:lang w:val="it-IT"/>
              </w:rPr>
              <w:t>n</w:t>
            </w:r>
            <w:r w:rsidRPr="008B04F3">
              <w:rPr>
                <w:sz w:val="24"/>
                <w:szCs w:val="24"/>
                <w:lang w:val="en-US"/>
              </w:rPr>
              <w:t xml:space="preserve"> </w:t>
            </w:r>
            <w:r w:rsidRPr="008626EE">
              <w:rPr>
                <w:sz w:val="24"/>
                <w:szCs w:val="24"/>
                <w:lang w:val="it-IT"/>
              </w:rPr>
              <w:t>dimensiuni</w:t>
            </w:r>
            <w:r w:rsidRPr="008B04F3">
              <w:rPr>
                <w:sz w:val="24"/>
                <w:szCs w:val="24"/>
                <w:lang w:val="en-US"/>
              </w:rPr>
              <w:t xml:space="preserve"> ş</w:t>
            </w:r>
            <w:r w:rsidRPr="008626EE">
              <w:rPr>
                <w:sz w:val="24"/>
                <w:szCs w:val="24"/>
                <w:lang w:val="it-IT"/>
              </w:rPr>
              <w:t>i</w:t>
            </w:r>
            <w:r w:rsidRPr="008B04F3">
              <w:rPr>
                <w:sz w:val="24"/>
                <w:szCs w:val="24"/>
                <w:lang w:val="en-US"/>
              </w:rPr>
              <w:t xml:space="preserve"> </w:t>
            </w:r>
            <w:r w:rsidRPr="008626EE">
              <w:rPr>
                <w:sz w:val="24"/>
                <w:szCs w:val="24"/>
                <w:lang w:val="it-IT"/>
              </w:rPr>
              <w:t>volum</w:t>
            </w:r>
            <w:r w:rsidRPr="008B04F3">
              <w:rPr>
                <w:sz w:val="24"/>
                <w:szCs w:val="24"/>
                <w:lang w:val="en-US"/>
              </w:rPr>
              <w:t xml:space="preserve"> </w:t>
            </w:r>
            <w:r w:rsidRPr="008626EE">
              <w:rPr>
                <w:sz w:val="24"/>
                <w:szCs w:val="24"/>
                <w:lang w:val="it-IT"/>
              </w:rPr>
              <w:t>a</w:t>
            </w:r>
            <w:r w:rsidRPr="008B04F3">
              <w:rPr>
                <w:sz w:val="24"/>
                <w:szCs w:val="24"/>
                <w:lang w:val="en-US"/>
              </w:rPr>
              <w:t xml:space="preserve"> </w:t>
            </w:r>
            <w:r w:rsidRPr="008626EE">
              <w:rPr>
                <w:sz w:val="24"/>
                <w:szCs w:val="24"/>
                <w:lang w:val="it-IT"/>
              </w:rPr>
              <w:t>rinichilor</w:t>
            </w:r>
          </w:p>
          <w:p w:rsidR="00EB0681" w:rsidRPr="008626EE" w:rsidRDefault="00EB0681">
            <w:pPr>
              <w:rPr>
                <w:sz w:val="24"/>
                <w:szCs w:val="24"/>
                <w:lang w:val="it-IT"/>
              </w:rPr>
            </w:pPr>
            <w:r w:rsidRPr="008626EE">
              <w:rPr>
                <w:sz w:val="24"/>
                <w:szCs w:val="24"/>
                <w:lang w:val="it-IT"/>
              </w:rPr>
              <w:t>Masa mică la naştere sau prematuritatea</w:t>
            </w:r>
          </w:p>
          <w:p w:rsidR="00EB0681" w:rsidRPr="00477341" w:rsidRDefault="00EB0681">
            <w:pPr>
              <w:rPr>
                <w:sz w:val="24"/>
                <w:szCs w:val="24"/>
                <w:lang w:val="en-US"/>
              </w:rPr>
            </w:pPr>
            <w:r w:rsidRPr="00477341">
              <w:rPr>
                <w:sz w:val="24"/>
                <w:szCs w:val="24"/>
                <w:lang w:val="en-US"/>
              </w:rPr>
              <w:t>Statut material precar</w:t>
            </w:r>
          </w:p>
          <w:p w:rsidR="00EB0681" w:rsidRPr="00477341" w:rsidRDefault="00EB0681">
            <w:pPr>
              <w:rPr>
                <w:sz w:val="24"/>
                <w:szCs w:val="24"/>
                <w:lang w:val="en-US"/>
              </w:rPr>
            </w:pPr>
            <w:r w:rsidRPr="00477341">
              <w:rPr>
                <w:sz w:val="24"/>
                <w:szCs w:val="24"/>
                <w:lang w:val="en-US"/>
              </w:rPr>
              <w:t xml:space="preserve">Nivelul  intelectual redus </w:t>
            </w:r>
          </w:p>
        </w:tc>
        <w:tc>
          <w:tcPr>
            <w:tcW w:w="3332" w:type="dxa"/>
          </w:tcPr>
          <w:p w:rsidR="00EB0681" w:rsidRPr="00477341" w:rsidRDefault="00EB0681">
            <w:pPr>
              <w:rPr>
                <w:sz w:val="24"/>
                <w:szCs w:val="24"/>
                <w:lang w:val="en-US"/>
              </w:rPr>
            </w:pPr>
            <w:r w:rsidRPr="00477341">
              <w:rPr>
                <w:sz w:val="24"/>
                <w:szCs w:val="24"/>
                <w:lang w:val="en-US"/>
              </w:rPr>
              <w:t>Prezenţa:</w:t>
            </w:r>
          </w:p>
          <w:p w:rsidR="00EB0681" w:rsidRPr="00477341" w:rsidRDefault="00EB0681" w:rsidP="00E80617">
            <w:pPr>
              <w:rPr>
                <w:sz w:val="24"/>
                <w:szCs w:val="24"/>
                <w:lang w:val="en-US"/>
              </w:rPr>
            </w:pPr>
            <w:r w:rsidRPr="00477341">
              <w:rPr>
                <w:sz w:val="24"/>
                <w:szCs w:val="24"/>
                <w:lang w:val="en-US"/>
              </w:rPr>
              <w:t>-Diabetului Zaharat tip I şi II</w:t>
            </w:r>
          </w:p>
          <w:p w:rsidR="00EB0681" w:rsidRPr="00477341" w:rsidRDefault="00EB0681" w:rsidP="00E80617">
            <w:pPr>
              <w:rPr>
                <w:sz w:val="24"/>
                <w:szCs w:val="24"/>
                <w:lang w:val="en-US"/>
              </w:rPr>
            </w:pPr>
            <w:r w:rsidRPr="00477341">
              <w:rPr>
                <w:sz w:val="24"/>
                <w:szCs w:val="24"/>
                <w:lang w:val="en-US"/>
              </w:rPr>
              <w:t>-HTA</w:t>
            </w:r>
          </w:p>
          <w:p w:rsidR="00EB0681" w:rsidRPr="00477341" w:rsidRDefault="00EB0681" w:rsidP="00E80617">
            <w:pPr>
              <w:rPr>
                <w:sz w:val="24"/>
                <w:szCs w:val="24"/>
                <w:lang w:val="en-US"/>
              </w:rPr>
            </w:pPr>
            <w:r w:rsidRPr="00477341">
              <w:rPr>
                <w:sz w:val="24"/>
                <w:szCs w:val="24"/>
                <w:lang w:val="en-US"/>
              </w:rPr>
              <w:t>-Bolilor autoimune</w:t>
            </w:r>
          </w:p>
          <w:p w:rsidR="00EB0681" w:rsidRPr="00477341" w:rsidRDefault="00EB0681" w:rsidP="00E80617">
            <w:pPr>
              <w:rPr>
                <w:sz w:val="24"/>
                <w:szCs w:val="24"/>
                <w:lang w:val="en-US"/>
              </w:rPr>
            </w:pPr>
            <w:r w:rsidRPr="00477341">
              <w:rPr>
                <w:sz w:val="24"/>
                <w:szCs w:val="24"/>
                <w:lang w:val="en-US"/>
              </w:rPr>
              <w:t>-Infecţiile tractului urinar</w:t>
            </w:r>
          </w:p>
          <w:p w:rsidR="00EB0681" w:rsidRPr="00477341" w:rsidRDefault="00EB0681" w:rsidP="00E80617">
            <w:pPr>
              <w:rPr>
                <w:sz w:val="24"/>
                <w:szCs w:val="24"/>
                <w:lang w:val="en-US"/>
              </w:rPr>
            </w:pPr>
            <w:r w:rsidRPr="00477341">
              <w:rPr>
                <w:sz w:val="24"/>
                <w:szCs w:val="24"/>
                <w:lang w:val="en-US"/>
              </w:rPr>
              <w:t xml:space="preserve">-Urolitiaza </w:t>
            </w:r>
          </w:p>
          <w:p w:rsidR="00EB0681" w:rsidRPr="00477341" w:rsidRDefault="00EB0681" w:rsidP="00E80617">
            <w:pPr>
              <w:rPr>
                <w:sz w:val="24"/>
                <w:szCs w:val="24"/>
                <w:lang w:val="en-US"/>
              </w:rPr>
            </w:pPr>
            <w:r w:rsidRPr="00477341">
              <w:rPr>
                <w:sz w:val="24"/>
                <w:szCs w:val="24"/>
                <w:lang w:val="en-US"/>
              </w:rPr>
              <w:t>-Obstrucţia căilor urinare</w:t>
            </w:r>
          </w:p>
          <w:p w:rsidR="00EB0681" w:rsidRPr="00477341" w:rsidRDefault="00EB0681" w:rsidP="00E80617">
            <w:pPr>
              <w:rPr>
                <w:sz w:val="24"/>
                <w:szCs w:val="24"/>
                <w:lang w:val="en-US"/>
              </w:rPr>
            </w:pPr>
            <w:r w:rsidRPr="00477341">
              <w:rPr>
                <w:sz w:val="24"/>
                <w:szCs w:val="24"/>
                <w:lang w:val="en-US"/>
              </w:rPr>
              <w:t>-Acţiunea toxică a preparatelor</w:t>
            </w:r>
          </w:p>
        </w:tc>
        <w:tc>
          <w:tcPr>
            <w:tcW w:w="3333" w:type="dxa"/>
          </w:tcPr>
          <w:p w:rsidR="00EB0681" w:rsidRPr="008626EE" w:rsidRDefault="00EB0681">
            <w:pPr>
              <w:rPr>
                <w:sz w:val="24"/>
                <w:szCs w:val="24"/>
                <w:lang w:val="de-DE"/>
              </w:rPr>
            </w:pPr>
            <w:r w:rsidRPr="008626EE">
              <w:rPr>
                <w:sz w:val="24"/>
                <w:szCs w:val="24"/>
                <w:lang w:val="de-DE"/>
              </w:rPr>
              <w:t>Stadiul înalt al proteinuriei sau HTA</w:t>
            </w:r>
          </w:p>
          <w:p w:rsidR="00EB0681" w:rsidRPr="00477341" w:rsidRDefault="00EB0681">
            <w:pPr>
              <w:rPr>
                <w:sz w:val="24"/>
                <w:szCs w:val="24"/>
                <w:lang w:val="en-US"/>
              </w:rPr>
            </w:pPr>
            <w:r w:rsidRPr="00477341">
              <w:rPr>
                <w:sz w:val="24"/>
                <w:szCs w:val="24"/>
                <w:lang w:val="en-US"/>
              </w:rPr>
              <w:t>Controlul insuficient al hiperglicemiei</w:t>
            </w:r>
          </w:p>
          <w:p w:rsidR="00EB0681" w:rsidRPr="00477341" w:rsidRDefault="00EB0681">
            <w:pPr>
              <w:rPr>
                <w:sz w:val="24"/>
                <w:szCs w:val="24"/>
                <w:lang w:val="en-US"/>
              </w:rPr>
            </w:pPr>
            <w:r w:rsidRPr="00477341">
              <w:rPr>
                <w:sz w:val="24"/>
                <w:szCs w:val="24"/>
                <w:lang w:val="en-US"/>
              </w:rPr>
              <w:t xml:space="preserve">Fumatul </w:t>
            </w:r>
          </w:p>
        </w:tc>
      </w:tr>
    </w:tbl>
    <w:p w:rsidR="00EB0681" w:rsidRDefault="00EB0681" w:rsidP="00E70284">
      <w:pPr>
        <w:rPr>
          <w:b/>
          <w:sz w:val="28"/>
          <w:szCs w:val="28"/>
          <w:lang w:val="pt-BR"/>
        </w:rPr>
      </w:pPr>
    </w:p>
    <w:p w:rsidR="00EB0681" w:rsidRPr="00160F73" w:rsidRDefault="00EB0681" w:rsidP="00F12120">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Default="00EB0681" w:rsidP="00A12246">
      <w:pPr>
        <w:jc w:val="center"/>
        <w:rPr>
          <w:b/>
          <w:sz w:val="28"/>
          <w:szCs w:val="28"/>
          <w:lang w:val="pt-BR"/>
        </w:rPr>
      </w:pPr>
    </w:p>
    <w:p w:rsidR="00EB0681" w:rsidRDefault="00EB0681" w:rsidP="00A12246">
      <w:pPr>
        <w:jc w:val="center"/>
        <w:rPr>
          <w:b/>
          <w:i/>
          <w:sz w:val="28"/>
          <w:szCs w:val="28"/>
          <w:lang w:val="ro-RO"/>
        </w:rPr>
      </w:pPr>
      <w:r w:rsidRPr="007D29A4">
        <w:rPr>
          <w:b/>
          <w:sz w:val="28"/>
          <w:szCs w:val="28"/>
          <w:lang w:val="pt-BR"/>
        </w:rPr>
        <w:t>Schema 1</w:t>
      </w:r>
      <w:r>
        <w:rPr>
          <w:sz w:val="24"/>
          <w:szCs w:val="24"/>
          <w:lang w:val="pt-BR"/>
        </w:rPr>
        <w:t xml:space="preserve">. </w:t>
      </w:r>
      <w:r w:rsidRPr="00A12246">
        <w:rPr>
          <w:b/>
          <w:i/>
          <w:sz w:val="28"/>
          <w:szCs w:val="28"/>
          <w:lang w:val="pt-BR"/>
        </w:rPr>
        <w:t xml:space="preserve">Algoritmul administrării </w:t>
      </w:r>
      <w:r>
        <w:rPr>
          <w:b/>
          <w:i/>
          <w:sz w:val="28"/>
          <w:szCs w:val="28"/>
          <w:lang w:val="pt-BR"/>
        </w:rPr>
        <w:t xml:space="preserve">IEC </w:t>
      </w:r>
      <w:r>
        <w:rPr>
          <w:b/>
          <w:i/>
          <w:sz w:val="28"/>
          <w:szCs w:val="28"/>
          <w:lang w:val="ro-RO"/>
        </w:rPr>
        <w:t xml:space="preserve">şi </w:t>
      </w:r>
      <w:r w:rsidRPr="00A12246">
        <w:rPr>
          <w:b/>
          <w:i/>
          <w:sz w:val="28"/>
          <w:szCs w:val="28"/>
          <w:lang w:val="ro-RO"/>
        </w:rPr>
        <w:t>BRA</w:t>
      </w:r>
      <w:r>
        <w:rPr>
          <w:b/>
          <w:i/>
          <w:sz w:val="28"/>
          <w:szCs w:val="28"/>
          <w:lang w:val="ro-RO"/>
        </w:rPr>
        <w:t xml:space="preserve"> II</w:t>
      </w:r>
      <w:r w:rsidRPr="00A12246">
        <w:rPr>
          <w:b/>
          <w:i/>
          <w:sz w:val="28"/>
          <w:szCs w:val="28"/>
          <w:lang w:val="ro-RO"/>
        </w:rPr>
        <w:t xml:space="preserve"> în proteinurie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5D1AB8" w:rsidTr="00477341">
        <w:trPr>
          <w:trHeight w:val="4158"/>
        </w:trPr>
        <w:tc>
          <w:tcPr>
            <w:tcW w:w="9997" w:type="dxa"/>
          </w:tcPr>
          <w:p w:rsidR="00EB0681" w:rsidRPr="00477341" w:rsidRDefault="00DE7E32" w:rsidP="00477341">
            <w:pPr>
              <w:jc w:val="center"/>
              <w:rPr>
                <w:sz w:val="28"/>
                <w:szCs w:val="28"/>
                <w:lang w:val="pt-BR"/>
              </w:rPr>
            </w:pPr>
            <w:r w:rsidRPr="00DE7E32">
              <w:rPr>
                <w:noProof/>
              </w:rPr>
              <w:pict>
                <v:roundrect id="_x0000_s1094" style="position:absolute;left:0;text-align:left;margin-left:78.35pt;margin-top:10.55pt;width:343.5pt;height:24pt;z-index:69" arcsize="10923f" fillcolor="#d8d8d8">
                  <v:textbox style="mso-next-textbox:#_x0000_s1094">
                    <w:txbxContent>
                      <w:p w:rsidR="008B04F3" w:rsidRPr="00477799" w:rsidRDefault="008B04F3" w:rsidP="00A12246">
                        <w:pPr>
                          <w:jc w:val="center"/>
                          <w:rPr>
                            <w:b/>
                            <w:sz w:val="28"/>
                            <w:szCs w:val="28"/>
                            <w:lang w:val="pt-BR"/>
                          </w:rPr>
                        </w:pPr>
                        <w:r w:rsidRPr="00477799">
                          <w:rPr>
                            <w:b/>
                            <w:sz w:val="28"/>
                            <w:szCs w:val="28"/>
                            <w:lang w:val="pt-BR"/>
                          </w:rPr>
                          <w:t xml:space="preserve">Reno-protecţia în </w:t>
                        </w:r>
                        <w:r>
                          <w:rPr>
                            <w:b/>
                            <w:sz w:val="28"/>
                            <w:szCs w:val="28"/>
                            <w:lang w:val="pt-BR"/>
                          </w:rPr>
                          <w:t>reducerea</w:t>
                        </w:r>
                        <w:r w:rsidRPr="00477799">
                          <w:rPr>
                            <w:b/>
                            <w:sz w:val="28"/>
                            <w:szCs w:val="28"/>
                            <w:lang w:val="pt-BR"/>
                          </w:rPr>
                          <w:t xml:space="preserve"> proteinuriei</w:t>
                        </w:r>
                      </w:p>
                      <w:p w:rsidR="008B04F3" w:rsidRDefault="008B04F3" w:rsidP="00A12246">
                        <w:pPr>
                          <w:jc w:val="center"/>
                          <w:rPr>
                            <w:b/>
                            <w:i/>
                            <w:sz w:val="28"/>
                            <w:szCs w:val="28"/>
                            <w:lang w:val="pt-BR"/>
                          </w:rPr>
                        </w:pPr>
                      </w:p>
                      <w:p w:rsidR="008B04F3" w:rsidRDefault="008B04F3" w:rsidP="00A12246">
                        <w:pPr>
                          <w:jc w:val="center"/>
                          <w:rPr>
                            <w:b/>
                            <w:i/>
                            <w:sz w:val="28"/>
                            <w:szCs w:val="28"/>
                            <w:lang w:val="pt-BR"/>
                          </w:rPr>
                        </w:pPr>
                      </w:p>
                      <w:p w:rsidR="008B04F3" w:rsidRPr="00A12246" w:rsidRDefault="008B04F3">
                        <w:pPr>
                          <w:rPr>
                            <w:lang w:val="en-US"/>
                          </w:rPr>
                        </w:pPr>
                      </w:p>
                    </w:txbxContent>
                  </v:textbox>
                </v:roundrect>
              </w:pict>
            </w:r>
          </w:p>
          <w:p w:rsidR="00EB0681" w:rsidRPr="00477341" w:rsidRDefault="00EB0681" w:rsidP="00477341">
            <w:pPr>
              <w:jc w:val="center"/>
              <w:rPr>
                <w:b/>
                <w:i/>
                <w:sz w:val="28"/>
                <w:szCs w:val="28"/>
                <w:lang w:val="pt-BR"/>
              </w:rPr>
            </w:pPr>
          </w:p>
          <w:p w:rsidR="00EB0681" w:rsidRPr="00477341" w:rsidRDefault="00EB0681" w:rsidP="00477341">
            <w:pPr>
              <w:jc w:val="center"/>
              <w:rPr>
                <w:b/>
                <w:i/>
                <w:sz w:val="28"/>
                <w:szCs w:val="28"/>
                <w:lang w:val="pt-BR"/>
              </w:rPr>
            </w:pPr>
          </w:p>
          <w:p w:rsidR="00EB0681" w:rsidRPr="00477341" w:rsidRDefault="00DE7E32" w:rsidP="00477341">
            <w:pPr>
              <w:jc w:val="center"/>
              <w:rPr>
                <w:b/>
                <w:i/>
                <w:sz w:val="28"/>
                <w:szCs w:val="28"/>
                <w:lang w:val="pt-BR"/>
              </w:rPr>
            </w:pPr>
            <w:r w:rsidRPr="00DE7E32">
              <w:rPr>
                <w:noProof/>
              </w:rPr>
              <w:pict>
                <v:roundrect id="_x0000_s1095" style="position:absolute;left:0;text-align:left;margin-left:150.35pt;margin-top:5pt;width:164.25pt;height:38.6pt;z-index:70" arcsize="10923f" fillcolor="#d8d8d8">
                  <v:textbox style="mso-next-textbox:#_x0000_s1095">
                    <w:txbxContent>
                      <w:p w:rsidR="008B04F3" w:rsidRPr="00477799" w:rsidRDefault="008B04F3" w:rsidP="00A12246">
                        <w:pPr>
                          <w:jc w:val="center"/>
                          <w:rPr>
                            <w:b/>
                            <w:sz w:val="24"/>
                            <w:szCs w:val="24"/>
                            <w:lang w:val="ro-RO"/>
                          </w:rPr>
                        </w:pPr>
                        <w:r w:rsidRPr="00477799">
                          <w:rPr>
                            <w:b/>
                            <w:sz w:val="24"/>
                            <w:szCs w:val="24"/>
                            <w:lang w:val="ro-RO"/>
                          </w:rPr>
                          <w:t>Reno-protecţia</w:t>
                        </w:r>
                      </w:p>
                      <w:p w:rsidR="008B04F3" w:rsidRPr="00477799" w:rsidRDefault="008B04F3" w:rsidP="00A12246">
                        <w:pPr>
                          <w:jc w:val="center"/>
                          <w:rPr>
                            <w:b/>
                            <w:sz w:val="24"/>
                            <w:szCs w:val="24"/>
                            <w:lang w:val="ro-RO"/>
                          </w:rPr>
                        </w:pPr>
                        <w:r w:rsidRPr="00477799">
                          <w:rPr>
                            <w:b/>
                            <w:sz w:val="24"/>
                            <w:szCs w:val="24"/>
                            <w:lang w:val="ro-RO"/>
                          </w:rPr>
                          <w:t>(BRA II + IEC)</w:t>
                        </w:r>
                      </w:p>
                    </w:txbxContent>
                  </v:textbox>
                </v:roundrect>
              </w:pict>
            </w:r>
          </w:p>
          <w:p w:rsidR="00EB0681" w:rsidRPr="00477341" w:rsidRDefault="00EB0681" w:rsidP="00477341">
            <w:pPr>
              <w:jc w:val="center"/>
              <w:rPr>
                <w:b/>
                <w:i/>
                <w:sz w:val="28"/>
                <w:szCs w:val="28"/>
                <w:lang w:val="pt-BR"/>
              </w:rPr>
            </w:pPr>
          </w:p>
          <w:p w:rsidR="00EB0681" w:rsidRPr="00477341" w:rsidRDefault="00DE7E32" w:rsidP="00477341">
            <w:pPr>
              <w:jc w:val="center"/>
              <w:rPr>
                <w:b/>
                <w:i/>
                <w:sz w:val="28"/>
                <w:szCs w:val="28"/>
                <w:lang w:val="pt-BR"/>
              </w:rPr>
            </w:pPr>
            <w:r w:rsidRPr="00DE7E32">
              <w:rPr>
                <w:noProof/>
              </w:rPr>
              <w:pict>
                <v:shape id="_x0000_s1096" type="#_x0000_t32" style="position:absolute;left:0;text-align:left;margin-left:226.85pt;margin-top:11.4pt;width:0;height:33.75pt;z-index:74" o:connectortype="straight"/>
              </w:pict>
            </w:r>
          </w:p>
          <w:p w:rsidR="00EB0681" w:rsidRPr="00477341" w:rsidRDefault="00DE7E32" w:rsidP="00477341">
            <w:pPr>
              <w:jc w:val="center"/>
              <w:rPr>
                <w:b/>
                <w:i/>
                <w:sz w:val="28"/>
                <w:szCs w:val="28"/>
                <w:lang w:val="pt-BR"/>
              </w:rPr>
            </w:pPr>
            <w:r w:rsidRPr="00DE7E32">
              <w:rPr>
                <w:noProof/>
              </w:rPr>
              <w:pict>
                <v:shape id="_x0000_s1097" type="#_x0000_t32" style="position:absolute;left:0;text-align:left;margin-left:391.1pt;margin-top:11.05pt;width:0;height:18pt;z-index:77" o:connectortype="straight"/>
              </w:pict>
            </w:r>
            <w:r w:rsidRPr="00DE7E32">
              <w:rPr>
                <w:noProof/>
              </w:rPr>
              <w:pict>
                <v:shape id="_x0000_s1098" type="#_x0000_t32" style="position:absolute;left:0;text-align:left;margin-left:67.1pt;margin-top:13.3pt;width:0;height:15.75pt;z-index:76" o:connectortype="straight"/>
              </w:pict>
            </w:r>
            <w:r w:rsidRPr="00DE7E32">
              <w:rPr>
                <w:noProof/>
              </w:rPr>
              <w:pict>
                <v:shape id="_x0000_s1099" type="#_x0000_t32" style="position:absolute;left:0;text-align:left;margin-left:67.1pt;margin-top:11.05pt;width:324pt;height:2.25pt;flip:y;z-index:75" o:connectortype="straight"/>
              </w:pict>
            </w:r>
          </w:p>
          <w:p w:rsidR="00EB0681" w:rsidRPr="00477341" w:rsidRDefault="00DE7E32" w:rsidP="00477341">
            <w:pPr>
              <w:jc w:val="center"/>
              <w:rPr>
                <w:b/>
                <w:i/>
                <w:sz w:val="28"/>
                <w:szCs w:val="28"/>
                <w:lang w:val="pt-BR"/>
              </w:rPr>
            </w:pPr>
            <w:r w:rsidRPr="00DE7E32">
              <w:rPr>
                <w:noProof/>
              </w:rPr>
              <w:pict>
                <v:roundrect id="_x0000_s1100" style="position:absolute;left:0;text-align:left;margin-left:308.6pt;margin-top:12.95pt;width:159.75pt;height:75.75pt;z-index:73" arcsize="10923f" fillcolor="#d8d8d8">
                  <v:textbox style="mso-next-textbox:#_x0000_s1100">
                    <w:txbxContent>
                      <w:p w:rsidR="008B04F3" w:rsidRDefault="008B04F3" w:rsidP="00F12120">
                        <w:pPr>
                          <w:jc w:val="center"/>
                          <w:rPr>
                            <w:b/>
                            <w:sz w:val="24"/>
                            <w:szCs w:val="24"/>
                            <w:lang w:val="pt-BR"/>
                          </w:rPr>
                        </w:pPr>
                        <w:r w:rsidRPr="00F12120">
                          <w:rPr>
                            <w:b/>
                            <w:sz w:val="24"/>
                            <w:szCs w:val="24"/>
                            <w:lang w:val="pt-BR"/>
                          </w:rPr>
                          <w:t>Proteinuria</w:t>
                        </w:r>
                      </w:p>
                      <w:p w:rsidR="008B04F3" w:rsidRPr="00F12120" w:rsidRDefault="008B04F3" w:rsidP="00F12120">
                        <w:pPr>
                          <w:jc w:val="center"/>
                          <w:rPr>
                            <w:b/>
                            <w:sz w:val="24"/>
                            <w:szCs w:val="24"/>
                            <w:lang w:val="pt-BR"/>
                          </w:rPr>
                        </w:pPr>
                        <w:r>
                          <w:rPr>
                            <w:b/>
                            <w:sz w:val="24"/>
                            <w:szCs w:val="24"/>
                            <w:lang w:val="pt-BR"/>
                          </w:rPr>
                          <w:t xml:space="preserve">≥ 1 </w:t>
                        </w:r>
                        <w:r w:rsidRPr="00F12120">
                          <w:rPr>
                            <w:b/>
                            <w:sz w:val="24"/>
                            <w:szCs w:val="24"/>
                            <w:lang w:val="pt-BR"/>
                          </w:rPr>
                          <w:t>g/ 24h</w:t>
                        </w:r>
                      </w:p>
                      <w:p w:rsidR="008B04F3" w:rsidRPr="00F12120" w:rsidRDefault="008B04F3" w:rsidP="00F12120">
                        <w:pPr>
                          <w:jc w:val="center"/>
                          <w:rPr>
                            <w:b/>
                            <w:sz w:val="24"/>
                            <w:szCs w:val="24"/>
                            <w:lang w:val="pt-BR"/>
                          </w:rPr>
                        </w:pPr>
                        <w:r>
                          <w:rPr>
                            <w:b/>
                            <w:sz w:val="24"/>
                            <w:szCs w:val="24"/>
                            <w:lang w:val="pt-BR"/>
                          </w:rPr>
                          <w:t>Reno-protecţia + biopsia + imunosupresoare</w:t>
                        </w:r>
                      </w:p>
                      <w:p w:rsidR="008B04F3" w:rsidRPr="00F12120" w:rsidRDefault="008B04F3">
                        <w:pPr>
                          <w:rPr>
                            <w:lang w:val="pt-BR"/>
                          </w:rPr>
                        </w:pPr>
                      </w:p>
                    </w:txbxContent>
                  </v:textbox>
                </v:roundrect>
              </w:pict>
            </w:r>
            <w:r w:rsidRPr="00DE7E32">
              <w:rPr>
                <w:noProof/>
              </w:rPr>
              <w:pict>
                <v:roundrect id="_x0000_s1101" style="position:absolute;left:0;text-align:left;margin-left:150.35pt;margin-top:12.95pt;width:143.25pt;height:1in;z-index:72" arcsize="10923f" fillcolor="#d8d8d8">
                  <v:textbox style="mso-next-textbox:#_x0000_s1101">
                    <w:txbxContent>
                      <w:p w:rsidR="008B04F3" w:rsidRPr="00F12120" w:rsidRDefault="008B04F3" w:rsidP="00F12120">
                        <w:pPr>
                          <w:jc w:val="center"/>
                          <w:rPr>
                            <w:b/>
                            <w:sz w:val="24"/>
                            <w:szCs w:val="24"/>
                            <w:lang w:val="pt-BR"/>
                          </w:rPr>
                        </w:pPr>
                        <w:r w:rsidRPr="00F12120">
                          <w:rPr>
                            <w:b/>
                            <w:sz w:val="24"/>
                            <w:szCs w:val="24"/>
                            <w:lang w:val="pt-BR"/>
                          </w:rPr>
                          <w:t xml:space="preserve">Proteinuria </w:t>
                        </w:r>
                      </w:p>
                      <w:p w:rsidR="008B04F3" w:rsidRPr="00F12120" w:rsidRDefault="008B04F3" w:rsidP="00F12120">
                        <w:pPr>
                          <w:jc w:val="center"/>
                          <w:rPr>
                            <w:b/>
                            <w:sz w:val="24"/>
                            <w:szCs w:val="24"/>
                            <w:lang w:val="pt-BR"/>
                          </w:rPr>
                        </w:pPr>
                        <w:r w:rsidRPr="00F12120">
                          <w:rPr>
                            <w:b/>
                            <w:sz w:val="24"/>
                            <w:szCs w:val="24"/>
                            <w:lang w:val="pt-BR"/>
                          </w:rPr>
                          <w:t>0,5 g/ - 1,0 g/ 24h</w:t>
                        </w:r>
                      </w:p>
                      <w:p w:rsidR="008B04F3" w:rsidRPr="00F12120" w:rsidRDefault="008B04F3" w:rsidP="00F12120">
                        <w:pPr>
                          <w:jc w:val="center"/>
                          <w:rPr>
                            <w:b/>
                            <w:sz w:val="24"/>
                            <w:szCs w:val="24"/>
                            <w:lang w:val="pt-BR"/>
                          </w:rPr>
                        </w:pPr>
                        <w:r w:rsidRPr="00F12120">
                          <w:rPr>
                            <w:b/>
                            <w:sz w:val="24"/>
                            <w:szCs w:val="24"/>
                            <w:lang w:val="pt-BR"/>
                          </w:rPr>
                          <w:t>IEC + BRA II + Ticlopidin</w:t>
                        </w:r>
                      </w:p>
                      <w:p w:rsidR="008B04F3" w:rsidRPr="00F12120" w:rsidRDefault="008B04F3">
                        <w:pPr>
                          <w:rPr>
                            <w:lang w:val="pt-BR"/>
                          </w:rPr>
                        </w:pPr>
                      </w:p>
                    </w:txbxContent>
                  </v:textbox>
                </v:roundrect>
              </w:pict>
            </w:r>
            <w:r w:rsidRPr="00DE7E32">
              <w:rPr>
                <w:noProof/>
              </w:rPr>
              <w:pict>
                <v:roundrect id="_x0000_s1102" style="position:absolute;left:0;text-align:left;margin-left:10.85pt;margin-top:12.95pt;width:125.25pt;height:1in;z-index:71" arcsize="10923f" fillcolor="#d8d8d8">
                  <v:textbox style="mso-next-textbox:#_x0000_s1102">
                    <w:txbxContent>
                      <w:p w:rsidR="008B04F3" w:rsidRPr="00477799" w:rsidRDefault="008B04F3" w:rsidP="00477799">
                        <w:pPr>
                          <w:jc w:val="center"/>
                          <w:rPr>
                            <w:b/>
                            <w:sz w:val="24"/>
                            <w:szCs w:val="24"/>
                            <w:lang w:val="pt-BR"/>
                          </w:rPr>
                        </w:pPr>
                        <w:r w:rsidRPr="00477799">
                          <w:rPr>
                            <w:b/>
                            <w:sz w:val="24"/>
                            <w:szCs w:val="24"/>
                            <w:lang w:val="pt-BR"/>
                          </w:rPr>
                          <w:t xml:space="preserve">Proteinuria </w:t>
                        </w:r>
                      </w:p>
                      <w:p w:rsidR="008B04F3" w:rsidRPr="00477799" w:rsidRDefault="008B04F3" w:rsidP="00477799">
                        <w:pPr>
                          <w:jc w:val="center"/>
                          <w:rPr>
                            <w:b/>
                            <w:sz w:val="24"/>
                            <w:szCs w:val="24"/>
                            <w:lang w:val="pt-BR"/>
                          </w:rPr>
                        </w:pPr>
                        <w:r w:rsidRPr="00477799">
                          <w:rPr>
                            <w:b/>
                            <w:sz w:val="24"/>
                            <w:szCs w:val="24"/>
                            <w:lang w:val="pt-BR"/>
                          </w:rPr>
                          <w:t>≤ 0,5 g/24h</w:t>
                        </w:r>
                      </w:p>
                      <w:p w:rsidR="008B04F3" w:rsidRPr="00477799" w:rsidRDefault="008B04F3" w:rsidP="00477799">
                        <w:pPr>
                          <w:jc w:val="center"/>
                          <w:rPr>
                            <w:b/>
                            <w:sz w:val="24"/>
                            <w:szCs w:val="24"/>
                            <w:lang w:val="pt-BR"/>
                          </w:rPr>
                        </w:pPr>
                        <w:r w:rsidRPr="00477799">
                          <w:rPr>
                            <w:b/>
                            <w:sz w:val="24"/>
                            <w:szCs w:val="24"/>
                            <w:lang w:val="pt-BR"/>
                          </w:rPr>
                          <w:t>IEC + (BRA II)</w:t>
                        </w:r>
                      </w:p>
                      <w:p w:rsidR="008B04F3" w:rsidRPr="008626EE" w:rsidRDefault="008B04F3">
                        <w:pPr>
                          <w:rPr>
                            <w:lang w:val="pt-BR"/>
                          </w:rPr>
                        </w:pPr>
                      </w:p>
                    </w:txbxContent>
                  </v:textbox>
                </v:roundrect>
              </w:pict>
            </w:r>
          </w:p>
        </w:tc>
      </w:tr>
    </w:tbl>
    <w:p w:rsidR="00EB0681" w:rsidRPr="00F761B3" w:rsidRDefault="00EB0681" w:rsidP="00E70284">
      <w:pPr>
        <w:pStyle w:val="1"/>
        <w:widowControl/>
        <w:autoSpaceDE/>
        <w:autoSpaceDN/>
        <w:adjustRightInd/>
        <w:spacing w:after="200" w:line="276" w:lineRule="auto"/>
        <w:ind w:left="0"/>
        <w:jc w:val="both"/>
        <w:rPr>
          <w:b/>
          <w:sz w:val="28"/>
          <w:szCs w:val="28"/>
          <w:lang w:val="en-US"/>
        </w:rPr>
      </w:pPr>
    </w:p>
    <w:p w:rsidR="00EB0681" w:rsidRPr="00E70284" w:rsidRDefault="00EB0681" w:rsidP="00E70284">
      <w:pPr>
        <w:pStyle w:val="1"/>
        <w:widowControl/>
        <w:autoSpaceDE/>
        <w:autoSpaceDN/>
        <w:adjustRightInd/>
        <w:spacing w:after="200" w:line="276" w:lineRule="auto"/>
        <w:ind w:left="0"/>
        <w:jc w:val="both"/>
        <w:rPr>
          <w:b/>
          <w:i/>
          <w:sz w:val="32"/>
          <w:szCs w:val="32"/>
          <w:lang w:val="en-US"/>
        </w:rPr>
      </w:pPr>
      <w:r w:rsidRPr="00BC56AF">
        <w:rPr>
          <w:b/>
          <w:i/>
          <w:sz w:val="32"/>
          <w:szCs w:val="32"/>
          <w:lang w:val="pt-BR"/>
        </w:rPr>
        <w:t xml:space="preserve">C.2.5.6.1. </w:t>
      </w:r>
      <w:r w:rsidRPr="00BC56AF">
        <w:rPr>
          <w:b/>
          <w:i/>
          <w:sz w:val="32"/>
          <w:szCs w:val="32"/>
          <w:lang w:val="en-US"/>
        </w:rPr>
        <w:t>Tratament igieno – dietetic</w:t>
      </w:r>
      <w:r>
        <w:rPr>
          <w:b/>
          <w:i/>
          <w:sz w:val="32"/>
          <w:szCs w:val="32"/>
          <w:lang w:val="en-US"/>
        </w:rPr>
        <w:t xml:space="preserve"> în IRC</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EB0681" w:rsidRPr="005D1AB8" w:rsidTr="00AA58DA">
        <w:trPr>
          <w:trHeight w:val="645"/>
        </w:trPr>
        <w:tc>
          <w:tcPr>
            <w:tcW w:w="9605" w:type="dxa"/>
          </w:tcPr>
          <w:p w:rsidR="00EB0681" w:rsidRPr="00E70284" w:rsidRDefault="00EB0681" w:rsidP="00E70284">
            <w:pPr>
              <w:pStyle w:val="1"/>
              <w:ind w:left="0"/>
              <w:rPr>
                <w:b/>
                <w:sz w:val="28"/>
                <w:szCs w:val="28"/>
                <w:lang w:val="ro-RO"/>
              </w:rPr>
            </w:pPr>
            <w:r w:rsidRPr="008626EE">
              <w:rPr>
                <w:b/>
                <w:sz w:val="28"/>
                <w:szCs w:val="28"/>
                <w:lang w:val="it-IT"/>
              </w:rPr>
              <w:t>Caseta 10.</w:t>
            </w:r>
            <w:r w:rsidRPr="008626EE">
              <w:rPr>
                <w:b/>
                <w:i/>
                <w:sz w:val="28"/>
                <w:szCs w:val="28"/>
                <w:lang w:val="it-IT"/>
              </w:rPr>
              <w:t xml:space="preserve"> Tratament igieno – dietetic </w:t>
            </w:r>
            <w:r w:rsidRPr="00BC56AF">
              <w:rPr>
                <w:b/>
                <w:i/>
                <w:sz w:val="28"/>
                <w:szCs w:val="28"/>
                <w:lang w:val="ro-RO"/>
              </w:rPr>
              <w:t>în IRC</w:t>
            </w:r>
          </w:p>
          <w:p w:rsidR="00EB0681" w:rsidRPr="008626EE" w:rsidRDefault="00EB0681" w:rsidP="00AA58DA">
            <w:pPr>
              <w:pStyle w:val="1"/>
              <w:ind w:left="0"/>
              <w:jc w:val="both"/>
              <w:rPr>
                <w:sz w:val="24"/>
                <w:szCs w:val="24"/>
                <w:lang w:val="ro-RO"/>
              </w:rPr>
            </w:pPr>
            <w:r w:rsidRPr="008626EE">
              <w:rPr>
                <w:sz w:val="24"/>
                <w:szCs w:val="24"/>
                <w:lang w:val="ro-RO"/>
              </w:rPr>
              <w:t>Una din "pietrele de hotar" în terapia pacienţilor cu insuficienţă renală progresivă</w:t>
            </w:r>
          </w:p>
          <w:p w:rsidR="00EB0681" w:rsidRPr="008626EE" w:rsidRDefault="00EB0681" w:rsidP="00AA58DA">
            <w:pPr>
              <w:pStyle w:val="1"/>
              <w:ind w:left="0"/>
              <w:jc w:val="both"/>
              <w:rPr>
                <w:sz w:val="24"/>
                <w:szCs w:val="24"/>
                <w:lang w:val="ro-RO"/>
              </w:rPr>
            </w:pPr>
            <w:r w:rsidRPr="008626EE">
              <w:rPr>
                <w:sz w:val="24"/>
                <w:szCs w:val="24"/>
                <w:lang w:val="ro-RO"/>
              </w:rPr>
              <w:t>"Dieta trebuie să realizeze în fapt un echilibru între minimum şi maximum"</w:t>
            </w:r>
          </w:p>
          <w:p w:rsidR="00EB0681" w:rsidRDefault="00EB0681" w:rsidP="00AA58DA">
            <w:pPr>
              <w:pStyle w:val="1"/>
              <w:ind w:left="0"/>
              <w:jc w:val="both"/>
              <w:rPr>
                <w:sz w:val="24"/>
                <w:szCs w:val="24"/>
                <w:lang w:val="ro-RO"/>
              </w:rPr>
            </w:pPr>
            <w:r w:rsidRPr="00F113D6">
              <w:rPr>
                <w:sz w:val="24"/>
                <w:szCs w:val="24"/>
                <w:lang w:val="it-IT"/>
              </w:rPr>
              <w:t>La copii nu se recomand</w:t>
            </w:r>
            <w:r>
              <w:rPr>
                <w:sz w:val="24"/>
                <w:szCs w:val="24"/>
                <w:lang w:val="ro-RO"/>
              </w:rPr>
              <w:t>ă scăderea bruscă a proteinelor (0,5-0,7 g/kg în 24 ore). La vîrsta fragedă se indică Similac, cu concentraţie mică de electroliţi şi proteine dar cu un conţinut majorat de Ca</w:t>
            </w:r>
            <w:r>
              <w:rPr>
                <w:sz w:val="24"/>
                <w:szCs w:val="24"/>
                <w:vertAlign w:val="superscript"/>
                <w:lang w:val="ro-RO"/>
              </w:rPr>
              <w:t>2+</w:t>
            </w:r>
            <w:r>
              <w:rPr>
                <w:sz w:val="24"/>
                <w:szCs w:val="24"/>
                <w:lang w:val="ro-RO"/>
              </w:rPr>
              <w:t>. Necesarul de proteine la această vîrstă se corijează cu indicarea 1,5-2 g/kg masă, iar la cei mai mari, 2 g/kg masă. Dacă IRC progresează, se limitează proteinele pînă la 0,5 g/kg masă.</w:t>
            </w:r>
          </w:p>
          <w:p w:rsidR="00EB0681" w:rsidRPr="00F113D6" w:rsidRDefault="00EB0681" w:rsidP="00AA58DA">
            <w:pPr>
              <w:pStyle w:val="1"/>
              <w:ind w:left="0"/>
              <w:jc w:val="both"/>
              <w:rPr>
                <w:sz w:val="24"/>
                <w:szCs w:val="24"/>
                <w:lang w:val="ro-RO"/>
              </w:rPr>
            </w:pPr>
            <w:r>
              <w:rPr>
                <w:sz w:val="24"/>
                <w:szCs w:val="24"/>
                <w:lang w:val="ro-RO"/>
              </w:rPr>
              <w:t>Odată cu reducerea proteinelor în alimentaţie aportul energetic se asigură datorită lipidelor şi glucidelor. S</w:t>
            </w:r>
            <w:r w:rsidRPr="00A251ED">
              <w:rPr>
                <w:sz w:val="24"/>
                <w:szCs w:val="24"/>
                <w:lang w:val="ro-RO"/>
              </w:rPr>
              <w:t>e vor administra suficient de multe lichide pentru obţinerea unei diureze maxime, dar şi suficient de puţine pentru a nu induce hiponatremie / apariţia edemelor</w:t>
            </w:r>
            <w:r>
              <w:rPr>
                <w:sz w:val="24"/>
                <w:szCs w:val="24"/>
                <w:lang w:val="ro-RO"/>
              </w:rPr>
              <w:t xml:space="preserve">. Cantitatea necesară de fosfor se limitează pînă la 800-1000 mg/24h </w:t>
            </w:r>
          </w:p>
        </w:tc>
      </w:tr>
    </w:tbl>
    <w:p w:rsidR="00EB0681" w:rsidRPr="008626EE" w:rsidRDefault="00EB0681">
      <w:pPr>
        <w:rPr>
          <w:b/>
          <w:i/>
          <w:sz w:val="32"/>
          <w:szCs w:val="32"/>
          <w:lang w:val="ro-RO"/>
        </w:rPr>
      </w:pPr>
    </w:p>
    <w:p w:rsidR="00EB0681" w:rsidRDefault="00EB0681">
      <w:pPr>
        <w:rPr>
          <w:b/>
          <w:i/>
          <w:sz w:val="32"/>
          <w:szCs w:val="32"/>
          <w:lang w:val="en-US"/>
        </w:rPr>
      </w:pPr>
      <w:r w:rsidRPr="00BC56AF">
        <w:rPr>
          <w:b/>
          <w:i/>
          <w:sz w:val="32"/>
          <w:szCs w:val="32"/>
          <w:lang w:val="pt-BR"/>
        </w:rPr>
        <w:t>C.2.5.6</w:t>
      </w:r>
      <w:r>
        <w:rPr>
          <w:b/>
          <w:i/>
          <w:sz w:val="32"/>
          <w:szCs w:val="32"/>
          <w:lang w:val="pt-BR"/>
        </w:rPr>
        <w:t>.2</w:t>
      </w:r>
      <w:r w:rsidRPr="00BC56AF">
        <w:rPr>
          <w:b/>
          <w:i/>
          <w:sz w:val="32"/>
          <w:szCs w:val="32"/>
          <w:lang w:val="pt-BR"/>
        </w:rPr>
        <w:t xml:space="preserve">. </w:t>
      </w:r>
      <w:r w:rsidRPr="00BC56AF">
        <w:rPr>
          <w:b/>
          <w:i/>
          <w:sz w:val="32"/>
          <w:szCs w:val="32"/>
          <w:lang w:val="en-US"/>
        </w:rPr>
        <w:t>Tratament</w:t>
      </w:r>
      <w:r>
        <w:rPr>
          <w:b/>
          <w:i/>
          <w:sz w:val="32"/>
          <w:szCs w:val="32"/>
          <w:lang w:val="en-US"/>
        </w:rPr>
        <w:t xml:space="preserve"> medicamentos în IRC</w:t>
      </w:r>
    </w:p>
    <w:p w:rsidR="00EB0681" w:rsidRPr="009A0544" w:rsidRDefault="00EB0681">
      <w:pPr>
        <w:rPr>
          <w:b/>
          <w:i/>
          <w:sz w:val="32"/>
          <w:szCs w:val="32"/>
          <w:lang w:val="en-US"/>
        </w:rPr>
      </w:pPr>
      <w:r w:rsidRPr="00866027">
        <w:rPr>
          <w:b/>
          <w:sz w:val="28"/>
          <w:szCs w:val="28"/>
          <w:lang w:val="en-US"/>
        </w:rPr>
        <w:t>Tabelul 1</w:t>
      </w:r>
      <w:r>
        <w:rPr>
          <w:b/>
          <w:sz w:val="28"/>
          <w:szCs w:val="28"/>
          <w:lang w:val="en-US"/>
        </w:rPr>
        <w:t>4</w:t>
      </w:r>
      <w:r>
        <w:rPr>
          <w:b/>
          <w:sz w:val="32"/>
          <w:szCs w:val="32"/>
          <w:lang w:val="en-US"/>
        </w:rPr>
        <w:t xml:space="preserve">. </w:t>
      </w:r>
      <w:r w:rsidRPr="00866027">
        <w:rPr>
          <w:b/>
          <w:i/>
          <w:sz w:val="28"/>
          <w:szCs w:val="28"/>
          <w:lang w:val="en-US"/>
        </w:rPr>
        <w:t>Tratament medicamentos în IRC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628"/>
      </w:tblGrid>
      <w:tr w:rsidR="00EB0681" w:rsidRPr="00CB6A8E" w:rsidTr="00AA58DA">
        <w:tc>
          <w:tcPr>
            <w:tcW w:w="3369" w:type="dxa"/>
          </w:tcPr>
          <w:p w:rsidR="00EB0681" w:rsidRPr="00CB6A8E" w:rsidRDefault="00EB0681">
            <w:pPr>
              <w:rPr>
                <w:b/>
                <w:sz w:val="24"/>
                <w:szCs w:val="24"/>
                <w:lang w:val="pt-BR"/>
              </w:rPr>
            </w:pPr>
            <w:r w:rsidRPr="00CB6A8E">
              <w:rPr>
                <w:sz w:val="24"/>
                <w:szCs w:val="24"/>
                <w:lang w:val="pt-BR"/>
              </w:rPr>
              <w:t xml:space="preserve">Tratamentul </w:t>
            </w:r>
            <w:r w:rsidRPr="00CB6A8E">
              <w:rPr>
                <w:b/>
                <w:sz w:val="24"/>
                <w:szCs w:val="24"/>
                <w:lang w:val="pt-BR"/>
              </w:rPr>
              <w:t>HTA</w:t>
            </w:r>
          </w:p>
          <w:p w:rsidR="00EB0681" w:rsidRPr="00CB6A8E" w:rsidRDefault="00EB0681">
            <w:pPr>
              <w:rPr>
                <w:b/>
                <w:sz w:val="24"/>
                <w:szCs w:val="24"/>
                <w:lang w:val="pt-BR"/>
              </w:rPr>
            </w:pPr>
          </w:p>
          <w:p w:rsidR="00EB0681" w:rsidRPr="00CB6A8E" w:rsidRDefault="00EB0681">
            <w:pPr>
              <w:rPr>
                <w:b/>
                <w:sz w:val="24"/>
                <w:szCs w:val="24"/>
                <w:lang w:val="pt-BR"/>
              </w:rPr>
            </w:pPr>
          </w:p>
          <w:p w:rsidR="00EB0681" w:rsidRPr="00CB6A8E" w:rsidRDefault="00EB0681">
            <w:pPr>
              <w:rPr>
                <w:b/>
                <w:sz w:val="24"/>
                <w:szCs w:val="24"/>
                <w:lang w:val="pt-BR"/>
              </w:rPr>
            </w:pPr>
          </w:p>
          <w:p w:rsidR="00EB0681" w:rsidRPr="00CB6A8E" w:rsidRDefault="00EB0681">
            <w:pPr>
              <w:rPr>
                <w:b/>
                <w:sz w:val="24"/>
                <w:szCs w:val="24"/>
                <w:lang w:val="pt-BR"/>
              </w:rPr>
            </w:pPr>
          </w:p>
          <w:p w:rsidR="00EB0681" w:rsidRPr="00CB6A8E" w:rsidRDefault="00EB0681">
            <w:pPr>
              <w:rPr>
                <w:b/>
                <w:sz w:val="24"/>
                <w:szCs w:val="24"/>
                <w:lang w:val="pt-BR"/>
              </w:rPr>
            </w:pPr>
          </w:p>
        </w:tc>
        <w:tc>
          <w:tcPr>
            <w:tcW w:w="6628" w:type="dxa"/>
          </w:tcPr>
          <w:p w:rsidR="00EB0681" w:rsidRPr="00CB6A8E" w:rsidRDefault="00EB0681" w:rsidP="00C36ECD">
            <w:pPr>
              <w:widowControl/>
              <w:numPr>
                <w:ilvl w:val="0"/>
                <w:numId w:val="67"/>
              </w:numPr>
              <w:tabs>
                <w:tab w:val="left" w:pos="3165"/>
              </w:tabs>
              <w:autoSpaceDE/>
              <w:autoSpaceDN/>
              <w:adjustRightInd/>
              <w:rPr>
                <w:sz w:val="24"/>
                <w:szCs w:val="24"/>
                <w:lang w:val="ro-RO"/>
              </w:rPr>
            </w:pPr>
            <w:r w:rsidRPr="00CB6A8E">
              <w:rPr>
                <w:sz w:val="24"/>
                <w:szCs w:val="24"/>
                <w:lang w:val="ro-RO"/>
              </w:rPr>
              <w:t>Obiectivul tratamentului TA conform vîrstei</w:t>
            </w:r>
          </w:p>
          <w:p w:rsidR="00EB0681" w:rsidRPr="00CB6A8E" w:rsidRDefault="00EB0681" w:rsidP="00C36ECD">
            <w:pPr>
              <w:widowControl/>
              <w:numPr>
                <w:ilvl w:val="0"/>
                <w:numId w:val="67"/>
              </w:numPr>
              <w:tabs>
                <w:tab w:val="left" w:pos="3165"/>
              </w:tabs>
              <w:autoSpaceDE/>
              <w:autoSpaceDN/>
              <w:adjustRightInd/>
              <w:rPr>
                <w:sz w:val="24"/>
                <w:szCs w:val="24"/>
                <w:lang w:val="ro-RO"/>
              </w:rPr>
            </w:pPr>
            <w:r w:rsidRPr="00CB6A8E">
              <w:rPr>
                <w:sz w:val="24"/>
                <w:szCs w:val="24"/>
                <w:lang w:val="ro-RO"/>
              </w:rPr>
              <w:t>Regim hiposodat</w:t>
            </w:r>
          </w:p>
          <w:p w:rsidR="00EB0681" w:rsidRPr="00CB6A8E" w:rsidRDefault="00EB0681" w:rsidP="00C36ECD">
            <w:pPr>
              <w:widowControl/>
              <w:numPr>
                <w:ilvl w:val="0"/>
                <w:numId w:val="67"/>
              </w:numPr>
              <w:tabs>
                <w:tab w:val="left" w:pos="3165"/>
              </w:tabs>
              <w:autoSpaceDE/>
              <w:autoSpaceDN/>
              <w:adjustRightInd/>
              <w:rPr>
                <w:sz w:val="24"/>
                <w:szCs w:val="24"/>
                <w:lang w:val="ro-RO"/>
              </w:rPr>
            </w:pPr>
            <w:r w:rsidRPr="00CB6A8E">
              <w:rPr>
                <w:sz w:val="24"/>
                <w:szCs w:val="24"/>
                <w:lang w:val="ro-RO"/>
              </w:rPr>
              <w:t>Diuretice</w:t>
            </w:r>
          </w:p>
          <w:p w:rsidR="00EB0681" w:rsidRPr="00CB6A8E" w:rsidRDefault="00EB0681" w:rsidP="00C36ECD">
            <w:pPr>
              <w:pStyle w:val="1"/>
              <w:widowControl/>
              <w:numPr>
                <w:ilvl w:val="1"/>
                <w:numId w:val="67"/>
              </w:numPr>
              <w:tabs>
                <w:tab w:val="left" w:pos="1275"/>
              </w:tabs>
              <w:autoSpaceDE/>
              <w:autoSpaceDN/>
              <w:adjustRightInd/>
              <w:rPr>
                <w:sz w:val="24"/>
                <w:szCs w:val="24"/>
                <w:lang w:val="ro-RO"/>
              </w:rPr>
            </w:pPr>
            <w:r w:rsidRPr="00CB6A8E">
              <w:rPr>
                <w:sz w:val="24"/>
                <w:szCs w:val="24"/>
                <w:lang w:val="ro-RO"/>
              </w:rPr>
              <w:t>tiazidice (Indapamid) ineficiente cînd RFG &lt; 30 ml/min</w:t>
            </w:r>
            <w:r w:rsidRPr="007F1296">
              <w:rPr>
                <w:sz w:val="24"/>
                <w:szCs w:val="24"/>
                <w:lang w:val="ro-RO"/>
              </w:rPr>
              <w:t>/</w:t>
            </w:r>
            <w:r w:rsidRPr="00CB6A8E">
              <w:rPr>
                <w:sz w:val="24"/>
                <w:szCs w:val="24"/>
                <w:lang w:val="ro-RO"/>
              </w:rPr>
              <w:t>1,73 m²</w:t>
            </w:r>
          </w:p>
          <w:p w:rsidR="00EB0681" w:rsidRPr="00CB6A8E" w:rsidRDefault="00EB0681" w:rsidP="00C36ECD">
            <w:pPr>
              <w:widowControl/>
              <w:numPr>
                <w:ilvl w:val="1"/>
                <w:numId w:val="67"/>
              </w:numPr>
              <w:tabs>
                <w:tab w:val="left" w:pos="3165"/>
              </w:tabs>
              <w:autoSpaceDE/>
              <w:autoSpaceDN/>
              <w:adjustRightInd/>
              <w:rPr>
                <w:sz w:val="24"/>
                <w:szCs w:val="24"/>
                <w:lang w:val="ro-RO"/>
              </w:rPr>
            </w:pPr>
            <w:r w:rsidRPr="00CB6A8E">
              <w:rPr>
                <w:sz w:val="24"/>
                <w:szCs w:val="24"/>
                <w:lang w:val="ro-RO"/>
              </w:rPr>
              <w:t>de ansă (Furosemid 40mg şi se creşte doza pînă la obţinerea efectului dorit)</w:t>
            </w:r>
          </w:p>
          <w:p w:rsidR="00EB0681" w:rsidRPr="00CB6A8E" w:rsidRDefault="00EB0681" w:rsidP="00C36ECD">
            <w:pPr>
              <w:widowControl/>
              <w:numPr>
                <w:ilvl w:val="0"/>
                <w:numId w:val="67"/>
              </w:numPr>
              <w:tabs>
                <w:tab w:val="left" w:pos="3165"/>
              </w:tabs>
              <w:autoSpaceDE/>
              <w:autoSpaceDN/>
              <w:adjustRightInd/>
              <w:rPr>
                <w:sz w:val="24"/>
                <w:szCs w:val="24"/>
                <w:lang w:val="ro-RO"/>
              </w:rPr>
            </w:pPr>
            <w:r w:rsidRPr="00CB6A8E">
              <w:rPr>
                <w:sz w:val="24"/>
                <w:szCs w:val="24"/>
                <w:lang w:val="ro-RO"/>
              </w:rPr>
              <w:t>IEC (Lizinopril) (pot produce hiperpotasiemie!)</w:t>
            </w:r>
          </w:p>
          <w:p w:rsidR="00EB0681" w:rsidRPr="00CB6A8E" w:rsidRDefault="00EB0681" w:rsidP="00C36ECD">
            <w:pPr>
              <w:widowControl/>
              <w:numPr>
                <w:ilvl w:val="0"/>
                <w:numId w:val="67"/>
              </w:numPr>
              <w:tabs>
                <w:tab w:val="left" w:pos="3165"/>
              </w:tabs>
              <w:autoSpaceDE/>
              <w:autoSpaceDN/>
              <w:adjustRightInd/>
              <w:rPr>
                <w:sz w:val="24"/>
                <w:szCs w:val="24"/>
                <w:lang w:val="ro-RO"/>
              </w:rPr>
            </w:pPr>
            <w:r w:rsidRPr="00CB6A8E">
              <w:rPr>
                <w:sz w:val="24"/>
                <w:szCs w:val="24"/>
                <w:lang w:val="ro-RO"/>
              </w:rPr>
              <w:t>BRA</w:t>
            </w:r>
          </w:p>
          <w:p w:rsidR="00EB0681" w:rsidRPr="00CB6A8E" w:rsidRDefault="00EB0681" w:rsidP="00C36ECD">
            <w:pPr>
              <w:widowControl/>
              <w:numPr>
                <w:ilvl w:val="0"/>
                <w:numId w:val="67"/>
              </w:numPr>
              <w:tabs>
                <w:tab w:val="left" w:pos="3165"/>
              </w:tabs>
              <w:autoSpaceDE/>
              <w:autoSpaceDN/>
              <w:adjustRightInd/>
              <w:rPr>
                <w:sz w:val="24"/>
                <w:szCs w:val="24"/>
                <w:lang w:val="ro-RO"/>
              </w:rPr>
            </w:pPr>
            <w:r w:rsidRPr="00CB6A8E">
              <w:rPr>
                <w:sz w:val="24"/>
                <w:szCs w:val="24"/>
                <w:lang w:val="ro-RO"/>
              </w:rPr>
              <w:t xml:space="preserve">Blocatori ai canalelor de calciu la RFG &lt; 20 ml </w:t>
            </w:r>
            <w:r w:rsidRPr="00CB6A8E">
              <w:rPr>
                <w:sz w:val="24"/>
                <w:szCs w:val="24"/>
                <w:lang w:val="it-IT"/>
              </w:rPr>
              <w:t>/</w:t>
            </w:r>
            <w:r w:rsidRPr="00CB6A8E">
              <w:rPr>
                <w:sz w:val="24"/>
                <w:szCs w:val="24"/>
                <w:lang w:val="ro-RO"/>
              </w:rPr>
              <w:t xml:space="preserve"> min </w:t>
            </w:r>
            <w:r w:rsidRPr="00CB6A8E">
              <w:rPr>
                <w:sz w:val="24"/>
                <w:szCs w:val="24"/>
                <w:lang w:val="it-IT"/>
              </w:rPr>
              <w:t>/</w:t>
            </w:r>
            <w:r w:rsidRPr="00CB6A8E">
              <w:rPr>
                <w:sz w:val="24"/>
                <w:szCs w:val="24"/>
                <w:lang w:val="ro-RO"/>
              </w:rPr>
              <w:t xml:space="preserve"> 1,73 m² (Verapamil)</w:t>
            </w:r>
          </w:p>
          <w:p w:rsidR="00EB0681" w:rsidRPr="00CB6A8E" w:rsidRDefault="00EB0681" w:rsidP="00C36ECD">
            <w:pPr>
              <w:widowControl/>
              <w:numPr>
                <w:ilvl w:val="0"/>
                <w:numId w:val="67"/>
              </w:numPr>
              <w:tabs>
                <w:tab w:val="left" w:pos="3165"/>
              </w:tabs>
              <w:autoSpaceDE/>
              <w:autoSpaceDN/>
              <w:adjustRightInd/>
              <w:rPr>
                <w:sz w:val="24"/>
                <w:szCs w:val="24"/>
                <w:lang w:val="ro-RO"/>
              </w:rPr>
            </w:pPr>
            <w:r>
              <w:rPr>
                <w:sz w:val="24"/>
                <w:szCs w:val="24"/>
                <w:lang w:val="ro-RO"/>
              </w:rPr>
              <w:t>β- blocante ( P</w:t>
            </w:r>
            <w:r w:rsidRPr="00CB6A8E">
              <w:rPr>
                <w:sz w:val="24"/>
                <w:szCs w:val="24"/>
                <w:lang w:val="ro-RO"/>
              </w:rPr>
              <w:t>ropranolol)</w:t>
            </w:r>
          </w:p>
          <w:p w:rsidR="00EB0681" w:rsidRPr="00CB6A8E" w:rsidRDefault="00EB0681" w:rsidP="00AA58DA">
            <w:pPr>
              <w:widowControl/>
              <w:tabs>
                <w:tab w:val="left" w:pos="3165"/>
              </w:tabs>
              <w:autoSpaceDE/>
              <w:autoSpaceDN/>
              <w:adjustRightInd/>
              <w:ind w:left="720"/>
              <w:rPr>
                <w:b/>
                <w:sz w:val="24"/>
                <w:szCs w:val="24"/>
                <w:lang w:val="ro-RO"/>
              </w:rPr>
            </w:pPr>
            <w:r w:rsidRPr="00CB6A8E">
              <w:rPr>
                <w:b/>
                <w:sz w:val="24"/>
                <w:szCs w:val="24"/>
                <w:lang w:val="ro-RO"/>
              </w:rPr>
              <w:t>(Anexa 1.1., 1.2. )</w:t>
            </w:r>
          </w:p>
        </w:tc>
      </w:tr>
      <w:tr w:rsidR="00EB0681" w:rsidRPr="00CB6A8E" w:rsidTr="00AA58DA">
        <w:tc>
          <w:tcPr>
            <w:tcW w:w="3369" w:type="dxa"/>
          </w:tcPr>
          <w:p w:rsidR="00EB0681" w:rsidRPr="00CB6A8E" w:rsidRDefault="00EB0681">
            <w:pPr>
              <w:rPr>
                <w:b/>
                <w:sz w:val="24"/>
                <w:szCs w:val="24"/>
                <w:lang w:val="pt-BR"/>
              </w:rPr>
            </w:pPr>
            <w:r w:rsidRPr="00CB6A8E">
              <w:rPr>
                <w:sz w:val="24"/>
                <w:szCs w:val="24"/>
                <w:lang w:val="pt-BR"/>
              </w:rPr>
              <w:t>Tratamentul</w:t>
            </w:r>
            <w:r w:rsidRPr="00CB6A8E">
              <w:rPr>
                <w:b/>
                <w:sz w:val="24"/>
                <w:szCs w:val="24"/>
                <w:lang w:val="pt-BR"/>
              </w:rPr>
              <w:t xml:space="preserve"> crizei hipertensive</w:t>
            </w:r>
          </w:p>
        </w:tc>
        <w:tc>
          <w:tcPr>
            <w:tcW w:w="6628" w:type="dxa"/>
          </w:tcPr>
          <w:p w:rsidR="00EB0681" w:rsidRPr="00CB6A8E" w:rsidRDefault="00EB0681" w:rsidP="00C36ECD">
            <w:pPr>
              <w:widowControl/>
              <w:numPr>
                <w:ilvl w:val="0"/>
                <w:numId w:val="69"/>
              </w:numPr>
              <w:tabs>
                <w:tab w:val="left" w:pos="3165"/>
              </w:tabs>
              <w:autoSpaceDE/>
              <w:autoSpaceDN/>
              <w:adjustRightInd/>
              <w:rPr>
                <w:sz w:val="24"/>
                <w:szCs w:val="24"/>
                <w:lang w:val="ro-RO"/>
              </w:rPr>
            </w:pPr>
            <w:r w:rsidRPr="00CB6A8E">
              <w:rPr>
                <w:sz w:val="24"/>
                <w:szCs w:val="24"/>
                <w:lang w:val="ro-RO"/>
              </w:rPr>
              <w:t>Furosemid per os, i</w:t>
            </w:r>
            <w:r w:rsidRPr="00CB6A8E">
              <w:rPr>
                <w:sz w:val="24"/>
                <w:szCs w:val="24"/>
                <w:lang w:val="it-IT"/>
              </w:rPr>
              <w:t>/v</w:t>
            </w:r>
          </w:p>
          <w:p w:rsidR="00EB0681" w:rsidRPr="00CB6A8E" w:rsidRDefault="00EB0681" w:rsidP="00C36ECD">
            <w:pPr>
              <w:widowControl/>
              <w:numPr>
                <w:ilvl w:val="0"/>
                <w:numId w:val="69"/>
              </w:numPr>
              <w:tabs>
                <w:tab w:val="left" w:pos="3165"/>
              </w:tabs>
              <w:autoSpaceDE/>
              <w:autoSpaceDN/>
              <w:adjustRightInd/>
              <w:rPr>
                <w:sz w:val="24"/>
                <w:szCs w:val="24"/>
                <w:lang w:val="ro-RO"/>
              </w:rPr>
            </w:pPr>
            <w:r w:rsidRPr="00CB6A8E">
              <w:rPr>
                <w:sz w:val="24"/>
                <w:szCs w:val="24"/>
                <w:lang w:val="ro-RO"/>
              </w:rPr>
              <w:t>Nifedipină sublingual</w:t>
            </w:r>
          </w:p>
          <w:p w:rsidR="00EB0681" w:rsidRPr="00CB6A8E" w:rsidRDefault="00EB0681" w:rsidP="00C36ECD">
            <w:pPr>
              <w:widowControl/>
              <w:numPr>
                <w:ilvl w:val="0"/>
                <w:numId w:val="69"/>
              </w:numPr>
              <w:tabs>
                <w:tab w:val="left" w:pos="3165"/>
              </w:tabs>
              <w:autoSpaceDE/>
              <w:autoSpaceDN/>
              <w:adjustRightInd/>
              <w:rPr>
                <w:sz w:val="24"/>
                <w:szCs w:val="24"/>
                <w:lang w:val="ro-RO"/>
              </w:rPr>
            </w:pPr>
            <w:r w:rsidRPr="00CB6A8E">
              <w:rPr>
                <w:sz w:val="24"/>
                <w:szCs w:val="24"/>
                <w:lang w:val="ro-RO"/>
              </w:rPr>
              <w:t>Captopril sublingual</w:t>
            </w:r>
          </w:p>
          <w:p w:rsidR="00EB0681" w:rsidRPr="00CB6A8E" w:rsidRDefault="00EB0681" w:rsidP="00C36ECD">
            <w:pPr>
              <w:widowControl/>
              <w:numPr>
                <w:ilvl w:val="0"/>
                <w:numId w:val="69"/>
              </w:numPr>
              <w:tabs>
                <w:tab w:val="left" w:pos="3165"/>
              </w:tabs>
              <w:autoSpaceDE/>
              <w:autoSpaceDN/>
              <w:adjustRightInd/>
              <w:rPr>
                <w:sz w:val="24"/>
                <w:szCs w:val="24"/>
                <w:lang w:val="ro-RO"/>
              </w:rPr>
            </w:pPr>
            <w:r w:rsidRPr="00CB6A8E">
              <w:rPr>
                <w:sz w:val="24"/>
                <w:szCs w:val="24"/>
                <w:lang w:val="ro-RO"/>
              </w:rPr>
              <w:t>Labetolol  per os</w:t>
            </w:r>
          </w:p>
          <w:p w:rsidR="00EB0681" w:rsidRPr="00CB6A8E" w:rsidRDefault="00EB0681" w:rsidP="00C36ECD">
            <w:pPr>
              <w:widowControl/>
              <w:numPr>
                <w:ilvl w:val="0"/>
                <w:numId w:val="69"/>
              </w:numPr>
              <w:tabs>
                <w:tab w:val="left" w:pos="3165"/>
              </w:tabs>
              <w:autoSpaceDE/>
              <w:autoSpaceDN/>
              <w:adjustRightInd/>
              <w:rPr>
                <w:sz w:val="24"/>
                <w:szCs w:val="24"/>
                <w:lang w:val="ro-RO"/>
              </w:rPr>
            </w:pPr>
            <w:r w:rsidRPr="00CB6A8E">
              <w:rPr>
                <w:sz w:val="24"/>
                <w:szCs w:val="24"/>
                <w:lang w:val="ro-RO"/>
              </w:rPr>
              <w:lastRenderedPageBreak/>
              <w:t>Nitroprusiat i</w:t>
            </w:r>
            <w:r w:rsidRPr="00CB6A8E">
              <w:rPr>
                <w:sz w:val="24"/>
                <w:szCs w:val="24"/>
              </w:rPr>
              <w:t>/v</w:t>
            </w:r>
          </w:p>
          <w:p w:rsidR="00EB0681" w:rsidRDefault="00EB0681" w:rsidP="00C36ECD">
            <w:pPr>
              <w:widowControl/>
              <w:numPr>
                <w:ilvl w:val="0"/>
                <w:numId w:val="69"/>
              </w:numPr>
              <w:tabs>
                <w:tab w:val="left" w:pos="3165"/>
              </w:tabs>
              <w:autoSpaceDE/>
              <w:autoSpaceDN/>
              <w:adjustRightInd/>
              <w:rPr>
                <w:sz w:val="24"/>
                <w:szCs w:val="24"/>
                <w:lang w:val="ro-RO"/>
              </w:rPr>
            </w:pPr>
            <w:r w:rsidRPr="00CB6A8E">
              <w:rPr>
                <w:sz w:val="24"/>
                <w:szCs w:val="24"/>
                <w:lang w:val="ro-RO"/>
              </w:rPr>
              <w:t>Hidralazina  i/v</w:t>
            </w:r>
          </w:p>
          <w:p w:rsidR="00EB0681" w:rsidRPr="00CB6A8E" w:rsidRDefault="00EB0681" w:rsidP="00C36ECD">
            <w:pPr>
              <w:widowControl/>
              <w:numPr>
                <w:ilvl w:val="0"/>
                <w:numId w:val="69"/>
              </w:numPr>
              <w:tabs>
                <w:tab w:val="left" w:pos="3165"/>
              </w:tabs>
              <w:autoSpaceDE/>
              <w:autoSpaceDN/>
              <w:adjustRightInd/>
              <w:rPr>
                <w:sz w:val="24"/>
                <w:szCs w:val="24"/>
                <w:lang w:val="ro-RO"/>
              </w:rPr>
            </w:pPr>
            <w:r>
              <w:rPr>
                <w:sz w:val="24"/>
                <w:szCs w:val="24"/>
                <w:lang w:val="ro-RO"/>
              </w:rPr>
              <w:t>MgSO</w:t>
            </w:r>
            <w:r>
              <w:rPr>
                <w:sz w:val="24"/>
                <w:szCs w:val="24"/>
                <w:vertAlign w:val="subscript"/>
                <w:lang w:val="ro-RO"/>
              </w:rPr>
              <w:t>4</w:t>
            </w:r>
          </w:p>
          <w:p w:rsidR="00EB0681" w:rsidRPr="00CB6A8E" w:rsidRDefault="00EB0681" w:rsidP="00AA58DA">
            <w:pPr>
              <w:widowControl/>
              <w:tabs>
                <w:tab w:val="left" w:pos="3165"/>
              </w:tabs>
              <w:autoSpaceDE/>
              <w:autoSpaceDN/>
              <w:adjustRightInd/>
              <w:ind w:left="720"/>
              <w:rPr>
                <w:sz w:val="24"/>
                <w:szCs w:val="24"/>
                <w:lang w:val="ro-RO"/>
              </w:rPr>
            </w:pPr>
            <w:r w:rsidRPr="00CB6A8E">
              <w:rPr>
                <w:b/>
                <w:sz w:val="24"/>
                <w:szCs w:val="24"/>
                <w:lang w:val="ro-RO"/>
              </w:rPr>
              <w:t>(Anexa 2 )</w:t>
            </w:r>
          </w:p>
        </w:tc>
      </w:tr>
      <w:tr w:rsidR="00EB0681" w:rsidRPr="00CB6A8E" w:rsidTr="00AA58DA">
        <w:tc>
          <w:tcPr>
            <w:tcW w:w="3369" w:type="dxa"/>
          </w:tcPr>
          <w:p w:rsidR="00EB0681" w:rsidRPr="00CB6A8E" w:rsidRDefault="00EB0681">
            <w:pPr>
              <w:rPr>
                <w:b/>
                <w:sz w:val="24"/>
                <w:szCs w:val="24"/>
                <w:vertAlign w:val="superscript"/>
                <w:lang w:val="pt-BR"/>
              </w:rPr>
            </w:pPr>
            <w:r w:rsidRPr="00CB6A8E">
              <w:rPr>
                <w:sz w:val="24"/>
                <w:szCs w:val="24"/>
                <w:lang w:val="pt-BR"/>
              </w:rPr>
              <w:lastRenderedPageBreak/>
              <w:t>Tratamentul</w:t>
            </w:r>
            <w:r w:rsidRPr="00CB6A8E">
              <w:rPr>
                <w:b/>
                <w:sz w:val="24"/>
                <w:szCs w:val="24"/>
                <w:lang w:val="pt-BR"/>
              </w:rPr>
              <w:t xml:space="preserve"> substitutiv proteic </w:t>
            </w:r>
            <w:r w:rsidRPr="00CB6A8E">
              <w:rPr>
                <w:b/>
                <w:sz w:val="24"/>
                <w:szCs w:val="24"/>
                <w:vertAlign w:val="superscript"/>
                <w:lang w:val="pt-BR"/>
              </w:rPr>
              <w:t>*</w:t>
            </w:r>
          </w:p>
        </w:tc>
        <w:tc>
          <w:tcPr>
            <w:tcW w:w="6628" w:type="dxa"/>
          </w:tcPr>
          <w:p w:rsidR="00EB0681" w:rsidRPr="00CB6A8E" w:rsidRDefault="00EB0681" w:rsidP="00C36ECD">
            <w:pPr>
              <w:numPr>
                <w:ilvl w:val="0"/>
                <w:numId w:val="81"/>
              </w:numPr>
              <w:rPr>
                <w:b/>
                <w:sz w:val="24"/>
                <w:szCs w:val="24"/>
                <w:lang w:val="pt-BR"/>
              </w:rPr>
            </w:pPr>
            <w:r w:rsidRPr="00CB6A8E">
              <w:rPr>
                <w:sz w:val="24"/>
                <w:szCs w:val="24"/>
                <w:lang w:val="pt-BR"/>
              </w:rPr>
              <w:t>Aminoacizi esenţiali</w:t>
            </w:r>
          </w:p>
          <w:p w:rsidR="00EB0681" w:rsidRPr="00CB6A8E" w:rsidRDefault="00EB0681" w:rsidP="00C36ECD">
            <w:pPr>
              <w:numPr>
                <w:ilvl w:val="0"/>
                <w:numId w:val="81"/>
              </w:numPr>
              <w:rPr>
                <w:b/>
                <w:sz w:val="24"/>
                <w:szCs w:val="24"/>
                <w:lang w:val="pt-BR"/>
              </w:rPr>
            </w:pPr>
            <w:r w:rsidRPr="00CB6A8E">
              <w:rPr>
                <w:sz w:val="24"/>
                <w:szCs w:val="24"/>
                <w:lang w:val="pt-BR"/>
              </w:rPr>
              <w:t>Derivaţi keto- şi hidroxi ai aminoacizilor esenţiali</w:t>
            </w:r>
          </w:p>
          <w:p w:rsidR="00EB0681" w:rsidRPr="00CB6A8E" w:rsidRDefault="00EB0681" w:rsidP="00C36ECD">
            <w:pPr>
              <w:numPr>
                <w:ilvl w:val="0"/>
                <w:numId w:val="82"/>
              </w:numPr>
              <w:rPr>
                <w:sz w:val="24"/>
                <w:szCs w:val="24"/>
                <w:lang w:val="pt-BR"/>
              </w:rPr>
            </w:pPr>
            <w:r w:rsidRPr="00CB6A8E">
              <w:rPr>
                <w:sz w:val="24"/>
                <w:szCs w:val="24"/>
                <w:lang w:val="pt-BR"/>
              </w:rPr>
              <w:t xml:space="preserve">Aminosteril </w:t>
            </w:r>
          </w:p>
          <w:p w:rsidR="00EB0681" w:rsidRPr="00280E48" w:rsidRDefault="00EB0681" w:rsidP="00280E48">
            <w:pPr>
              <w:numPr>
                <w:ilvl w:val="0"/>
                <w:numId w:val="82"/>
              </w:numPr>
              <w:rPr>
                <w:b/>
                <w:sz w:val="24"/>
                <w:szCs w:val="24"/>
                <w:lang w:val="pt-BR"/>
              </w:rPr>
            </w:pPr>
            <w:r w:rsidRPr="00CB6A8E">
              <w:rPr>
                <w:sz w:val="24"/>
                <w:szCs w:val="24"/>
                <w:lang w:val="pt-BR"/>
              </w:rPr>
              <w:t>Ketosteril</w:t>
            </w:r>
            <w:r w:rsidRPr="00CB6A8E">
              <w:rPr>
                <w:b/>
                <w:sz w:val="24"/>
                <w:szCs w:val="24"/>
                <w:lang w:val="pt-BR"/>
              </w:rPr>
              <w:t xml:space="preserve"> </w:t>
            </w:r>
          </w:p>
        </w:tc>
      </w:tr>
      <w:tr w:rsidR="00EB0681" w:rsidRPr="005D1AB8" w:rsidTr="00AA58DA">
        <w:tc>
          <w:tcPr>
            <w:tcW w:w="3369" w:type="dxa"/>
          </w:tcPr>
          <w:p w:rsidR="00EB0681" w:rsidRPr="00CB6A8E" w:rsidRDefault="00EB0681">
            <w:pPr>
              <w:rPr>
                <w:b/>
                <w:sz w:val="24"/>
                <w:szCs w:val="24"/>
                <w:vertAlign w:val="superscript"/>
                <w:lang w:val="pt-BR"/>
              </w:rPr>
            </w:pPr>
            <w:r w:rsidRPr="00CB6A8E">
              <w:rPr>
                <w:sz w:val="24"/>
                <w:szCs w:val="24"/>
                <w:lang w:val="pt-BR"/>
              </w:rPr>
              <w:t xml:space="preserve">Tratamentul </w:t>
            </w:r>
            <w:r w:rsidRPr="00CB6A8E">
              <w:rPr>
                <w:b/>
                <w:sz w:val="24"/>
                <w:szCs w:val="24"/>
                <w:lang w:val="pt-BR"/>
              </w:rPr>
              <w:t>infecţiilor intercurente</w:t>
            </w:r>
            <w:r w:rsidRPr="00CB6A8E">
              <w:rPr>
                <w:b/>
                <w:sz w:val="24"/>
                <w:szCs w:val="24"/>
                <w:vertAlign w:val="superscript"/>
                <w:lang w:val="pt-BR"/>
              </w:rPr>
              <w:t>*</w:t>
            </w:r>
          </w:p>
        </w:tc>
        <w:tc>
          <w:tcPr>
            <w:tcW w:w="6628" w:type="dxa"/>
          </w:tcPr>
          <w:p w:rsidR="00EB0681" w:rsidRPr="00CB6A8E" w:rsidRDefault="00EB0681" w:rsidP="00C36ECD">
            <w:pPr>
              <w:numPr>
                <w:ilvl w:val="0"/>
                <w:numId w:val="83"/>
              </w:numPr>
              <w:rPr>
                <w:sz w:val="24"/>
                <w:szCs w:val="24"/>
                <w:lang w:val="pt-BR"/>
              </w:rPr>
            </w:pPr>
            <w:r w:rsidRPr="00CB6A8E">
              <w:rPr>
                <w:sz w:val="24"/>
                <w:szCs w:val="24"/>
                <w:lang w:val="pt-BR"/>
              </w:rPr>
              <w:t>Principii de tratament:</w:t>
            </w:r>
          </w:p>
          <w:p w:rsidR="00EB0681" w:rsidRPr="00CB6A8E" w:rsidRDefault="00EB0681" w:rsidP="00C36ECD">
            <w:pPr>
              <w:numPr>
                <w:ilvl w:val="0"/>
                <w:numId w:val="84"/>
              </w:numPr>
              <w:rPr>
                <w:sz w:val="24"/>
                <w:szCs w:val="24"/>
                <w:lang w:val="pt-BR"/>
              </w:rPr>
            </w:pPr>
            <w:r w:rsidRPr="00CB6A8E">
              <w:rPr>
                <w:sz w:val="24"/>
                <w:szCs w:val="24"/>
                <w:lang w:val="pt-BR"/>
              </w:rPr>
              <w:t>tratament antibacterian conform antibioticogramei</w:t>
            </w:r>
          </w:p>
          <w:p w:rsidR="00EB0681" w:rsidRPr="00CB6A8E" w:rsidRDefault="00EB0681" w:rsidP="00C36ECD">
            <w:pPr>
              <w:numPr>
                <w:ilvl w:val="0"/>
                <w:numId w:val="84"/>
              </w:numPr>
              <w:rPr>
                <w:sz w:val="24"/>
                <w:szCs w:val="24"/>
                <w:lang w:val="pt-BR"/>
              </w:rPr>
            </w:pPr>
            <w:r w:rsidRPr="00CB6A8E">
              <w:rPr>
                <w:sz w:val="24"/>
                <w:szCs w:val="24"/>
                <w:lang w:val="pt-BR"/>
              </w:rPr>
              <w:t>dozele de antibiotic trebuiesc adaptate gradului de alterare a RFG;</w:t>
            </w:r>
          </w:p>
          <w:p w:rsidR="00EB0681" w:rsidRPr="007F1296" w:rsidRDefault="00EB0681" w:rsidP="00C36ECD">
            <w:pPr>
              <w:numPr>
                <w:ilvl w:val="0"/>
                <w:numId w:val="84"/>
              </w:numPr>
              <w:rPr>
                <w:sz w:val="24"/>
                <w:szCs w:val="24"/>
                <w:lang w:val="it-IT"/>
              </w:rPr>
            </w:pPr>
            <w:r w:rsidRPr="007F1296">
              <w:rPr>
                <w:sz w:val="24"/>
                <w:szCs w:val="24"/>
                <w:lang w:val="it-IT"/>
              </w:rPr>
              <w:t>este necesară monitorizarea creatininei serice pe parcursul tratamentului</w:t>
            </w:r>
          </w:p>
          <w:p w:rsidR="00EB0681" w:rsidRPr="007F1296" w:rsidRDefault="00EB0681" w:rsidP="00AA58DA">
            <w:pPr>
              <w:ind w:left="360"/>
              <w:rPr>
                <w:b/>
                <w:sz w:val="24"/>
                <w:szCs w:val="24"/>
                <w:lang w:val="it-IT"/>
              </w:rPr>
            </w:pPr>
          </w:p>
        </w:tc>
      </w:tr>
      <w:tr w:rsidR="00EB0681" w:rsidRPr="00CB6A8E" w:rsidTr="00AA58DA">
        <w:tc>
          <w:tcPr>
            <w:tcW w:w="3369" w:type="dxa"/>
          </w:tcPr>
          <w:p w:rsidR="00EB0681" w:rsidRPr="00CB6A8E" w:rsidRDefault="00EB0681">
            <w:pPr>
              <w:rPr>
                <w:b/>
                <w:sz w:val="24"/>
                <w:szCs w:val="24"/>
                <w:lang w:val="pt-BR"/>
              </w:rPr>
            </w:pPr>
            <w:r w:rsidRPr="00CB6A8E">
              <w:rPr>
                <w:sz w:val="24"/>
                <w:szCs w:val="24"/>
                <w:lang w:val="pt-BR"/>
              </w:rPr>
              <w:t xml:space="preserve">Tratamentul </w:t>
            </w:r>
            <w:r w:rsidRPr="00CB6A8E">
              <w:rPr>
                <w:b/>
                <w:sz w:val="24"/>
                <w:szCs w:val="24"/>
                <w:lang w:val="pt-BR"/>
              </w:rPr>
              <w:t>anemiei</w:t>
            </w:r>
          </w:p>
        </w:tc>
        <w:tc>
          <w:tcPr>
            <w:tcW w:w="6628" w:type="dxa"/>
          </w:tcPr>
          <w:p w:rsidR="00EB0681" w:rsidRPr="00CB6A8E" w:rsidRDefault="00EB0681" w:rsidP="00C36ECD">
            <w:pPr>
              <w:widowControl/>
              <w:numPr>
                <w:ilvl w:val="0"/>
                <w:numId w:val="68"/>
              </w:numPr>
              <w:tabs>
                <w:tab w:val="left" w:pos="3165"/>
              </w:tabs>
              <w:autoSpaceDE/>
              <w:autoSpaceDN/>
              <w:adjustRightInd/>
              <w:rPr>
                <w:sz w:val="24"/>
                <w:szCs w:val="24"/>
                <w:lang w:val="ro-RO"/>
              </w:rPr>
            </w:pPr>
            <w:r w:rsidRPr="00CB6A8E">
              <w:rPr>
                <w:sz w:val="24"/>
                <w:szCs w:val="24"/>
                <w:lang w:val="ro-RO"/>
              </w:rPr>
              <w:t xml:space="preserve">Obiectiv al tratamentului Hb ≥ 110 g </w:t>
            </w:r>
            <w:r w:rsidRPr="00CB6A8E">
              <w:rPr>
                <w:sz w:val="24"/>
                <w:szCs w:val="24"/>
                <w:lang w:val="it-IT"/>
              </w:rPr>
              <w:t>/</w:t>
            </w:r>
            <w:r w:rsidRPr="00CB6A8E">
              <w:rPr>
                <w:sz w:val="24"/>
                <w:szCs w:val="24"/>
                <w:lang w:val="ro-RO"/>
              </w:rPr>
              <w:t>l</w:t>
            </w:r>
          </w:p>
          <w:p w:rsidR="00EB0681" w:rsidRPr="00CB6A8E" w:rsidRDefault="00EB0681" w:rsidP="00C36ECD">
            <w:pPr>
              <w:widowControl/>
              <w:numPr>
                <w:ilvl w:val="0"/>
                <w:numId w:val="68"/>
              </w:numPr>
              <w:tabs>
                <w:tab w:val="left" w:pos="3165"/>
              </w:tabs>
              <w:autoSpaceDE/>
              <w:autoSpaceDN/>
              <w:adjustRightInd/>
              <w:rPr>
                <w:sz w:val="24"/>
                <w:szCs w:val="24"/>
                <w:lang w:val="ro-RO"/>
              </w:rPr>
            </w:pPr>
            <w:r w:rsidRPr="00CB6A8E">
              <w:rPr>
                <w:sz w:val="24"/>
                <w:szCs w:val="24"/>
                <w:lang w:val="ro-RO"/>
              </w:rPr>
              <w:t>Preparate de fier şi acid folic</w:t>
            </w:r>
          </w:p>
          <w:p w:rsidR="00EB0681" w:rsidRPr="00CB6A8E" w:rsidRDefault="00EB0681" w:rsidP="00C36ECD">
            <w:pPr>
              <w:widowControl/>
              <w:numPr>
                <w:ilvl w:val="0"/>
                <w:numId w:val="68"/>
              </w:numPr>
              <w:tabs>
                <w:tab w:val="left" w:pos="3165"/>
              </w:tabs>
              <w:autoSpaceDE/>
              <w:autoSpaceDN/>
              <w:adjustRightInd/>
              <w:rPr>
                <w:sz w:val="24"/>
                <w:szCs w:val="24"/>
                <w:lang w:val="ro-RO"/>
              </w:rPr>
            </w:pPr>
            <w:r w:rsidRPr="00CB6A8E">
              <w:rPr>
                <w:sz w:val="24"/>
                <w:szCs w:val="24"/>
                <w:lang w:val="ro-RO"/>
              </w:rPr>
              <w:t>Vitamine (Ciancobalamină, Tiamină, Piridoxină)</w:t>
            </w:r>
          </w:p>
          <w:p w:rsidR="00EB0681" w:rsidRPr="008626EE" w:rsidRDefault="00EB0681" w:rsidP="00C36ECD">
            <w:pPr>
              <w:numPr>
                <w:ilvl w:val="0"/>
                <w:numId w:val="85"/>
              </w:numPr>
              <w:rPr>
                <w:b/>
                <w:sz w:val="24"/>
                <w:szCs w:val="24"/>
                <w:lang w:val="ro-RO"/>
              </w:rPr>
            </w:pPr>
            <w:r w:rsidRPr="00CB6A8E">
              <w:rPr>
                <w:sz w:val="24"/>
                <w:szCs w:val="24"/>
                <w:lang w:val="ro-RO"/>
              </w:rPr>
              <w:t>Eritropoietină recombinată umană  50 u/kg de 3 ori/săptămînă iniţial, apoi doze de întreţinere 100-300 u</w:t>
            </w:r>
            <w:r>
              <w:rPr>
                <w:sz w:val="24"/>
                <w:szCs w:val="24"/>
                <w:lang w:val="ro-RO"/>
              </w:rPr>
              <w:t>/kg/săptămînă (tratament ideal pentru a menţine Hb≥110, Ht≥34%)</w:t>
            </w:r>
          </w:p>
          <w:p w:rsidR="00EB0681" w:rsidRPr="00CB6A8E" w:rsidRDefault="00EB0681" w:rsidP="00C36ECD">
            <w:pPr>
              <w:numPr>
                <w:ilvl w:val="0"/>
                <w:numId w:val="85"/>
              </w:numPr>
              <w:rPr>
                <w:b/>
                <w:sz w:val="24"/>
                <w:szCs w:val="24"/>
                <w:lang w:val="pt-BR"/>
              </w:rPr>
            </w:pPr>
            <w:r w:rsidRPr="00CB6A8E">
              <w:rPr>
                <w:sz w:val="24"/>
                <w:szCs w:val="24"/>
                <w:lang w:val="ro-RO"/>
              </w:rPr>
              <w:t>Masă eritrocitară</w:t>
            </w:r>
          </w:p>
          <w:p w:rsidR="00EB0681" w:rsidRPr="00CB6A8E" w:rsidRDefault="00EB0681" w:rsidP="00280E48">
            <w:pPr>
              <w:ind w:left="720"/>
              <w:rPr>
                <w:b/>
                <w:sz w:val="24"/>
                <w:szCs w:val="24"/>
                <w:lang w:val="pt-BR"/>
              </w:rPr>
            </w:pPr>
            <w:r w:rsidRPr="00CB6A8E">
              <w:rPr>
                <w:b/>
                <w:sz w:val="24"/>
                <w:szCs w:val="24"/>
                <w:lang w:val="ro-RO"/>
              </w:rPr>
              <w:t xml:space="preserve">(Anexa </w:t>
            </w:r>
            <w:r>
              <w:rPr>
                <w:b/>
                <w:sz w:val="24"/>
                <w:szCs w:val="24"/>
                <w:lang w:val="ro-RO"/>
              </w:rPr>
              <w:t>3</w:t>
            </w:r>
            <w:r w:rsidRPr="00CB6A8E">
              <w:rPr>
                <w:b/>
                <w:sz w:val="24"/>
                <w:szCs w:val="24"/>
                <w:lang w:val="ro-RO"/>
              </w:rPr>
              <w:t xml:space="preserve"> )</w:t>
            </w:r>
          </w:p>
        </w:tc>
      </w:tr>
      <w:tr w:rsidR="00EB0681" w:rsidRPr="00CB6A8E" w:rsidTr="00AA58DA">
        <w:tc>
          <w:tcPr>
            <w:tcW w:w="3369" w:type="dxa"/>
          </w:tcPr>
          <w:p w:rsidR="00EB0681" w:rsidRPr="00CB6A8E" w:rsidRDefault="00EB0681">
            <w:pPr>
              <w:rPr>
                <w:sz w:val="24"/>
                <w:szCs w:val="24"/>
                <w:lang w:val="pt-BR"/>
              </w:rPr>
            </w:pPr>
            <w:r w:rsidRPr="00CB6A8E">
              <w:rPr>
                <w:sz w:val="24"/>
                <w:szCs w:val="24"/>
                <w:lang w:val="pt-BR"/>
              </w:rPr>
              <w:t xml:space="preserve">Tratamentul </w:t>
            </w:r>
            <w:r w:rsidRPr="00CB6A8E">
              <w:rPr>
                <w:b/>
                <w:sz w:val="24"/>
                <w:szCs w:val="24"/>
                <w:lang w:val="pt-BR"/>
              </w:rPr>
              <w:t>osteodistrofiei renale</w:t>
            </w:r>
          </w:p>
        </w:tc>
        <w:tc>
          <w:tcPr>
            <w:tcW w:w="6628" w:type="dxa"/>
          </w:tcPr>
          <w:p w:rsidR="00EB0681" w:rsidRPr="00CB6A8E" w:rsidRDefault="00EB0681" w:rsidP="00C36ECD">
            <w:pPr>
              <w:widowControl/>
              <w:numPr>
                <w:ilvl w:val="0"/>
                <w:numId w:val="73"/>
              </w:numPr>
              <w:tabs>
                <w:tab w:val="left" w:pos="3165"/>
              </w:tabs>
              <w:autoSpaceDE/>
              <w:autoSpaceDN/>
              <w:adjustRightInd/>
              <w:rPr>
                <w:sz w:val="24"/>
                <w:szCs w:val="24"/>
                <w:lang w:val="ro-RO"/>
              </w:rPr>
            </w:pPr>
            <w:r w:rsidRPr="00CB6A8E">
              <w:rPr>
                <w:sz w:val="24"/>
                <w:szCs w:val="24"/>
                <w:lang w:val="ro-RO"/>
              </w:rPr>
              <w:t xml:space="preserve">Obiectivul corecţiei metabolismului mineral constă în normalizarea structurii şi creşterii scheletului </w:t>
            </w:r>
          </w:p>
          <w:p w:rsidR="00EB0681" w:rsidRDefault="00EB0681" w:rsidP="00C36ECD">
            <w:pPr>
              <w:widowControl/>
              <w:numPr>
                <w:ilvl w:val="0"/>
                <w:numId w:val="73"/>
              </w:numPr>
              <w:tabs>
                <w:tab w:val="left" w:pos="3165"/>
              </w:tabs>
              <w:autoSpaceDE/>
              <w:autoSpaceDN/>
              <w:adjustRightInd/>
              <w:rPr>
                <w:sz w:val="24"/>
                <w:szCs w:val="24"/>
                <w:lang w:val="ro-RO"/>
              </w:rPr>
            </w:pPr>
            <w:r w:rsidRPr="009D0690">
              <w:rPr>
                <w:sz w:val="24"/>
                <w:szCs w:val="24"/>
                <w:lang w:val="ro-RO"/>
              </w:rPr>
              <w:t xml:space="preserve">Corecţia acidozei metabolice </w:t>
            </w:r>
          </w:p>
          <w:p w:rsidR="00EB0681" w:rsidRPr="009D0690" w:rsidRDefault="00EB0681" w:rsidP="00C36ECD">
            <w:pPr>
              <w:widowControl/>
              <w:numPr>
                <w:ilvl w:val="0"/>
                <w:numId w:val="73"/>
              </w:numPr>
              <w:tabs>
                <w:tab w:val="left" w:pos="3165"/>
              </w:tabs>
              <w:autoSpaceDE/>
              <w:autoSpaceDN/>
              <w:adjustRightInd/>
              <w:rPr>
                <w:sz w:val="24"/>
                <w:szCs w:val="24"/>
                <w:lang w:val="ro-RO"/>
              </w:rPr>
            </w:pPr>
            <w:r w:rsidRPr="009D0690">
              <w:rPr>
                <w:sz w:val="24"/>
                <w:szCs w:val="24"/>
                <w:lang w:val="ro-RO"/>
              </w:rPr>
              <w:t xml:space="preserve">Menţinerea nivelului normal de fosfor – esenţial în prevenirea hiperparatirioidismului) </w:t>
            </w:r>
          </w:p>
          <w:p w:rsidR="00EB0681" w:rsidRPr="00CB6A8E" w:rsidRDefault="00EB0681" w:rsidP="00AA58DA">
            <w:pPr>
              <w:widowControl/>
              <w:tabs>
                <w:tab w:val="left" w:pos="3165"/>
              </w:tabs>
              <w:autoSpaceDE/>
              <w:autoSpaceDN/>
              <w:adjustRightInd/>
              <w:ind w:left="720"/>
              <w:rPr>
                <w:sz w:val="24"/>
                <w:szCs w:val="24"/>
                <w:lang w:val="ro-RO"/>
              </w:rPr>
            </w:pPr>
            <w:r w:rsidRPr="00CB6A8E">
              <w:rPr>
                <w:sz w:val="24"/>
                <w:szCs w:val="24"/>
                <w:lang w:val="ro-RO"/>
              </w:rPr>
              <w:t>- dieta hipofosfată  ( dieta fiziologică conţine 800-1500 mg fosfor)</w:t>
            </w:r>
          </w:p>
          <w:p w:rsidR="00EB0681" w:rsidRPr="00CB6A8E" w:rsidRDefault="00EB0681" w:rsidP="00CA4079">
            <w:pPr>
              <w:widowControl/>
              <w:tabs>
                <w:tab w:val="left" w:pos="3165"/>
              </w:tabs>
              <w:autoSpaceDE/>
              <w:autoSpaceDN/>
              <w:adjustRightInd/>
              <w:ind w:left="720"/>
              <w:rPr>
                <w:sz w:val="24"/>
                <w:szCs w:val="24"/>
                <w:lang w:val="ro-RO"/>
              </w:rPr>
            </w:pPr>
            <w:r w:rsidRPr="00CB6A8E">
              <w:rPr>
                <w:sz w:val="24"/>
                <w:szCs w:val="24"/>
                <w:lang w:val="ro-RO"/>
              </w:rPr>
              <w:t>- Chelatori de fosfaţi</w:t>
            </w:r>
            <w:r w:rsidRPr="00CB6A8E">
              <w:rPr>
                <w:b/>
                <w:sz w:val="24"/>
                <w:szCs w:val="24"/>
                <w:lang w:val="ro-RO"/>
              </w:rPr>
              <w:t xml:space="preserve"> (</w:t>
            </w:r>
            <w:r w:rsidRPr="00CB6A8E">
              <w:rPr>
                <w:sz w:val="24"/>
                <w:szCs w:val="24"/>
                <w:lang w:val="ro-RO"/>
              </w:rPr>
              <w:t>Carbonat de calciu, acetat de calciu) doza de start e aproximativ 50mg/kg/zi</w:t>
            </w:r>
          </w:p>
          <w:p w:rsidR="00EB0681" w:rsidRPr="00CB6A8E" w:rsidRDefault="00EB0681" w:rsidP="00C36ECD">
            <w:pPr>
              <w:widowControl/>
              <w:numPr>
                <w:ilvl w:val="0"/>
                <w:numId w:val="73"/>
              </w:numPr>
              <w:tabs>
                <w:tab w:val="left" w:pos="3165"/>
              </w:tabs>
              <w:autoSpaceDE/>
              <w:autoSpaceDN/>
              <w:adjustRightInd/>
              <w:rPr>
                <w:sz w:val="24"/>
                <w:szCs w:val="24"/>
                <w:lang w:val="ro-RO"/>
              </w:rPr>
            </w:pPr>
            <w:r w:rsidRPr="00CB6A8E">
              <w:rPr>
                <w:sz w:val="24"/>
                <w:szCs w:val="24"/>
                <w:lang w:val="ro-RO"/>
              </w:rPr>
              <w:t>Vit.D3 per os</w:t>
            </w:r>
          </w:p>
          <w:p w:rsidR="00EB0681" w:rsidRPr="00CB6A8E" w:rsidRDefault="00EB0681" w:rsidP="00C36ECD">
            <w:pPr>
              <w:widowControl/>
              <w:numPr>
                <w:ilvl w:val="0"/>
                <w:numId w:val="73"/>
              </w:numPr>
              <w:tabs>
                <w:tab w:val="left" w:pos="3165"/>
              </w:tabs>
              <w:autoSpaceDE/>
              <w:autoSpaceDN/>
              <w:adjustRightInd/>
              <w:rPr>
                <w:sz w:val="24"/>
                <w:szCs w:val="24"/>
                <w:lang w:val="ro-RO"/>
              </w:rPr>
            </w:pPr>
            <w:r w:rsidRPr="00CB6A8E">
              <w:rPr>
                <w:sz w:val="24"/>
                <w:szCs w:val="24"/>
                <w:lang w:val="ro-RO"/>
              </w:rPr>
              <w:t>Analogii vit.D: Doxercalciferol, Paricalcitol şi 22-Oxacalciferol</w:t>
            </w:r>
          </w:p>
          <w:p w:rsidR="00EB0681" w:rsidRPr="00CB6A8E" w:rsidRDefault="00EB0681" w:rsidP="00C36ECD">
            <w:pPr>
              <w:widowControl/>
              <w:numPr>
                <w:ilvl w:val="0"/>
                <w:numId w:val="73"/>
              </w:numPr>
              <w:tabs>
                <w:tab w:val="left" w:pos="3165"/>
              </w:tabs>
              <w:autoSpaceDE/>
              <w:autoSpaceDN/>
              <w:adjustRightInd/>
              <w:rPr>
                <w:sz w:val="24"/>
                <w:szCs w:val="24"/>
                <w:lang w:val="ro-RO"/>
              </w:rPr>
            </w:pPr>
            <w:r w:rsidRPr="00CB6A8E">
              <w:rPr>
                <w:sz w:val="24"/>
                <w:szCs w:val="24"/>
                <w:lang w:val="ro-RO"/>
              </w:rPr>
              <w:t xml:space="preserve">Preparate de Ca </w:t>
            </w:r>
          </w:p>
          <w:p w:rsidR="00EB0681" w:rsidRPr="00CB6A8E" w:rsidRDefault="00EB0681" w:rsidP="007C6B6F">
            <w:pPr>
              <w:widowControl/>
              <w:tabs>
                <w:tab w:val="left" w:pos="3165"/>
              </w:tabs>
              <w:autoSpaceDE/>
              <w:autoSpaceDN/>
              <w:adjustRightInd/>
              <w:ind w:left="720"/>
              <w:rPr>
                <w:sz w:val="24"/>
                <w:szCs w:val="24"/>
                <w:lang w:val="ro-RO"/>
              </w:rPr>
            </w:pPr>
            <w:r w:rsidRPr="00CB6A8E">
              <w:rPr>
                <w:sz w:val="24"/>
                <w:szCs w:val="24"/>
                <w:lang w:val="ro-RO"/>
              </w:rPr>
              <w:t>-Cinacalcet (preparat calcemimetic)</w:t>
            </w:r>
          </w:p>
          <w:p w:rsidR="00EB0681" w:rsidRPr="00CB6A8E" w:rsidRDefault="00EB0681" w:rsidP="007C6B6F">
            <w:pPr>
              <w:widowControl/>
              <w:tabs>
                <w:tab w:val="left" w:pos="3165"/>
              </w:tabs>
              <w:autoSpaceDE/>
              <w:autoSpaceDN/>
              <w:adjustRightInd/>
              <w:ind w:left="720"/>
              <w:rPr>
                <w:sz w:val="24"/>
                <w:szCs w:val="24"/>
                <w:lang w:val="ro-RO"/>
              </w:rPr>
            </w:pPr>
            <w:r w:rsidRPr="00CB6A8E">
              <w:rPr>
                <w:sz w:val="24"/>
                <w:szCs w:val="24"/>
                <w:lang w:val="ro-RO"/>
              </w:rPr>
              <w:t>-Calcitriol,  Alfa-calcidol</w:t>
            </w:r>
          </w:p>
          <w:p w:rsidR="00EB0681" w:rsidRPr="00280E48" w:rsidRDefault="00EB0681" w:rsidP="00280E48">
            <w:pPr>
              <w:widowControl/>
              <w:numPr>
                <w:ilvl w:val="0"/>
                <w:numId w:val="73"/>
              </w:numPr>
              <w:tabs>
                <w:tab w:val="left" w:pos="3165"/>
              </w:tabs>
              <w:autoSpaceDE/>
              <w:autoSpaceDN/>
              <w:adjustRightInd/>
              <w:rPr>
                <w:sz w:val="24"/>
                <w:szCs w:val="24"/>
                <w:lang w:val="ro-RO"/>
              </w:rPr>
            </w:pPr>
            <w:r w:rsidRPr="00CB6A8E">
              <w:rPr>
                <w:sz w:val="24"/>
                <w:szCs w:val="24"/>
                <w:lang w:val="ro-RO"/>
              </w:rPr>
              <w:t xml:space="preserve">Paratiroidectomia </w:t>
            </w:r>
            <w:r>
              <w:rPr>
                <w:sz w:val="24"/>
                <w:szCs w:val="24"/>
                <w:lang w:val="ro-RO"/>
              </w:rPr>
              <w:t>parţială</w:t>
            </w:r>
          </w:p>
        </w:tc>
      </w:tr>
      <w:tr w:rsidR="00EB0681" w:rsidRPr="00CB6A8E" w:rsidTr="00AA58DA">
        <w:tc>
          <w:tcPr>
            <w:tcW w:w="3369" w:type="dxa"/>
          </w:tcPr>
          <w:p w:rsidR="00EB0681" w:rsidRPr="00CB6A8E" w:rsidRDefault="00EB0681">
            <w:pPr>
              <w:rPr>
                <w:sz w:val="24"/>
                <w:szCs w:val="24"/>
                <w:lang w:val="pt-BR"/>
              </w:rPr>
            </w:pPr>
            <w:r w:rsidRPr="00CB6A8E">
              <w:rPr>
                <w:sz w:val="24"/>
                <w:szCs w:val="24"/>
                <w:lang w:val="pt-BR"/>
              </w:rPr>
              <w:t xml:space="preserve">Tratamentul </w:t>
            </w:r>
            <w:r w:rsidRPr="00CB6A8E">
              <w:rPr>
                <w:b/>
                <w:sz w:val="24"/>
                <w:szCs w:val="24"/>
                <w:lang w:val="pt-BR"/>
              </w:rPr>
              <w:t>retardului fizic</w:t>
            </w:r>
          </w:p>
        </w:tc>
        <w:tc>
          <w:tcPr>
            <w:tcW w:w="6628" w:type="dxa"/>
          </w:tcPr>
          <w:p w:rsidR="00EB0681" w:rsidRPr="00CB6A8E" w:rsidRDefault="00EB0681" w:rsidP="00C36ECD">
            <w:pPr>
              <w:widowControl/>
              <w:numPr>
                <w:ilvl w:val="0"/>
                <w:numId w:val="74"/>
              </w:numPr>
              <w:tabs>
                <w:tab w:val="left" w:pos="3165"/>
              </w:tabs>
              <w:autoSpaceDE/>
              <w:autoSpaceDN/>
              <w:adjustRightInd/>
              <w:rPr>
                <w:sz w:val="24"/>
                <w:szCs w:val="24"/>
                <w:lang w:val="ro-RO"/>
              </w:rPr>
            </w:pPr>
            <w:r w:rsidRPr="00CB6A8E">
              <w:rPr>
                <w:sz w:val="24"/>
                <w:szCs w:val="24"/>
                <w:lang w:val="ro-RO"/>
              </w:rPr>
              <w:t>Hormon somatotrop la copiii cu RFG&lt;75 ml/min/1,73 m</w:t>
            </w:r>
            <w:r w:rsidRPr="00CB6A8E">
              <w:rPr>
                <w:sz w:val="24"/>
                <w:szCs w:val="24"/>
                <w:vertAlign w:val="superscript"/>
                <w:lang w:val="ro-RO"/>
              </w:rPr>
              <w:t>2</w:t>
            </w:r>
          </w:p>
          <w:p w:rsidR="00EB0681" w:rsidRPr="00CB6A8E" w:rsidRDefault="00EB0681" w:rsidP="00C36ECD">
            <w:pPr>
              <w:widowControl/>
              <w:numPr>
                <w:ilvl w:val="0"/>
                <w:numId w:val="74"/>
              </w:numPr>
              <w:tabs>
                <w:tab w:val="left" w:pos="3165"/>
              </w:tabs>
              <w:autoSpaceDE/>
              <w:autoSpaceDN/>
              <w:adjustRightInd/>
              <w:rPr>
                <w:b/>
                <w:sz w:val="24"/>
                <w:szCs w:val="24"/>
                <w:lang w:val="en-US"/>
              </w:rPr>
            </w:pPr>
            <w:r w:rsidRPr="00CB6A8E">
              <w:rPr>
                <w:sz w:val="24"/>
                <w:szCs w:val="24"/>
                <w:lang w:val="ro-RO"/>
              </w:rPr>
              <w:t>Rastan (Farmstandart din Rusia)</w:t>
            </w:r>
          </w:p>
          <w:p w:rsidR="00EB0681" w:rsidRPr="00CB6A8E" w:rsidRDefault="00EB0681" w:rsidP="00C36ECD">
            <w:pPr>
              <w:widowControl/>
              <w:numPr>
                <w:ilvl w:val="0"/>
                <w:numId w:val="74"/>
              </w:numPr>
              <w:tabs>
                <w:tab w:val="left" w:pos="3165"/>
              </w:tabs>
              <w:autoSpaceDE/>
              <w:autoSpaceDN/>
              <w:adjustRightInd/>
              <w:rPr>
                <w:sz w:val="24"/>
                <w:szCs w:val="24"/>
                <w:lang w:val="ro-RO"/>
              </w:rPr>
            </w:pPr>
            <w:r w:rsidRPr="00CB6A8E">
              <w:rPr>
                <w:sz w:val="24"/>
                <w:szCs w:val="24"/>
                <w:lang w:val="ro-RO"/>
              </w:rPr>
              <w:t>Norditropin-NordiLet (NovoNordisk)</w:t>
            </w:r>
          </w:p>
          <w:p w:rsidR="00EB0681" w:rsidRPr="00CB6A8E" w:rsidRDefault="00EB0681" w:rsidP="00C36ECD">
            <w:pPr>
              <w:widowControl/>
              <w:numPr>
                <w:ilvl w:val="0"/>
                <w:numId w:val="74"/>
              </w:numPr>
              <w:tabs>
                <w:tab w:val="left" w:pos="3165"/>
              </w:tabs>
              <w:autoSpaceDE/>
              <w:autoSpaceDN/>
              <w:adjustRightInd/>
              <w:rPr>
                <w:sz w:val="24"/>
                <w:szCs w:val="24"/>
                <w:lang w:val="ro-RO"/>
              </w:rPr>
            </w:pPr>
            <w:r w:rsidRPr="00CB6A8E">
              <w:rPr>
                <w:sz w:val="24"/>
                <w:szCs w:val="24"/>
                <w:lang w:val="ro-RO"/>
              </w:rPr>
              <w:t>Humatrop (Ely Lilly din SUA)</w:t>
            </w:r>
          </w:p>
          <w:p w:rsidR="00EB0681" w:rsidRPr="00CB6A8E" w:rsidRDefault="00EB0681" w:rsidP="00C36ECD">
            <w:pPr>
              <w:widowControl/>
              <w:numPr>
                <w:ilvl w:val="0"/>
                <w:numId w:val="74"/>
              </w:numPr>
              <w:tabs>
                <w:tab w:val="left" w:pos="3165"/>
              </w:tabs>
              <w:autoSpaceDE/>
              <w:autoSpaceDN/>
              <w:adjustRightInd/>
              <w:rPr>
                <w:sz w:val="24"/>
                <w:szCs w:val="24"/>
                <w:lang w:val="ro-RO"/>
              </w:rPr>
            </w:pPr>
            <w:r w:rsidRPr="00CB6A8E">
              <w:rPr>
                <w:sz w:val="24"/>
                <w:szCs w:val="24"/>
                <w:lang w:val="ro-RO"/>
              </w:rPr>
              <w:t>Genotropin (Pfiser din SUA)</w:t>
            </w:r>
          </w:p>
        </w:tc>
      </w:tr>
      <w:tr w:rsidR="00EB0681" w:rsidRPr="00CB6A8E" w:rsidTr="00AA58DA">
        <w:tc>
          <w:tcPr>
            <w:tcW w:w="3369" w:type="dxa"/>
          </w:tcPr>
          <w:p w:rsidR="00EB0681" w:rsidRPr="00CB6A8E" w:rsidRDefault="00EB0681">
            <w:pPr>
              <w:rPr>
                <w:sz w:val="24"/>
                <w:szCs w:val="24"/>
                <w:lang w:val="pt-BR"/>
              </w:rPr>
            </w:pPr>
            <w:r w:rsidRPr="00CB6A8E">
              <w:rPr>
                <w:sz w:val="24"/>
                <w:szCs w:val="24"/>
                <w:lang w:val="pt-BR"/>
              </w:rPr>
              <w:t xml:space="preserve">Tratamentul </w:t>
            </w:r>
            <w:r w:rsidRPr="00CB6A8E">
              <w:rPr>
                <w:b/>
                <w:sz w:val="24"/>
                <w:szCs w:val="24"/>
                <w:lang w:val="pt-BR"/>
              </w:rPr>
              <w:t>conservativ în uremie</w:t>
            </w:r>
            <w:r w:rsidRPr="00CB6A8E">
              <w:rPr>
                <w:sz w:val="24"/>
                <w:szCs w:val="24"/>
                <w:lang w:val="pt-BR"/>
              </w:rPr>
              <w:t xml:space="preserve"> </w:t>
            </w:r>
          </w:p>
        </w:tc>
        <w:tc>
          <w:tcPr>
            <w:tcW w:w="6628" w:type="dxa"/>
          </w:tcPr>
          <w:p w:rsidR="00EB0681" w:rsidRPr="00CB6A8E" w:rsidRDefault="00EB0681" w:rsidP="008F33EE">
            <w:pPr>
              <w:widowControl/>
              <w:tabs>
                <w:tab w:val="left" w:pos="3165"/>
              </w:tabs>
              <w:autoSpaceDE/>
              <w:autoSpaceDN/>
              <w:adjustRightInd/>
              <w:rPr>
                <w:sz w:val="24"/>
                <w:szCs w:val="24"/>
                <w:lang w:val="ro-RO"/>
              </w:rPr>
            </w:pPr>
            <w:r w:rsidRPr="00CB6A8E">
              <w:rPr>
                <w:sz w:val="24"/>
                <w:szCs w:val="24"/>
                <w:lang w:val="ro-RO"/>
              </w:rPr>
              <w:t>- Aportul hidric adecvat (diureza + 500ml)</w:t>
            </w:r>
          </w:p>
          <w:p w:rsidR="00EB0681" w:rsidRPr="00CB6A8E" w:rsidRDefault="00EB0681" w:rsidP="008F33EE">
            <w:pPr>
              <w:widowControl/>
              <w:tabs>
                <w:tab w:val="left" w:pos="3165"/>
              </w:tabs>
              <w:autoSpaceDE/>
              <w:autoSpaceDN/>
              <w:adjustRightInd/>
              <w:rPr>
                <w:sz w:val="24"/>
                <w:szCs w:val="24"/>
                <w:lang w:val="ro-RO"/>
              </w:rPr>
            </w:pPr>
            <w:r w:rsidRPr="00CB6A8E">
              <w:rPr>
                <w:sz w:val="24"/>
                <w:szCs w:val="24"/>
                <w:lang w:val="ro-RO"/>
              </w:rPr>
              <w:t>-Monitorizarea diurezei, a semnelor de de</w:t>
            </w:r>
            <w:r>
              <w:rPr>
                <w:sz w:val="24"/>
                <w:szCs w:val="24"/>
                <w:lang w:val="ro-RO"/>
              </w:rPr>
              <w:t>s</w:t>
            </w:r>
            <w:r w:rsidRPr="00CB6A8E">
              <w:rPr>
                <w:sz w:val="24"/>
                <w:szCs w:val="24"/>
                <w:lang w:val="ro-RO"/>
              </w:rPr>
              <w:t>hidratare şi de hiperhidratare;</w:t>
            </w:r>
          </w:p>
          <w:p w:rsidR="00EB0681" w:rsidRDefault="00EB0681" w:rsidP="004B7EE5">
            <w:pPr>
              <w:rPr>
                <w:sz w:val="24"/>
                <w:szCs w:val="24"/>
                <w:lang w:val="ro-RO"/>
              </w:rPr>
            </w:pPr>
            <w:r w:rsidRPr="00CB6A8E">
              <w:rPr>
                <w:sz w:val="24"/>
                <w:szCs w:val="24"/>
                <w:lang w:val="ro-RO"/>
              </w:rPr>
              <w:t>-Restricţia aportului de sodiu la copiii cu HTA, cu edeme; aport normal de sodiu în restul circumstanţelor</w:t>
            </w:r>
          </w:p>
          <w:p w:rsidR="00EB0681" w:rsidRDefault="00EB0681" w:rsidP="004B7EE5">
            <w:pPr>
              <w:rPr>
                <w:sz w:val="24"/>
                <w:szCs w:val="24"/>
                <w:lang w:val="ro-RO"/>
              </w:rPr>
            </w:pPr>
            <w:r>
              <w:rPr>
                <w:sz w:val="24"/>
                <w:szCs w:val="24"/>
                <w:lang w:val="ro-RO"/>
              </w:rPr>
              <w:t>-  restricţia de proteine, dar aport adecvat de calorii</w:t>
            </w:r>
          </w:p>
          <w:p w:rsidR="00EB0681" w:rsidRDefault="00EB0681" w:rsidP="004B7EE5">
            <w:pPr>
              <w:rPr>
                <w:sz w:val="24"/>
                <w:szCs w:val="24"/>
                <w:lang w:val="ro-RO"/>
              </w:rPr>
            </w:pPr>
            <w:r>
              <w:rPr>
                <w:sz w:val="24"/>
                <w:szCs w:val="24"/>
                <w:lang w:val="ro-RO"/>
              </w:rPr>
              <w:t xml:space="preserve">- Igiena riguroasă a pielii, mucoaselor, tubului digestiv </w:t>
            </w:r>
          </w:p>
          <w:p w:rsidR="00EB0681" w:rsidRPr="00280E48" w:rsidRDefault="00EB0681" w:rsidP="00280E48">
            <w:pPr>
              <w:rPr>
                <w:sz w:val="24"/>
                <w:szCs w:val="24"/>
                <w:lang w:val="ro-RO"/>
              </w:rPr>
            </w:pPr>
            <w:r>
              <w:rPr>
                <w:sz w:val="24"/>
                <w:szCs w:val="24"/>
                <w:lang w:val="ro-RO"/>
              </w:rPr>
              <w:t>- Sorbenţi intestinali</w:t>
            </w:r>
          </w:p>
        </w:tc>
      </w:tr>
      <w:tr w:rsidR="00EB0681" w:rsidRPr="005D1AB8" w:rsidTr="00AA58DA">
        <w:tc>
          <w:tcPr>
            <w:tcW w:w="3369" w:type="dxa"/>
          </w:tcPr>
          <w:p w:rsidR="00EB0681" w:rsidRPr="00CB6A8E" w:rsidRDefault="00EB0681">
            <w:pPr>
              <w:rPr>
                <w:b/>
                <w:sz w:val="24"/>
                <w:szCs w:val="24"/>
                <w:vertAlign w:val="superscript"/>
                <w:lang w:val="pt-BR"/>
              </w:rPr>
            </w:pPr>
            <w:r w:rsidRPr="00CB6A8E">
              <w:rPr>
                <w:sz w:val="24"/>
                <w:szCs w:val="24"/>
                <w:lang w:val="pt-BR"/>
              </w:rPr>
              <w:lastRenderedPageBreak/>
              <w:t xml:space="preserve">Tratamentul </w:t>
            </w:r>
            <w:r w:rsidRPr="00CB6A8E">
              <w:rPr>
                <w:b/>
                <w:sz w:val="24"/>
                <w:szCs w:val="24"/>
                <w:lang w:val="pt-BR"/>
              </w:rPr>
              <w:t>hiperkaliemiei</w:t>
            </w:r>
            <w:r w:rsidRPr="00CB6A8E">
              <w:rPr>
                <w:b/>
                <w:sz w:val="24"/>
                <w:szCs w:val="24"/>
                <w:vertAlign w:val="superscript"/>
                <w:lang w:val="pt-BR"/>
              </w:rPr>
              <w:t>*</w:t>
            </w:r>
          </w:p>
        </w:tc>
        <w:tc>
          <w:tcPr>
            <w:tcW w:w="6628" w:type="dxa"/>
          </w:tcPr>
          <w:p w:rsidR="00EB0681" w:rsidRPr="00CB6A8E" w:rsidRDefault="00EB0681" w:rsidP="004B7EE5">
            <w:pPr>
              <w:widowControl/>
              <w:numPr>
                <w:ilvl w:val="0"/>
                <w:numId w:val="65"/>
              </w:numPr>
              <w:tabs>
                <w:tab w:val="left" w:pos="3165"/>
              </w:tabs>
              <w:autoSpaceDE/>
              <w:autoSpaceDN/>
              <w:adjustRightInd/>
              <w:rPr>
                <w:sz w:val="24"/>
                <w:szCs w:val="24"/>
                <w:lang w:val="ro-RO"/>
              </w:rPr>
            </w:pPr>
            <w:r w:rsidRPr="00CB6A8E">
              <w:rPr>
                <w:sz w:val="24"/>
                <w:szCs w:val="24"/>
                <w:lang w:val="ro-RO"/>
              </w:rPr>
              <w:t>Limitarea alimentelor bogate în kaliu</w:t>
            </w:r>
          </w:p>
          <w:p w:rsidR="00EB0681" w:rsidRPr="00CB6A8E" w:rsidRDefault="00EB0681" w:rsidP="000D1293">
            <w:pPr>
              <w:widowControl/>
              <w:numPr>
                <w:ilvl w:val="0"/>
                <w:numId w:val="65"/>
              </w:numPr>
              <w:tabs>
                <w:tab w:val="left" w:pos="3165"/>
              </w:tabs>
              <w:autoSpaceDE/>
              <w:autoSpaceDN/>
              <w:adjustRightInd/>
              <w:rPr>
                <w:sz w:val="24"/>
                <w:szCs w:val="24"/>
                <w:lang w:val="ro-RO"/>
              </w:rPr>
            </w:pPr>
            <w:r w:rsidRPr="00CB6A8E">
              <w:rPr>
                <w:sz w:val="24"/>
                <w:szCs w:val="24"/>
                <w:lang w:val="ro-RO"/>
              </w:rPr>
              <w:t xml:space="preserve">Anularea medicamentelor cu efect de retenţie a potasiului în organism; modificarea distribuţiei potasiului (perfuzii cu sol. Glucoză 10% - 500-750 ml </w:t>
            </w:r>
            <w:r w:rsidRPr="00CB6A8E">
              <w:rPr>
                <w:i/>
                <w:sz w:val="24"/>
                <w:szCs w:val="24"/>
                <w:lang w:val="ro-RO"/>
              </w:rPr>
              <w:t xml:space="preserve">şi/sau </w:t>
            </w:r>
            <w:r w:rsidRPr="00CB6A8E">
              <w:rPr>
                <w:sz w:val="24"/>
                <w:szCs w:val="24"/>
                <w:lang w:val="ro-RO"/>
              </w:rPr>
              <w:t>sol. Bicarbonat de sodiu 4% - 40-60 ml, sub controlul echilibrului acido-bazic);</w:t>
            </w:r>
          </w:p>
          <w:p w:rsidR="00EB0681" w:rsidRPr="00CB6A8E" w:rsidRDefault="00EB0681" w:rsidP="004B7EE5">
            <w:pPr>
              <w:widowControl/>
              <w:numPr>
                <w:ilvl w:val="0"/>
                <w:numId w:val="65"/>
              </w:numPr>
              <w:tabs>
                <w:tab w:val="left" w:pos="3165"/>
              </w:tabs>
              <w:autoSpaceDE/>
              <w:autoSpaceDN/>
              <w:adjustRightInd/>
              <w:rPr>
                <w:sz w:val="24"/>
                <w:szCs w:val="24"/>
                <w:lang w:val="ro-RO"/>
              </w:rPr>
            </w:pPr>
            <w:r w:rsidRPr="00CB6A8E">
              <w:rPr>
                <w:sz w:val="24"/>
                <w:szCs w:val="24"/>
                <w:lang w:val="ro-RO"/>
              </w:rPr>
              <w:t xml:space="preserve">Calciul gluconat 10%  0,5 ml </w:t>
            </w:r>
            <w:r w:rsidRPr="00CB6A8E">
              <w:rPr>
                <w:sz w:val="24"/>
                <w:szCs w:val="24"/>
                <w:lang w:val="it-IT"/>
              </w:rPr>
              <w:t>/</w:t>
            </w:r>
            <w:r w:rsidRPr="00CB6A8E">
              <w:rPr>
                <w:sz w:val="24"/>
                <w:szCs w:val="24"/>
                <w:lang w:val="ro-RO"/>
              </w:rPr>
              <w:t xml:space="preserve"> kg i</w:t>
            </w:r>
            <w:r w:rsidRPr="00CB6A8E">
              <w:rPr>
                <w:sz w:val="24"/>
                <w:szCs w:val="24"/>
                <w:lang w:val="it-IT"/>
              </w:rPr>
              <w:t>/v</w:t>
            </w:r>
          </w:p>
          <w:p w:rsidR="00EB0681" w:rsidRPr="00CB6A8E" w:rsidRDefault="00EB0681" w:rsidP="004B7EE5">
            <w:pPr>
              <w:widowControl/>
              <w:numPr>
                <w:ilvl w:val="0"/>
                <w:numId w:val="65"/>
              </w:numPr>
              <w:tabs>
                <w:tab w:val="left" w:pos="3165"/>
              </w:tabs>
              <w:autoSpaceDE/>
              <w:autoSpaceDN/>
              <w:adjustRightInd/>
              <w:rPr>
                <w:sz w:val="24"/>
                <w:szCs w:val="24"/>
                <w:lang w:val="ro-RO"/>
              </w:rPr>
            </w:pPr>
            <w:r w:rsidRPr="00CB6A8E">
              <w:rPr>
                <w:sz w:val="24"/>
                <w:szCs w:val="24"/>
                <w:lang w:val="it-IT"/>
              </w:rPr>
              <w:t>Sorbitol 25 – 50 mg per os</w:t>
            </w:r>
          </w:p>
          <w:p w:rsidR="00EB0681" w:rsidRPr="00CB6A8E" w:rsidRDefault="00EB0681" w:rsidP="00156154">
            <w:pPr>
              <w:widowControl/>
              <w:numPr>
                <w:ilvl w:val="0"/>
                <w:numId w:val="65"/>
              </w:numPr>
              <w:tabs>
                <w:tab w:val="left" w:pos="3165"/>
              </w:tabs>
              <w:autoSpaceDE/>
              <w:autoSpaceDN/>
              <w:adjustRightInd/>
              <w:rPr>
                <w:sz w:val="24"/>
                <w:szCs w:val="24"/>
                <w:lang w:val="ro-RO"/>
              </w:rPr>
            </w:pPr>
            <w:r w:rsidRPr="008626EE">
              <w:rPr>
                <w:sz w:val="24"/>
                <w:szCs w:val="24"/>
                <w:lang w:val="ro-RO"/>
              </w:rPr>
              <w:t>Furosemid 0,5 – 1 mg / kg / zi</w:t>
            </w:r>
            <w:r>
              <w:rPr>
                <w:sz w:val="24"/>
                <w:szCs w:val="24"/>
                <w:lang w:val="ro-RO"/>
              </w:rPr>
              <w:t xml:space="preserve"> (la diureză adecvată)</w:t>
            </w:r>
          </w:p>
        </w:tc>
      </w:tr>
      <w:tr w:rsidR="00EB0681" w:rsidRPr="005D1AB8" w:rsidTr="007B746F">
        <w:trPr>
          <w:trHeight w:val="70"/>
        </w:trPr>
        <w:tc>
          <w:tcPr>
            <w:tcW w:w="9997" w:type="dxa"/>
            <w:gridSpan w:val="2"/>
            <w:tcBorders>
              <w:top w:val="nil"/>
              <w:left w:val="nil"/>
              <w:right w:val="nil"/>
            </w:tcBorders>
          </w:tcPr>
          <w:p w:rsidR="00EB0681" w:rsidRPr="008626EE" w:rsidRDefault="00EB0681">
            <w:pPr>
              <w:rPr>
                <w:b/>
                <w:sz w:val="24"/>
                <w:szCs w:val="24"/>
                <w:lang w:val="ro-RO"/>
              </w:rPr>
            </w:pPr>
          </w:p>
        </w:tc>
      </w:tr>
      <w:tr w:rsidR="00EB0681" w:rsidRPr="00CB6A8E" w:rsidTr="00AA58DA">
        <w:tc>
          <w:tcPr>
            <w:tcW w:w="3369" w:type="dxa"/>
          </w:tcPr>
          <w:p w:rsidR="00EB0681" w:rsidRPr="00CB6A8E" w:rsidRDefault="00EB0681">
            <w:pPr>
              <w:rPr>
                <w:sz w:val="24"/>
                <w:szCs w:val="24"/>
                <w:vertAlign w:val="superscript"/>
                <w:lang w:val="pt-BR"/>
              </w:rPr>
            </w:pPr>
            <w:r w:rsidRPr="00CB6A8E">
              <w:rPr>
                <w:sz w:val="24"/>
                <w:szCs w:val="24"/>
                <w:lang w:val="pt-BR"/>
              </w:rPr>
              <w:t xml:space="preserve">Corectarea </w:t>
            </w:r>
            <w:r w:rsidRPr="00CB6A8E">
              <w:rPr>
                <w:b/>
                <w:sz w:val="24"/>
                <w:szCs w:val="24"/>
                <w:lang w:val="pt-BR"/>
              </w:rPr>
              <w:t>acidozei metabolice</w:t>
            </w:r>
            <w:r w:rsidRPr="00CB6A8E">
              <w:rPr>
                <w:b/>
                <w:sz w:val="24"/>
                <w:szCs w:val="24"/>
                <w:vertAlign w:val="superscript"/>
                <w:lang w:val="pt-BR"/>
              </w:rPr>
              <w:t>*</w:t>
            </w:r>
          </w:p>
        </w:tc>
        <w:tc>
          <w:tcPr>
            <w:tcW w:w="6628" w:type="dxa"/>
          </w:tcPr>
          <w:p w:rsidR="00EB0681" w:rsidRPr="00CB6A8E" w:rsidRDefault="00EB0681" w:rsidP="00156154">
            <w:pPr>
              <w:widowControl/>
              <w:numPr>
                <w:ilvl w:val="0"/>
                <w:numId w:val="66"/>
              </w:numPr>
              <w:tabs>
                <w:tab w:val="left" w:pos="3165"/>
              </w:tabs>
              <w:autoSpaceDE/>
              <w:autoSpaceDN/>
              <w:adjustRightInd/>
              <w:rPr>
                <w:sz w:val="24"/>
                <w:szCs w:val="24"/>
                <w:lang w:val="ro-RO"/>
              </w:rPr>
            </w:pPr>
            <w:r w:rsidRPr="00CB6A8E">
              <w:rPr>
                <w:sz w:val="24"/>
                <w:szCs w:val="24"/>
                <w:lang w:val="ro-RO"/>
              </w:rPr>
              <w:t>Restricţie dietetică de proteine</w:t>
            </w:r>
          </w:p>
          <w:p w:rsidR="00EB0681" w:rsidRPr="00CB6A8E" w:rsidRDefault="00EB0681" w:rsidP="00156154">
            <w:pPr>
              <w:widowControl/>
              <w:numPr>
                <w:ilvl w:val="0"/>
                <w:numId w:val="66"/>
              </w:numPr>
              <w:tabs>
                <w:tab w:val="left" w:pos="3165"/>
              </w:tabs>
              <w:autoSpaceDE/>
              <w:autoSpaceDN/>
              <w:adjustRightInd/>
              <w:rPr>
                <w:sz w:val="24"/>
                <w:szCs w:val="24"/>
                <w:lang w:val="ro-RO"/>
              </w:rPr>
            </w:pPr>
            <w:r w:rsidRPr="00CB6A8E">
              <w:rPr>
                <w:sz w:val="24"/>
                <w:szCs w:val="24"/>
                <w:lang w:val="ro-RO"/>
              </w:rPr>
              <w:t>Săruri de kaliu şi sodiu alcalinizante:</w:t>
            </w:r>
          </w:p>
          <w:p w:rsidR="00EB0681" w:rsidRPr="00CB6A8E" w:rsidRDefault="00EB0681" w:rsidP="00E11017">
            <w:pPr>
              <w:widowControl/>
              <w:tabs>
                <w:tab w:val="left" w:pos="3165"/>
              </w:tabs>
              <w:autoSpaceDE/>
              <w:autoSpaceDN/>
              <w:adjustRightInd/>
              <w:ind w:left="720"/>
              <w:rPr>
                <w:sz w:val="24"/>
                <w:szCs w:val="24"/>
                <w:lang w:val="ro-RO"/>
              </w:rPr>
            </w:pPr>
            <w:r w:rsidRPr="00CB6A8E">
              <w:rPr>
                <w:sz w:val="24"/>
                <w:szCs w:val="24"/>
                <w:lang w:val="ro-RO"/>
              </w:rPr>
              <w:t xml:space="preserve">-Sol Bicarbonat de sodiu 4% - 4-6 ml </w:t>
            </w:r>
            <w:r w:rsidRPr="007F1296">
              <w:rPr>
                <w:sz w:val="24"/>
                <w:szCs w:val="24"/>
                <w:lang w:val="ro-RO"/>
              </w:rPr>
              <w:t xml:space="preserve">/ </w:t>
            </w:r>
            <w:r w:rsidRPr="00CB6A8E">
              <w:rPr>
                <w:sz w:val="24"/>
                <w:szCs w:val="24"/>
                <w:lang w:val="ro-RO"/>
              </w:rPr>
              <w:t>kg, sub controlul echilibrului acido-bazic;</w:t>
            </w:r>
          </w:p>
          <w:p w:rsidR="00EB0681" w:rsidRPr="00CB6A8E" w:rsidRDefault="00EB0681" w:rsidP="00E11017">
            <w:pPr>
              <w:widowControl/>
              <w:tabs>
                <w:tab w:val="left" w:pos="3165"/>
              </w:tabs>
              <w:autoSpaceDE/>
              <w:autoSpaceDN/>
              <w:adjustRightInd/>
              <w:ind w:left="720"/>
              <w:rPr>
                <w:sz w:val="24"/>
                <w:szCs w:val="24"/>
                <w:lang w:val="ro-RO"/>
              </w:rPr>
            </w:pPr>
            <w:r w:rsidRPr="00CB6A8E">
              <w:rPr>
                <w:sz w:val="24"/>
                <w:szCs w:val="24"/>
                <w:lang w:val="ro-RO"/>
              </w:rPr>
              <w:t>-Carbonat de calciu</w:t>
            </w:r>
          </w:p>
          <w:p w:rsidR="00EB0681" w:rsidRPr="00CB6A8E" w:rsidRDefault="00EB0681" w:rsidP="00156154">
            <w:pPr>
              <w:widowControl/>
              <w:numPr>
                <w:ilvl w:val="0"/>
                <w:numId w:val="66"/>
              </w:numPr>
              <w:tabs>
                <w:tab w:val="left" w:pos="3165"/>
              </w:tabs>
              <w:autoSpaceDE/>
              <w:autoSpaceDN/>
              <w:adjustRightInd/>
              <w:rPr>
                <w:sz w:val="24"/>
                <w:szCs w:val="24"/>
                <w:lang w:val="ro-RO"/>
              </w:rPr>
            </w:pPr>
            <w:r w:rsidRPr="00CB6A8E">
              <w:rPr>
                <w:sz w:val="24"/>
                <w:szCs w:val="24"/>
                <w:lang w:val="ro-RO"/>
              </w:rPr>
              <w:t>Soluţie Shohol (14% acid citric, 9,8% citrat de sodiu)</w:t>
            </w:r>
          </w:p>
          <w:p w:rsidR="00EB0681" w:rsidRPr="00CB6A8E" w:rsidRDefault="00EB0681" w:rsidP="00E11017">
            <w:pPr>
              <w:widowControl/>
              <w:numPr>
                <w:ilvl w:val="0"/>
                <w:numId w:val="66"/>
              </w:numPr>
              <w:tabs>
                <w:tab w:val="left" w:pos="3165"/>
              </w:tabs>
              <w:autoSpaceDE/>
              <w:autoSpaceDN/>
              <w:adjustRightInd/>
              <w:rPr>
                <w:sz w:val="24"/>
                <w:szCs w:val="24"/>
                <w:lang w:val="ro-RO"/>
              </w:rPr>
            </w:pPr>
            <w:r w:rsidRPr="00CB6A8E">
              <w:rPr>
                <w:sz w:val="24"/>
                <w:szCs w:val="24"/>
                <w:lang w:val="ro-RO"/>
              </w:rPr>
              <w:t>Dializă</w:t>
            </w:r>
          </w:p>
        </w:tc>
      </w:tr>
      <w:tr w:rsidR="00EB0681" w:rsidRPr="00CB6A8E" w:rsidTr="00AA58DA">
        <w:tc>
          <w:tcPr>
            <w:tcW w:w="3369" w:type="dxa"/>
          </w:tcPr>
          <w:p w:rsidR="00EB0681" w:rsidRPr="00CB6A8E" w:rsidRDefault="00EB0681">
            <w:pPr>
              <w:rPr>
                <w:b/>
                <w:sz w:val="24"/>
                <w:szCs w:val="24"/>
                <w:vertAlign w:val="superscript"/>
                <w:lang w:val="pt-BR"/>
              </w:rPr>
            </w:pPr>
            <w:r w:rsidRPr="00CB6A8E">
              <w:rPr>
                <w:sz w:val="24"/>
                <w:szCs w:val="24"/>
                <w:lang w:val="pt-BR"/>
              </w:rPr>
              <w:t>Abordarea</w:t>
            </w:r>
            <w:r w:rsidRPr="00CB6A8E">
              <w:rPr>
                <w:b/>
                <w:sz w:val="24"/>
                <w:szCs w:val="24"/>
                <w:lang w:val="pt-BR"/>
              </w:rPr>
              <w:t xml:space="preserve"> pericarditei uremice</w:t>
            </w:r>
            <w:r w:rsidRPr="00CB6A8E">
              <w:rPr>
                <w:b/>
                <w:sz w:val="24"/>
                <w:szCs w:val="24"/>
                <w:vertAlign w:val="superscript"/>
                <w:lang w:val="pt-BR"/>
              </w:rPr>
              <w:t>*</w:t>
            </w:r>
          </w:p>
        </w:tc>
        <w:tc>
          <w:tcPr>
            <w:tcW w:w="6628" w:type="dxa"/>
          </w:tcPr>
          <w:p w:rsidR="00EB0681" w:rsidRPr="00CB6A8E" w:rsidRDefault="00EB0681" w:rsidP="00C36ECD">
            <w:pPr>
              <w:widowControl/>
              <w:numPr>
                <w:ilvl w:val="0"/>
                <w:numId w:val="72"/>
              </w:numPr>
              <w:tabs>
                <w:tab w:val="left" w:pos="3165"/>
              </w:tabs>
              <w:autoSpaceDE/>
              <w:autoSpaceDN/>
              <w:adjustRightInd/>
              <w:rPr>
                <w:sz w:val="24"/>
                <w:szCs w:val="24"/>
                <w:lang w:val="ro-RO"/>
              </w:rPr>
            </w:pPr>
            <w:r w:rsidRPr="00CB6A8E">
              <w:rPr>
                <w:sz w:val="24"/>
                <w:szCs w:val="24"/>
                <w:lang w:val="ro-RO"/>
              </w:rPr>
              <w:t>Măsurile generale:</w:t>
            </w:r>
          </w:p>
          <w:p w:rsidR="00EB0681" w:rsidRPr="00CB6A8E" w:rsidRDefault="00EB0681" w:rsidP="00E11017">
            <w:pPr>
              <w:widowControl/>
              <w:tabs>
                <w:tab w:val="left" w:pos="3165"/>
              </w:tabs>
              <w:autoSpaceDE/>
              <w:autoSpaceDN/>
              <w:adjustRightInd/>
              <w:ind w:left="720"/>
              <w:rPr>
                <w:sz w:val="24"/>
                <w:szCs w:val="24"/>
                <w:lang w:val="ro-RO"/>
              </w:rPr>
            </w:pPr>
            <w:r w:rsidRPr="00CB6A8E">
              <w:rPr>
                <w:sz w:val="24"/>
                <w:szCs w:val="24"/>
                <w:lang w:val="ro-RO"/>
              </w:rPr>
              <w:t>-repaus la pat;</w:t>
            </w:r>
          </w:p>
          <w:p w:rsidR="00EB0681" w:rsidRPr="00CB6A8E" w:rsidRDefault="00EB0681" w:rsidP="00E11017">
            <w:pPr>
              <w:widowControl/>
              <w:tabs>
                <w:tab w:val="left" w:pos="3165"/>
              </w:tabs>
              <w:autoSpaceDE/>
              <w:autoSpaceDN/>
              <w:adjustRightInd/>
              <w:ind w:left="720"/>
              <w:rPr>
                <w:sz w:val="24"/>
                <w:szCs w:val="24"/>
                <w:lang w:val="ro-RO"/>
              </w:rPr>
            </w:pPr>
            <w:r w:rsidRPr="00CB6A8E">
              <w:rPr>
                <w:sz w:val="24"/>
                <w:szCs w:val="24"/>
                <w:lang w:val="ro-RO"/>
              </w:rPr>
              <w:t>-monitorizare de bilanţ hidric, masă corporală, TA, Ps;</w:t>
            </w:r>
          </w:p>
          <w:p w:rsidR="00EB0681" w:rsidRPr="00CB6A8E" w:rsidRDefault="00EB0681" w:rsidP="001F06AA">
            <w:pPr>
              <w:widowControl/>
              <w:tabs>
                <w:tab w:val="left" w:pos="3165"/>
              </w:tabs>
              <w:autoSpaceDE/>
              <w:autoSpaceDN/>
              <w:adjustRightInd/>
              <w:ind w:left="720"/>
              <w:rPr>
                <w:sz w:val="24"/>
                <w:szCs w:val="24"/>
                <w:lang w:val="ro-RO"/>
              </w:rPr>
            </w:pPr>
            <w:r w:rsidRPr="00CB6A8E">
              <w:rPr>
                <w:sz w:val="24"/>
                <w:szCs w:val="24"/>
                <w:lang w:val="ro-RO"/>
              </w:rPr>
              <w:t>-restricţie proteică;</w:t>
            </w:r>
          </w:p>
          <w:p w:rsidR="00EB0681" w:rsidRPr="00CB6A8E" w:rsidRDefault="00EB0681" w:rsidP="00C36ECD">
            <w:pPr>
              <w:widowControl/>
              <w:numPr>
                <w:ilvl w:val="0"/>
                <w:numId w:val="72"/>
              </w:numPr>
              <w:tabs>
                <w:tab w:val="left" w:pos="3165"/>
              </w:tabs>
              <w:autoSpaceDE/>
              <w:autoSpaceDN/>
              <w:adjustRightInd/>
              <w:rPr>
                <w:sz w:val="24"/>
                <w:szCs w:val="24"/>
                <w:lang w:val="ro-RO"/>
              </w:rPr>
            </w:pPr>
            <w:r w:rsidRPr="00CB6A8E">
              <w:rPr>
                <w:sz w:val="24"/>
                <w:szCs w:val="24"/>
                <w:lang w:val="ro-RO"/>
              </w:rPr>
              <w:t>Iniţierea hemodializei cu heparinizarea regională</w:t>
            </w:r>
          </w:p>
          <w:p w:rsidR="00EB0681" w:rsidRPr="00CB6A8E" w:rsidRDefault="00EB0681" w:rsidP="00C36ECD">
            <w:pPr>
              <w:widowControl/>
              <w:numPr>
                <w:ilvl w:val="0"/>
                <w:numId w:val="72"/>
              </w:numPr>
              <w:tabs>
                <w:tab w:val="left" w:pos="3165"/>
              </w:tabs>
              <w:autoSpaceDE/>
              <w:autoSpaceDN/>
              <w:adjustRightInd/>
              <w:rPr>
                <w:sz w:val="24"/>
                <w:szCs w:val="24"/>
                <w:lang w:val="ro-RO"/>
              </w:rPr>
            </w:pPr>
            <w:r w:rsidRPr="00CB6A8E">
              <w:rPr>
                <w:sz w:val="24"/>
                <w:szCs w:val="24"/>
                <w:lang w:val="ro-RO"/>
              </w:rPr>
              <w:t>Tratament antiinflamator:</w:t>
            </w:r>
          </w:p>
          <w:p w:rsidR="00EB0681" w:rsidRPr="00CB6A8E" w:rsidRDefault="00EB0681" w:rsidP="001F06AA">
            <w:pPr>
              <w:widowControl/>
              <w:tabs>
                <w:tab w:val="left" w:pos="3165"/>
              </w:tabs>
              <w:autoSpaceDE/>
              <w:autoSpaceDN/>
              <w:adjustRightInd/>
              <w:ind w:left="720"/>
              <w:rPr>
                <w:sz w:val="24"/>
                <w:szCs w:val="24"/>
                <w:lang w:val="ro-RO"/>
              </w:rPr>
            </w:pPr>
            <w:r w:rsidRPr="00CB6A8E">
              <w:rPr>
                <w:sz w:val="24"/>
                <w:szCs w:val="24"/>
                <w:lang w:val="ro-RO"/>
              </w:rPr>
              <w:t>-Indometacină 50mg/zi (3zile)</w:t>
            </w:r>
          </w:p>
          <w:p w:rsidR="00EB0681" w:rsidRPr="00CB6A8E" w:rsidRDefault="00EB0681" w:rsidP="00DD3513">
            <w:pPr>
              <w:ind w:left="720"/>
              <w:rPr>
                <w:sz w:val="24"/>
                <w:szCs w:val="24"/>
                <w:lang w:val="ro-RO"/>
              </w:rPr>
            </w:pPr>
            <w:r w:rsidRPr="00CB6A8E">
              <w:rPr>
                <w:sz w:val="24"/>
                <w:szCs w:val="24"/>
                <w:lang w:val="ro-RO"/>
              </w:rPr>
              <w:t>- Corticoterapie 20 – 60 mg</w:t>
            </w:r>
            <w:r w:rsidRPr="00CB6A8E">
              <w:rPr>
                <w:sz w:val="24"/>
                <w:szCs w:val="24"/>
              </w:rPr>
              <w:t>/</w:t>
            </w:r>
            <w:r w:rsidRPr="00CB6A8E">
              <w:rPr>
                <w:sz w:val="24"/>
                <w:szCs w:val="24"/>
                <w:lang w:val="ro-RO"/>
              </w:rPr>
              <w:t>zi</w:t>
            </w:r>
          </w:p>
          <w:p w:rsidR="00EB0681" w:rsidRPr="00CB6A8E" w:rsidRDefault="00EB0681" w:rsidP="00C36ECD">
            <w:pPr>
              <w:numPr>
                <w:ilvl w:val="0"/>
                <w:numId w:val="87"/>
              </w:numPr>
              <w:rPr>
                <w:sz w:val="24"/>
                <w:szCs w:val="24"/>
                <w:lang w:val="pt-BR"/>
              </w:rPr>
            </w:pPr>
            <w:r w:rsidRPr="00CB6A8E">
              <w:rPr>
                <w:sz w:val="24"/>
                <w:szCs w:val="24"/>
                <w:lang w:val="pt-BR"/>
              </w:rPr>
              <w:t xml:space="preserve">Antibacteriene  </w:t>
            </w:r>
          </w:p>
          <w:p w:rsidR="00EB0681" w:rsidRPr="00CB6A8E" w:rsidRDefault="00EB0681" w:rsidP="00C36ECD">
            <w:pPr>
              <w:widowControl/>
              <w:numPr>
                <w:ilvl w:val="0"/>
                <w:numId w:val="72"/>
              </w:numPr>
              <w:tabs>
                <w:tab w:val="left" w:pos="3165"/>
              </w:tabs>
              <w:autoSpaceDE/>
              <w:autoSpaceDN/>
              <w:adjustRightInd/>
              <w:rPr>
                <w:sz w:val="24"/>
                <w:szCs w:val="24"/>
                <w:lang w:val="ro-RO"/>
              </w:rPr>
            </w:pPr>
            <w:r w:rsidRPr="00CB6A8E">
              <w:rPr>
                <w:sz w:val="24"/>
                <w:szCs w:val="24"/>
                <w:lang w:val="ro-RO"/>
              </w:rPr>
              <w:t>Pericardiocenteza</w:t>
            </w:r>
          </w:p>
        </w:tc>
      </w:tr>
      <w:tr w:rsidR="00EB0681" w:rsidRPr="00CB6A8E" w:rsidTr="00AA58DA">
        <w:tc>
          <w:tcPr>
            <w:tcW w:w="3369" w:type="dxa"/>
          </w:tcPr>
          <w:p w:rsidR="00EB0681" w:rsidRPr="00CB6A8E" w:rsidRDefault="00EB0681">
            <w:pPr>
              <w:rPr>
                <w:sz w:val="24"/>
                <w:szCs w:val="24"/>
                <w:lang w:val="pt-BR"/>
              </w:rPr>
            </w:pPr>
            <w:r w:rsidRPr="00CB6A8E">
              <w:rPr>
                <w:sz w:val="24"/>
                <w:szCs w:val="24"/>
                <w:lang w:val="pt-BR"/>
              </w:rPr>
              <w:t xml:space="preserve">Tratamentul </w:t>
            </w:r>
            <w:r w:rsidRPr="00CB6A8E">
              <w:rPr>
                <w:b/>
                <w:sz w:val="24"/>
                <w:szCs w:val="24"/>
                <w:lang w:val="pt-BR"/>
              </w:rPr>
              <w:t>pruritului</w:t>
            </w:r>
          </w:p>
        </w:tc>
        <w:tc>
          <w:tcPr>
            <w:tcW w:w="6628" w:type="dxa"/>
          </w:tcPr>
          <w:p w:rsidR="00EB0681" w:rsidRPr="00CB6A8E" w:rsidRDefault="00EB0681" w:rsidP="00C36ECD">
            <w:pPr>
              <w:widowControl/>
              <w:numPr>
                <w:ilvl w:val="0"/>
                <w:numId w:val="70"/>
              </w:numPr>
              <w:tabs>
                <w:tab w:val="left" w:pos="3165"/>
              </w:tabs>
              <w:autoSpaceDE/>
              <w:autoSpaceDN/>
              <w:adjustRightInd/>
              <w:rPr>
                <w:sz w:val="24"/>
                <w:szCs w:val="24"/>
                <w:lang w:val="ro-RO"/>
              </w:rPr>
            </w:pPr>
            <w:r w:rsidRPr="00CB6A8E">
              <w:rPr>
                <w:sz w:val="24"/>
                <w:szCs w:val="24"/>
                <w:lang w:val="ro-RO"/>
              </w:rPr>
              <w:t>Antihistaminice (Difenhidramina)</w:t>
            </w:r>
          </w:p>
          <w:p w:rsidR="00EB0681" w:rsidRPr="00CB6A8E" w:rsidRDefault="00EB0681" w:rsidP="00C36ECD">
            <w:pPr>
              <w:widowControl/>
              <w:numPr>
                <w:ilvl w:val="0"/>
                <w:numId w:val="70"/>
              </w:numPr>
              <w:tabs>
                <w:tab w:val="left" w:pos="3165"/>
              </w:tabs>
              <w:autoSpaceDE/>
              <w:autoSpaceDN/>
              <w:adjustRightInd/>
              <w:rPr>
                <w:sz w:val="24"/>
                <w:szCs w:val="24"/>
                <w:lang w:val="ro-RO"/>
              </w:rPr>
            </w:pPr>
            <w:r w:rsidRPr="00CB6A8E">
              <w:rPr>
                <w:sz w:val="24"/>
                <w:szCs w:val="24"/>
                <w:lang w:val="ro-RO"/>
              </w:rPr>
              <w:t>Heparină sodică: i</w:t>
            </w:r>
            <w:r w:rsidRPr="00CB6A8E">
              <w:rPr>
                <w:sz w:val="24"/>
                <w:szCs w:val="24"/>
                <w:lang w:val="it-IT"/>
              </w:rPr>
              <w:t>/v 75 – 100 mg la 12 ore 2-3 săptămîni</w:t>
            </w:r>
          </w:p>
          <w:p w:rsidR="00EB0681" w:rsidRPr="00CB6A8E" w:rsidRDefault="00EB0681" w:rsidP="00C36ECD">
            <w:pPr>
              <w:widowControl/>
              <w:numPr>
                <w:ilvl w:val="0"/>
                <w:numId w:val="70"/>
              </w:numPr>
              <w:tabs>
                <w:tab w:val="left" w:pos="3165"/>
              </w:tabs>
              <w:autoSpaceDE/>
              <w:autoSpaceDN/>
              <w:adjustRightInd/>
              <w:rPr>
                <w:sz w:val="24"/>
                <w:szCs w:val="24"/>
                <w:lang w:val="ro-RO"/>
              </w:rPr>
            </w:pPr>
            <w:r w:rsidRPr="00CB6A8E">
              <w:rPr>
                <w:sz w:val="24"/>
                <w:szCs w:val="24"/>
                <w:lang w:val="it-IT"/>
              </w:rPr>
              <w:t>Xilina 200mg +100 ml ser fiziologic</w:t>
            </w:r>
          </w:p>
          <w:p w:rsidR="00EB0681" w:rsidRPr="00CB6A8E" w:rsidRDefault="00EB0681" w:rsidP="00C36ECD">
            <w:pPr>
              <w:widowControl/>
              <w:numPr>
                <w:ilvl w:val="0"/>
                <w:numId w:val="70"/>
              </w:numPr>
              <w:tabs>
                <w:tab w:val="left" w:pos="3165"/>
              </w:tabs>
              <w:autoSpaceDE/>
              <w:autoSpaceDN/>
              <w:adjustRightInd/>
              <w:rPr>
                <w:sz w:val="24"/>
                <w:szCs w:val="24"/>
                <w:lang w:val="ro-RO"/>
              </w:rPr>
            </w:pPr>
            <w:r w:rsidRPr="00CB6A8E">
              <w:rPr>
                <w:sz w:val="24"/>
                <w:szCs w:val="24"/>
                <w:lang w:val="it-IT"/>
              </w:rPr>
              <w:t xml:space="preserve">Colesteramină </w:t>
            </w:r>
          </w:p>
          <w:p w:rsidR="00EB0681" w:rsidRPr="00CB6A8E" w:rsidRDefault="00EB0681" w:rsidP="00C36ECD">
            <w:pPr>
              <w:widowControl/>
              <w:numPr>
                <w:ilvl w:val="0"/>
                <w:numId w:val="70"/>
              </w:numPr>
              <w:tabs>
                <w:tab w:val="left" w:pos="3165"/>
              </w:tabs>
              <w:autoSpaceDE/>
              <w:autoSpaceDN/>
              <w:adjustRightInd/>
              <w:rPr>
                <w:sz w:val="24"/>
                <w:szCs w:val="24"/>
                <w:lang w:val="ro-RO"/>
              </w:rPr>
            </w:pPr>
            <w:r w:rsidRPr="00CB6A8E">
              <w:rPr>
                <w:sz w:val="24"/>
                <w:szCs w:val="24"/>
                <w:lang w:val="it-IT"/>
              </w:rPr>
              <w:t>Fototerapie cu ultraviolete</w:t>
            </w:r>
          </w:p>
          <w:p w:rsidR="00EB0681" w:rsidRPr="00CB6A8E" w:rsidRDefault="00EB0681" w:rsidP="00C36ECD">
            <w:pPr>
              <w:widowControl/>
              <w:numPr>
                <w:ilvl w:val="0"/>
                <w:numId w:val="70"/>
              </w:numPr>
              <w:tabs>
                <w:tab w:val="left" w:pos="3165"/>
              </w:tabs>
              <w:autoSpaceDE/>
              <w:autoSpaceDN/>
              <w:adjustRightInd/>
              <w:rPr>
                <w:sz w:val="24"/>
                <w:szCs w:val="24"/>
                <w:lang w:val="ro-RO"/>
              </w:rPr>
            </w:pPr>
            <w:r w:rsidRPr="00CB6A8E">
              <w:rPr>
                <w:sz w:val="24"/>
                <w:szCs w:val="24"/>
                <w:lang w:val="it-IT"/>
              </w:rPr>
              <w:t>Băi de saună</w:t>
            </w:r>
          </w:p>
          <w:p w:rsidR="00EB0681" w:rsidRPr="007F1296" w:rsidRDefault="00EB0681" w:rsidP="00C36ECD">
            <w:pPr>
              <w:numPr>
                <w:ilvl w:val="0"/>
                <w:numId w:val="87"/>
              </w:numPr>
              <w:rPr>
                <w:b/>
                <w:sz w:val="24"/>
                <w:szCs w:val="24"/>
                <w:lang w:val="it-IT"/>
              </w:rPr>
            </w:pPr>
            <w:r w:rsidRPr="00CB6A8E">
              <w:rPr>
                <w:sz w:val="24"/>
                <w:szCs w:val="24"/>
                <w:lang w:val="it-IT"/>
              </w:rPr>
              <w:t>Restricţie proteică, chelatori de fosfaţi;</w:t>
            </w:r>
          </w:p>
          <w:p w:rsidR="00EB0681" w:rsidRPr="00CB6A8E" w:rsidRDefault="00EB0681" w:rsidP="00C36ECD">
            <w:pPr>
              <w:numPr>
                <w:ilvl w:val="0"/>
                <w:numId w:val="87"/>
              </w:numPr>
              <w:rPr>
                <w:b/>
                <w:sz w:val="24"/>
                <w:szCs w:val="24"/>
                <w:lang w:val="pt-BR"/>
              </w:rPr>
            </w:pPr>
            <w:r w:rsidRPr="00CB6A8E">
              <w:rPr>
                <w:sz w:val="24"/>
                <w:szCs w:val="24"/>
                <w:lang w:val="it-IT"/>
              </w:rPr>
              <w:t>Hemodializă</w:t>
            </w:r>
          </w:p>
        </w:tc>
      </w:tr>
      <w:tr w:rsidR="00EB0681" w:rsidRPr="005D1AB8" w:rsidTr="00AA58DA">
        <w:tc>
          <w:tcPr>
            <w:tcW w:w="3369" w:type="dxa"/>
          </w:tcPr>
          <w:p w:rsidR="00EB0681" w:rsidRPr="00CB6A8E" w:rsidRDefault="00EB0681">
            <w:pPr>
              <w:rPr>
                <w:b/>
                <w:sz w:val="24"/>
                <w:szCs w:val="24"/>
                <w:lang w:val="pt-BR"/>
              </w:rPr>
            </w:pPr>
            <w:r w:rsidRPr="00CB6A8E">
              <w:rPr>
                <w:sz w:val="24"/>
                <w:szCs w:val="24"/>
                <w:lang w:val="pt-BR"/>
              </w:rPr>
              <w:t xml:space="preserve">Tratamentul </w:t>
            </w:r>
            <w:r w:rsidRPr="00CB6A8E">
              <w:rPr>
                <w:b/>
                <w:sz w:val="24"/>
                <w:szCs w:val="24"/>
                <w:lang w:val="pt-BR"/>
              </w:rPr>
              <w:t>insuficienţei cardiace</w:t>
            </w:r>
          </w:p>
        </w:tc>
        <w:tc>
          <w:tcPr>
            <w:tcW w:w="6628" w:type="dxa"/>
          </w:tcPr>
          <w:p w:rsidR="00EB0681" w:rsidRPr="00CB6A8E" w:rsidRDefault="00EB0681" w:rsidP="00C36ECD">
            <w:pPr>
              <w:widowControl/>
              <w:numPr>
                <w:ilvl w:val="0"/>
                <w:numId w:val="71"/>
              </w:numPr>
              <w:tabs>
                <w:tab w:val="left" w:pos="3165"/>
              </w:tabs>
              <w:autoSpaceDE/>
              <w:autoSpaceDN/>
              <w:adjustRightInd/>
              <w:rPr>
                <w:sz w:val="24"/>
                <w:szCs w:val="24"/>
                <w:lang w:val="ro-RO"/>
              </w:rPr>
            </w:pPr>
            <w:r w:rsidRPr="00CB6A8E">
              <w:rPr>
                <w:sz w:val="24"/>
                <w:szCs w:val="24"/>
                <w:lang w:val="ro-RO"/>
              </w:rPr>
              <w:t>Diuretice de ansă</w:t>
            </w:r>
          </w:p>
          <w:p w:rsidR="00EB0681" w:rsidRDefault="00EB0681" w:rsidP="00C36ECD">
            <w:pPr>
              <w:widowControl/>
              <w:numPr>
                <w:ilvl w:val="0"/>
                <w:numId w:val="71"/>
              </w:numPr>
              <w:tabs>
                <w:tab w:val="left" w:pos="3165"/>
              </w:tabs>
              <w:autoSpaceDE/>
              <w:autoSpaceDN/>
              <w:adjustRightInd/>
              <w:rPr>
                <w:sz w:val="24"/>
                <w:szCs w:val="24"/>
                <w:lang w:val="ro-RO"/>
              </w:rPr>
            </w:pPr>
            <w:r w:rsidRPr="009D0690">
              <w:rPr>
                <w:sz w:val="24"/>
                <w:szCs w:val="24"/>
                <w:lang w:val="ro-RO"/>
              </w:rPr>
              <w:t xml:space="preserve">Vasodilatatoare </w:t>
            </w:r>
          </w:p>
          <w:p w:rsidR="00EB0681" w:rsidRPr="009D0690" w:rsidRDefault="00EB0681" w:rsidP="00C36ECD">
            <w:pPr>
              <w:widowControl/>
              <w:numPr>
                <w:ilvl w:val="0"/>
                <w:numId w:val="71"/>
              </w:numPr>
              <w:tabs>
                <w:tab w:val="left" w:pos="3165"/>
              </w:tabs>
              <w:autoSpaceDE/>
              <w:autoSpaceDN/>
              <w:adjustRightInd/>
              <w:rPr>
                <w:sz w:val="24"/>
                <w:szCs w:val="24"/>
                <w:lang w:val="ro-RO"/>
              </w:rPr>
            </w:pPr>
            <w:r w:rsidRPr="009D0690">
              <w:rPr>
                <w:sz w:val="24"/>
                <w:szCs w:val="24"/>
                <w:lang w:val="ro-RO"/>
              </w:rPr>
              <w:t>Inhibitori ai enzimei de conversie</w:t>
            </w:r>
          </w:p>
          <w:p w:rsidR="00EB0681" w:rsidRPr="00CB6A8E" w:rsidRDefault="00EB0681" w:rsidP="00C36ECD">
            <w:pPr>
              <w:widowControl/>
              <w:numPr>
                <w:ilvl w:val="0"/>
                <w:numId w:val="71"/>
              </w:numPr>
              <w:tabs>
                <w:tab w:val="left" w:pos="3165"/>
              </w:tabs>
              <w:autoSpaceDE/>
              <w:autoSpaceDN/>
              <w:adjustRightInd/>
              <w:rPr>
                <w:sz w:val="24"/>
                <w:szCs w:val="24"/>
                <w:lang w:val="ro-RO"/>
              </w:rPr>
            </w:pPr>
            <w:r w:rsidRPr="00CB6A8E">
              <w:rPr>
                <w:sz w:val="24"/>
                <w:szCs w:val="24"/>
                <w:lang w:val="ro-RO"/>
              </w:rPr>
              <w:t>Digitalice</w:t>
            </w:r>
          </w:p>
          <w:p w:rsidR="00EB0681" w:rsidRPr="00CB6A8E" w:rsidRDefault="00EB0681" w:rsidP="00C36ECD">
            <w:pPr>
              <w:widowControl/>
              <w:numPr>
                <w:ilvl w:val="0"/>
                <w:numId w:val="71"/>
              </w:numPr>
              <w:tabs>
                <w:tab w:val="left" w:pos="3165"/>
              </w:tabs>
              <w:autoSpaceDE/>
              <w:autoSpaceDN/>
              <w:adjustRightInd/>
              <w:rPr>
                <w:sz w:val="24"/>
                <w:szCs w:val="24"/>
                <w:lang w:val="ro-RO"/>
              </w:rPr>
            </w:pPr>
            <w:r w:rsidRPr="00CB6A8E">
              <w:rPr>
                <w:sz w:val="24"/>
                <w:szCs w:val="24"/>
                <w:lang w:val="ro-RO"/>
              </w:rPr>
              <w:t>Dializa – cel mai eficient tonicardiac</w:t>
            </w:r>
          </w:p>
        </w:tc>
      </w:tr>
    </w:tbl>
    <w:p w:rsidR="00EB0681" w:rsidRPr="007F1296" w:rsidRDefault="00EB0681" w:rsidP="009D0690">
      <w:pPr>
        <w:rPr>
          <w:b/>
          <w:sz w:val="24"/>
          <w:szCs w:val="24"/>
          <w:lang w:val="it-IT"/>
        </w:rPr>
      </w:pPr>
      <w:r w:rsidRPr="007F1296">
        <w:rPr>
          <w:b/>
          <w:sz w:val="24"/>
          <w:szCs w:val="24"/>
          <w:lang w:val="it-IT"/>
        </w:rPr>
        <w:t>Notă: *</w:t>
      </w:r>
      <w:r w:rsidRPr="007F1296">
        <w:rPr>
          <w:sz w:val="24"/>
          <w:szCs w:val="24"/>
          <w:lang w:val="it-IT"/>
        </w:rPr>
        <w:t>tratamentul se va efectua numai în condiţiile de staţionar</w:t>
      </w:r>
    </w:p>
    <w:p w:rsidR="00EB0681" w:rsidRPr="007F1296" w:rsidRDefault="00EB0681">
      <w:pPr>
        <w:rPr>
          <w:b/>
          <w:i/>
          <w:sz w:val="32"/>
          <w:szCs w:val="32"/>
          <w:lang w:val="it-IT"/>
        </w:rPr>
      </w:pPr>
      <w:r w:rsidRPr="007F1296">
        <w:rPr>
          <w:b/>
          <w:i/>
          <w:sz w:val="32"/>
          <w:szCs w:val="32"/>
          <w:lang w:val="it-IT"/>
        </w:rPr>
        <w:t>C.2.5.7. Supravegherea pacienţilor</w:t>
      </w:r>
    </w:p>
    <w:p w:rsidR="00EB0681" w:rsidRPr="007F1296" w:rsidRDefault="00EB0681" w:rsidP="009D0690">
      <w:pPr>
        <w:jc w:val="both"/>
        <w:rPr>
          <w:sz w:val="24"/>
          <w:szCs w:val="24"/>
          <w:lang w:val="it-IT"/>
        </w:rPr>
      </w:pPr>
      <w:r w:rsidRPr="007F1296">
        <w:rPr>
          <w:sz w:val="24"/>
          <w:szCs w:val="24"/>
          <w:lang w:val="it-IT"/>
        </w:rPr>
        <w:t>Supravegherea copiilor cu IRC este efectuată de către medicul de familie în colaborare cu medicii specialişti. Planul de supraveghere va include determinarea RFG. Ritmul  de  supraveghere  depinde  de  gradul  deficitului  şi  importanţa  complicaţiilor. În  principiu  un  consult  specializat  anual  este  necesar  chiar  dacă  Cl. creatininei  este  superior  valorii  de 0,5 ml/s, tot la 6 luni  dacă clearance-ul  e  cuprins  între  0,25 – 0,5 ml/s  şi  în  funcţie  de  fiecare  caz  în  parte pentru valori  inferioare  ale  clearance-ului. Supravegherea se va efectua în colaborare cu nefrologul (pediatrul şi/sau urologul) şi, la necesitate, cu alţi specialişti (cardiolog, reumatolog endocrinolog, surdolog, oftalmolog).</w:t>
      </w:r>
    </w:p>
    <w:p w:rsidR="00EB0681" w:rsidRPr="007F1296" w:rsidRDefault="00EB0681" w:rsidP="009D0690">
      <w:pPr>
        <w:ind w:firstLine="708"/>
        <w:jc w:val="both"/>
        <w:rPr>
          <w:sz w:val="24"/>
          <w:szCs w:val="24"/>
          <w:lang w:val="it-IT"/>
        </w:rPr>
      </w:pPr>
    </w:p>
    <w:p w:rsidR="00EB0681" w:rsidRPr="007F1296" w:rsidRDefault="00EB0681" w:rsidP="0083538A">
      <w:pPr>
        <w:shd w:val="clear" w:color="auto" w:fill="FFFFFF"/>
        <w:ind w:left="10"/>
        <w:jc w:val="right"/>
        <w:rPr>
          <w:i/>
          <w:iCs/>
          <w:sz w:val="16"/>
          <w:szCs w:val="16"/>
          <w:lang w:val="it-IT"/>
        </w:rPr>
      </w:pPr>
    </w:p>
    <w:p w:rsidR="00EB0681" w:rsidRPr="007F1296" w:rsidRDefault="00EB0681" w:rsidP="0083538A">
      <w:pPr>
        <w:shd w:val="clear" w:color="auto" w:fill="FFFFFF"/>
        <w:ind w:left="10"/>
        <w:jc w:val="right"/>
        <w:rPr>
          <w:i/>
          <w:iCs/>
          <w:sz w:val="16"/>
          <w:szCs w:val="16"/>
          <w:lang w:val="it-IT"/>
        </w:rPr>
      </w:pPr>
    </w:p>
    <w:p w:rsidR="00EB0681" w:rsidRPr="007F1296" w:rsidRDefault="00EB0681" w:rsidP="0083538A">
      <w:pPr>
        <w:shd w:val="clear" w:color="auto" w:fill="FFFFFF"/>
        <w:ind w:left="10"/>
        <w:jc w:val="right"/>
        <w:rPr>
          <w:i/>
          <w:iCs/>
          <w:sz w:val="16"/>
          <w:szCs w:val="16"/>
          <w:lang w:val="it-IT"/>
        </w:rPr>
      </w:pPr>
    </w:p>
    <w:p w:rsidR="00EB0681" w:rsidRPr="007F1296" w:rsidRDefault="00EB0681" w:rsidP="0083538A">
      <w:pPr>
        <w:shd w:val="clear" w:color="auto" w:fill="FFFFFF"/>
        <w:ind w:left="10"/>
        <w:jc w:val="right"/>
        <w:rPr>
          <w:i/>
          <w:iCs/>
          <w:sz w:val="16"/>
          <w:szCs w:val="16"/>
          <w:lang w:val="it-IT"/>
        </w:rPr>
      </w:pPr>
    </w:p>
    <w:p w:rsidR="00EB0681" w:rsidRPr="007F1296" w:rsidRDefault="00EB0681" w:rsidP="0083538A">
      <w:pPr>
        <w:shd w:val="clear" w:color="auto" w:fill="FFFFFF"/>
        <w:ind w:left="10"/>
        <w:jc w:val="right"/>
        <w:rPr>
          <w:i/>
          <w:iCs/>
          <w:sz w:val="16"/>
          <w:szCs w:val="16"/>
          <w:lang w:val="it-IT"/>
        </w:rPr>
      </w:pPr>
      <w:r w:rsidRPr="007F1296">
        <w:rPr>
          <w:i/>
          <w:iCs/>
          <w:sz w:val="16"/>
          <w:szCs w:val="16"/>
          <w:lang w:val="it-IT"/>
        </w:rPr>
        <w:lastRenderedPageBreak/>
        <w:t xml:space="preserve">Protocol </w:t>
      </w:r>
      <w:r>
        <w:rPr>
          <w:i/>
          <w:iCs/>
          <w:sz w:val="16"/>
          <w:szCs w:val="16"/>
          <w:lang w:val="ro-RO"/>
        </w:rPr>
        <w:t xml:space="preserve">clinic naţional „Insuficienţa renală cronică la copil", Chişinău </w:t>
      </w:r>
      <w:r w:rsidRPr="007F1296">
        <w:rPr>
          <w:i/>
          <w:iCs/>
          <w:sz w:val="16"/>
          <w:szCs w:val="16"/>
          <w:lang w:val="it-IT"/>
        </w:rPr>
        <w:t>2010</w:t>
      </w:r>
    </w:p>
    <w:p w:rsidR="00EB0681" w:rsidRPr="007F1296" w:rsidRDefault="00EB0681" w:rsidP="0083538A">
      <w:pPr>
        <w:shd w:val="clear" w:color="auto" w:fill="FFFFFF"/>
        <w:ind w:left="10"/>
        <w:jc w:val="right"/>
        <w:rPr>
          <w:i/>
          <w:iCs/>
          <w:sz w:val="16"/>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5D1AB8" w:rsidTr="00215FC7">
        <w:trPr>
          <w:trHeight w:val="2109"/>
        </w:trPr>
        <w:tc>
          <w:tcPr>
            <w:tcW w:w="9997" w:type="dxa"/>
          </w:tcPr>
          <w:p w:rsidR="00EB0681" w:rsidRPr="00B63D1B" w:rsidRDefault="00EB0681">
            <w:pPr>
              <w:rPr>
                <w:b/>
                <w:i/>
                <w:sz w:val="28"/>
                <w:szCs w:val="28"/>
                <w:lang w:val="pt-BR"/>
              </w:rPr>
            </w:pPr>
            <w:r w:rsidRPr="00B63D1B">
              <w:rPr>
                <w:b/>
                <w:sz w:val="28"/>
                <w:szCs w:val="28"/>
                <w:lang w:val="pt-BR"/>
              </w:rPr>
              <w:t xml:space="preserve">Caseta 10. </w:t>
            </w:r>
            <w:r w:rsidRPr="00B63D1B">
              <w:rPr>
                <w:b/>
                <w:i/>
                <w:sz w:val="28"/>
                <w:szCs w:val="28"/>
                <w:lang w:val="pt-BR"/>
              </w:rPr>
              <w:t>Indicaţii pentru consultaţia nef</w:t>
            </w:r>
            <w:r>
              <w:rPr>
                <w:b/>
                <w:i/>
                <w:sz w:val="28"/>
                <w:szCs w:val="28"/>
                <w:lang w:val="pt-BR"/>
              </w:rPr>
              <w:t>r</w:t>
            </w:r>
            <w:r w:rsidRPr="00B63D1B">
              <w:rPr>
                <w:b/>
                <w:i/>
                <w:sz w:val="28"/>
                <w:szCs w:val="28"/>
                <w:lang w:val="pt-BR"/>
              </w:rPr>
              <w:t>ologului</w:t>
            </w:r>
          </w:p>
          <w:p w:rsidR="00EB0681" w:rsidRPr="00CB6A8E" w:rsidRDefault="00EB0681" w:rsidP="00B63D1B">
            <w:pPr>
              <w:numPr>
                <w:ilvl w:val="0"/>
                <w:numId w:val="98"/>
              </w:numPr>
              <w:rPr>
                <w:b/>
                <w:i/>
                <w:sz w:val="24"/>
                <w:szCs w:val="24"/>
                <w:lang w:val="pt-BR"/>
              </w:rPr>
            </w:pPr>
            <w:r w:rsidRPr="00CB6A8E">
              <w:rPr>
                <w:b/>
                <w:i/>
                <w:sz w:val="24"/>
                <w:szCs w:val="24"/>
                <w:lang w:val="pt-BR"/>
              </w:rPr>
              <w:t>Consultaţie imediată</w:t>
            </w:r>
          </w:p>
          <w:p w:rsidR="00EB0681" w:rsidRPr="00CB6A8E" w:rsidRDefault="00EB0681" w:rsidP="00B63D1B">
            <w:pPr>
              <w:numPr>
                <w:ilvl w:val="0"/>
                <w:numId w:val="99"/>
              </w:numPr>
              <w:rPr>
                <w:b/>
                <w:i/>
                <w:sz w:val="24"/>
                <w:szCs w:val="24"/>
                <w:lang w:val="pt-BR"/>
              </w:rPr>
            </w:pPr>
            <w:r w:rsidRPr="00CB6A8E">
              <w:rPr>
                <w:sz w:val="24"/>
                <w:szCs w:val="24"/>
                <w:lang w:val="pt-BR"/>
              </w:rPr>
              <w:t>Insuficienţă renală acută</w:t>
            </w:r>
          </w:p>
          <w:p w:rsidR="00EB0681" w:rsidRPr="00CB6A8E" w:rsidRDefault="00EB0681" w:rsidP="00B63D1B">
            <w:pPr>
              <w:numPr>
                <w:ilvl w:val="0"/>
                <w:numId w:val="99"/>
              </w:numPr>
              <w:rPr>
                <w:b/>
                <w:i/>
                <w:sz w:val="24"/>
                <w:szCs w:val="24"/>
                <w:lang w:val="pt-BR"/>
              </w:rPr>
            </w:pPr>
            <w:r w:rsidRPr="00CB6A8E">
              <w:rPr>
                <w:sz w:val="24"/>
                <w:szCs w:val="24"/>
                <w:lang w:val="pt-BR"/>
              </w:rPr>
              <w:t>Survenirea IRA pe fundalul unei IRC preexistente</w:t>
            </w:r>
          </w:p>
          <w:p w:rsidR="00EB0681" w:rsidRPr="00CB6A8E" w:rsidRDefault="00EB0681" w:rsidP="00B63D1B">
            <w:pPr>
              <w:numPr>
                <w:ilvl w:val="0"/>
                <w:numId w:val="99"/>
              </w:numPr>
              <w:rPr>
                <w:b/>
                <w:i/>
                <w:sz w:val="24"/>
                <w:szCs w:val="24"/>
                <w:lang w:val="pt-BR"/>
              </w:rPr>
            </w:pPr>
            <w:r w:rsidRPr="00CB6A8E">
              <w:rPr>
                <w:sz w:val="24"/>
                <w:szCs w:val="24"/>
                <w:lang w:val="pt-BR"/>
              </w:rPr>
              <w:t xml:space="preserve">IRC faza terminală detectată </w:t>
            </w:r>
            <w:r w:rsidRPr="00CB6A8E">
              <w:rPr>
                <w:i/>
                <w:sz w:val="24"/>
                <w:szCs w:val="24"/>
                <w:lang w:val="pt-BR"/>
              </w:rPr>
              <w:t>de novo</w:t>
            </w:r>
            <w:r w:rsidRPr="00CB6A8E">
              <w:rPr>
                <w:sz w:val="24"/>
                <w:szCs w:val="24"/>
                <w:lang w:val="pt-BR"/>
              </w:rPr>
              <w:t xml:space="preserve"> (RFG&lt; 15 ml/min/1,73 m</w:t>
            </w:r>
            <w:r w:rsidRPr="00CB6A8E">
              <w:rPr>
                <w:sz w:val="24"/>
                <w:szCs w:val="24"/>
                <w:vertAlign w:val="superscript"/>
                <w:lang w:val="pt-BR"/>
              </w:rPr>
              <w:t>2</w:t>
            </w:r>
            <w:r w:rsidRPr="00CB6A8E">
              <w:rPr>
                <w:sz w:val="24"/>
                <w:szCs w:val="24"/>
                <w:lang w:val="pt-BR"/>
              </w:rPr>
              <w:t>)</w:t>
            </w:r>
          </w:p>
          <w:p w:rsidR="00EB0681" w:rsidRPr="00CB6A8E" w:rsidRDefault="00EB0681" w:rsidP="00B63D1B">
            <w:pPr>
              <w:numPr>
                <w:ilvl w:val="0"/>
                <w:numId w:val="99"/>
              </w:numPr>
              <w:rPr>
                <w:b/>
                <w:i/>
                <w:sz w:val="24"/>
                <w:szCs w:val="24"/>
                <w:lang w:val="pt-BR"/>
              </w:rPr>
            </w:pPr>
            <w:r w:rsidRPr="00CB6A8E">
              <w:rPr>
                <w:sz w:val="24"/>
                <w:szCs w:val="24"/>
                <w:lang w:val="pt-BR"/>
              </w:rPr>
              <w:t xml:space="preserve">Agravarea unei HTA preexistente </w:t>
            </w:r>
          </w:p>
          <w:p w:rsidR="00EB0681" w:rsidRPr="00215FC7" w:rsidRDefault="00EB0681" w:rsidP="00215FC7">
            <w:pPr>
              <w:numPr>
                <w:ilvl w:val="0"/>
                <w:numId w:val="99"/>
              </w:numPr>
              <w:rPr>
                <w:b/>
                <w:i/>
                <w:sz w:val="24"/>
                <w:szCs w:val="24"/>
                <w:lang w:val="pt-BR"/>
              </w:rPr>
            </w:pPr>
            <w:r w:rsidRPr="00CB6A8E">
              <w:rPr>
                <w:sz w:val="24"/>
                <w:szCs w:val="24"/>
                <w:lang w:val="pt-BR"/>
              </w:rPr>
              <w:t>Hiperkaliemia &gt; 7 mmol</w:t>
            </w:r>
          </w:p>
          <w:p w:rsidR="00EB0681" w:rsidRPr="00CB6A8E" w:rsidRDefault="00EB0681" w:rsidP="00B63D1B">
            <w:pPr>
              <w:numPr>
                <w:ilvl w:val="0"/>
                <w:numId w:val="98"/>
              </w:numPr>
              <w:rPr>
                <w:b/>
                <w:i/>
                <w:sz w:val="24"/>
                <w:szCs w:val="24"/>
                <w:lang w:val="pt-BR"/>
              </w:rPr>
            </w:pPr>
            <w:r w:rsidRPr="00CB6A8E">
              <w:rPr>
                <w:b/>
                <w:i/>
                <w:sz w:val="24"/>
                <w:szCs w:val="24"/>
                <w:lang w:val="pt-BR"/>
              </w:rPr>
              <w:t>Consultaţia urgentă</w:t>
            </w:r>
          </w:p>
          <w:p w:rsidR="00EB0681" w:rsidRPr="00CB6A8E" w:rsidRDefault="00EB0681" w:rsidP="00B63D1B">
            <w:pPr>
              <w:numPr>
                <w:ilvl w:val="0"/>
                <w:numId w:val="100"/>
              </w:numPr>
              <w:rPr>
                <w:sz w:val="24"/>
                <w:szCs w:val="24"/>
                <w:lang w:val="pt-BR"/>
              </w:rPr>
            </w:pPr>
            <w:r w:rsidRPr="00CB6A8E">
              <w:rPr>
                <w:sz w:val="24"/>
                <w:szCs w:val="24"/>
                <w:lang w:val="pt-BR"/>
              </w:rPr>
              <w:t>Sindrom nefrotic</w:t>
            </w:r>
          </w:p>
          <w:p w:rsidR="00EB0681" w:rsidRPr="00CB6A8E" w:rsidRDefault="00EB0681" w:rsidP="00B63D1B">
            <w:pPr>
              <w:numPr>
                <w:ilvl w:val="0"/>
                <w:numId w:val="100"/>
              </w:numPr>
              <w:rPr>
                <w:b/>
                <w:i/>
                <w:sz w:val="24"/>
                <w:szCs w:val="24"/>
                <w:lang w:val="pt-BR"/>
              </w:rPr>
            </w:pPr>
            <w:r w:rsidRPr="00CB6A8E">
              <w:rPr>
                <w:sz w:val="24"/>
                <w:szCs w:val="24"/>
                <w:lang w:val="pt-BR"/>
              </w:rPr>
              <w:t>Depistarea IRC stadiul IV (cu excepţia menţinerii stabilităţii maladiei)</w:t>
            </w:r>
          </w:p>
          <w:p w:rsidR="00EB0681" w:rsidRPr="00CB6A8E" w:rsidRDefault="00EB0681" w:rsidP="00B63D1B">
            <w:pPr>
              <w:numPr>
                <w:ilvl w:val="0"/>
                <w:numId w:val="100"/>
              </w:numPr>
              <w:rPr>
                <w:b/>
                <w:i/>
                <w:sz w:val="24"/>
                <w:szCs w:val="24"/>
                <w:lang w:val="pt-BR"/>
              </w:rPr>
            </w:pPr>
            <w:r w:rsidRPr="00CB6A8E">
              <w:rPr>
                <w:sz w:val="24"/>
                <w:szCs w:val="24"/>
                <w:lang w:val="pt-BR"/>
              </w:rPr>
              <w:t>IRC, stadiul V stabilă</w:t>
            </w:r>
          </w:p>
          <w:p w:rsidR="00EB0681" w:rsidRPr="00CB6A8E" w:rsidRDefault="00EB0681" w:rsidP="00B63D1B">
            <w:pPr>
              <w:numPr>
                <w:ilvl w:val="0"/>
                <w:numId w:val="100"/>
              </w:numPr>
              <w:rPr>
                <w:b/>
                <w:i/>
                <w:sz w:val="24"/>
                <w:szCs w:val="24"/>
                <w:lang w:val="pt-BR"/>
              </w:rPr>
            </w:pPr>
            <w:r w:rsidRPr="00CB6A8E">
              <w:rPr>
                <w:sz w:val="24"/>
                <w:szCs w:val="24"/>
                <w:lang w:val="pt-BR"/>
              </w:rPr>
              <w:t>Boli de sistem cu afectare renală</w:t>
            </w:r>
          </w:p>
          <w:p w:rsidR="00EB0681" w:rsidRPr="00215FC7" w:rsidRDefault="00EB0681" w:rsidP="00215FC7">
            <w:pPr>
              <w:numPr>
                <w:ilvl w:val="0"/>
                <w:numId w:val="100"/>
              </w:numPr>
              <w:rPr>
                <w:b/>
                <w:i/>
                <w:sz w:val="24"/>
                <w:szCs w:val="24"/>
                <w:lang w:val="pt-BR"/>
              </w:rPr>
            </w:pPr>
            <w:r w:rsidRPr="00CB6A8E">
              <w:rPr>
                <w:sz w:val="24"/>
                <w:szCs w:val="24"/>
                <w:lang w:val="pt-BR"/>
              </w:rPr>
              <w:t>Hiperkaliemie 6-7-mmol/l, după excluderea cauzelor reversibile</w:t>
            </w:r>
          </w:p>
          <w:p w:rsidR="00EB0681" w:rsidRPr="00CB6A8E" w:rsidRDefault="00EB0681" w:rsidP="00B63D1B">
            <w:pPr>
              <w:numPr>
                <w:ilvl w:val="0"/>
                <w:numId w:val="98"/>
              </w:numPr>
              <w:rPr>
                <w:b/>
                <w:i/>
                <w:sz w:val="24"/>
                <w:szCs w:val="24"/>
                <w:lang w:val="pt-BR"/>
              </w:rPr>
            </w:pPr>
            <w:r w:rsidRPr="00CB6A8E">
              <w:rPr>
                <w:b/>
                <w:i/>
                <w:sz w:val="24"/>
                <w:szCs w:val="24"/>
                <w:lang w:val="pt-BR"/>
              </w:rPr>
              <w:t>Consultaţia de plan</w:t>
            </w:r>
          </w:p>
          <w:p w:rsidR="00EB0681" w:rsidRPr="00CB6A8E" w:rsidRDefault="00EB0681" w:rsidP="00B63D1B">
            <w:pPr>
              <w:numPr>
                <w:ilvl w:val="0"/>
                <w:numId w:val="101"/>
              </w:numPr>
              <w:rPr>
                <w:sz w:val="24"/>
                <w:szCs w:val="24"/>
                <w:lang w:val="pt-BR"/>
              </w:rPr>
            </w:pPr>
            <w:r w:rsidRPr="00CB6A8E">
              <w:rPr>
                <w:sz w:val="24"/>
                <w:szCs w:val="24"/>
                <w:lang w:val="pt-BR"/>
              </w:rPr>
              <w:t>HTA refractară la tratament (TA majorată pe fundalul unei triple terapii)</w:t>
            </w:r>
          </w:p>
          <w:p w:rsidR="00EB0681" w:rsidRPr="00CB6A8E" w:rsidRDefault="00EB0681" w:rsidP="00B63D1B">
            <w:pPr>
              <w:numPr>
                <w:ilvl w:val="0"/>
                <w:numId w:val="101"/>
              </w:numPr>
              <w:rPr>
                <w:sz w:val="24"/>
                <w:szCs w:val="24"/>
                <w:lang w:val="pt-BR"/>
              </w:rPr>
            </w:pPr>
            <w:r w:rsidRPr="00CB6A8E">
              <w:rPr>
                <w:sz w:val="24"/>
                <w:szCs w:val="24"/>
                <w:lang w:val="pt-BR"/>
              </w:rPr>
              <w:t>Deteriorarea acută a funcţiei renale (majorarea creatininei serice cu &gt;20% şi scăderea RFG&lt; 15 % de la valoarea iniţială), pe fundalul tratamentului cu IEC sau cu BRA</w:t>
            </w:r>
          </w:p>
          <w:p w:rsidR="00EB0681" w:rsidRPr="00CB6A8E" w:rsidRDefault="00EB0681" w:rsidP="00B63D1B">
            <w:pPr>
              <w:numPr>
                <w:ilvl w:val="0"/>
                <w:numId w:val="101"/>
              </w:numPr>
              <w:rPr>
                <w:sz w:val="24"/>
                <w:szCs w:val="24"/>
                <w:lang w:val="pt-BR"/>
              </w:rPr>
            </w:pPr>
            <w:r w:rsidRPr="00CB6A8E">
              <w:rPr>
                <w:sz w:val="24"/>
                <w:szCs w:val="24"/>
                <w:lang w:val="pt-BR"/>
              </w:rPr>
              <w:t>Proteinurie, fără sindrom nefrotic</w:t>
            </w:r>
          </w:p>
          <w:p w:rsidR="00EB0681" w:rsidRPr="00CB6A8E" w:rsidRDefault="00EB0681" w:rsidP="00B63D1B">
            <w:pPr>
              <w:numPr>
                <w:ilvl w:val="0"/>
                <w:numId w:val="101"/>
              </w:numPr>
              <w:rPr>
                <w:sz w:val="24"/>
                <w:szCs w:val="24"/>
                <w:lang w:val="pt-BR"/>
              </w:rPr>
            </w:pPr>
            <w:r w:rsidRPr="00CB6A8E">
              <w:rPr>
                <w:sz w:val="24"/>
                <w:szCs w:val="24"/>
                <w:lang w:val="pt-BR"/>
              </w:rPr>
              <w:t>Proteinurie cu hematurie</w:t>
            </w:r>
          </w:p>
          <w:p w:rsidR="00EB0681" w:rsidRPr="00CB6A8E" w:rsidRDefault="00EB0681" w:rsidP="00B63D1B">
            <w:pPr>
              <w:numPr>
                <w:ilvl w:val="0"/>
                <w:numId w:val="101"/>
              </w:numPr>
              <w:rPr>
                <w:sz w:val="24"/>
                <w:szCs w:val="24"/>
                <w:lang w:val="pt-BR"/>
              </w:rPr>
            </w:pPr>
            <w:r w:rsidRPr="00CB6A8E">
              <w:rPr>
                <w:sz w:val="24"/>
                <w:szCs w:val="24"/>
                <w:lang w:val="pt-BR"/>
              </w:rPr>
              <w:t>IRC, stadiul III cu hematurie</w:t>
            </w:r>
          </w:p>
          <w:p w:rsidR="00EB0681" w:rsidRPr="00CB6A8E" w:rsidRDefault="00EB0681" w:rsidP="00B63D1B">
            <w:pPr>
              <w:numPr>
                <w:ilvl w:val="0"/>
                <w:numId w:val="101"/>
              </w:numPr>
              <w:rPr>
                <w:sz w:val="24"/>
                <w:szCs w:val="24"/>
                <w:lang w:val="pt-BR"/>
              </w:rPr>
            </w:pPr>
            <w:r w:rsidRPr="00CB6A8E">
              <w:rPr>
                <w:sz w:val="24"/>
                <w:szCs w:val="24"/>
                <w:lang w:val="pt-BR"/>
              </w:rPr>
              <w:t>Macrohematurie fără substrat urologic</w:t>
            </w:r>
          </w:p>
          <w:p w:rsidR="00EB0681" w:rsidRPr="00CB6A8E" w:rsidRDefault="00EB0681" w:rsidP="00B63D1B">
            <w:pPr>
              <w:numPr>
                <w:ilvl w:val="0"/>
                <w:numId w:val="101"/>
              </w:numPr>
              <w:rPr>
                <w:sz w:val="24"/>
                <w:szCs w:val="24"/>
                <w:lang w:val="pt-BR"/>
              </w:rPr>
            </w:pPr>
            <w:r w:rsidRPr="00CB6A8E">
              <w:rPr>
                <w:sz w:val="24"/>
                <w:szCs w:val="24"/>
                <w:lang w:val="pt-BR"/>
              </w:rPr>
              <w:t>Edem pulmonar recurent de etiologie inexplicabilă, cu suspiciune clinică la stenoză aterosclerotică a arterei renale</w:t>
            </w:r>
          </w:p>
          <w:p w:rsidR="00EB0681" w:rsidRPr="00CB6A8E" w:rsidRDefault="00EB0681" w:rsidP="00B63D1B">
            <w:pPr>
              <w:numPr>
                <w:ilvl w:val="0"/>
                <w:numId w:val="101"/>
              </w:numPr>
              <w:rPr>
                <w:sz w:val="24"/>
                <w:szCs w:val="24"/>
                <w:lang w:val="pt-BR"/>
              </w:rPr>
            </w:pPr>
            <w:r w:rsidRPr="00CB6A8E">
              <w:rPr>
                <w:sz w:val="24"/>
                <w:szCs w:val="24"/>
                <w:lang w:val="pt-BR"/>
              </w:rPr>
              <w:t>Scăderea RFG&gt;15 % în 1 an, cu suspiciune clinică la stenoză aterosclerotică a arterei renale</w:t>
            </w:r>
          </w:p>
          <w:p w:rsidR="00EB0681" w:rsidRPr="00CB6A8E" w:rsidRDefault="00EB0681" w:rsidP="00B63D1B">
            <w:pPr>
              <w:numPr>
                <w:ilvl w:val="0"/>
                <w:numId w:val="101"/>
              </w:numPr>
              <w:rPr>
                <w:sz w:val="24"/>
                <w:szCs w:val="24"/>
                <w:lang w:val="pt-BR"/>
              </w:rPr>
            </w:pPr>
            <w:r w:rsidRPr="00CB6A8E">
              <w:rPr>
                <w:sz w:val="24"/>
                <w:szCs w:val="24"/>
                <w:lang w:val="pt-BR"/>
              </w:rPr>
              <w:t>Parathormonul &gt;70 ng/l</w:t>
            </w:r>
          </w:p>
          <w:p w:rsidR="00EB0681" w:rsidRPr="0083538A" w:rsidRDefault="00EB0681" w:rsidP="0083538A">
            <w:pPr>
              <w:numPr>
                <w:ilvl w:val="0"/>
                <w:numId w:val="101"/>
              </w:numPr>
              <w:rPr>
                <w:sz w:val="24"/>
                <w:szCs w:val="24"/>
                <w:lang w:val="pt-BR"/>
              </w:rPr>
            </w:pPr>
            <w:r w:rsidRPr="00CB6A8E">
              <w:rPr>
                <w:sz w:val="24"/>
                <w:szCs w:val="24"/>
                <w:lang w:val="pt-BR"/>
              </w:rPr>
              <w:t>IRC stadiul IV stabil</w:t>
            </w:r>
          </w:p>
          <w:p w:rsidR="00EB0681" w:rsidRPr="00CB6A8E" w:rsidRDefault="00EB0681" w:rsidP="00B63D1B">
            <w:pPr>
              <w:numPr>
                <w:ilvl w:val="0"/>
                <w:numId w:val="98"/>
              </w:numPr>
              <w:rPr>
                <w:b/>
                <w:i/>
                <w:sz w:val="24"/>
                <w:szCs w:val="24"/>
                <w:lang w:val="pt-BR"/>
              </w:rPr>
            </w:pPr>
            <w:r w:rsidRPr="00CB6A8E">
              <w:rPr>
                <w:b/>
                <w:i/>
                <w:sz w:val="24"/>
                <w:szCs w:val="24"/>
                <w:lang w:val="pt-BR"/>
              </w:rPr>
              <w:t>Consultaţia la necesitate</w:t>
            </w:r>
          </w:p>
          <w:p w:rsidR="00EB0681" w:rsidRPr="00CB6A8E" w:rsidRDefault="00EB0681" w:rsidP="00B63D1B">
            <w:pPr>
              <w:numPr>
                <w:ilvl w:val="0"/>
                <w:numId w:val="102"/>
              </w:numPr>
              <w:rPr>
                <w:b/>
                <w:i/>
                <w:sz w:val="24"/>
                <w:szCs w:val="24"/>
                <w:lang w:val="pt-BR"/>
              </w:rPr>
            </w:pPr>
            <w:r w:rsidRPr="00CB6A8E">
              <w:rPr>
                <w:sz w:val="24"/>
                <w:szCs w:val="24"/>
                <w:lang w:val="pt-BR"/>
              </w:rPr>
              <w:t>Microhematurie izolată</w:t>
            </w:r>
          </w:p>
          <w:p w:rsidR="00EB0681" w:rsidRPr="00CB6A8E" w:rsidRDefault="00EB0681" w:rsidP="00B63D1B">
            <w:pPr>
              <w:numPr>
                <w:ilvl w:val="0"/>
                <w:numId w:val="102"/>
              </w:numPr>
              <w:rPr>
                <w:b/>
                <w:i/>
                <w:sz w:val="24"/>
                <w:szCs w:val="24"/>
                <w:lang w:val="pt-BR"/>
              </w:rPr>
            </w:pPr>
            <w:r w:rsidRPr="00CB6A8E">
              <w:rPr>
                <w:sz w:val="24"/>
                <w:szCs w:val="24"/>
                <w:lang w:val="pt-BR"/>
              </w:rPr>
              <w:t>Proteinurie izolată</w:t>
            </w:r>
          </w:p>
          <w:p w:rsidR="00EB0681" w:rsidRPr="00CB6A8E" w:rsidRDefault="00EB0681" w:rsidP="00B63D1B">
            <w:pPr>
              <w:numPr>
                <w:ilvl w:val="0"/>
                <w:numId w:val="102"/>
              </w:numPr>
              <w:rPr>
                <w:b/>
                <w:i/>
                <w:sz w:val="24"/>
                <w:szCs w:val="24"/>
                <w:lang w:val="pt-BR"/>
              </w:rPr>
            </w:pPr>
            <w:r w:rsidRPr="00CB6A8E">
              <w:rPr>
                <w:sz w:val="24"/>
                <w:szCs w:val="24"/>
                <w:lang w:val="pt-BR"/>
              </w:rPr>
              <w:t>Suspiciune sau prezenţa polichistozei renale cu RFG &gt; 60 ml/min/1,73 m</w:t>
            </w:r>
            <w:r w:rsidRPr="00CB6A8E">
              <w:rPr>
                <w:sz w:val="24"/>
                <w:szCs w:val="24"/>
                <w:vertAlign w:val="superscript"/>
                <w:lang w:val="pt-BR"/>
              </w:rPr>
              <w:t>2</w:t>
            </w:r>
          </w:p>
          <w:p w:rsidR="00EB0681" w:rsidRPr="008626EE" w:rsidRDefault="00EB0681" w:rsidP="00B63D1B">
            <w:pPr>
              <w:numPr>
                <w:ilvl w:val="0"/>
                <w:numId w:val="102"/>
              </w:numPr>
              <w:rPr>
                <w:b/>
                <w:i/>
                <w:sz w:val="24"/>
                <w:szCs w:val="24"/>
                <w:lang w:val="fr-FR"/>
              </w:rPr>
            </w:pPr>
            <w:r w:rsidRPr="008626EE">
              <w:rPr>
                <w:sz w:val="24"/>
                <w:szCs w:val="24"/>
                <w:lang w:val="fr-FR"/>
              </w:rPr>
              <w:t>Nefropatie de reflux stadiile I-III</w:t>
            </w:r>
          </w:p>
          <w:p w:rsidR="00EB0681" w:rsidRPr="00CB6A8E" w:rsidRDefault="00EB0681" w:rsidP="00B63D1B">
            <w:pPr>
              <w:numPr>
                <w:ilvl w:val="0"/>
                <w:numId w:val="102"/>
              </w:numPr>
              <w:rPr>
                <w:b/>
                <w:i/>
                <w:sz w:val="24"/>
                <w:szCs w:val="24"/>
                <w:lang w:val="pt-BR"/>
              </w:rPr>
            </w:pPr>
            <w:r w:rsidRPr="00CB6A8E">
              <w:rPr>
                <w:sz w:val="24"/>
                <w:szCs w:val="24"/>
                <w:lang w:val="pt-BR"/>
              </w:rPr>
              <w:t>IRC, stadiile I-II</w:t>
            </w:r>
          </w:p>
          <w:p w:rsidR="00EB0681" w:rsidRPr="008626EE" w:rsidRDefault="00EB0681" w:rsidP="00B63D1B">
            <w:pPr>
              <w:numPr>
                <w:ilvl w:val="0"/>
                <w:numId w:val="102"/>
              </w:numPr>
              <w:rPr>
                <w:b/>
                <w:i/>
                <w:sz w:val="28"/>
                <w:szCs w:val="28"/>
                <w:lang w:val="it-IT"/>
              </w:rPr>
            </w:pPr>
            <w:r w:rsidRPr="008626EE">
              <w:rPr>
                <w:sz w:val="24"/>
                <w:szCs w:val="24"/>
                <w:lang w:val="it-IT"/>
              </w:rPr>
              <w:t>IRC, stadiile III-IV, stabil</w:t>
            </w:r>
          </w:p>
        </w:tc>
      </w:tr>
    </w:tbl>
    <w:p w:rsidR="00EB0681" w:rsidRPr="008626EE" w:rsidRDefault="00EB0681" w:rsidP="00BB79B5">
      <w:pPr>
        <w:shd w:val="clear" w:color="auto" w:fill="FFFFFF"/>
        <w:rPr>
          <w:i/>
          <w:iCs/>
          <w:sz w:val="16"/>
          <w:szCs w:val="16"/>
          <w:lang w:val="it-IT"/>
        </w:rPr>
      </w:pPr>
    </w:p>
    <w:p w:rsidR="00EB0681" w:rsidRPr="008626EE" w:rsidRDefault="00EB0681" w:rsidP="00CB6A8E">
      <w:pPr>
        <w:shd w:val="clear" w:color="auto" w:fill="FFFFFF"/>
        <w:ind w:left="10"/>
        <w:jc w:val="right"/>
        <w:rPr>
          <w:i/>
          <w:iCs/>
          <w:sz w:val="16"/>
          <w:szCs w:val="16"/>
          <w:lang w:val="it-IT"/>
        </w:rPr>
      </w:pPr>
    </w:p>
    <w:p w:rsidR="00EB0681" w:rsidRDefault="00EB0681">
      <w:pPr>
        <w:rPr>
          <w:b/>
          <w:sz w:val="32"/>
          <w:szCs w:val="32"/>
          <w:lang w:val="pt-BR"/>
        </w:rPr>
      </w:pPr>
      <w:r>
        <w:rPr>
          <w:b/>
          <w:i/>
          <w:sz w:val="32"/>
          <w:szCs w:val="32"/>
          <w:lang w:val="pt-BR"/>
        </w:rPr>
        <w:t xml:space="preserve">C.2.6. </w:t>
      </w:r>
      <w:r>
        <w:rPr>
          <w:b/>
          <w:sz w:val="32"/>
          <w:szCs w:val="32"/>
          <w:lang w:val="pt-BR"/>
        </w:rPr>
        <w:t>S</w:t>
      </w:r>
      <w:r w:rsidRPr="005D5E15">
        <w:rPr>
          <w:b/>
          <w:sz w:val="32"/>
          <w:szCs w:val="32"/>
          <w:lang w:val="pt-BR"/>
        </w:rPr>
        <w:t>tările de urgenţă (subiectul protocoalelor separate)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7"/>
      </w:tblGrid>
      <w:tr w:rsidR="00EB0681" w:rsidRPr="00B63D1B" w:rsidTr="00CB6A8E">
        <w:trPr>
          <w:trHeight w:val="2278"/>
        </w:trPr>
        <w:tc>
          <w:tcPr>
            <w:tcW w:w="9997" w:type="dxa"/>
          </w:tcPr>
          <w:p w:rsidR="00EB0681" w:rsidRPr="008626EE" w:rsidRDefault="00EB0681">
            <w:pPr>
              <w:rPr>
                <w:b/>
                <w:i/>
                <w:sz w:val="32"/>
                <w:szCs w:val="32"/>
                <w:lang w:val="it-IT"/>
              </w:rPr>
            </w:pPr>
            <w:r w:rsidRPr="008626EE">
              <w:rPr>
                <w:b/>
                <w:sz w:val="32"/>
                <w:szCs w:val="32"/>
                <w:lang w:val="it-IT"/>
              </w:rPr>
              <w:t xml:space="preserve">Caseta 11. </w:t>
            </w:r>
            <w:r w:rsidRPr="008626EE">
              <w:rPr>
                <w:b/>
                <w:i/>
                <w:sz w:val="28"/>
                <w:szCs w:val="28"/>
                <w:lang w:val="it-IT"/>
              </w:rPr>
              <w:t>Stările de urgenţă în IRC</w:t>
            </w:r>
          </w:p>
          <w:p w:rsidR="00EB0681" w:rsidRPr="00CB6A8E" w:rsidRDefault="00EB0681" w:rsidP="00B63D1B">
            <w:pPr>
              <w:numPr>
                <w:ilvl w:val="0"/>
                <w:numId w:val="103"/>
              </w:numPr>
              <w:rPr>
                <w:sz w:val="24"/>
                <w:szCs w:val="24"/>
                <w:lang w:val="pt-BR"/>
              </w:rPr>
            </w:pPr>
            <w:r w:rsidRPr="00CB6A8E">
              <w:rPr>
                <w:sz w:val="24"/>
                <w:szCs w:val="24"/>
                <w:lang w:val="pt-BR"/>
              </w:rPr>
              <w:t>Hiperhidratare volemică</w:t>
            </w:r>
          </w:p>
          <w:p w:rsidR="00EB0681" w:rsidRPr="00CB6A8E" w:rsidRDefault="00EB0681" w:rsidP="00B63D1B">
            <w:pPr>
              <w:numPr>
                <w:ilvl w:val="0"/>
                <w:numId w:val="103"/>
              </w:numPr>
              <w:rPr>
                <w:sz w:val="24"/>
                <w:szCs w:val="24"/>
                <w:lang w:val="pt-BR"/>
              </w:rPr>
            </w:pPr>
            <w:r w:rsidRPr="00CB6A8E">
              <w:rPr>
                <w:sz w:val="24"/>
                <w:szCs w:val="24"/>
                <w:lang w:val="pt-BR"/>
              </w:rPr>
              <w:t>Edem pulmonar</w:t>
            </w:r>
          </w:p>
          <w:p w:rsidR="00EB0681" w:rsidRPr="00CB6A8E" w:rsidRDefault="00EB0681" w:rsidP="00B63D1B">
            <w:pPr>
              <w:numPr>
                <w:ilvl w:val="0"/>
                <w:numId w:val="103"/>
              </w:numPr>
              <w:rPr>
                <w:sz w:val="24"/>
                <w:szCs w:val="24"/>
                <w:lang w:val="pt-BR"/>
              </w:rPr>
            </w:pPr>
            <w:r w:rsidRPr="00CB6A8E">
              <w:rPr>
                <w:sz w:val="24"/>
                <w:szCs w:val="24"/>
                <w:lang w:val="pt-BR"/>
              </w:rPr>
              <w:t>Hiperkaliemie severă</w:t>
            </w:r>
          </w:p>
          <w:p w:rsidR="00EB0681" w:rsidRPr="00CB6A8E" w:rsidRDefault="00EB0681" w:rsidP="00B63D1B">
            <w:pPr>
              <w:numPr>
                <w:ilvl w:val="0"/>
                <w:numId w:val="103"/>
              </w:numPr>
              <w:rPr>
                <w:sz w:val="24"/>
                <w:szCs w:val="24"/>
                <w:lang w:val="pt-BR"/>
              </w:rPr>
            </w:pPr>
            <w:r w:rsidRPr="00CB6A8E">
              <w:rPr>
                <w:sz w:val="24"/>
                <w:szCs w:val="24"/>
                <w:lang w:val="pt-BR"/>
              </w:rPr>
              <w:t>Acidoză metabolică</w:t>
            </w:r>
          </w:p>
          <w:p w:rsidR="00EB0681" w:rsidRPr="00CB6A8E" w:rsidRDefault="00EB0681" w:rsidP="00B63D1B">
            <w:pPr>
              <w:numPr>
                <w:ilvl w:val="0"/>
                <w:numId w:val="103"/>
              </w:numPr>
              <w:rPr>
                <w:sz w:val="24"/>
                <w:szCs w:val="24"/>
                <w:lang w:val="pt-BR"/>
              </w:rPr>
            </w:pPr>
            <w:r w:rsidRPr="00CB6A8E">
              <w:rPr>
                <w:sz w:val="24"/>
                <w:szCs w:val="24"/>
                <w:lang w:val="pt-BR"/>
              </w:rPr>
              <w:t>Pericardită uremică</w:t>
            </w:r>
          </w:p>
          <w:p w:rsidR="00EB0681" w:rsidRPr="00B63D1B" w:rsidRDefault="00EB0681" w:rsidP="00B63D1B">
            <w:pPr>
              <w:numPr>
                <w:ilvl w:val="0"/>
                <w:numId w:val="103"/>
              </w:numPr>
              <w:rPr>
                <w:b/>
                <w:sz w:val="32"/>
                <w:szCs w:val="32"/>
                <w:lang w:val="pt-BR"/>
              </w:rPr>
            </w:pPr>
            <w:r w:rsidRPr="00CB6A8E">
              <w:rPr>
                <w:sz w:val="24"/>
                <w:szCs w:val="24"/>
                <w:lang w:val="pt-BR"/>
              </w:rPr>
              <w:t>Encefalopatie uremică</w:t>
            </w:r>
          </w:p>
        </w:tc>
      </w:tr>
    </w:tbl>
    <w:p w:rsidR="00EB0681" w:rsidRDefault="00EB0681">
      <w:pPr>
        <w:rPr>
          <w:b/>
          <w:i/>
          <w:sz w:val="32"/>
          <w:szCs w:val="32"/>
          <w:lang w:val="pt-BR"/>
        </w:rPr>
      </w:pPr>
    </w:p>
    <w:p w:rsidR="00EB0681" w:rsidRPr="007F1296" w:rsidRDefault="00EB0681">
      <w:pPr>
        <w:rPr>
          <w:sz w:val="24"/>
          <w:szCs w:val="24"/>
          <w:lang w:val="pt-BR"/>
        </w:rPr>
      </w:pPr>
      <w:r>
        <w:rPr>
          <w:b/>
          <w:i/>
          <w:sz w:val="32"/>
          <w:szCs w:val="32"/>
          <w:lang w:val="pt-BR"/>
        </w:rPr>
        <w:t>Not</w:t>
      </w:r>
      <w:r w:rsidRPr="007F1296">
        <w:rPr>
          <w:b/>
          <w:i/>
          <w:sz w:val="32"/>
          <w:szCs w:val="32"/>
          <w:lang w:val="pt-BR"/>
        </w:rPr>
        <w:t>ă:</w:t>
      </w:r>
      <w:r w:rsidRPr="007F1296">
        <w:rPr>
          <w:sz w:val="32"/>
          <w:szCs w:val="32"/>
          <w:lang w:val="pt-BR"/>
        </w:rPr>
        <w:t xml:space="preserve"> </w:t>
      </w:r>
      <w:r w:rsidRPr="005D5E15">
        <w:rPr>
          <w:sz w:val="24"/>
          <w:szCs w:val="24"/>
          <w:lang w:val="pt-BR"/>
        </w:rPr>
        <w:t>St</w:t>
      </w:r>
      <w:r w:rsidRPr="007F1296">
        <w:rPr>
          <w:sz w:val="24"/>
          <w:szCs w:val="24"/>
          <w:lang w:val="pt-BR"/>
        </w:rPr>
        <w:t>ă</w:t>
      </w:r>
      <w:r w:rsidRPr="005D5E15">
        <w:rPr>
          <w:sz w:val="24"/>
          <w:szCs w:val="24"/>
          <w:lang w:val="pt-BR"/>
        </w:rPr>
        <w:t>rile</w:t>
      </w:r>
      <w:r w:rsidRPr="007F1296">
        <w:rPr>
          <w:sz w:val="24"/>
          <w:szCs w:val="24"/>
          <w:lang w:val="pt-BR"/>
        </w:rPr>
        <w:t xml:space="preserve"> </w:t>
      </w:r>
      <w:r w:rsidRPr="005D5E15">
        <w:rPr>
          <w:sz w:val="24"/>
          <w:szCs w:val="24"/>
          <w:lang w:val="pt-BR"/>
        </w:rPr>
        <w:t>de</w:t>
      </w:r>
      <w:r w:rsidRPr="007F1296">
        <w:rPr>
          <w:sz w:val="24"/>
          <w:szCs w:val="24"/>
          <w:lang w:val="pt-BR"/>
        </w:rPr>
        <w:t xml:space="preserve"> </w:t>
      </w:r>
      <w:r w:rsidRPr="005D5E15">
        <w:rPr>
          <w:sz w:val="24"/>
          <w:szCs w:val="24"/>
          <w:lang w:val="pt-BR"/>
        </w:rPr>
        <w:t>urgen</w:t>
      </w:r>
      <w:r w:rsidRPr="007F1296">
        <w:rPr>
          <w:sz w:val="24"/>
          <w:szCs w:val="24"/>
          <w:lang w:val="pt-BR"/>
        </w:rPr>
        <w:t xml:space="preserve">ţă </w:t>
      </w:r>
      <w:r w:rsidRPr="005D5E15">
        <w:rPr>
          <w:sz w:val="24"/>
          <w:szCs w:val="24"/>
          <w:lang w:val="pt-BR"/>
        </w:rPr>
        <w:t>sus</w:t>
      </w:r>
      <w:r w:rsidRPr="007F1296">
        <w:rPr>
          <w:sz w:val="24"/>
          <w:szCs w:val="24"/>
          <w:lang w:val="pt-BR"/>
        </w:rPr>
        <w:t>-</w:t>
      </w:r>
      <w:r w:rsidRPr="005D5E15">
        <w:rPr>
          <w:sz w:val="24"/>
          <w:szCs w:val="24"/>
          <w:lang w:val="pt-BR"/>
        </w:rPr>
        <w:t>men</w:t>
      </w:r>
      <w:r w:rsidRPr="007F1296">
        <w:rPr>
          <w:sz w:val="24"/>
          <w:szCs w:val="24"/>
          <w:lang w:val="pt-BR"/>
        </w:rPr>
        <w:t>ţ</w:t>
      </w:r>
      <w:r w:rsidRPr="005D5E15">
        <w:rPr>
          <w:sz w:val="24"/>
          <w:szCs w:val="24"/>
          <w:lang w:val="pt-BR"/>
        </w:rPr>
        <w:t>ionate</w:t>
      </w:r>
      <w:r w:rsidRPr="007F1296">
        <w:rPr>
          <w:sz w:val="24"/>
          <w:szCs w:val="24"/>
          <w:lang w:val="pt-BR"/>
        </w:rPr>
        <w:t xml:space="preserve"> </w:t>
      </w:r>
      <w:r w:rsidRPr="005D5E15">
        <w:rPr>
          <w:sz w:val="24"/>
          <w:szCs w:val="24"/>
          <w:lang w:val="pt-BR"/>
        </w:rPr>
        <w:t>necesit</w:t>
      </w:r>
      <w:r w:rsidRPr="007F1296">
        <w:rPr>
          <w:sz w:val="24"/>
          <w:szCs w:val="24"/>
          <w:lang w:val="pt-BR"/>
        </w:rPr>
        <w:t xml:space="preserve">ă </w:t>
      </w:r>
      <w:r w:rsidRPr="005D5E15">
        <w:rPr>
          <w:sz w:val="24"/>
          <w:szCs w:val="24"/>
          <w:lang w:val="pt-BR"/>
        </w:rPr>
        <w:t>obligatoriu</w:t>
      </w:r>
      <w:r w:rsidRPr="007F1296">
        <w:rPr>
          <w:sz w:val="24"/>
          <w:szCs w:val="24"/>
          <w:lang w:val="pt-BR"/>
        </w:rPr>
        <w:t xml:space="preserve"> </w:t>
      </w:r>
      <w:r w:rsidRPr="005D5E15">
        <w:rPr>
          <w:sz w:val="24"/>
          <w:szCs w:val="24"/>
          <w:lang w:val="pt-BR"/>
        </w:rPr>
        <w:t>consulta</w:t>
      </w:r>
      <w:r w:rsidRPr="007F1296">
        <w:rPr>
          <w:sz w:val="24"/>
          <w:szCs w:val="24"/>
          <w:lang w:val="pt-BR"/>
        </w:rPr>
        <w:t>ţ</w:t>
      </w:r>
      <w:r w:rsidRPr="005D5E15">
        <w:rPr>
          <w:sz w:val="24"/>
          <w:szCs w:val="24"/>
          <w:lang w:val="pt-BR"/>
        </w:rPr>
        <w:t>ia</w:t>
      </w:r>
      <w:r w:rsidRPr="007F1296">
        <w:rPr>
          <w:sz w:val="24"/>
          <w:szCs w:val="24"/>
          <w:lang w:val="pt-BR"/>
        </w:rPr>
        <w:t xml:space="preserve"> </w:t>
      </w:r>
      <w:r w:rsidRPr="005D5E15">
        <w:rPr>
          <w:sz w:val="24"/>
          <w:szCs w:val="24"/>
          <w:lang w:val="pt-BR"/>
        </w:rPr>
        <w:t>specialistului</w:t>
      </w:r>
      <w:r w:rsidRPr="007F1296">
        <w:rPr>
          <w:sz w:val="24"/>
          <w:szCs w:val="24"/>
          <w:lang w:val="pt-BR"/>
        </w:rPr>
        <w:t xml:space="preserve"> î</w:t>
      </w:r>
      <w:r w:rsidRPr="005D5E15">
        <w:rPr>
          <w:sz w:val="24"/>
          <w:szCs w:val="24"/>
          <w:lang w:val="pt-BR"/>
        </w:rPr>
        <w:t>n</w:t>
      </w:r>
      <w:r w:rsidRPr="007F1296">
        <w:rPr>
          <w:sz w:val="24"/>
          <w:szCs w:val="24"/>
          <w:lang w:val="pt-BR"/>
        </w:rPr>
        <w:t xml:space="preserve"> </w:t>
      </w:r>
      <w:r w:rsidRPr="005D5E15">
        <w:rPr>
          <w:sz w:val="24"/>
          <w:szCs w:val="24"/>
          <w:lang w:val="pt-BR"/>
        </w:rPr>
        <w:t>aplicarea</w:t>
      </w:r>
      <w:r w:rsidRPr="007F1296">
        <w:rPr>
          <w:sz w:val="24"/>
          <w:szCs w:val="24"/>
          <w:lang w:val="pt-BR"/>
        </w:rPr>
        <w:t xml:space="preserve"> </w:t>
      </w:r>
      <w:r w:rsidRPr="005D5E15">
        <w:rPr>
          <w:sz w:val="24"/>
          <w:szCs w:val="24"/>
          <w:lang w:val="pt-BR"/>
        </w:rPr>
        <w:t>metodelor</w:t>
      </w:r>
      <w:r w:rsidRPr="007F1296">
        <w:rPr>
          <w:sz w:val="24"/>
          <w:szCs w:val="24"/>
          <w:lang w:val="pt-BR"/>
        </w:rPr>
        <w:t xml:space="preserve"> </w:t>
      </w:r>
      <w:r w:rsidRPr="005D5E15">
        <w:rPr>
          <w:sz w:val="24"/>
          <w:szCs w:val="24"/>
          <w:lang w:val="pt-BR"/>
        </w:rPr>
        <w:t>de</w:t>
      </w:r>
      <w:r w:rsidRPr="007F1296">
        <w:rPr>
          <w:sz w:val="24"/>
          <w:szCs w:val="24"/>
          <w:lang w:val="pt-BR"/>
        </w:rPr>
        <w:t xml:space="preserve"> </w:t>
      </w:r>
      <w:r w:rsidRPr="005D5E15">
        <w:rPr>
          <w:sz w:val="24"/>
          <w:szCs w:val="24"/>
          <w:lang w:val="pt-BR"/>
        </w:rPr>
        <w:t>substitu</w:t>
      </w:r>
      <w:r w:rsidRPr="007F1296">
        <w:rPr>
          <w:sz w:val="24"/>
          <w:szCs w:val="24"/>
          <w:lang w:val="pt-BR"/>
        </w:rPr>
        <w:t>ţ</w:t>
      </w:r>
      <w:r w:rsidRPr="005D5E15">
        <w:rPr>
          <w:sz w:val="24"/>
          <w:szCs w:val="24"/>
          <w:lang w:val="pt-BR"/>
        </w:rPr>
        <w:t>ie</w:t>
      </w:r>
      <w:r w:rsidRPr="007F1296">
        <w:rPr>
          <w:sz w:val="24"/>
          <w:szCs w:val="24"/>
          <w:lang w:val="pt-BR"/>
        </w:rPr>
        <w:t xml:space="preserve"> </w:t>
      </w:r>
      <w:r w:rsidRPr="005D5E15">
        <w:rPr>
          <w:sz w:val="24"/>
          <w:szCs w:val="24"/>
          <w:lang w:val="pt-BR"/>
        </w:rPr>
        <w:t>a</w:t>
      </w:r>
      <w:r w:rsidRPr="007F1296">
        <w:rPr>
          <w:sz w:val="24"/>
          <w:szCs w:val="24"/>
          <w:lang w:val="pt-BR"/>
        </w:rPr>
        <w:t xml:space="preserve"> </w:t>
      </w:r>
      <w:r w:rsidRPr="005D5E15">
        <w:rPr>
          <w:sz w:val="24"/>
          <w:szCs w:val="24"/>
          <w:lang w:val="pt-BR"/>
        </w:rPr>
        <w:t>func</w:t>
      </w:r>
      <w:r w:rsidRPr="007F1296">
        <w:rPr>
          <w:sz w:val="24"/>
          <w:szCs w:val="24"/>
          <w:lang w:val="pt-BR"/>
        </w:rPr>
        <w:t>ţ</w:t>
      </w:r>
      <w:r w:rsidRPr="005D5E15">
        <w:rPr>
          <w:sz w:val="24"/>
          <w:szCs w:val="24"/>
          <w:lang w:val="pt-BR"/>
        </w:rPr>
        <w:t>iilor</w:t>
      </w:r>
      <w:r w:rsidRPr="007F1296">
        <w:rPr>
          <w:sz w:val="24"/>
          <w:szCs w:val="24"/>
          <w:lang w:val="pt-BR"/>
        </w:rPr>
        <w:t xml:space="preserve"> </w:t>
      </w:r>
      <w:r w:rsidRPr="005D5E15">
        <w:rPr>
          <w:sz w:val="24"/>
          <w:szCs w:val="24"/>
          <w:lang w:val="pt-BR"/>
        </w:rPr>
        <w:t>renale</w:t>
      </w:r>
      <w:r w:rsidRPr="007F1296">
        <w:rPr>
          <w:sz w:val="24"/>
          <w:szCs w:val="24"/>
          <w:lang w:val="pt-BR"/>
        </w:rPr>
        <w:t xml:space="preserve"> ş</w:t>
      </w:r>
      <w:r w:rsidRPr="005D5E15">
        <w:rPr>
          <w:sz w:val="24"/>
          <w:szCs w:val="24"/>
          <w:lang w:val="pt-BR"/>
        </w:rPr>
        <w:t>i</w:t>
      </w:r>
      <w:r w:rsidRPr="007F1296">
        <w:rPr>
          <w:sz w:val="24"/>
          <w:szCs w:val="24"/>
          <w:lang w:val="pt-BR"/>
        </w:rPr>
        <w:t xml:space="preserve"> î</w:t>
      </w:r>
      <w:r w:rsidRPr="005D5E15">
        <w:rPr>
          <w:sz w:val="24"/>
          <w:szCs w:val="24"/>
          <w:lang w:val="pt-BR"/>
        </w:rPr>
        <w:t>n</w:t>
      </w:r>
      <w:r w:rsidRPr="007F1296">
        <w:rPr>
          <w:sz w:val="24"/>
          <w:szCs w:val="24"/>
          <w:lang w:val="pt-BR"/>
        </w:rPr>
        <w:t xml:space="preserve"> </w:t>
      </w:r>
      <w:r w:rsidRPr="005D5E15">
        <w:rPr>
          <w:sz w:val="24"/>
          <w:szCs w:val="24"/>
          <w:lang w:val="pt-BR"/>
        </w:rPr>
        <w:t>luarea</w:t>
      </w:r>
      <w:r w:rsidRPr="007F1296">
        <w:rPr>
          <w:sz w:val="24"/>
          <w:szCs w:val="24"/>
          <w:lang w:val="pt-BR"/>
        </w:rPr>
        <w:t xml:space="preserve"> </w:t>
      </w:r>
      <w:r w:rsidRPr="005D5E15">
        <w:rPr>
          <w:sz w:val="24"/>
          <w:szCs w:val="24"/>
          <w:lang w:val="pt-BR"/>
        </w:rPr>
        <w:t>deciziei</w:t>
      </w:r>
      <w:r w:rsidRPr="007F1296">
        <w:rPr>
          <w:sz w:val="24"/>
          <w:szCs w:val="24"/>
          <w:lang w:val="pt-BR"/>
        </w:rPr>
        <w:t xml:space="preserve"> </w:t>
      </w:r>
      <w:r w:rsidRPr="005D5E15">
        <w:rPr>
          <w:sz w:val="24"/>
          <w:szCs w:val="24"/>
          <w:lang w:val="pt-BR"/>
        </w:rPr>
        <w:t>de</w:t>
      </w:r>
      <w:r w:rsidRPr="007F1296">
        <w:rPr>
          <w:sz w:val="24"/>
          <w:szCs w:val="24"/>
          <w:lang w:val="pt-BR"/>
        </w:rPr>
        <w:t xml:space="preserve"> </w:t>
      </w:r>
      <w:r w:rsidRPr="005D5E15">
        <w:rPr>
          <w:sz w:val="24"/>
          <w:szCs w:val="24"/>
          <w:lang w:val="pt-BR"/>
        </w:rPr>
        <w:t>includere</w:t>
      </w:r>
      <w:r w:rsidRPr="007F1296">
        <w:rPr>
          <w:sz w:val="24"/>
          <w:szCs w:val="24"/>
          <w:lang w:val="pt-BR"/>
        </w:rPr>
        <w:t xml:space="preserve"> î</w:t>
      </w:r>
      <w:r w:rsidRPr="005D5E15">
        <w:rPr>
          <w:sz w:val="24"/>
          <w:szCs w:val="24"/>
          <w:lang w:val="pt-BR"/>
        </w:rPr>
        <w:t>n</w:t>
      </w:r>
      <w:r w:rsidRPr="007F1296">
        <w:rPr>
          <w:sz w:val="24"/>
          <w:szCs w:val="24"/>
          <w:lang w:val="pt-BR"/>
        </w:rPr>
        <w:t xml:space="preserve"> </w:t>
      </w:r>
      <w:r w:rsidRPr="005D5E15">
        <w:rPr>
          <w:sz w:val="24"/>
          <w:szCs w:val="24"/>
          <w:lang w:val="pt-BR"/>
        </w:rPr>
        <w:t>programul</w:t>
      </w:r>
      <w:r w:rsidRPr="007F1296">
        <w:rPr>
          <w:sz w:val="24"/>
          <w:szCs w:val="24"/>
          <w:lang w:val="pt-BR"/>
        </w:rPr>
        <w:t xml:space="preserve"> </w:t>
      </w:r>
      <w:r w:rsidRPr="005D5E15">
        <w:rPr>
          <w:sz w:val="24"/>
          <w:szCs w:val="24"/>
          <w:lang w:val="pt-BR"/>
        </w:rPr>
        <w:t>de</w:t>
      </w:r>
      <w:r w:rsidRPr="007F1296">
        <w:rPr>
          <w:sz w:val="24"/>
          <w:szCs w:val="24"/>
          <w:lang w:val="pt-BR"/>
        </w:rPr>
        <w:t xml:space="preserve"> </w:t>
      </w:r>
      <w:r w:rsidRPr="005D5E15">
        <w:rPr>
          <w:sz w:val="24"/>
          <w:szCs w:val="24"/>
          <w:lang w:val="pt-BR"/>
        </w:rPr>
        <w:t>supleare</w:t>
      </w:r>
      <w:r w:rsidRPr="007F1296">
        <w:rPr>
          <w:sz w:val="24"/>
          <w:szCs w:val="24"/>
          <w:lang w:val="pt-BR"/>
        </w:rPr>
        <w:t xml:space="preserve"> </w:t>
      </w:r>
      <w:r w:rsidRPr="005D5E15">
        <w:rPr>
          <w:sz w:val="24"/>
          <w:szCs w:val="24"/>
          <w:lang w:val="pt-BR"/>
        </w:rPr>
        <w:t>a</w:t>
      </w:r>
      <w:r w:rsidRPr="007F1296">
        <w:rPr>
          <w:sz w:val="24"/>
          <w:szCs w:val="24"/>
          <w:lang w:val="pt-BR"/>
        </w:rPr>
        <w:t xml:space="preserve"> </w:t>
      </w:r>
      <w:r w:rsidRPr="005D5E15">
        <w:rPr>
          <w:sz w:val="24"/>
          <w:szCs w:val="24"/>
          <w:lang w:val="pt-BR"/>
        </w:rPr>
        <w:t>func</w:t>
      </w:r>
      <w:r w:rsidRPr="007F1296">
        <w:rPr>
          <w:sz w:val="24"/>
          <w:szCs w:val="24"/>
          <w:lang w:val="pt-BR"/>
        </w:rPr>
        <w:t>ţ</w:t>
      </w:r>
      <w:r w:rsidRPr="005D5E15">
        <w:rPr>
          <w:sz w:val="24"/>
          <w:szCs w:val="24"/>
          <w:lang w:val="pt-BR"/>
        </w:rPr>
        <w:t>iei</w:t>
      </w:r>
      <w:r w:rsidRPr="007F1296">
        <w:rPr>
          <w:sz w:val="24"/>
          <w:szCs w:val="24"/>
          <w:lang w:val="pt-BR"/>
        </w:rPr>
        <w:t>.</w:t>
      </w:r>
    </w:p>
    <w:p w:rsidR="00EB0681" w:rsidRPr="007F1296" w:rsidRDefault="00EB0681">
      <w:pPr>
        <w:rPr>
          <w:sz w:val="28"/>
          <w:szCs w:val="28"/>
          <w:lang w:val="pt-BR"/>
        </w:rPr>
      </w:pPr>
    </w:p>
    <w:p w:rsidR="00EB0681" w:rsidRPr="007F1296" w:rsidRDefault="00EB0681">
      <w:pPr>
        <w:rPr>
          <w:sz w:val="28"/>
          <w:szCs w:val="28"/>
          <w:lang w:val="pt-BR"/>
        </w:rPr>
      </w:pPr>
    </w:p>
    <w:p w:rsidR="00EB0681" w:rsidRPr="007F1296" w:rsidRDefault="00EB0681">
      <w:pPr>
        <w:rPr>
          <w:sz w:val="28"/>
          <w:szCs w:val="28"/>
          <w:lang w:val="pt-BR"/>
        </w:rPr>
      </w:pPr>
    </w:p>
    <w:p w:rsidR="00EB0681" w:rsidRPr="007F1296" w:rsidRDefault="00EB0681" w:rsidP="0083538A">
      <w:pPr>
        <w:shd w:val="clear" w:color="auto" w:fill="FFFFFF"/>
        <w:ind w:left="10"/>
        <w:jc w:val="right"/>
        <w:rPr>
          <w:i/>
          <w:iCs/>
          <w:sz w:val="16"/>
          <w:szCs w:val="16"/>
          <w:lang w:val="pt-BR"/>
        </w:rPr>
      </w:pPr>
    </w:p>
    <w:p w:rsidR="00EB0681" w:rsidRPr="007F1296" w:rsidRDefault="00EB0681" w:rsidP="0083538A">
      <w:pPr>
        <w:shd w:val="clear" w:color="auto" w:fill="FFFFFF"/>
        <w:ind w:left="10"/>
        <w:jc w:val="right"/>
        <w:rPr>
          <w:i/>
          <w:iCs/>
          <w:sz w:val="16"/>
          <w:szCs w:val="16"/>
          <w:lang w:val="pt-BR"/>
        </w:rPr>
      </w:pPr>
    </w:p>
    <w:p w:rsidR="00EB0681" w:rsidRPr="0083538A" w:rsidRDefault="00EB0681" w:rsidP="0083538A">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Pr="00215FC7" w:rsidRDefault="00EB0681" w:rsidP="006C59D3">
      <w:pPr>
        <w:rPr>
          <w:b/>
          <w:sz w:val="32"/>
          <w:szCs w:val="32"/>
          <w:lang w:val="pt-BR"/>
        </w:rPr>
      </w:pPr>
      <w:r w:rsidRPr="006C59D3">
        <w:rPr>
          <w:b/>
          <w:i/>
          <w:sz w:val="32"/>
          <w:szCs w:val="32"/>
          <w:lang w:val="pt-BR"/>
        </w:rPr>
        <w:t xml:space="preserve">C.2.7. </w:t>
      </w:r>
      <w:r w:rsidRPr="005D5E15">
        <w:rPr>
          <w:b/>
          <w:sz w:val="32"/>
          <w:szCs w:val="32"/>
          <w:lang w:val="pt-BR"/>
        </w:rPr>
        <w:t>Complicaţiile IRC (subiectul protocoalelor separate)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EB0681" w:rsidTr="006C59D3">
        <w:trPr>
          <w:trHeight w:val="3885"/>
        </w:trPr>
        <w:tc>
          <w:tcPr>
            <w:tcW w:w="9498" w:type="dxa"/>
          </w:tcPr>
          <w:p w:rsidR="00EB0681" w:rsidRPr="006C59D3" w:rsidRDefault="00EB0681" w:rsidP="006C59D3">
            <w:pPr>
              <w:rPr>
                <w:b/>
                <w:i/>
                <w:sz w:val="28"/>
                <w:szCs w:val="28"/>
                <w:lang w:val="pt-BR"/>
              </w:rPr>
            </w:pPr>
            <w:r w:rsidRPr="006C59D3">
              <w:rPr>
                <w:b/>
                <w:sz w:val="28"/>
                <w:szCs w:val="28"/>
                <w:lang w:val="en-US"/>
              </w:rPr>
              <w:t>Caseta 12</w:t>
            </w:r>
            <w:r>
              <w:rPr>
                <w:b/>
                <w:sz w:val="28"/>
                <w:szCs w:val="28"/>
                <w:lang w:val="en-US"/>
              </w:rPr>
              <w:t xml:space="preserve">. </w:t>
            </w:r>
            <w:r>
              <w:rPr>
                <w:b/>
                <w:i/>
                <w:sz w:val="28"/>
                <w:szCs w:val="28"/>
                <w:lang w:val="pt-BR"/>
              </w:rPr>
              <w:t>Complicaţ</w:t>
            </w:r>
            <w:r w:rsidRPr="006C59D3">
              <w:rPr>
                <w:b/>
                <w:i/>
                <w:sz w:val="28"/>
                <w:szCs w:val="28"/>
                <w:lang w:val="pt-BR"/>
              </w:rPr>
              <w:t xml:space="preserve">iile IRC </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Osteopatia renală cu demineralizarea osoasă</w:t>
            </w:r>
          </w:p>
          <w:p w:rsidR="00EB0681" w:rsidRDefault="00EB0681" w:rsidP="00C36ECD">
            <w:pPr>
              <w:pStyle w:val="1"/>
              <w:widowControl/>
              <w:numPr>
                <w:ilvl w:val="0"/>
                <w:numId w:val="88"/>
              </w:numPr>
              <w:autoSpaceDE/>
              <w:autoSpaceDN/>
              <w:adjustRightInd/>
              <w:rPr>
                <w:sz w:val="24"/>
                <w:szCs w:val="24"/>
                <w:lang w:val="en-US"/>
              </w:rPr>
            </w:pPr>
            <w:r w:rsidRPr="00EA5127">
              <w:rPr>
                <w:sz w:val="24"/>
                <w:szCs w:val="24"/>
                <w:lang w:val="en-US"/>
              </w:rPr>
              <w:t xml:space="preserve">Hiperlipoproteinemie </w:t>
            </w:r>
          </w:p>
          <w:p w:rsidR="00EB0681" w:rsidRPr="00EA5127" w:rsidRDefault="00EB0681" w:rsidP="00C36ECD">
            <w:pPr>
              <w:pStyle w:val="1"/>
              <w:widowControl/>
              <w:numPr>
                <w:ilvl w:val="0"/>
                <w:numId w:val="88"/>
              </w:numPr>
              <w:autoSpaceDE/>
              <w:autoSpaceDN/>
              <w:adjustRightInd/>
              <w:rPr>
                <w:sz w:val="24"/>
                <w:szCs w:val="24"/>
                <w:lang w:val="en-US"/>
              </w:rPr>
            </w:pPr>
            <w:r w:rsidRPr="00EA5127">
              <w:rPr>
                <w:sz w:val="24"/>
                <w:szCs w:val="24"/>
                <w:lang w:val="en-US"/>
              </w:rPr>
              <w:t>Ateroscleroza şi afectarea cardiovasculară</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Tulburări nervoase centrale şi periferice</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Anemia cu consecinţele acesteia</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Floră gastrică anormală şi tulburarea evacuării gastirce</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Infertilitate la ambele sexe</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Tulburarea funcţiilor imunologice</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Slăbiciunea şi atrofia musculară</w:t>
            </w:r>
          </w:p>
          <w:p w:rsidR="00EB0681" w:rsidRPr="00CB6A8E" w:rsidRDefault="00EB0681" w:rsidP="00C36ECD">
            <w:pPr>
              <w:pStyle w:val="1"/>
              <w:widowControl/>
              <w:numPr>
                <w:ilvl w:val="0"/>
                <w:numId w:val="88"/>
              </w:numPr>
              <w:autoSpaceDE/>
              <w:autoSpaceDN/>
              <w:adjustRightInd/>
              <w:rPr>
                <w:sz w:val="24"/>
                <w:szCs w:val="24"/>
                <w:lang w:val="en-US"/>
              </w:rPr>
            </w:pPr>
            <w:r w:rsidRPr="00CB6A8E">
              <w:rPr>
                <w:sz w:val="24"/>
                <w:szCs w:val="24"/>
                <w:lang w:val="en-US"/>
              </w:rPr>
              <w:t xml:space="preserve"> Malnutriţia şi scăderea ponderală</w:t>
            </w:r>
          </w:p>
          <w:p w:rsidR="00EB0681" w:rsidRPr="008626EE" w:rsidRDefault="00EB0681" w:rsidP="00C36ECD">
            <w:pPr>
              <w:pStyle w:val="1"/>
              <w:widowControl/>
              <w:numPr>
                <w:ilvl w:val="0"/>
                <w:numId w:val="88"/>
              </w:numPr>
              <w:autoSpaceDE/>
              <w:autoSpaceDN/>
              <w:adjustRightInd/>
              <w:rPr>
                <w:sz w:val="24"/>
                <w:szCs w:val="24"/>
                <w:lang w:val="it-IT"/>
              </w:rPr>
            </w:pPr>
            <w:r w:rsidRPr="008626EE">
              <w:rPr>
                <w:sz w:val="24"/>
                <w:szCs w:val="24"/>
                <w:lang w:val="it-IT"/>
              </w:rPr>
              <w:t xml:space="preserve"> R</w:t>
            </w:r>
            <w:r>
              <w:rPr>
                <w:sz w:val="24"/>
                <w:szCs w:val="24"/>
                <w:lang w:val="it-IT"/>
              </w:rPr>
              <w:t>e</w:t>
            </w:r>
            <w:r w:rsidRPr="008626EE">
              <w:rPr>
                <w:sz w:val="24"/>
                <w:szCs w:val="24"/>
                <w:lang w:val="it-IT"/>
              </w:rPr>
              <w:t>abilitarea şi reinserţia socio-familială scăzută</w:t>
            </w:r>
          </w:p>
          <w:p w:rsidR="00EB0681" w:rsidRPr="008626EE" w:rsidRDefault="00EB0681" w:rsidP="00C36ECD">
            <w:pPr>
              <w:pStyle w:val="1"/>
              <w:widowControl/>
              <w:numPr>
                <w:ilvl w:val="0"/>
                <w:numId w:val="88"/>
              </w:numPr>
              <w:autoSpaceDE/>
              <w:autoSpaceDN/>
              <w:adjustRightInd/>
              <w:rPr>
                <w:sz w:val="24"/>
                <w:szCs w:val="24"/>
                <w:lang w:val="it-IT"/>
              </w:rPr>
            </w:pPr>
            <w:r w:rsidRPr="008626EE">
              <w:rPr>
                <w:sz w:val="24"/>
                <w:szCs w:val="24"/>
                <w:lang w:val="it-IT"/>
              </w:rPr>
              <w:t xml:space="preserve"> Sentimentul general al lipsei stării de bine (scăderea performanţei fizice şi intelectuale)</w:t>
            </w:r>
          </w:p>
          <w:p w:rsidR="00EB0681" w:rsidRPr="00CB6A8E" w:rsidRDefault="00EB0681" w:rsidP="00C36ECD">
            <w:pPr>
              <w:pStyle w:val="1"/>
              <w:widowControl/>
              <w:numPr>
                <w:ilvl w:val="0"/>
                <w:numId w:val="88"/>
              </w:numPr>
              <w:autoSpaceDE/>
              <w:autoSpaceDN/>
              <w:adjustRightInd/>
              <w:rPr>
                <w:sz w:val="24"/>
                <w:szCs w:val="24"/>
                <w:lang w:val="en-US"/>
              </w:rPr>
            </w:pPr>
            <w:r w:rsidRPr="008626EE">
              <w:rPr>
                <w:sz w:val="24"/>
                <w:szCs w:val="24"/>
                <w:lang w:val="it-IT"/>
              </w:rPr>
              <w:t xml:space="preserve"> </w:t>
            </w:r>
            <w:r w:rsidRPr="00CB6A8E">
              <w:rPr>
                <w:sz w:val="24"/>
                <w:szCs w:val="24"/>
                <w:lang w:val="en-US"/>
              </w:rPr>
              <w:t>Depresia şi alte tulburări psihice</w:t>
            </w:r>
          </w:p>
          <w:p w:rsidR="00EB0681" w:rsidRPr="006C59D3" w:rsidRDefault="00EB0681" w:rsidP="00C36ECD">
            <w:pPr>
              <w:pStyle w:val="1"/>
              <w:widowControl/>
              <w:numPr>
                <w:ilvl w:val="0"/>
                <w:numId w:val="88"/>
              </w:numPr>
              <w:autoSpaceDE/>
              <w:autoSpaceDN/>
              <w:adjustRightInd/>
              <w:rPr>
                <w:b/>
                <w:sz w:val="28"/>
                <w:szCs w:val="28"/>
                <w:lang w:val="en-US"/>
              </w:rPr>
            </w:pPr>
            <w:r w:rsidRPr="00CB6A8E">
              <w:rPr>
                <w:sz w:val="24"/>
                <w:szCs w:val="24"/>
                <w:lang w:val="en-US"/>
              </w:rPr>
              <w:t xml:space="preserve"> Hepatita virală</w:t>
            </w:r>
          </w:p>
        </w:tc>
      </w:tr>
    </w:tbl>
    <w:p w:rsidR="00EB0681" w:rsidRPr="00BB79B5" w:rsidRDefault="00EB0681" w:rsidP="00D82F55">
      <w:pPr>
        <w:shd w:val="clear" w:color="auto" w:fill="FFFFFF"/>
        <w:rPr>
          <w:i/>
          <w:iCs/>
          <w:sz w:val="16"/>
          <w:szCs w:val="16"/>
          <w:lang w:val="pt-BR"/>
        </w:rPr>
      </w:pPr>
      <w:bookmarkStart w:id="1" w:name="_Toc197249288"/>
    </w:p>
    <w:p w:rsidR="00EB0681" w:rsidRPr="00BB79B5" w:rsidRDefault="00EB0681" w:rsidP="00BB79B5">
      <w:pPr>
        <w:pStyle w:val="2"/>
        <w:rPr>
          <w:rFonts w:ascii="Times New Roman" w:hAnsi="Times New Roman"/>
          <w:i w:val="0"/>
          <w:lang w:val="ro-RO"/>
        </w:rPr>
      </w:pPr>
      <w:r w:rsidRPr="00260953">
        <w:rPr>
          <w:rFonts w:ascii="Times New Roman" w:hAnsi="Times New Roman"/>
          <w:i w:val="0"/>
          <w:lang w:val="ro-RO"/>
        </w:rPr>
        <w:t>D. RESURSE UMANE ŞI MATERIALE NECESARE PENTRU RESPECTAREA PREVEDERILOR PROTOCOLULUI</w:t>
      </w:r>
      <w:bookmarkEnd w:id="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0"/>
        <w:gridCol w:w="6118"/>
      </w:tblGrid>
      <w:tr w:rsidR="00EB0681" w:rsidRPr="00260953" w:rsidTr="00215FC7">
        <w:trPr>
          <w:trHeight w:val="465"/>
        </w:trPr>
        <w:tc>
          <w:tcPr>
            <w:tcW w:w="3380" w:type="dxa"/>
            <w:vMerge w:val="restart"/>
          </w:tcPr>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pStyle w:val="3"/>
              <w:ind w:left="0"/>
              <w:jc w:val="left"/>
              <w:rPr>
                <w:rFonts w:ascii="Times New Roman" w:hAnsi="Times New Roman"/>
                <w:sz w:val="28"/>
                <w:szCs w:val="28"/>
                <w:lang w:val="ro-RO"/>
              </w:rPr>
            </w:pPr>
            <w:bookmarkStart w:id="2" w:name="_Toc197249289"/>
            <w:r w:rsidRPr="00260953">
              <w:rPr>
                <w:rFonts w:ascii="Times New Roman" w:hAnsi="Times New Roman"/>
                <w:sz w:val="28"/>
                <w:szCs w:val="28"/>
                <w:lang w:val="ro-RO"/>
              </w:rPr>
              <w:t>D1. Instituţiile de asistenţă medicală primară</w:t>
            </w:r>
            <w:bookmarkEnd w:id="2"/>
          </w:p>
          <w:p w:rsidR="00EB0681" w:rsidRPr="00260953" w:rsidRDefault="00EB0681" w:rsidP="00C36ECD">
            <w:pPr>
              <w:rPr>
                <w:b/>
                <w:b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t>Personal:</w:t>
            </w:r>
          </w:p>
          <w:p w:rsidR="00EB0681" w:rsidRPr="00CB6A8E" w:rsidRDefault="00EB0681" w:rsidP="00C36ECD">
            <w:pPr>
              <w:widowControl/>
              <w:numPr>
                <w:ilvl w:val="0"/>
                <w:numId w:val="89"/>
              </w:numPr>
              <w:tabs>
                <w:tab w:val="left" w:pos="624"/>
              </w:tabs>
              <w:ind w:left="288" w:firstLine="52"/>
              <w:rPr>
                <w:sz w:val="24"/>
                <w:szCs w:val="24"/>
                <w:lang w:val="ro-RO"/>
              </w:rPr>
            </w:pPr>
            <w:r w:rsidRPr="00CB6A8E">
              <w:rPr>
                <w:sz w:val="24"/>
                <w:szCs w:val="24"/>
                <w:lang w:val="ro-RO"/>
              </w:rPr>
              <w:t>medic de familie;</w:t>
            </w:r>
          </w:p>
          <w:p w:rsidR="00EB0681" w:rsidRPr="00CB6A8E" w:rsidRDefault="00EB0681" w:rsidP="00C36ECD">
            <w:pPr>
              <w:widowControl/>
              <w:numPr>
                <w:ilvl w:val="0"/>
                <w:numId w:val="89"/>
              </w:numPr>
              <w:tabs>
                <w:tab w:val="left" w:pos="624"/>
              </w:tabs>
              <w:ind w:left="288" w:firstLine="52"/>
              <w:rPr>
                <w:b/>
                <w:bCs/>
                <w:sz w:val="24"/>
                <w:szCs w:val="24"/>
                <w:lang w:val="ro-RO"/>
              </w:rPr>
            </w:pPr>
            <w:r w:rsidRPr="00CB6A8E">
              <w:rPr>
                <w:sz w:val="24"/>
                <w:szCs w:val="24"/>
                <w:lang w:val="ro-RO"/>
              </w:rPr>
              <w:t>asistenta medicului de familie,</w:t>
            </w:r>
          </w:p>
          <w:p w:rsidR="00EB0681" w:rsidRPr="00CB6A8E" w:rsidRDefault="00EB0681" w:rsidP="00C36ECD">
            <w:pPr>
              <w:widowControl/>
              <w:numPr>
                <w:ilvl w:val="0"/>
                <w:numId w:val="89"/>
              </w:numPr>
              <w:tabs>
                <w:tab w:val="left" w:pos="624"/>
              </w:tabs>
              <w:ind w:left="288" w:firstLine="52"/>
              <w:rPr>
                <w:b/>
                <w:bCs/>
                <w:sz w:val="24"/>
                <w:szCs w:val="24"/>
                <w:lang w:val="ro-RO"/>
              </w:rPr>
            </w:pPr>
            <w:r w:rsidRPr="00CB6A8E">
              <w:rPr>
                <w:sz w:val="24"/>
                <w:szCs w:val="24"/>
                <w:lang w:val="ro-RO"/>
              </w:rPr>
              <w:t>medic laborant,</w:t>
            </w:r>
          </w:p>
          <w:p w:rsidR="00EB0681" w:rsidRPr="00CB6A8E" w:rsidRDefault="00EB0681" w:rsidP="00C36ECD">
            <w:pPr>
              <w:widowControl/>
              <w:numPr>
                <w:ilvl w:val="0"/>
                <w:numId w:val="89"/>
              </w:numPr>
              <w:tabs>
                <w:tab w:val="left" w:pos="624"/>
              </w:tabs>
              <w:ind w:left="288" w:firstLine="52"/>
              <w:rPr>
                <w:b/>
                <w:bCs/>
                <w:sz w:val="24"/>
                <w:szCs w:val="24"/>
                <w:lang w:val="ro-RO"/>
              </w:rPr>
            </w:pPr>
            <w:r w:rsidRPr="00CB6A8E">
              <w:rPr>
                <w:sz w:val="24"/>
                <w:szCs w:val="24"/>
                <w:lang w:val="ro-RO"/>
              </w:rPr>
              <w:t>laborant cu studii medii.</w:t>
            </w:r>
          </w:p>
        </w:tc>
      </w:tr>
      <w:tr w:rsidR="00EB0681" w:rsidRPr="005D1AB8" w:rsidTr="00215FC7">
        <w:trPr>
          <w:trHeight w:val="705"/>
        </w:trPr>
        <w:tc>
          <w:tcPr>
            <w:tcW w:w="3380" w:type="dxa"/>
            <w:vMerge/>
          </w:tcPr>
          <w:p w:rsidR="00EB0681" w:rsidRPr="00260953" w:rsidRDefault="00EB0681" w:rsidP="00C36ECD">
            <w:pPr>
              <w:rPr>
                <w:b/>
                <w:bCs/>
                <w:i/>
                <w:iCs/>
                <w:sz w:val="28"/>
                <w:szCs w:val="28"/>
                <w:lang w:val="ro-RO"/>
              </w:rPr>
            </w:pPr>
          </w:p>
        </w:tc>
        <w:tc>
          <w:tcPr>
            <w:tcW w:w="6118" w:type="dxa"/>
          </w:tcPr>
          <w:p w:rsidR="00EB0681" w:rsidRPr="00CB6A8E" w:rsidRDefault="00EB0681" w:rsidP="005D5E15">
            <w:pPr>
              <w:rPr>
                <w:b/>
                <w:bCs/>
                <w:sz w:val="24"/>
                <w:szCs w:val="24"/>
                <w:lang w:val="ro-RO"/>
              </w:rPr>
            </w:pPr>
            <w:r w:rsidRPr="00CB6A8E">
              <w:rPr>
                <w:b/>
                <w:bCs/>
                <w:sz w:val="24"/>
                <w:szCs w:val="24"/>
                <w:lang w:val="ro-RO"/>
              </w:rPr>
              <w:t>Aparate, utilaj:</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fonendoscop;</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tonometru;</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cîntar medical;</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taliometru;</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panglică-centimetru;</w:t>
            </w:r>
          </w:p>
          <w:p w:rsidR="00EB0681" w:rsidRPr="00CB6A8E" w:rsidRDefault="00EB0681" w:rsidP="00C36ECD">
            <w:pPr>
              <w:widowControl/>
              <w:numPr>
                <w:ilvl w:val="0"/>
                <w:numId w:val="90"/>
              </w:numPr>
              <w:ind w:left="288" w:hanging="231"/>
              <w:rPr>
                <w:b/>
                <w:bCs/>
                <w:sz w:val="24"/>
                <w:szCs w:val="24"/>
                <w:lang w:val="ro-RO"/>
              </w:rPr>
            </w:pPr>
            <w:r w:rsidRPr="00CB6A8E">
              <w:rPr>
                <w:sz w:val="24"/>
                <w:szCs w:val="24"/>
                <w:lang w:val="ro-RO"/>
              </w:rPr>
              <w:t>electrocardiograf portabil;</w:t>
            </w:r>
          </w:p>
          <w:p w:rsidR="00EB0681" w:rsidRPr="00CB6A8E" w:rsidRDefault="00EB0681" w:rsidP="00C36ECD">
            <w:pPr>
              <w:widowControl/>
              <w:numPr>
                <w:ilvl w:val="0"/>
                <w:numId w:val="90"/>
              </w:numPr>
              <w:ind w:left="288" w:hanging="231"/>
              <w:rPr>
                <w:b/>
                <w:bCs/>
                <w:sz w:val="24"/>
                <w:szCs w:val="24"/>
                <w:lang w:val="ro-RO"/>
              </w:rPr>
            </w:pPr>
            <w:r w:rsidRPr="00CB6A8E">
              <w:rPr>
                <w:sz w:val="24"/>
                <w:szCs w:val="24"/>
                <w:lang w:val="ro-RO"/>
              </w:rPr>
              <w:t>ultrasonograf (CMF)</w:t>
            </w:r>
          </w:p>
          <w:p w:rsidR="00EB0681" w:rsidRPr="00CB6A8E" w:rsidRDefault="00EB0681" w:rsidP="00C36ECD">
            <w:pPr>
              <w:widowControl/>
              <w:numPr>
                <w:ilvl w:val="0"/>
                <w:numId w:val="90"/>
              </w:numPr>
              <w:ind w:left="288" w:hanging="231"/>
              <w:rPr>
                <w:b/>
                <w:bCs/>
                <w:sz w:val="24"/>
                <w:szCs w:val="24"/>
                <w:lang w:val="ro-RO"/>
              </w:rPr>
            </w:pPr>
            <w:r w:rsidRPr="00CB6A8E">
              <w:rPr>
                <w:sz w:val="24"/>
                <w:szCs w:val="24"/>
                <w:lang w:val="ro-RO"/>
              </w:rPr>
              <w:t>laborator clinic pentru apreciere de hemoleucogramă, analiză generală de urină, eree, creatinină serică.</w:t>
            </w:r>
          </w:p>
        </w:tc>
      </w:tr>
      <w:tr w:rsidR="00EB0681" w:rsidRPr="005D1AB8" w:rsidTr="00215FC7">
        <w:trPr>
          <w:trHeight w:val="869"/>
        </w:trPr>
        <w:tc>
          <w:tcPr>
            <w:tcW w:w="3380" w:type="dxa"/>
            <w:vMerge/>
          </w:tcPr>
          <w:p w:rsidR="00EB0681" w:rsidRPr="00260953" w:rsidRDefault="00EB0681" w:rsidP="00C36ECD">
            <w:pPr>
              <w:rPr>
                <w:b/>
                <w:bCs/>
                <w:i/>
                <w:i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t>Medicamente:</w:t>
            </w:r>
          </w:p>
          <w:p w:rsidR="00EB0681" w:rsidRPr="00CB6A8E" w:rsidRDefault="00EB0681" w:rsidP="00C36ECD">
            <w:pPr>
              <w:widowControl/>
              <w:numPr>
                <w:ilvl w:val="0"/>
                <w:numId w:val="91"/>
              </w:numPr>
              <w:ind w:left="288" w:hanging="231"/>
              <w:rPr>
                <w:bCs/>
                <w:sz w:val="24"/>
                <w:szCs w:val="24"/>
                <w:lang w:val="ro-RO"/>
              </w:rPr>
            </w:pPr>
            <w:r w:rsidRPr="00CB6A8E">
              <w:rPr>
                <w:bCs/>
                <w:sz w:val="24"/>
                <w:szCs w:val="24"/>
                <w:lang w:val="ro-RO"/>
              </w:rPr>
              <w:t>Ketosteril</w:t>
            </w:r>
          </w:p>
          <w:p w:rsidR="00EB0681" w:rsidRPr="00CB6A8E" w:rsidRDefault="00EB0681" w:rsidP="00C36ECD">
            <w:pPr>
              <w:widowControl/>
              <w:numPr>
                <w:ilvl w:val="0"/>
                <w:numId w:val="91"/>
              </w:numPr>
              <w:ind w:left="288" w:hanging="231"/>
              <w:rPr>
                <w:bCs/>
                <w:sz w:val="24"/>
                <w:szCs w:val="24"/>
                <w:lang w:val="ro-RO"/>
              </w:rPr>
            </w:pPr>
            <w:r w:rsidRPr="00CB6A8E">
              <w:rPr>
                <w:bCs/>
                <w:sz w:val="24"/>
                <w:szCs w:val="24"/>
                <w:lang w:val="ro-RO"/>
              </w:rPr>
              <w:t>Diuretice:</w:t>
            </w:r>
          </w:p>
          <w:p w:rsidR="00EB0681" w:rsidRPr="00CB6A8E" w:rsidRDefault="00EB0681" w:rsidP="00B63D1B">
            <w:pPr>
              <w:widowControl/>
              <w:numPr>
                <w:ilvl w:val="0"/>
                <w:numId w:val="104"/>
              </w:numPr>
              <w:rPr>
                <w:bCs/>
                <w:sz w:val="24"/>
                <w:szCs w:val="24"/>
                <w:lang w:val="ro-RO"/>
              </w:rPr>
            </w:pPr>
            <w:r w:rsidRPr="00CB6A8E">
              <w:rPr>
                <w:bCs/>
                <w:sz w:val="24"/>
                <w:szCs w:val="24"/>
                <w:lang w:val="ro-RO"/>
              </w:rPr>
              <w:t>de ansă (Furosemid);</w:t>
            </w:r>
          </w:p>
          <w:p w:rsidR="00EB0681" w:rsidRPr="00CB6A8E" w:rsidRDefault="00EB0681" w:rsidP="00B63D1B">
            <w:pPr>
              <w:widowControl/>
              <w:numPr>
                <w:ilvl w:val="0"/>
                <w:numId w:val="104"/>
              </w:numPr>
              <w:rPr>
                <w:bCs/>
                <w:sz w:val="24"/>
                <w:szCs w:val="24"/>
                <w:lang w:val="ro-RO"/>
              </w:rPr>
            </w:pPr>
            <w:r w:rsidRPr="00CB6A8E">
              <w:rPr>
                <w:bCs/>
                <w:sz w:val="24"/>
                <w:szCs w:val="24"/>
                <w:lang w:val="ro-RO"/>
              </w:rPr>
              <w:t>tiazidice (Hidroclortiazid).</w:t>
            </w:r>
          </w:p>
          <w:p w:rsidR="00EB0681" w:rsidRPr="00CB6A8E" w:rsidRDefault="00EB0681" w:rsidP="00B63D1B">
            <w:pPr>
              <w:widowControl/>
              <w:numPr>
                <w:ilvl w:val="0"/>
                <w:numId w:val="105"/>
              </w:numPr>
              <w:rPr>
                <w:bCs/>
                <w:sz w:val="24"/>
                <w:szCs w:val="24"/>
                <w:lang w:val="ro-RO"/>
              </w:rPr>
            </w:pPr>
            <w:r>
              <w:rPr>
                <w:bCs/>
                <w:sz w:val="24"/>
                <w:szCs w:val="24"/>
                <w:lang w:val="ro-RO"/>
              </w:rPr>
              <w:t>IEC (Lisinopril, Captopril, Enalapril)</w:t>
            </w:r>
          </w:p>
          <w:p w:rsidR="00EB0681" w:rsidRPr="00CB6A8E" w:rsidRDefault="00EB0681" w:rsidP="00B63D1B">
            <w:pPr>
              <w:widowControl/>
              <w:numPr>
                <w:ilvl w:val="0"/>
                <w:numId w:val="105"/>
              </w:numPr>
              <w:rPr>
                <w:bCs/>
                <w:sz w:val="24"/>
                <w:szCs w:val="24"/>
                <w:lang w:val="ro-RO"/>
              </w:rPr>
            </w:pPr>
            <w:r w:rsidRPr="00CB6A8E">
              <w:rPr>
                <w:bCs/>
                <w:sz w:val="24"/>
                <w:szCs w:val="24"/>
                <w:lang w:val="ro-RO"/>
              </w:rPr>
              <w:t>Blocatori a</w:t>
            </w:r>
            <w:r>
              <w:rPr>
                <w:bCs/>
                <w:sz w:val="24"/>
                <w:szCs w:val="24"/>
                <w:lang w:val="ro-RO"/>
              </w:rPr>
              <w:t>i receptorilor angiotenzinei II (Lozartan)</w:t>
            </w:r>
          </w:p>
          <w:p w:rsidR="00EB0681" w:rsidRPr="00CB6A8E" w:rsidRDefault="00EB0681" w:rsidP="00B63D1B">
            <w:pPr>
              <w:widowControl/>
              <w:numPr>
                <w:ilvl w:val="0"/>
                <w:numId w:val="105"/>
              </w:numPr>
              <w:rPr>
                <w:bCs/>
                <w:sz w:val="24"/>
                <w:szCs w:val="24"/>
                <w:lang w:val="ro-RO"/>
              </w:rPr>
            </w:pPr>
            <w:r w:rsidRPr="00CB6A8E">
              <w:rPr>
                <w:bCs/>
                <w:sz w:val="24"/>
                <w:szCs w:val="24"/>
                <w:lang w:val="ro-RO"/>
              </w:rPr>
              <w:t>Blocatori ai canalelor de calciu, derivaţi de fenilalchilamină (Verapamil) şi derivaţi de bezotiazepină (Diltiazem).</w:t>
            </w:r>
          </w:p>
          <w:p w:rsidR="00EB0681" w:rsidRPr="00EA5127" w:rsidRDefault="00EB0681" w:rsidP="00EA5127">
            <w:pPr>
              <w:widowControl/>
              <w:numPr>
                <w:ilvl w:val="0"/>
                <w:numId w:val="105"/>
              </w:numPr>
              <w:rPr>
                <w:bCs/>
                <w:sz w:val="24"/>
                <w:szCs w:val="24"/>
                <w:lang w:val="ro-RO"/>
              </w:rPr>
            </w:pPr>
            <w:r>
              <w:rPr>
                <w:bCs/>
                <w:sz w:val="24"/>
                <w:szCs w:val="24"/>
                <w:lang w:val="ro-RO"/>
              </w:rPr>
              <w:t>β-blocante (Propranolol, Bisoprolol)</w:t>
            </w:r>
          </w:p>
          <w:p w:rsidR="00EB0681" w:rsidRPr="00CB6A8E" w:rsidRDefault="00EB0681" w:rsidP="00B63D1B">
            <w:pPr>
              <w:widowControl/>
              <w:numPr>
                <w:ilvl w:val="0"/>
                <w:numId w:val="105"/>
              </w:numPr>
              <w:rPr>
                <w:bCs/>
                <w:sz w:val="24"/>
                <w:szCs w:val="24"/>
                <w:lang w:val="ro-RO"/>
              </w:rPr>
            </w:pPr>
            <w:r>
              <w:rPr>
                <w:bCs/>
                <w:sz w:val="24"/>
                <w:szCs w:val="24"/>
                <w:lang w:val="ro-RO"/>
              </w:rPr>
              <w:t>Vasodilatatoare periferice (Hidralazina, Minoxidil)</w:t>
            </w:r>
          </w:p>
          <w:p w:rsidR="00EB0681" w:rsidRPr="00CB6A8E" w:rsidRDefault="00EB0681" w:rsidP="00B63D1B">
            <w:pPr>
              <w:widowControl/>
              <w:numPr>
                <w:ilvl w:val="0"/>
                <w:numId w:val="105"/>
              </w:numPr>
              <w:rPr>
                <w:bCs/>
                <w:sz w:val="24"/>
                <w:szCs w:val="24"/>
                <w:lang w:val="ro-RO"/>
              </w:rPr>
            </w:pPr>
            <w:r w:rsidRPr="00CB6A8E">
              <w:rPr>
                <w:bCs/>
                <w:sz w:val="24"/>
                <w:szCs w:val="24"/>
                <w:lang w:val="ro-RO"/>
              </w:rPr>
              <w:t>Fibraţi.</w:t>
            </w:r>
          </w:p>
          <w:p w:rsidR="00EB0681" w:rsidRPr="00CB6A8E" w:rsidRDefault="00EB0681" w:rsidP="00B63D1B">
            <w:pPr>
              <w:widowControl/>
              <w:numPr>
                <w:ilvl w:val="0"/>
                <w:numId w:val="105"/>
              </w:numPr>
              <w:rPr>
                <w:bCs/>
                <w:sz w:val="24"/>
                <w:szCs w:val="24"/>
                <w:lang w:val="ro-RO"/>
              </w:rPr>
            </w:pPr>
            <w:r w:rsidRPr="00CB6A8E">
              <w:rPr>
                <w:bCs/>
                <w:sz w:val="24"/>
                <w:szCs w:val="24"/>
                <w:lang w:val="ro-RO"/>
              </w:rPr>
              <w:t>Preparate de fier şi de acid folic.</w:t>
            </w:r>
          </w:p>
          <w:p w:rsidR="00EB0681" w:rsidRPr="00CB6A8E" w:rsidRDefault="00EB0681" w:rsidP="00B63D1B">
            <w:pPr>
              <w:widowControl/>
              <w:numPr>
                <w:ilvl w:val="0"/>
                <w:numId w:val="105"/>
              </w:numPr>
              <w:rPr>
                <w:bCs/>
                <w:sz w:val="24"/>
                <w:szCs w:val="24"/>
                <w:lang w:val="ro-RO"/>
              </w:rPr>
            </w:pPr>
            <w:r w:rsidRPr="00CB6A8E">
              <w:rPr>
                <w:bCs/>
                <w:sz w:val="24"/>
                <w:szCs w:val="24"/>
                <w:lang w:val="ro-RO"/>
              </w:rPr>
              <w:t>Vitamine (Ciancobalamină, Tiamină, Piridoxină).</w:t>
            </w:r>
          </w:p>
          <w:p w:rsidR="00EB0681" w:rsidRPr="00CB6A8E" w:rsidRDefault="00EB0681" w:rsidP="00B63D1B">
            <w:pPr>
              <w:widowControl/>
              <w:numPr>
                <w:ilvl w:val="0"/>
                <w:numId w:val="105"/>
              </w:numPr>
              <w:rPr>
                <w:bCs/>
                <w:sz w:val="24"/>
                <w:szCs w:val="24"/>
                <w:lang w:val="ro-RO"/>
              </w:rPr>
            </w:pPr>
            <w:r w:rsidRPr="00CB6A8E">
              <w:rPr>
                <w:bCs/>
                <w:sz w:val="24"/>
                <w:szCs w:val="24"/>
                <w:lang w:val="ro-RO"/>
              </w:rPr>
              <w:lastRenderedPageBreak/>
              <w:t>Eritropoietină recombinată umană.</w:t>
            </w:r>
          </w:p>
          <w:p w:rsidR="00EB0681" w:rsidRPr="00CB6A8E" w:rsidRDefault="00EB0681" w:rsidP="00B63D1B">
            <w:pPr>
              <w:widowControl/>
              <w:numPr>
                <w:ilvl w:val="0"/>
                <w:numId w:val="105"/>
              </w:numPr>
              <w:rPr>
                <w:bCs/>
                <w:sz w:val="24"/>
                <w:szCs w:val="24"/>
                <w:lang w:val="ro-RO"/>
              </w:rPr>
            </w:pPr>
            <w:r w:rsidRPr="00CB6A8E">
              <w:rPr>
                <w:bCs/>
                <w:sz w:val="24"/>
                <w:szCs w:val="24"/>
                <w:lang w:val="ro-RO"/>
              </w:rPr>
              <w:t>Preparate antibacteriene pentru tratamentul infecţiilor intercurente (evitînd cele nefrotoxice) etc.</w:t>
            </w:r>
          </w:p>
        </w:tc>
      </w:tr>
      <w:tr w:rsidR="00EB0681" w:rsidRPr="00260953" w:rsidTr="00215FC7">
        <w:trPr>
          <w:trHeight w:val="1740"/>
        </w:trPr>
        <w:tc>
          <w:tcPr>
            <w:tcW w:w="3380" w:type="dxa"/>
            <w:vMerge w:val="restart"/>
            <w:vAlign w:val="center"/>
          </w:tcPr>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Default="00EB0681" w:rsidP="00C36ECD">
            <w:pPr>
              <w:pStyle w:val="3"/>
              <w:ind w:left="0"/>
              <w:jc w:val="left"/>
              <w:rPr>
                <w:rFonts w:ascii="Times New Roman" w:hAnsi="Times New Roman"/>
                <w:sz w:val="28"/>
                <w:szCs w:val="28"/>
                <w:lang w:val="ro-RO"/>
              </w:rPr>
            </w:pPr>
            <w:bookmarkStart w:id="3" w:name="_Toc197249290"/>
          </w:p>
          <w:p w:rsidR="00EB0681" w:rsidRDefault="00EB0681" w:rsidP="00C36ECD">
            <w:pPr>
              <w:pStyle w:val="3"/>
              <w:ind w:left="0"/>
              <w:jc w:val="left"/>
              <w:rPr>
                <w:rFonts w:ascii="Times New Roman" w:hAnsi="Times New Roman"/>
                <w:sz w:val="28"/>
                <w:szCs w:val="28"/>
                <w:lang w:val="ro-RO"/>
              </w:rPr>
            </w:pPr>
          </w:p>
          <w:p w:rsidR="00EB0681" w:rsidRPr="00260953" w:rsidRDefault="00EB0681" w:rsidP="00C36ECD">
            <w:pPr>
              <w:pStyle w:val="3"/>
              <w:ind w:left="0"/>
              <w:jc w:val="left"/>
              <w:rPr>
                <w:rFonts w:ascii="Times New Roman" w:hAnsi="Times New Roman"/>
                <w:sz w:val="28"/>
                <w:szCs w:val="28"/>
                <w:lang w:val="ro-RO"/>
              </w:rPr>
            </w:pPr>
            <w:r w:rsidRPr="00260953">
              <w:rPr>
                <w:rFonts w:ascii="Times New Roman" w:hAnsi="Times New Roman"/>
                <w:sz w:val="28"/>
                <w:szCs w:val="28"/>
                <w:lang w:val="ro-RO"/>
              </w:rPr>
              <w:t xml:space="preserve">D2. Instituţiile/secţiile de asistenţă medicală </w:t>
            </w:r>
            <w:r>
              <w:rPr>
                <w:rFonts w:ascii="Times New Roman" w:hAnsi="Times New Roman"/>
                <w:sz w:val="28"/>
                <w:szCs w:val="28"/>
                <w:lang w:val="ro-RO"/>
              </w:rPr>
              <w:t xml:space="preserve">specializată </w:t>
            </w:r>
            <w:r w:rsidRPr="00260953">
              <w:rPr>
                <w:rFonts w:ascii="Times New Roman" w:hAnsi="Times New Roman"/>
                <w:sz w:val="28"/>
                <w:szCs w:val="28"/>
                <w:lang w:val="ro-RO"/>
              </w:rPr>
              <w:t>de ambulatoriu</w:t>
            </w:r>
            <w:bookmarkEnd w:id="3"/>
          </w:p>
          <w:p w:rsidR="00EB0681" w:rsidRPr="00260953" w:rsidRDefault="00EB0681" w:rsidP="00C36ECD">
            <w:pPr>
              <w:pStyle w:val="3"/>
              <w:jc w:val="left"/>
              <w:rPr>
                <w:rFonts w:ascii="Times New Roman" w:hAnsi="Times New Roman"/>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rPr>
                <w:b/>
                <w:bCs/>
                <w:i/>
                <w:i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t>Personal:</w:t>
            </w:r>
          </w:p>
          <w:p w:rsidR="00EB0681" w:rsidRPr="00CB6A8E" w:rsidRDefault="00EB0681" w:rsidP="00C36ECD">
            <w:pPr>
              <w:widowControl/>
              <w:numPr>
                <w:ilvl w:val="0"/>
                <w:numId w:val="92"/>
              </w:numPr>
              <w:ind w:left="288" w:hanging="231"/>
              <w:rPr>
                <w:sz w:val="24"/>
                <w:szCs w:val="24"/>
                <w:lang w:val="ro-RO"/>
              </w:rPr>
            </w:pPr>
            <w:r w:rsidRPr="00CB6A8E">
              <w:rPr>
                <w:sz w:val="24"/>
                <w:szCs w:val="24"/>
                <w:lang w:val="ro-RO"/>
              </w:rPr>
              <w:t>medic de familie;</w:t>
            </w:r>
          </w:p>
          <w:p w:rsidR="00EB0681" w:rsidRPr="00CB6A8E" w:rsidRDefault="00EB0681" w:rsidP="00C36ECD">
            <w:pPr>
              <w:widowControl/>
              <w:numPr>
                <w:ilvl w:val="0"/>
                <w:numId w:val="92"/>
              </w:numPr>
              <w:ind w:left="288" w:hanging="231"/>
              <w:rPr>
                <w:sz w:val="24"/>
                <w:szCs w:val="24"/>
                <w:lang w:val="ro-RO"/>
              </w:rPr>
            </w:pPr>
            <w:r w:rsidRPr="00CB6A8E">
              <w:rPr>
                <w:sz w:val="24"/>
                <w:szCs w:val="24"/>
                <w:lang w:val="ro-RO"/>
              </w:rPr>
              <w:t>medic pediatru;</w:t>
            </w:r>
          </w:p>
          <w:p w:rsidR="00EB0681" w:rsidRPr="00CB6A8E" w:rsidRDefault="00EB0681" w:rsidP="00C36ECD">
            <w:pPr>
              <w:widowControl/>
              <w:numPr>
                <w:ilvl w:val="0"/>
                <w:numId w:val="92"/>
              </w:numPr>
              <w:ind w:left="288" w:hanging="231"/>
              <w:rPr>
                <w:b/>
                <w:bCs/>
                <w:sz w:val="24"/>
                <w:szCs w:val="24"/>
                <w:lang w:val="ro-RO"/>
              </w:rPr>
            </w:pPr>
            <w:r w:rsidRPr="00CB6A8E">
              <w:rPr>
                <w:sz w:val="24"/>
                <w:szCs w:val="24"/>
                <w:lang w:val="ro-RO"/>
              </w:rPr>
              <w:t>asistenta medicului de familie;</w:t>
            </w:r>
          </w:p>
          <w:p w:rsidR="00EB0681" w:rsidRPr="00CB6A8E" w:rsidRDefault="00EB0681" w:rsidP="00C36ECD">
            <w:pPr>
              <w:widowControl/>
              <w:numPr>
                <w:ilvl w:val="0"/>
                <w:numId w:val="92"/>
              </w:numPr>
              <w:ind w:left="288" w:hanging="231"/>
              <w:rPr>
                <w:b/>
                <w:bCs/>
                <w:sz w:val="24"/>
                <w:szCs w:val="24"/>
                <w:lang w:val="ro-RO"/>
              </w:rPr>
            </w:pPr>
            <w:r w:rsidRPr="00CB6A8E">
              <w:rPr>
                <w:sz w:val="24"/>
                <w:szCs w:val="24"/>
                <w:lang w:val="ro-RO"/>
              </w:rPr>
              <w:t>asistenta medicului pediatru;</w:t>
            </w:r>
          </w:p>
          <w:p w:rsidR="00EB0681" w:rsidRPr="00CB6A8E" w:rsidRDefault="00EB0681" w:rsidP="00C36ECD">
            <w:pPr>
              <w:widowControl/>
              <w:numPr>
                <w:ilvl w:val="0"/>
                <w:numId w:val="92"/>
              </w:numPr>
              <w:ind w:left="288" w:hanging="231"/>
              <w:rPr>
                <w:b/>
                <w:bCs/>
                <w:sz w:val="24"/>
                <w:szCs w:val="24"/>
                <w:lang w:val="ro-RO"/>
              </w:rPr>
            </w:pPr>
            <w:r w:rsidRPr="00CB6A8E">
              <w:rPr>
                <w:sz w:val="24"/>
                <w:szCs w:val="24"/>
                <w:lang w:val="ro-RO"/>
              </w:rPr>
              <w:t>medic laborant;</w:t>
            </w:r>
          </w:p>
          <w:p w:rsidR="00EB0681" w:rsidRPr="00CB6A8E" w:rsidRDefault="00EB0681" w:rsidP="00C36ECD">
            <w:pPr>
              <w:widowControl/>
              <w:numPr>
                <w:ilvl w:val="0"/>
                <w:numId w:val="92"/>
              </w:numPr>
              <w:ind w:left="288" w:hanging="231"/>
              <w:rPr>
                <w:b/>
                <w:bCs/>
                <w:sz w:val="24"/>
                <w:szCs w:val="24"/>
                <w:lang w:val="ro-RO"/>
              </w:rPr>
            </w:pPr>
            <w:r w:rsidRPr="00CB6A8E">
              <w:rPr>
                <w:sz w:val="24"/>
                <w:szCs w:val="24"/>
                <w:lang w:val="ro-RO"/>
              </w:rPr>
              <w:t>laborant cu studii medii.</w:t>
            </w:r>
          </w:p>
        </w:tc>
      </w:tr>
      <w:tr w:rsidR="00EB0681" w:rsidRPr="005D1AB8" w:rsidTr="00215FC7">
        <w:trPr>
          <w:trHeight w:val="705"/>
        </w:trPr>
        <w:tc>
          <w:tcPr>
            <w:tcW w:w="3380" w:type="dxa"/>
            <w:vMerge/>
          </w:tcPr>
          <w:p w:rsidR="00EB0681" w:rsidRPr="00260953" w:rsidRDefault="00EB0681" w:rsidP="00C36ECD">
            <w:pPr>
              <w:rPr>
                <w:b/>
                <w:bCs/>
                <w:i/>
                <w:i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t>Aparate, utilaj:</w:t>
            </w:r>
          </w:p>
          <w:p w:rsidR="00EB0681" w:rsidRPr="00CB6A8E" w:rsidRDefault="00EB0681" w:rsidP="00C36ECD">
            <w:pPr>
              <w:widowControl/>
              <w:numPr>
                <w:ilvl w:val="0"/>
                <w:numId w:val="93"/>
              </w:numPr>
              <w:ind w:left="288" w:hanging="231"/>
              <w:rPr>
                <w:sz w:val="24"/>
                <w:szCs w:val="24"/>
                <w:lang w:val="ro-RO"/>
              </w:rPr>
            </w:pPr>
            <w:r w:rsidRPr="00CB6A8E">
              <w:rPr>
                <w:sz w:val="24"/>
                <w:szCs w:val="24"/>
                <w:lang w:val="ro-RO"/>
              </w:rPr>
              <w:t>fonendoscop;</w:t>
            </w:r>
          </w:p>
          <w:p w:rsidR="00EB0681" w:rsidRPr="00CB6A8E" w:rsidRDefault="00EB0681" w:rsidP="00E963DC">
            <w:pPr>
              <w:widowControl/>
              <w:numPr>
                <w:ilvl w:val="0"/>
                <w:numId w:val="93"/>
              </w:numPr>
              <w:ind w:left="288" w:hanging="231"/>
              <w:rPr>
                <w:sz w:val="24"/>
                <w:szCs w:val="24"/>
                <w:lang w:val="ro-RO"/>
              </w:rPr>
            </w:pPr>
            <w:r w:rsidRPr="00CB6A8E">
              <w:rPr>
                <w:sz w:val="24"/>
                <w:szCs w:val="24"/>
                <w:lang w:val="ro-RO"/>
              </w:rPr>
              <w:t>tonometru;</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cîntar medical;</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taliometru;</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panglică-centimetru;</w:t>
            </w:r>
          </w:p>
          <w:p w:rsidR="00EB0681" w:rsidRPr="00CB6A8E" w:rsidRDefault="00EB0681" w:rsidP="00C36ECD">
            <w:pPr>
              <w:widowControl/>
              <w:numPr>
                <w:ilvl w:val="0"/>
                <w:numId w:val="93"/>
              </w:numPr>
              <w:ind w:left="288" w:hanging="231"/>
              <w:rPr>
                <w:sz w:val="24"/>
                <w:szCs w:val="24"/>
                <w:lang w:val="ro-RO"/>
              </w:rPr>
            </w:pPr>
            <w:r w:rsidRPr="00CB6A8E">
              <w:rPr>
                <w:sz w:val="24"/>
                <w:szCs w:val="24"/>
                <w:lang w:val="ro-RO"/>
              </w:rPr>
              <w:t>electrocardiograf portabil;</w:t>
            </w:r>
          </w:p>
          <w:p w:rsidR="00EB0681" w:rsidRPr="00CB6A8E" w:rsidRDefault="00EB0681" w:rsidP="00C36ECD">
            <w:pPr>
              <w:widowControl/>
              <w:numPr>
                <w:ilvl w:val="0"/>
                <w:numId w:val="93"/>
              </w:numPr>
              <w:ind w:left="288" w:hanging="231"/>
              <w:rPr>
                <w:sz w:val="24"/>
                <w:szCs w:val="24"/>
                <w:lang w:val="ro-RO"/>
              </w:rPr>
            </w:pPr>
            <w:r w:rsidRPr="00CB6A8E">
              <w:rPr>
                <w:sz w:val="24"/>
                <w:szCs w:val="24"/>
                <w:lang w:val="ro-RO"/>
              </w:rPr>
              <w:t>ultrasonograf;</w:t>
            </w:r>
          </w:p>
          <w:p w:rsidR="00EB0681" w:rsidRPr="00CB6A8E" w:rsidRDefault="00EB0681" w:rsidP="00E963DC">
            <w:pPr>
              <w:widowControl/>
              <w:numPr>
                <w:ilvl w:val="0"/>
                <w:numId w:val="93"/>
              </w:numPr>
              <w:ind w:left="288" w:hanging="231"/>
              <w:rPr>
                <w:sz w:val="24"/>
                <w:szCs w:val="24"/>
                <w:lang w:val="ro-RO"/>
              </w:rPr>
            </w:pPr>
            <w:r w:rsidRPr="00CB6A8E">
              <w:rPr>
                <w:sz w:val="24"/>
                <w:szCs w:val="24"/>
                <w:lang w:val="ro-RO"/>
              </w:rPr>
              <w:t>aparataj pentru investigaţii radiologice;</w:t>
            </w:r>
          </w:p>
          <w:p w:rsidR="00EB0681" w:rsidRPr="00CB6A8E" w:rsidRDefault="00EB0681" w:rsidP="00C36ECD">
            <w:pPr>
              <w:widowControl/>
              <w:numPr>
                <w:ilvl w:val="0"/>
                <w:numId w:val="93"/>
              </w:numPr>
              <w:ind w:left="288" w:hanging="231"/>
              <w:rPr>
                <w:b/>
                <w:bCs/>
                <w:sz w:val="24"/>
                <w:szCs w:val="24"/>
                <w:lang w:val="ro-RO"/>
              </w:rPr>
            </w:pPr>
            <w:r w:rsidRPr="00CB6A8E">
              <w:rPr>
                <w:sz w:val="24"/>
                <w:szCs w:val="24"/>
                <w:lang w:val="ro-RO"/>
              </w:rPr>
              <w:t>laborator clinic pentru aprecierea de : hemoleucogramă, hematocrit, trombocite, analiza generală de urină, uree, creatinină serică, ionogramă, RFG, urocultură, grupa sangvină, Rh-factor.</w:t>
            </w:r>
          </w:p>
        </w:tc>
      </w:tr>
      <w:tr w:rsidR="00EB0681" w:rsidRPr="005D1AB8" w:rsidTr="00215FC7">
        <w:trPr>
          <w:trHeight w:val="1108"/>
        </w:trPr>
        <w:tc>
          <w:tcPr>
            <w:tcW w:w="3380" w:type="dxa"/>
            <w:vMerge/>
          </w:tcPr>
          <w:p w:rsidR="00EB0681" w:rsidRPr="00260953" w:rsidRDefault="00EB0681" w:rsidP="00C36ECD">
            <w:pPr>
              <w:rPr>
                <w:b/>
                <w:bCs/>
                <w:i/>
                <w:i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t>Medicamente:</w:t>
            </w:r>
          </w:p>
          <w:p w:rsidR="00EB0681" w:rsidRPr="00CB6A8E" w:rsidRDefault="00EB0681" w:rsidP="00E963DC">
            <w:pPr>
              <w:widowControl/>
              <w:numPr>
                <w:ilvl w:val="0"/>
                <w:numId w:val="91"/>
              </w:numPr>
              <w:ind w:left="288" w:hanging="231"/>
              <w:rPr>
                <w:bCs/>
                <w:sz w:val="24"/>
                <w:szCs w:val="24"/>
                <w:lang w:val="ro-RO"/>
              </w:rPr>
            </w:pPr>
            <w:r w:rsidRPr="00CB6A8E">
              <w:rPr>
                <w:bCs/>
                <w:sz w:val="24"/>
                <w:szCs w:val="24"/>
                <w:lang w:val="ro-RO"/>
              </w:rPr>
              <w:t>Ketosteril</w:t>
            </w:r>
          </w:p>
          <w:p w:rsidR="00EB0681" w:rsidRPr="00CB6A8E" w:rsidRDefault="00EB0681" w:rsidP="00E963DC">
            <w:pPr>
              <w:widowControl/>
              <w:numPr>
                <w:ilvl w:val="0"/>
                <w:numId w:val="91"/>
              </w:numPr>
              <w:ind w:left="288" w:hanging="231"/>
              <w:rPr>
                <w:bCs/>
                <w:sz w:val="24"/>
                <w:szCs w:val="24"/>
                <w:lang w:val="ro-RO"/>
              </w:rPr>
            </w:pPr>
            <w:r w:rsidRPr="00CB6A8E">
              <w:rPr>
                <w:bCs/>
                <w:sz w:val="24"/>
                <w:szCs w:val="24"/>
                <w:lang w:val="ro-RO"/>
              </w:rPr>
              <w:t>Diuretice:</w:t>
            </w:r>
          </w:p>
          <w:p w:rsidR="00EB0681" w:rsidRPr="00CB6A8E" w:rsidRDefault="00EB0681" w:rsidP="00B63D1B">
            <w:pPr>
              <w:widowControl/>
              <w:numPr>
                <w:ilvl w:val="0"/>
                <w:numId w:val="104"/>
              </w:numPr>
              <w:rPr>
                <w:bCs/>
                <w:sz w:val="24"/>
                <w:szCs w:val="24"/>
                <w:lang w:val="ro-RO"/>
              </w:rPr>
            </w:pPr>
            <w:r w:rsidRPr="00CB6A8E">
              <w:rPr>
                <w:bCs/>
                <w:sz w:val="24"/>
                <w:szCs w:val="24"/>
                <w:lang w:val="ro-RO"/>
              </w:rPr>
              <w:t>de ansă (Furosemid);</w:t>
            </w:r>
          </w:p>
          <w:p w:rsidR="00EB0681" w:rsidRPr="00CB6A8E" w:rsidRDefault="00EB0681" w:rsidP="00B63D1B">
            <w:pPr>
              <w:widowControl/>
              <w:numPr>
                <w:ilvl w:val="0"/>
                <w:numId w:val="104"/>
              </w:numPr>
              <w:rPr>
                <w:bCs/>
                <w:sz w:val="24"/>
                <w:szCs w:val="24"/>
                <w:lang w:val="ro-RO"/>
              </w:rPr>
            </w:pPr>
            <w:r w:rsidRPr="00CB6A8E">
              <w:rPr>
                <w:bCs/>
                <w:sz w:val="24"/>
                <w:szCs w:val="24"/>
                <w:lang w:val="ro-RO"/>
              </w:rPr>
              <w:t>tiazidice (Hidroclortiazid).</w:t>
            </w:r>
          </w:p>
          <w:p w:rsidR="00EB0681" w:rsidRPr="00CB6A8E" w:rsidRDefault="00EB0681" w:rsidP="00B63D1B">
            <w:pPr>
              <w:widowControl/>
              <w:numPr>
                <w:ilvl w:val="0"/>
                <w:numId w:val="105"/>
              </w:numPr>
              <w:rPr>
                <w:bCs/>
                <w:sz w:val="24"/>
                <w:szCs w:val="24"/>
                <w:lang w:val="ro-RO"/>
              </w:rPr>
            </w:pPr>
            <w:r>
              <w:rPr>
                <w:bCs/>
                <w:sz w:val="24"/>
                <w:szCs w:val="24"/>
                <w:lang w:val="ro-RO"/>
              </w:rPr>
              <w:t>IEC (Lisinopril, Captopril, Enalapril)</w:t>
            </w:r>
          </w:p>
          <w:p w:rsidR="00EB0681" w:rsidRPr="003361D7" w:rsidRDefault="00EB0681" w:rsidP="003361D7">
            <w:pPr>
              <w:widowControl/>
              <w:numPr>
                <w:ilvl w:val="0"/>
                <w:numId w:val="105"/>
              </w:numPr>
              <w:rPr>
                <w:bCs/>
                <w:sz w:val="24"/>
                <w:szCs w:val="24"/>
                <w:lang w:val="ro-RO"/>
              </w:rPr>
            </w:pPr>
            <w:r w:rsidRPr="00CB6A8E">
              <w:rPr>
                <w:bCs/>
                <w:sz w:val="24"/>
                <w:szCs w:val="24"/>
                <w:lang w:val="ro-RO"/>
              </w:rPr>
              <w:t>Blocatori ai receptorilor angiotenzinei II</w:t>
            </w:r>
            <w:r>
              <w:rPr>
                <w:bCs/>
                <w:sz w:val="24"/>
                <w:szCs w:val="24"/>
                <w:lang w:val="ro-RO"/>
              </w:rPr>
              <w:t>(Lozartan).</w:t>
            </w:r>
          </w:p>
          <w:p w:rsidR="00EB0681" w:rsidRPr="00CB6A8E" w:rsidRDefault="00EB0681" w:rsidP="00B63D1B">
            <w:pPr>
              <w:widowControl/>
              <w:numPr>
                <w:ilvl w:val="0"/>
                <w:numId w:val="105"/>
              </w:numPr>
              <w:rPr>
                <w:bCs/>
                <w:sz w:val="24"/>
                <w:szCs w:val="24"/>
                <w:lang w:val="ro-RO"/>
              </w:rPr>
            </w:pPr>
            <w:r w:rsidRPr="00CB6A8E">
              <w:rPr>
                <w:bCs/>
                <w:sz w:val="24"/>
                <w:szCs w:val="24"/>
                <w:lang w:val="ro-RO"/>
              </w:rPr>
              <w:t>Blocatori ai canalelor de calciu, derivaţi de fenilalchilamină (Verapamil) şi derivaţi de bezotiazepină (Diltiazem).</w:t>
            </w:r>
          </w:p>
          <w:p w:rsidR="00EB0681" w:rsidRPr="003361D7" w:rsidRDefault="00EB0681" w:rsidP="003361D7">
            <w:pPr>
              <w:widowControl/>
              <w:numPr>
                <w:ilvl w:val="0"/>
                <w:numId w:val="105"/>
              </w:numPr>
              <w:rPr>
                <w:bCs/>
                <w:sz w:val="24"/>
                <w:szCs w:val="24"/>
                <w:lang w:val="ro-RO"/>
              </w:rPr>
            </w:pPr>
            <w:r w:rsidRPr="00CB6A8E">
              <w:rPr>
                <w:bCs/>
                <w:sz w:val="24"/>
                <w:szCs w:val="24"/>
                <w:lang w:val="ro-RO"/>
              </w:rPr>
              <w:t>β-blocante</w:t>
            </w:r>
            <w:r>
              <w:rPr>
                <w:bCs/>
                <w:sz w:val="24"/>
                <w:szCs w:val="24"/>
                <w:lang w:val="ro-RO"/>
              </w:rPr>
              <w:t xml:space="preserve"> (Propranolol, Bisoprolol)</w:t>
            </w:r>
            <w:r w:rsidRPr="003361D7">
              <w:rPr>
                <w:bCs/>
                <w:sz w:val="24"/>
                <w:szCs w:val="24"/>
                <w:lang w:val="ro-RO"/>
              </w:rPr>
              <w:t>.</w:t>
            </w:r>
          </w:p>
          <w:p w:rsidR="00EB0681" w:rsidRPr="00CB6A8E" w:rsidRDefault="00EB0681" w:rsidP="00B63D1B">
            <w:pPr>
              <w:widowControl/>
              <w:numPr>
                <w:ilvl w:val="0"/>
                <w:numId w:val="105"/>
              </w:numPr>
              <w:rPr>
                <w:bCs/>
                <w:sz w:val="24"/>
                <w:szCs w:val="24"/>
                <w:lang w:val="ro-RO"/>
              </w:rPr>
            </w:pPr>
            <w:r w:rsidRPr="00CB6A8E">
              <w:rPr>
                <w:bCs/>
                <w:sz w:val="24"/>
                <w:szCs w:val="24"/>
                <w:lang w:val="ro-RO"/>
              </w:rPr>
              <w:t>Vasodilatatoare periferice</w:t>
            </w:r>
            <w:r>
              <w:rPr>
                <w:bCs/>
                <w:sz w:val="24"/>
                <w:szCs w:val="24"/>
                <w:lang w:val="ro-RO"/>
              </w:rPr>
              <w:t xml:space="preserve"> (Hidralazina, Minoxidil)</w:t>
            </w:r>
            <w:r w:rsidRPr="00CB6A8E">
              <w:rPr>
                <w:bCs/>
                <w:sz w:val="24"/>
                <w:szCs w:val="24"/>
                <w:lang w:val="ro-RO"/>
              </w:rPr>
              <w:t>.</w:t>
            </w:r>
          </w:p>
          <w:p w:rsidR="00EB0681" w:rsidRPr="00CB6A8E" w:rsidRDefault="00EB0681" w:rsidP="00B63D1B">
            <w:pPr>
              <w:widowControl/>
              <w:numPr>
                <w:ilvl w:val="0"/>
                <w:numId w:val="105"/>
              </w:numPr>
              <w:rPr>
                <w:bCs/>
                <w:sz w:val="24"/>
                <w:szCs w:val="24"/>
                <w:lang w:val="ro-RO"/>
              </w:rPr>
            </w:pPr>
            <w:r>
              <w:rPr>
                <w:bCs/>
                <w:sz w:val="24"/>
                <w:szCs w:val="24"/>
                <w:lang w:val="ro-RO"/>
              </w:rPr>
              <w:t>Fibraţi (Fosfatbinder- micşorează efectul toxic a fosfaţilor)</w:t>
            </w:r>
          </w:p>
          <w:p w:rsidR="00EB0681" w:rsidRPr="00CB6A8E" w:rsidRDefault="00EB0681" w:rsidP="00B63D1B">
            <w:pPr>
              <w:widowControl/>
              <w:numPr>
                <w:ilvl w:val="0"/>
                <w:numId w:val="105"/>
              </w:numPr>
              <w:rPr>
                <w:bCs/>
                <w:sz w:val="24"/>
                <w:szCs w:val="24"/>
                <w:lang w:val="ro-RO"/>
              </w:rPr>
            </w:pPr>
            <w:r w:rsidRPr="00CB6A8E">
              <w:rPr>
                <w:bCs/>
                <w:sz w:val="24"/>
                <w:szCs w:val="24"/>
                <w:lang w:val="ro-RO"/>
              </w:rPr>
              <w:t>Preparate de fier şi de acid folic.</w:t>
            </w:r>
          </w:p>
          <w:p w:rsidR="00EB0681" w:rsidRPr="00CB6A8E" w:rsidRDefault="00EB0681" w:rsidP="00B63D1B">
            <w:pPr>
              <w:widowControl/>
              <w:numPr>
                <w:ilvl w:val="0"/>
                <w:numId w:val="105"/>
              </w:numPr>
              <w:rPr>
                <w:bCs/>
                <w:sz w:val="24"/>
                <w:szCs w:val="24"/>
                <w:lang w:val="ro-RO"/>
              </w:rPr>
            </w:pPr>
            <w:r w:rsidRPr="00CB6A8E">
              <w:rPr>
                <w:bCs/>
                <w:sz w:val="24"/>
                <w:szCs w:val="24"/>
                <w:lang w:val="ro-RO"/>
              </w:rPr>
              <w:t>Vitamine (Ciancobalamină, Tiamină, Piridoxină).</w:t>
            </w:r>
          </w:p>
          <w:p w:rsidR="00EB0681" w:rsidRPr="00CB6A8E" w:rsidRDefault="00EB0681" w:rsidP="00B63D1B">
            <w:pPr>
              <w:widowControl/>
              <w:numPr>
                <w:ilvl w:val="0"/>
                <w:numId w:val="105"/>
              </w:numPr>
              <w:rPr>
                <w:bCs/>
                <w:sz w:val="24"/>
                <w:szCs w:val="24"/>
                <w:lang w:val="ro-RO"/>
              </w:rPr>
            </w:pPr>
            <w:r w:rsidRPr="00CB6A8E">
              <w:rPr>
                <w:bCs/>
                <w:sz w:val="24"/>
                <w:szCs w:val="24"/>
                <w:lang w:val="ro-RO"/>
              </w:rPr>
              <w:t>Eritropoietină recombinată umană.</w:t>
            </w:r>
          </w:p>
          <w:p w:rsidR="00EB0681" w:rsidRPr="00CB6A8E" w:rsidRDefault="00EB0681" w:rsidP="00E963DC">
            <w:pPr>
              <w:widowControl/>
              <w:numPr>
                <w:ilvl w:val="0"/>
                <w:numId w:val="91"/>
              </w:numPr>
              <w:ind w:left="288" w:hanging="231"/>
              <w:rPr>
                <w:b/>
                <w:bCs/>
                <w:sz w:val="24"/>
                <w:szCs w:val="24"/>
                <w:lang w:val="ro-RO"/>
              </w:rPr>
            </w:pPr>
            <w:r w:rsidRPr="00CB6A8E">
              <w:rPr>
                <w:bCs/>
                <w:sz w:val="24"/>
                <w:szCs w:val="24"/>
                <w:lang w:val="ro-RO"/>
              </w:rPr>
              <w:t>Preparate antibacteriene pentru tratamentul infecţiilor intercurente (evitînd cele nefrotoxice) etc.</w:t>
            </w:r>
          </w:p>
        </w:tc>
      </w:tr>
      <w:tr w:rsidR="00EB0681" w:rsidRPr="005D1AB8" w:rsidTr="00215FC7">
        <w:trPr>
          <w:trHeight w:val="375"/>
        </w:trPr>
        <w:tc>
          <w:tcPr>
            <w:tcW w:w="3380" w:type="dxa"/>
            <w:vMerge w:val="restart"/>
            <w:vAlign w:val="center"/>
          </w:tcPr>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Default="00EB0681" w:rsidP="00C36ECD">
            <w:pPr>
              <w:rPr>
                <w:b/>
                <w:bCs/>
                <w:i/>
                <w:iCs/>
                <w:sz w:val="28"/>
                <w:szCs w:val="28"/>
                <w:lang w:val="ro-RO"/>
              </w:rPr>
            </w:pPr>
          </w:p>
          <w:p w:rsidR="00EB0681" w:rsidRPr="00260953" w:rsidRDefault="00EB0681" w:rsidP="00C36ECD">
            <w:pPr>
              <w:rPr>
                <w:b/>
                <w:bCs/>
                <w:i/>
                <w:iCs/>
                <w:sz w:val="28"/>
                <w:szCs w:val="28"/>
                <w:lang w:val="ro-RO"/>
              </w:rPr>
            </w:pPr>
          </w:p>
          <w:p w:rsidR="00EB0681" w:rsidRPr="00260953" w:rsidRDefault="00EB0681" w:rsidP="00C36ECD">
            <w:pPr>
              <w:pStyle w:val="3"/>
              <w:ind w:left="0"/>
              <w:jc w:val="left"/>
              <w:rPr>
                <w:rFonts w:ascii="Times New Roman" w:hAnsi="Times New Roman"/>
                <w:sz w:val="28"/>
                <w:szCs w:val="28"/>
                <w:lang w:val="ro-RO"/>
              </w:rPr>
            </w:pPr>
            <w:bookmarkStart w:id="4" w:name="_Toc197249291"/>
            <w:r w:rsidRPr="00260953">
              <w:rPr>
                <w:rFonts w:ascii="Times New Roman" w:hAnsi="Times New Roman"/>
                <w:sz w:val="28"/>
                <w:szCs w:val="28"/>
                <w:lang w:val="ro-RO"/>
              </w:rPr>
              <w:t xml:space="preserve">D.3 </w:t>
            </w:r>
            <w:bookmarkEnd w:id="4"/>
            <w:r w:rsidRPr="00260953">
              <w:rPr>
                <w:rFonts w:ascii="Times New Roman" w:hAnsi="Times New Roman"/>
                <w:sz w:val="28"/>
                <w:szCs w:val="28"/>
                <w:lang w:val="ro-RO"/>
              </w:rPr>
              <w:t xml:space="preserve">Instituţiile de asistenţă </w:t>
            </w:r>
            <w:r w:rsidRPr="00260953">
              <w:rPr>
                <w:rFonts w:ascii="Times New Roman" w:hAnsi="Times New Roman"/>
                <w:sz w:val="28"/>
                <w:szCs w:val="28"/>
                <w:lang w:val="ro-RO"/>
              </w:rPr>
              <w:lastRenderedPageBreak/>
              <w:t>medicală spitalicească: secţiile de terapie intensivă ale spitalelor raionale, municipale/republicane</w:t>
            </w:r>
          </w:p>
          <w:p w:rsidR="00EB0681" w:rsidRPr="00260953" w:rsidRDefault="00EB0681" w:rsidP="00C36ECD">
            <w:pPr>
              <w:rPr>
                <w:b/>
                <w:bCs/>
                <w:i/>
                <w:i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lastRenderedPageBreak/>
              <w:t>Personal:</w:t>
            </w:r>
          </w:p>
          <w:p w:rsidR="00EB0681" w:rsidRPr="00CB6A8E" w:rsidRDefault="00EB0681" w:rsidP="00B63D1B">
            <w:pPr>
              <w:widowControl/>
              <w:numPr>
                <w:ilvl w:val="0"/>
                <w:numId w:val="94"/>
              </w:numPr>
              <w:ind w:left="288" w:hanging="231"/>
              <w:rPr>
                <w:sz w:val="24"/>
                <w:szCs w:val="24"/>
                <w:lang w:val="ro-RO"/>
              </w:rPr>
            </w:pPr>
            <w:r w:rsidRPr="00CB6A8E">
              <w:rPr>
                <w:sz w:val="24"/>
                <w:szCs w:val="24"/>
                <w:lang w:val="ro-RO"/>
              </w:rPr>
              <w:t>medic pediatru şi/sau nefrolog, urolog;</w:t>
            </w:r>
          </w:p>
          <w:p w:rsidR="00EB0681" w:rsidRPr="00CB6A8E" w:rsidRDefault="00EB0681" w:rsidP="00B63D1B">
            <w:pPr>
              <w:widowControl/>
              <w:numPr>
                <w:ilvl w:val="0"/>
                <w:numId w:val="94"/>
              </w:numPr>
              <w:ind w:left="288" w:hanging="231"/>
              <w:rPr>
                <w:sz w:val="24"/>
                <w:szCs w:val="24"/>
                <w:lang w:val="ro-RO"/>
              </w:rPr>
            </w:pPr>
            <w:r w:rsidRPr="00CB6A8E">
              <w:rPr>
                <w:sz w:val="24"/>
                <w:szCs w:val="24"/>
                <w:lang w:val="ro-RO"/>
              </w:rPr>
              <w:t>asistente medicale;</w:t>
            </w:r>
          </w:p>
          <w:p w:rsidR="00EB0681" w:rsidRPr="00CB6A8E" w:rsidRDefault="00EB0681" w:rsidP="00B63D1B">
            <w:pPr>
              <w:widowControl/>
              <w:numPr>
                <w:ilvl w:val="0"/>
                <w:numId w:val="94"/>
              </w:numPr>
              <w:ind w:left="288" w:hanging="231"/>
              <w:rPr>
                <w:sz w:val="24"/>
                <w:szCs w:val="24"/>
                <w:lang w:val="ro-RO"/>
              </w:rPr>
            </w:pPr>
            <w:r w:rsidRPr="00CB6A8E">
              <w:rPr>
                <w:sz w:val="24"/>
                <w:szCs w:val="24"/>
                <w:lang w:val="ro-RO"/>
              </w:rPr>
              <w:t>medici specialişti în diagnostic funcţional: imagist, radiolog;</w:t>
            </w:r>
          </w:p>
          <w:p w:rsidR="00EB0681" w:rsidRPr="00CB6A8E" w:rsidRDefault="00EB0681" w:rsidP="00B63D1B">
            <w:pPr>
              <w:widowControl/>
              <w:numPr>
                <w:ilvl w:val="0"/>
                <w:numId w:val="94"/>
              </w:numPr>
              <w:ind w:left="288" w:hanging="231"/>
              <w:rPr>
                <w:sz w:val="24"/>
                <w:szCs w:val="24"/>
                <w:lang w:val="ro-RO"/>
              </w:rPr>
            </w:pPr>
            <w:r w:rsidRPr="00CB6A8E">
              <w:rPr>
                <w:sz w:val="24"/>
                <w:szCs w:val="24"/>
                <w:lang w:val="ro-RO"/>
              </w:rPr>
              <w:t>neu</w:t>
            </w:r>
            <w:r>
              <w:rPr>
                <w:sz w:val="24"/>
                <w:szCs w:val="24"/>
                <w:lang w:val="ro-RO"/>
              </w:rPr>
              <w:t>rolog, oftalmolog, endocrinolog, surdolog, oftalmolog.</w:t>
            </w:r>
          </w:p>
          <w:p w:rsidR="00EB0681" w:rsidRPr="00CB6A8E" w:rsidRDefault="00EB0681" w:rsidP="00B63D1B">
            <w:pPr>
              <w:widowControl/>
              <w:numPr>
                <w:ilvl w:val="0"/>
                <w:numId w:val="94"/>
              </w:numPr>
              <w:ind w:left="288" w:hanging="231"/>
              <w:rPr>
                <w:sz w:val="24"/>
                <w:szCs w:val="24"/>
                <w:lang w:val="ro-RO"/>
              </w:rPr>
            </w:pPr>
            <w:r w:rsidRPr="00CB6A8E">
              <w:rPr>
                <w:sz w:val="24"/>
                <w:szCs w:val="24"/>
                <w:lang w:val="ro-RO"/>
              </w:rPr>
              <w:t>inginer – tehnician.</w:t>
            </w:r>
          </w:p>
          <w:p w:rsidR="00EB0681" w:rsidRPr="00CB6A8E" w:rsidRDefault="00EB0681" w:rsidP="00B63D1B">
            <w:pPr>
              <w:widowControl/>
              <w:numPr>
                <w:ilvl w:val="0"/>
                <w:numId w:val="94"/>
              </w:numPr>
              <w:ind w:left="288" w:hanging="231"/>
              <w:rPr>
                <w:bCs/>
                <w:sz w:val="24"/>
                <w:szCs w:val="24"/>
                <w:lang w:val="ro-RO"/>
              </w:rPr>
            </w:pPr>
            <w:r w:rsidRPr="00CB6A8E">
              <w:rPr>
                <w:bCs/>
                <w:sz w:val="24"/>
                <w:szCs w:val="24"/>
                <w:lang w:val="ro-RO"/>
              </w:rPr>
              <w:t>medic şi laborant radiolog;</w:t>
            </w:r>
          </w:p>
          <w:p w:rsidR="00EB0681" w:rsidRPr="00CB6A8E" w:rsidRDefault="00EB0681" w:rsidP="00B63D1B">
            <w:pPr>
              <w:widowControl/>
              <w:numPr>
                <w:ilvl w:val="0"/>
                <w:numId w:val="94"/>
              </w:numPr>
              <w:ind w:left="288" w:hanging="231"/>
              <w:rPr>
                <w:bCs/>
                <w:sz w:val="24"/>
                <w:szCs w:val="24"/>
                <w:lang w:val="ro-RO"/>
              </w:rPr>
            </w:pPr>
            <w:r w:rsidRPr="00CB6A8E">
              <w:rPr>
                <w:bCs/>
                <w:sz w:val="24"/>
                <w:szCs w:val="24"/>
                <w:lang w:val="ro-RO"/>
              </w:rPr>
              <w:t>laboranţi cu studii medii şi medici de laborator.</w:t>
            </w:r>
          </w:p>
        </w:tc>
      </w:tr>
      <w:tr w:rsidR="00EB0681" w:rsidRPr="005D1AB8" w:rsidTr="00215FC7">
        <w:trPr>
          <w:trHeight w:val="525"/>
        </w:trPr>
        <w:tc>
          <w:tcPr>
            <w:tcW w:w="3380" w:type="dxa"/>
            <w:vMerge/>
          </w:tcPr>
          <w:p w:rsidR="00EB0681" w:rsidRPr="00260953" w:rsidRDefault="00EB0681" w:rsidP="00C36ECD">
            <w:pPr>
              <w:rPr>
                <w:b/>
                <w:bCs/>
                <w:i/>
                <w:iCs/>
                <w:sz w:val="28"/>
                <w:szCs w:val="28"/>
                <w:lang w:val="ro-RO"/>
              </w:rPr>
            </w:pPr>
          </w:p>
        </w:tc>
        <w:tc>
          <w:tcPr>
            <w:tcW w:w="6118" w:type="dxa"/>
          </w:tcPr>
          <w:p w:rsidR="00EB0681" w:rsidRPr="00CB6A8E" w:rsidRDefault="00EB0681" w:rsidP="00B34241">
            <w:pPr>
              <w:rPr>
                <w:bCs/>
                <w:sz w:val="24"/>
                <w:szCs w:val="24"/>
                <w:lang w:val="ro-RO"/>
              </w:rPr>
            </w:pPr>
            <w:r w:rsidRPr="00CB6A8E">
              <w:rPr>
                <w:b/>
                <w:bCs/>
                <w:sz w:val="24"/>
                <w:szCs w:val="24"/>
                <w:lang w:val="ro-RO"/>
              </w:rPr>
              <w:t xml:space="preserve">Aparate, utilaj: </w:t>
            </w:r>
            <w:r w:rsidRPr="00CB6A8E">
              <w:rPr>
                <w:bCs/>
                <w:sz w:val="24"/>
                <w:szCs w:val="24"/>
                <w:lang w:val="ro-RO"/>
              </w:rPr>
              <w:t>aparate sau acces pentru efectuarea examinărilor şi a procedurilor:</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fonendoscop;</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sală de dializă;</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tonometru;</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cîntar medical;</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taliometru;</w:t>
            </w:r>
          </w:p>
          <w:p w:rsidR="00EB0681" w:rsidRPr="00CB6A8E" w:rsidRDefault="00EB0681" w:rsidP="00C36ECD">
            <w:pPr>
              <w:widowControl/>
              <w:numPr>
                <w:ilvl w:val="0"/>
                <w:numId w:val="90"/>
              </w:numPr>
              <w:ind w:left="288" w:hanging="231"/>
              <w:rPr>
                <w:sz w:val="24"/>
                <w:szCs w:val="24"/>
                <w:lang w:val="ro-RO"/>
              </w:rPr>
            </w:pPr>
            <w:r w:rsidRPr="00CB6A8E">
              <w:rPr>
                <w:sz w:val="24"/>
                <w:szCs w:val="24"/>
                <w:lang w:val="ro-RO"/>
              </w:rPr>
              <w:t>panglică-centimetru;</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electrocardiograf portabil;</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pat multifuncţional;</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ecocardiograf;</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ultrasonograf;</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complex RMN;</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tomograf computerizat;</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 xml:space="preserve">aparataj pentru investigaţii radiologice: R-fia plămînilor (în ansamblu), R-fia rinichilor (în ansamblu), urografia intravenoasă; </w:t>
            </w:r>
          </w:p>
          <w:p w:rsidR="00EB0681" w:rsidRPr="00CB6A8E" w:rsidRDefault="00EB0681" w:rsidP="00B63D1B">
            <w:pPr>
              <w:widowControl/>
              <w:numPr>
                <w:ilvl w:val="0"/>
                <w:numId w:val="95"/>
              </w:numPr>
              <w:ind w:left="288" w:hanging="231"/>
              <w:rPr>
                <w:sz w:val="24"/>
                <w:szCs w:val="24"/>
                <w:lang w:val="ro-RO"/>
              </w:rPr>
            </w:pPr>
            <w:r w:rsidRPr="00CB6A8E">
              <w:rPr>
                <w:sz w:val="24"/>
                <w:szCs w:val="24"/>
                <w:lang w:val="ro-RO"/>
              </w:rPr>
              <w:t>aparataj pentru investigaţii instrumentale: ECG, fi</w:t>
            </w:r>
            <w:r>
              <w:rPr>
                <w:sz w:val="24"/>
                <w:szCs w:val="24"/>
                <w:lang w:val="ro-RO"/>
              </w:rPr>
              <w:t>b</w:t>
            </w:r>
            <w:r w:rsidRPr="00CB6A8E">
              <w:rPr>
                <w:sz w:val="24"/>
                <w:szCs w:val="24"/>
                <w:lang w:val="ro-RO"/>
              </w:rPr>
              <w:t>rogastroduodenoscop, ace pentru puncţie- biopsie renală:</w:t>
            </w:r>
          </w:p>
          <w:p w:rsidR="00EB0681" w:rsidRPr="00CB6A8E" w:rsidRDefault="00EB0681" w:rsidP="00B63D1B">
            <w:pPr>
              <w:widowControl/>
              <w:numPr>
                <w:ilvl w:val="0"/>
                <w:numId w:val="95"/>
              </w:numPr>
              <w:ind w:left="288" w:hanging="231"/>
              <w:rPr>
                <w:b/>
                <w:bCs/>
                <w:sz w:val="24"/>
                <w:szCs w:val="24"/>
                <w:lang w:val="ro-RO"/>
              </w:rPr>
            </w:pPr>
            <w:r w:rsidRPr="00CB6A8E">
              <w:rPr>
                <w:sz w:val="24"/>
                <w:szCs w:val="24"/>
                <w:lang w:val="ro-RO"/>
              </w:rPr>
              <w:t xml:space="preserve">laborator clinic pentru aprecierea de : </w:t>
            </w:r>
          </w:p>
          <w:p w:rsidR="00EB0681" w:rsidRPr="00CB6A8E" w:rsidRDefault="00EB0681" w:rsidP="00B34241">
            <w:pPr>
              <w:widowControl/>
              <w:ind w:left="288"/>
              <w:rPr>
                <w:sz w:val="24"/>
                <w:szCs w:val="24"/>
                <w:lang w:val="ro-RO"/>
              </w:rPr>
            </w:pPr>
            <w:r w:rsidRPr="00CB6A8E">
              <w:rPr>
                <w:i/>
                <w:sz w:val="24"/>
                <w:szCs w:val="24"/>
                <w:lang w:val="ro-RO"/>
              </w:rPr>
              <w:t xml:space="preserve">Hemograma </w:t>
            </w:r>
            <w:r w:rsidRPr="00CB6A8E">
              <w:rPr>
                <w:sz w:val="24"/>
                <w:szCs w:val="24"/>
                <w:lang w:val="ro-RO"/>
              </w:rPr>
              <w:t>inclusiv hematocritul şi trombocitele.</w:t>
            </w:r>
          </w:p>
          <w:p w:rsidR="00EB0681" w:rsidRPr="00CB6A8E" w:rsidRDefault="00EB0681" w:rsidP="001E39B5">
            <w:pPr>
              <w:widowControl/>
              <w:ind w:left="288"/>
              <w:rPr>
                <w:sz w:val="24"/>
                <w:szCs w:val="24"/>
                <w:lang w:val="ro-RO"/>
              </w:rPr>
            </w:pPr>
            <w:r w:rsidRPr="00CB6A8E">
              <w:rPr>
                <w:i/>
                <w:sz w:val="24"/>
                <w:szCs w:val="24"/>
                <w:lang w:val="ro-RO"/>
              </w:rPr>
              <w:t xml:space="preserve">Investigaţiile biochimice ale sîngelui: </w:t>
            </w:r>
            <w:r w:rsidRPr="00CB6A8E">
              <w:rPr>
                <w:sz w:val="24"/>
                <w:szCs w:val="24"/>
                <w:lang w:val="ro-RO"/>
              </w:rPr>
              <w:t xml:space="preserve">bilirubina, proteina totală, glucoza, ureea şi creatinina serică, colesterolul, beta-lipoproteidele, lipidele totale, albuminele, AST, ALT, amilaza serică, fosfataza alcalină, lactadehidrogenaza, creatininchinaza, gamaglutamiltranspeptidaza, probe reumatice + </w:t>
            </w:r>
            <w:r w:rsidRPr="00CB6A8E">
              <w:rPr>
                <w:i/>
                <w:sz w:val="24"/>
                <w:szCs w:val="24"/>
                <w:lang w:val="ro-RO"/>
              </w:rPr>
              <w:t xml:space="preserve">latex test, </w:t>
            </w:r>
            <w:r w:rsidRPr="00CB6A8E">
              <w:rPr>
                <w:sz w:val="24"/>
                <w:szCs w:val="24"/>
                <w:lang w:val="ro-RO"/>
              </w:rPr>
              <w:t>acidul uric, Fe total, feritina, echilibrul acido-bazic.</w:t>
            </w:r>
          </w:p>
          <w:p w:rsidR="00EB0681" w:rsidRPr="00CB6A8E" w:rsidRDefault="00EB0681" w:rsidP="001E39B5">
            <w:pPr>
              <w:widowControl/>
              <w:ind w:left="288"/>
              <w:rPr>
                <w:sz w:val="24"/>
                <w:szCs w:val="24"/>
                <w:lang w:val="ro-RO"/>
              </w:rPr>
            </w:pPr>
            <w:r w:rsidRPr="00CB6A8E">
              <w:rPr>
                <w:i/>
                <w:sz w:val="24"/>
                <w:szCs w:val="24"/>
                <w:lang w:val="ro-RO"/>
              </w:rPr>
              <w:t>Ionograma :</w:t>
            </w:r>
            <w:r w:rsidRPr="00CB6A8E">
              <w:rPr>
                <w:sz w:val="24"/>
                <w:szCs w:val="24"/>
                <w:lang w:val="ro-RO"/>
              </w:rPr>
              <w:t>Na, K, P, Mg, Ca, Cl.</w:t>
            </w:r>
          </w:p>
          <w:p w:rsidR="00EB0681" w:rsidRPr="00CB6A8E" w:rsidRDefault="00EB0681" w:rsidP="001E39B5">
            <w:pPr>
              <w:widowControl/>
              <w:ind w:left="288"/>
              <w:rPr>
                <w:sz w:val="24"/>
                <w:szCs w:val="24"/>
                <w:lang w:val="ro-RO"/>
              </w:rPr>
            </w:pPr>
            <w:r w:rsidRPr="00CB6A8E">
              <w:rPr>
                <w:i/>
                <w:sz w:val="24"/>
                <w:szCs w:val="24"/>
                <w:lang w:val="ro-RO"/>
              </w:rPr>
              <w:t xml:space="preserve">Coagulograma: </w:t>
            </w:r>
            <w:r w:rsidRPr="00CB6A8E">
              <w:rPr>
                <w:sz w:val="24"/>
                <w:szCs w:val="24"/>
                <w:lang w:val="ro-RO"/>
              </w:rPr>
              <w:t>protrombina, fibrinogenul, activitatea fibrinolitică, timpul de tromboplastină parţial activat, D-dimeri, testului cu o-fenantrolină.</w:t>
            </w:r>
          </w:p>
          <w:p w:rsidR="00EB0681" w:rsidRPr="00CB6A8E" w:rsidRDefault="00EB0681" w:rsidP="001E39B5">
            <w:pPr>
              <w:widowControl/>
              <w:ind w:left="288"/>
              <w:rPr>
                <w:i/>
                <w:sz w:val="24"/>
                <w:szCs w:val="24"/>
                <w:lang w:val="ro-RO"/>
              </w:rPr>
            </w:pPr>
            <w:r w:rsidRPr="00CB6A8E">
              <w:rPr>
                <w:i/>
                <w:sz w:val="24"/>
                <w:szCs w:val="24"/>
                <w:lang w:val="ro-RO"/>
              </w:rPr>
              <w:t>Hemoculturile.</w:t>
            </w:r>
          </w:p>
          <w:p w:rsidR="00EB0681" w:rsidRPr="00CB6A8E" w:rsidRDefault="00EB0681" w:rsidP="0014568B">
            <w:pPr>
              <w:widowControl/>
              <w:ind w:left="288"/>
              <w:rPr>
                <w:sz w:val="24"/>
                <w:szCs w:val="24"/>
                <w:lang w:val="ro-RO"/>
              </w:rPr>
            </w:pPr>
            <w:r w:rsidRPr="00CB6A8E">
              <w:rPr>
                <w:i/>
                <w:sz w:val="24"/>
                <w:szCs w:val="24"/>
                <w:lang w:val="ro-RO"/>
              </w:rPr>
              <w:t xml:space="preserve"> Investigaţiile virusologice:</w:t>
            </w:r>
            <w:r w:rsidRPr="00CB6A8E">
              <w:rPr>
                <w:sz w:val="24"/>
                <w:szCs w:val="24"/>
                <w:lang w:val="ro-RO"/>
              </w:rPr>
              <w:t xml:space="preserve"> HbsAg, Anti-HbsAg, Anti –HCV, analiza la HIV, microreacţia cu antigenul cardiolipidic şi reacţia Vasserman.</w:t>
            </w:r>
          </w:p>
          <w:p w:rsidR="00EB0681" w:rsidRPr="00CB6A8E" w:rsidRDefault="00EB0681" w:rsidP="0014568B">
            <w:pPr>
              <w:widowControl/>
              <w:ind w:left="288"/>
              <w:rPr>
                <w:i/>
                <w:sz w:val="24"/>
                <w:szCs w:val="24"/>
                <w:lang w:val="ro-RO"/>
              </w:rPr>
            </w:pPr>
            <w:r w:rsidRPr="00CB6A8E">
              <w:rPr>
                <w:i/>
                <w:sz w:val="24"/>
                <w:szCs w:val="24"/>
                <w:lang w:val="ro-RO"/>
              </w:rPr>
              <w:t>Sumarul urinei.</w:t>
            </w:r>
          </w:p>
          <w:p w:rsidR="00EB0681" w:rsidRPr="00CB6A8E" w:rsidRDefault="00EB0681" w:rsidP="0014568B">
            <w:pPr>
              <w:widowControl/>
              <w:ind w:left="288"/>
              <w:rPr>
                <w:sz w:val="24"/>
                <w:szCs w:val="24"/>
                <w:lang w:val="ro-RO"/>
              </w:rPr>
            </w:pPr>
            <w:r w:rsidRPr="00CB6A8E">
              <w:rPr>
                <w:i/>
                <w:sz w:val="24"/>
                <w:szCs w:val="24"/>
                <w:lang w:val="ro-RO"/>
              </w:rPr>
              <w:t>Urocultura</w:t>
            </w:r>
            <w:r w:rsidRPr="00CB6A8E">
              <w:rPr>
                <w:sz w:val="24"/>
                <w:szCs w:val="24"/>
                <w:lang w:val="ro-RO"/>
              </w:rPr>
              <w:t xml:space="preserve"> .</w:t>
            </w:r>
          </w:p>
          <w:p w:rsidR="00EB0681" w:rsidRPr="00CB6A8E" w:rsidRDefault="00EB0681" w:rsidP="0014568B">
            <w:pPr>
              <w:widowControl/>
              <w:ind w:left="288"/>
              <w:rPr>
                <w:sz w:val="24"/>
                <w:szCs w:val="24"/>
                <w:lang w:val="ro-RO"/>
              </w:rPr>
            </w:pPr>
            <w:r w:rsidRPr="00CB6A8E">
              <w:rPr>
                <w:i/>
                <w:sz w:val="24"/>
                <w:szCs w:val="24"/>
                <w:lang w:val="ro-RO"/>
              </w:rPr>
              <w:t>Statusul imun</w:t>
            </w:r>
            <w:r w:rsidRPr="00CB6A8E">
              <w:rPr>
                <w:sz w:val="24"/>
                <w:szCs w:val="24"/>
                <w:lang w:val="ro-RO"/>
              </w:rPr>
              <w:t>: grupul sangvin, Rh-factorul, T-şi B-limfocitele, imunoglobulinele sangvine, complexele imune circulante, cercetarea sucului gastric, irigoscopia, masele fecale la helminţi, examinarea lichidelor exudative, BK prin flotaţie.</w:t>
            </w:r>
          </w:p>
          <w:p w:rsidR="00EB0681" w:rsidRPr="00CB6A8E" w:rsidRDefault="00EB0681" w:rsidP="0014568B">
            <w:pPr>
              <w:widowControl/>
              <w:ind w:left="288"/>
              <w:rPr>
                <w:sz w:val="24"/>
                <w:szCs w:val="24"/>
                <w:lang w:val="ro-RO"/>
              </w:rPr>
            </w:pPr>
            <w:r w:rsidRPr="00CB6A8E">
              <w:rPr>
                <w:i/>
                <w:sz w:val="24"/>
                <w:szCs w:val="24"/>
                <w:lang w:val="ro-RO"/>
              </w:rPr>
              <w:t>Set pentru imunofluorescenţa bioptatului renal, serviciul morfologic</w:t>
            </w:r>
            <w:r w:rsidRPr="00CB6A8E">
              <w:rPr>
                <w:sz w:val="24"/>
                <w:szCs w:val="24"/>
                <w:lang w:val="ro-RO"/>
              </w:rPr>
              <w:t>.</w:t>
            </w:r>
          </w:p>
        </w:tc>
      </w:tr>
      <w:tr w:rsidR="00EB0681" w:rsidRPr="00260953" w:rsidTr="00215FC7">
        <w:trPr>
          <w:trHeight w:val="420"/>
        </w:trPr>
        <w:tc>
          <w:tcPr>
            <w:tcW w:w="3380" w:type="dxa"/>
            <w:vMerge/>
          </w:tcPr>
          <w:p w:rsidR="00EB0681" w:rsidRPr="00260953" w:rsidRDefault="00EB0681" w:rsidP="00C36ECD">
            <w:pPr>
              <w:rPr>
                <w:b/>
                <w:bCs/>
                <w:i/>
                <w:iCs/>
                <w:sz w:val="28"/>
                <w:szCs w:val="28"/>
                <w:lang w:val="ro-RO"/>
              </w:rPr>
            </w:pPr>
          </w:p>
        </w:tc>
        <w:tc>
          <w:tcPr>
            <w:tcW w:w="6118" w:type="dxa"/>
          </w:tcPr>
          <w:p w:rsidR="00EB0681" w:rsidRPr="00CB6A8E" w:rsidRDefault="00EB0681" w:rsidP="00C36ECD">
            <w:pPr>
              <w:rPr>
                <w:b/>
                <w:bCs/>
                <w:sz w:val="24"/>
                <w:szCs w:val="24"/>
                <w:lang w:val="ro-RO"/>
              </w:rPr>
            </w:pPr>
            <w:r w:rsidRPr="00CB6A8E">
              <w:rPr>
                <w:b/>
                <w:bCs/>
                <w:sz w:val="24"/>
                <w:szCs w:val="24"/>
                <w:lang w:val="ro-RO"/>
              </w:rPr>
              <w:t>Medicamente:</w:t>
            </w:r>
          </w:p>
          <w:p w:rsidR="00EB0681" w:rsidRPr="00CB6A8E" w:rsidRDefault="00EB0681" w:rsidP="00B63D1B">
            <w:pPr>
              <w:widowControl/>
              <w:numPr>
                <w:ilvl w:val="0"/>
                <w:numId w:val="96"/>
              </w:numPr>
              <w:ind w:left="288" w:hanging="231"/>
              <w:rPr>
                <w:sz w:val="24"/>
                <w:szCs w:val="24"/>
                <w:lang w:val="ro-RO"/>
              </w:rPr>
            </w:pPr>
            <w:r w:rsidRPr="00CB6A8E">
              <w:rPr>
                <w:sz w:val="24"/>
                <w:szCs w:val="24"/>
                <w:lang w:val="ro-RO"/>
              </w:rPr>
              <w:t>Aminosteril KE-nefro 250ml;</w:t>
            </w:r>
          </w:p>
          <w:p w:rsidR="00EB0681" w:rsidRPr="00CB6A8E" w:rsidRDefault="00EB0681" w:rsidP="00477CE9">
            <w:pPr>
              <w:widowControl/>
              <w:numPr>
                <w:ilvl w:val="0"/>
                <w:numId w:val="91"/>
              </w:numPr>
              <w:ind w:left="288" w:hanging="231"/>
              <w:rPr>
                <w:bCs/>
                <w:sz w:val="24"/>
                <w:szCs w:val="24"/>
                <w:lang w:val="ro-RO"/>
              </w:rPr>
            </w:pPr>
            <w:r w:rsidRPr="00CB6A8E">
              <w:rPr>
                <w:bCs/>
                <w:sz w:val="24"/>
                <w:szCs w:val="24"/>
                <w:lang w:val="ro-RO"/>
              </w:rPr>
              <w:t>Diuretice:</w:t>
            </w:r>
          </w:p>
          <w:p w:rsidR="00EB0681" w:rsidRPr="00CB6A8E" w:rsidRDefault="00EB0681" w:rsidP="00B63D1B">
            <w:pPr>
              <w:widowControl/>
              <w:numPr>
                <w:ilvl w:val="0"/>
                <w:numId w:val="104"/>
              </w:numPr>
              <w:rPr>
                <w:bCs/>
                <w:sz w:val="24"/>
                <w:szCs w:val="24"/>
                <w:lang w:val="ro-RO"/>
              </w:rPr>
            </w:pPr>
            <w:r w:rsidRPr="00CB6A8E">
              <w:rPr>
                <w:bCs/>
                <w:sz w:val="24"/>
                <w:szCs w:val="24"/>
                <w:lang w:val="ro-RO"/>
              </w:rPr>
              <w:t>de ansă (Furosemid);</w:t>
            </w:r>
          </w:p>
          <w:p w:rsidR="00EB0681" w:rsidRPr="00CB6A8E" w:rsidRDefault="00EB0681" w:rsidP="00B63D1B">
            <w:pPr>
              <w:widowControl/>
              <w:numPr>
                <w:ilvl w:val="0"/>
                <w:numId w:val="104"/>
              </w:numPr>
              <w:rPr>
                <w:bCs/>
                <w:sz w:val="24"/>
                <w:szCs w:val="24"/>
                <w:lang w:val="ro-RO"/>
              </w:rPr>
            </w:pPr>
            <w:r w:rsidRPr="00CB6A8E">
              <w:rPr>
                <w:bCs/>
                <w:sz w:val="24"/>
                <w:szCs w:val="24"/>
                <w:lang w:val="ro-RO"/>
              </w:rPr>
              <w:t>tiazidice (Hidroclortiazid).</w:t>
            </w:r>
          </w:p>
          <w:p w:rsidR="00EB0681" w:rsidRPr="00CB6A8E" w:rsidRDefault="00EB0681" w:rsidP="00B63D1B">
            <w:pPr>
              <w:widowControl/>
              <w:numPr>
                <w:ilvl w:val="0"/>
                <w:numId w:val="105"/>
              </w:numPr>
              <w:rPr>
                <w:bCs/>
                <w:sz w:val="24"/>
                <w:szCs w:val="24"/>
                <w:lang w:val="ro-RO"/>
              </w:rPr>
            </w:pPr>
            <w:r w:rsidRPr="00CB6A8E">
              <w:rPr>
                <w:bCs/>
                <w:sz w:val="24"/>
                <w:szCs w:val="24"/>
                <w:lang w:val="ro-RO"/>
              </w:rPr>
              <w:t>IEC.</w:t>
            </w:r>
          </w:p>
          <w:p w:rsidR="00EB0681" w:rsidRPr="00CB6A8E" w:rsidRDefault="00EB0681" w:rsidP="00B63D1B">
            <w:pPr>
              <w:widowControl/>
              <w:numPr>
                <w:ilvl w:val="0"/>
                <w:numId w:val="105"/>
              </w:numPr>
              <w:rPr>
                <w:bCs/>
                <w:sz w:val="24"/>
                <w:szCs w:val="24"/>
                <w:lang w:val="ro-RO"/>
              </w:rPr>
            </w:pPr>
            <w:r w:rsidRPr="00CB6A8E">
              <w:rPr>
                <w:bCs/>
                <w:sz w:val="24"/>
                <w:szCs w:val="24"/>
                <w:lang w:val="ro-RO"/>
              </w:rPr>
              <w:t>Blocatori ai receptorilor angiotenzinei II.</w:t>
            </w:r>
          </w:p>
          <w:p w:rsidR="00EB0681" w:rsidRPr="00CB6A8E" w:rsidRDefault="00EB0681" w:rsidP="00B63D1B">
            <w:pPr>
              <w:widowControl/>
              <w:numPr>
                <w:ilvl w:val="0"/>
                <w:numId w:val="105"/>
              </w:numPr>
              <w:rPr>
                <w:bCs/>
                <w:sz w:val="24"/>
                <w:szCs w:val="24"/>
                <w:lang w:val="ro-RO"/>
              </w:rPr>
            </w:pPr>
            <w:r w:rsidRPr="00CB6A8E">
              <w:rPr>
                <w:bCs/>
                <w:sz w:val="24"/>
                <w:szCs w:val="24"/>
                <w:lang w:val="ro-RO"/>
              </w:rPr>
              <w:lastRenderedPageBreak/>
              <w:t>Blocatori ai canalelor de calciu, derivaţi de fenilalchilamină (Verapamil) şi derivaţi de bezotiazepină (Diltiazem).</w:t>
            </w:r>
          </w:p>
          <w:p w:rsidR="00EB0681" w:rsidRPr="00CB6A8E" w:rsidRDefault="00EB0681" w:rsidP="00B63D1B">
            <w:pPr>
              <w:widowControl/>
              <w:numPr>
                <w:ilvl w:val="0"/>
                <w:numId w:val="105"/>
              </w:numPr>
              <w:rPr>
                <w:bCs/>
                <w:sz w:val="24"/>
                <w:szCs w:val="24"/>
                <w:lang w:val="ro-RO"/>
              </w:rPr>
            </w:pPr>
            <w:r w:rsidRPr="00CB6A8E">
              <w:rPr>
                <w:bCs/>
                <w:sz w:val="24"/>
                <w:szCs w:val="24"/>
                <w:lang w:val="ro-RO"/>
              </w:rPr>
              <w:t>β-blocante.</w:t>
            </w:r>
          </w:p>
          <w:p w:rsidR="00EB0681" w:rsidRPr="00CB6A8E" w:rsidRDefault="00EB0681" w:rsidP="00B63D1B">
            <w:pPr>
              <w:widowControl/>
              <w:numPr>
                <w:ilvl w:val="0"/>
                <w:numId w:val="105"/>
              </w:numPr>
              <w:rPr>
                <w:bCs/>
                <w:sz w:val="24"/>
                <w:szCs w:val="24"/>
                <w:lang w:val="ro-RO"/>
              </w:rPr>
            </w:pPr>
            <w:r w:rsidRPr="00CB6A8E">
              <w:rPr>
                <w:bCs/>
                <w:sz w:val="24"/>
                <w:szCs w:val="24"/>
                <w:lang w:val="ro-RO"/>
              </w:rPr>
              <w:t>α-blocante.</w:t>
            </w:r>
          </w:p>
          <w:p w:rsidR="00EB0681" w:rsidRPr="00CB6A8E" w:rsidRDefault="00EB0681" w:rsidP="00B63D1B">
            <w:pPr>
              <w:widowControl/>
              <w:numPr>
                <w:ilvl w:val="0"/>
                <w:numId w:val="105"/>
              </w:numPr>
              <w:rPr>
                <w:bCs/>
                <w:sz w:val="24"/>
                <w:szCs w:val="24"/>
                <w:lang w:val="ro-RO"/>
              </w:rPr>
            </w:pPr>
            <w:r w:rsidRPr="00CB6A8E">
              <w:rPr>
                <w:bCs/>
                <w:sz w:val="24"/>
                <w:szCs w:val="24"/>
                <w:lang w:val="ro-RO"/>
              </w:rPr>
              <w:t>Ganglioblocante.</w:t>
            </w:r>
          </w:p>
          <w:p w:rsidR="00EB0681" w:rsidRPr="00CB6A8E" w:rsidRDefault="00EB0681" w:rsidP="00B63D1B">
            <w:pPr>
              <w:widowControl/>
              <w:numPr>
                <w:ilvl w:val="0"/>
                <w:numId w:val="105"/>
              </w:numPr>
              <w:rPr>
                <w:bCs/>
                <w:sz w:val="24"/>
                <w:szCs w:val="24"/>
                <w:lang w:val="ro-RO"/>
              </w:rPr>
            </w:pPr>
            <w:r w:rsidRPr="00CB6A8E">
              <w:rPr>
                <w:bCs/>
                <w:sz w:val="24"/>
                <w:szCs w:val="24"/>
                <w:lang w:val="ro-RO"/>
              </w:rPr>
              <w:t>Simpatolitice.</w:t>
            </w:r>
          </w:p>
          <w:p w:rsidR="00EB0681" w:rsidRPr="00CB6A8E" w:rsidRDefault="00EB0681" w:rsidP="00B63D1B">
            <w:pPr>
              <w:widowControl/>
              <w:numPr>
                <w:ilvl w:val="0"/>
                <w:numId w:val="105"/>
              </w:numPr>
              <w:rPr>
                <w:bCs/>
                <w:sz w:val="24"/>
                <w:szCs w:val="24"/>
                <w:lang w:val="ro-RO"/>
              </w:rPr>
            </w:pPr>
            <w:r w:rsidRPr="00CB6A8E">
              <w:rPr>
                <w:bCs/>
                <w:sz w:val="24"/>
                <w:szCs w:val="24"/>
                <w:lang w:val="ro-RO"/>
              </w:rPr>
              <w:t>Vasodilatatoare periferice.</w:t>
            </w:r>
          </w:p>
          <w:p w:rsidR="00EB0681" w:rsidRPr="00CB6A8E" w:rsidRDefault="00EB0681" w:rsidP="00B63D1B">
            <w:pPr>
              <w:widowControl/>
              <w:numPr>
                <w:ilvl w:val="0"/>
                <w:numId w:val="105"/>
              </w:numPr>
              <w:rPr>
                <w:bCs/>
                <w:sz w:val="24"/>
                <w:szCs w:val="24"/>
                <w:lang w:val="ro-RO"/>
              </w:rPr>
            </w:pPr>
            <w:r w:rsidRPr="00CB6A8E">
              <w:rPr>
                <w:bCs/>
                <w:sz w:val="24"/>
                <w:szCs w:val="24"/>
                <w:lang w:val="ro-RO"/>
              </w:rPr>
              <w:t>IEC.</w:t>
            </w:r>
          </w:p>
          <w:p w:rsidR="00EB0681" w:rsidRPr="00CB6A8E" w:rsidRDefault="00EB0681" w:rsidP="00B63D1B">
            <w:pPr>
              <w:widowControl/>
              <w:numPr>
                <w:ilvl w:val="0"/>
                <w:numId w:val="105"/>
              </w:numPr>
              <w:rPr>
                <w:bCs/>
                <w:sz w:val="24"/>
                <w:szCs w:val="24"/>
                <w:lang w:val="ro-RO"/>
              </w:rPr>
            </w:pPr>
            <w:r w:rsidRPr="00CB6A8E">
              <w:rPr>
                <w:bCs/>
                <w:sz w:val="24"/>
                <w:szCs w:val="24"/>
                <w:lang w:val="ro-RO"/>
              </w:rPr>
              <w:t>Statine.</w:t>
            </w:r>
          </w:p>
          <w:p w:rsidR="00EB0681" w:rsidRPr="00CB6A8E" w:rsidRDefault="00EB0681" w:rsidP="00B63D1B">
            <w:pPr>
              <w:widowControl/>
              <w:numPr>
                <w:ilvl w:val="0"/>
                <w:numId w:val="105"/>
              </w:numPr>
              <w:rPr>
                <w:bCs/>
                <w:sz w:val="24"/>
                <w:szCs w:val="24"/>
                <w:lang w:val="ro-RO"/>
              </w:rPr>
            </w:pPr>
            <w:r w:rsidRPr="00CB6A8E">
              <w:rPr>
                <w:bCs/>
                <w:sz w:val="24"/>
                <w:szCs w:val="24"/>
                <w:lang w:val="ro-RO"/>
              </w:rPr>
              <w:t>Fibraţi.</w:t>
            </w:r>
          </w:p>
          <w:p w:rsidR="00EB0681" w:rsidRPr="00CB6A8E" w:rsidRDefault="00EB0681" w:rsidP="00B63D1B">
            <w:pPr>
              <w:widowControl/>
              <w:numPr>
                <w:ilvl w:val="0"/>
                <w:numId w:val="105"/>
              </w:numPr>
              <w:rPr>
                <w:bCs/>
                <w:sz w:val="24"/>
                <w:szCs w:val="24"/>
                <w:lang w:val="ro-RO"/>
              </w:rPr>
            </w:pPr>
            <w:r w:rsidRPr="00CB6A8E">
              <w:rPr>
                <w:bCs/>
                <w:sz w:val="24"/>
                <w:szCs w:val="24"/>
                <w:lang w:val="ro-RO"/>
              </w:rPr>
              <w:t>Preparate de fier şi de acid folic.</w:t>
            </w:r>
          </w:p>
          <w:p w:rsidR="00EB0681" w:rsidRPr="00CB6A8E" w:rsidRDefault="00EB0681" w:rsidP="00B63D1B">
            <w:pPr>
              <w:widowControl/>
              <w:numPr>
                <w:ilvl w:val="0"/>
                <w:numId w:val="105"/>
              </w:numPr>
              <w:rPr>
                <w:bCs/>
                <w:sz w:val="24"/>
                <w:szCs w:val="24"/>
                <w:lang w:val="ro-RO"/>
              </w:rPr>
            </w:pPr>
            <w:r w:rsidRPr="00CB6A8E">
              <w:rPr>
                <w:bCs/>
                <w:sz w:val="24"/>
                <w:szCs w:val="24"/>
                <w:lang w:val="ro-RO"/>
              </w:rPr>
              <w:t>Vitamine (Ciancobalamină, Tiamină, Piridoxină).</w:t>
            </w:r>
          </w:p>
          <w:p w:rsidR="00EB0681" w:rsidRPr="00CB6A8E" w:rsidRDefault="00EB0681" w:rsidP="00B63D1B">
            <w:pPr>
              <w:widowControl/>
              <w:numPr>
                <w:ilvl w:val="0"/>
                <w:numId w:val="105"/>
              </w:numPr>
              <w:rPr>
                <w:bCs/>
                <w:sz w:val="24"/>
                <w:szCs w:val="24"/>
                <w:lang w:val="ro-RO"/>
              </w:rPr>
            </w:pPr>
            <w:r w:rsidRPr="00CB6A8E">
              <w:rPr>
                <w:bCs/>
                <w:sz w:val="24"/>
                <w:szCs w:val="24"/>
                <w:lang w:val="ro-RO"/>
              </w:rPr>
              <w:t>Eritropoietină recombinată umană.</w:t>
            </w:r>
          </w:p>
          <w:p w:rsidR="00EB0681" w:rsidRPr="00CB6A8E" w:rsidRDefault="00EB0681" w:rsidP="00B63D1B">
            <w:pPr>
              <w:widowControl/>
              <w:numPr>
                <w:ilvl w:val="0"/>
                <w:numId w:val="96"/>
              </w:numPr>
              <w:ind w:left="288" w:hanging="231"/>
              <w:rPr>
                <w:sz w:val="24"/>
                <w:szCs w:val="24"/>
                <w:lang w:val="ro-RO"/>
              </w:rPr>
            </w:pPr>
            <w:r w:rsidRPr="00CB6A8E">
              <w:rPr>
                <w:bCs/>
                <w:sz w:val="24"/>
                <w:szCs w:val="24"/>
                <w:lang w:val="ro-RO"/>
              </w:rPr>
              <w:t>Preparate antibacteriene pentru tratamentul infecţiilor intercurente (evitînd cele nefrotoxice) etc.</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Sol. Glucoză 10% - 500-700 ml;</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Sol. Bicarbonat de sodiu 4%- 40-60 ml, sub controlul echilibrului acido-bazic;</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Sol. Gluconat de calciu 10% - 10 ml.</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Indometacină – 50 mg.</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Prednisolon -5 mg.</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Sol. Aminofilină 2,4% + 5 ml.</w:t>
            </w:r>
          </w:p>
          <w:p w:rsidR="00EB0681" w:rsidRPr="00CB6A8E" w:rsidRDefault="00EB0681" w:rsidP="00B63D1B">
            <w:pPr>
              <w:widowControl/>
              <w:numPr>
                <w:ilvl w:val="0"/>
                <w:numId w:val="96"/>
              </w:numPr>
              <w:ind w:left="288" w:hanging="231"/>
              <w:rPr>
                <w:b/>
                <w:bCs/>
                <w:sz w:val="24"/>
                <w:szCs w:val="24"/>
                <w:lang w:val="ro-RO"/>
              </w:rPr>
            </w:pPr>
            <w:r w:rsidRPr="00CB6A8E">
              <w:rPr>
                <w:sz w:val="24"/>
                <w:szCs w:val="24"/>
                <w:lang w:val="ro-RO"/>
              </w:rPr>
              <w:t>Sol. Dipiridamol 0, 5 % - 2 ml etc.</w:t>
            </w:r>
          </w:p>
        </w:tc>
      </w:tr>
    </w:tbl>
    <w:p w:rsidR="00EB0681" w:rsidRDefault="00EB0681" w:rsidP="00926DE4">
      <w:pPr>
        <w:shd w:val="clear" w:color="auto" w:fill="FFFFFF"/>
        <w:rPr>
          <w:i/>
          <w:iCs/>
          <w:sz w:val="16"/>
          <w:szCs w:val="16"/>
          <w:lang w:val="pt-BR"/>
        </w:rPr>
        <w:sectPr w:rsidR="00EB0681" w:rsidSect="00E70284">
          <w:pgSz w:w="11906" w:h="16838"/>
          <w:pgMar w:top="426" w:right="707" w:bottom="1134" w:left="1418" w:header="708" w:footer="708" w:gutter="0"/>
          <w:cols w:space="708"/>
          <w:docGrid w:linePitch="360"/>
        </w:sectPr>
      </w:pPr>
    </w:p>
    <w:p w:rsidR="00EB0681" w:rsidRPr="00E47F33" w:rsidRDefault="00EB0681" w:rsidP="00926DE4">
      <w:pPr>
        <w:rPr>
          <w:b/>
          <w:sz w:val="32"/>
          <w:szCs w:val="32"/>
          <w:lang w:val="ro-RO"/>
        </w:rPr>
      </w:pPr>
      <w:r w:rsidRPr="00E47F33">
        <w:rPr>
          <w:b/>
          <w:sz w:val="32"/>
          <w:szCs w:val="32"/>
          <w:lang w:val="en-US"/>
        </w:rPr>
        <w:lastRenderedPageBreak/>
        <w:t>E. INDICATORII DE MONITORIZARE A IMPLIMENT</w:t>
      </w:r>
      <w:r w:rsidRPr="00E47F33">
        <w:rPr>
          <w:b/>
          <w:sz w:val="32"/>
          <w:szCs w:val="32"/>
          <w:lang w:val="ro-RO"/>
        </w:rPr>
        <w:t>ĂRII PROTOCOLULUI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3227"/>
        <w:gridCol w:w="3646"/>
        <w:gridCol w:w="3621"/>
        <w:gridCol w:w="3622"/>
      </w:tblGrid>
      <w:tr w:rsidR="00EB0681" w:rsidRPr="005D1AB8" w:rsidTr="00926DE4">
        <w:tc>
          <w:tcPr>
            <w:tcW w:w="626" w:type="dxa"/>
            <w:vMerge w:val="restart"/>
            <w:tcBorders>
              <w:top w:val="nil"/>
              <w:right w:val="single" w:sz="4" w:space="0" w:color="auto"/>
            </w:tcBorders>
            <w:shd w:val="clear" w:color="auto" w:fill="D9D9D9"/>
          </w:tcPr>
          <w:p w:rsidR="00EB0681" w:rsidRPr="00E91C91" w:rsidRDefault="00EB0681" w:rsidP="00926DE4">
            <w:pPr>
              <w:jc w:val="center"/>
              <w:rPr>
                <w:b/>
                <w:sz w:val="32"/>
                <w:szCs w:val="32"/>
                <w:lang w:val="ro-RO"/>
              </w:rPr>
            </w:pPr>
            <w:r w:rsidRPr="00E91C91">
              <w:rPr>
                <w:b/>
                <w:sz w:val="32"/>
                <w:szCs w:val="32"/>
                <w:lang w:val="ro-RO"/>
              </w:rPr>
              <w:t>Nr.</w:t>
            </w:r>
          </w:p>
        </w:tc>
        <w:tc>
          <w:tcPr>
            <w:tcW w:w="3236" w:type="dxa"/>
            <w:vMerge w:val="restart"/>
            <w:tcBorders>
              <w:top w:val="nil"/>
              <w:left w:val="single" w:sz="4" w:space="0" w:color="auto"/>
            </w:tcBorders>
            <w:shd w:val="clear" w:color="auto" w:fill="D9D9D9"/>
          </w:tcPr>
          <w:p w:rsidR="00EB0681" w:rsidRPr="00E91C91" w:rsidRDefault="00EB0681" w:rsidP="00926DE4">
            <w:pPr>
              <w:jc w:val="center"/>
              <w:rPr>
                <w:b/>
                <w:sz w:val="32"/>
                <w:szCs w:val="32"/>
                <w:lang w:val="ro-RO"/>
              </w:rPr>
            </w:pPr>
            <w:r w:rsidRPr="00E91C91">
              <w:rPr>
                <w:b/>
                <w:sz w:val="32"/>
                <w:szCs w:val="32"/>
                <w:lang w:val="ro-RO"/>
              </w:rPr>
              <w:t>Scopul</w:t>
            </w:r>
          </w:p>
        </w:tc>
        <w:tc>
          <w:tcPr>
            <w:tcW w:w="3658" w:type="dxa"/>
            <w:vMerge w:val="restart"/>
            <w:tcBorders>
              <w:top w:val="nil"/>
            </w:tcBorders>
            <w:shd w:val="clear" w:color="auto" w:fill="D9D9D9"/>
          </w:tcPr>
          <w:p w:rsidR="00EB0681" w:rsidRPr="00E91C91" w:rsidRDefault="00EB0681" w:rsidP="00926DE4">
            <w:pPr>
              <w:jc w:val="center"/>
              <w:rPr>
                <w:b/>
                <w:sz w:val="32"/>
                <w:szCs w:val="32"/>
                <w:lang w:val="ro-RO"/>
              </w:rPr>
            </w:pPr>
            <w:r w:rsidRPr="00E91C91">
              <w:rPr>
                <w:b/>
                <w:sz w:val="32"/>
                <w:szCs w:val="32"/>
                <w:lang w:val="ro-RO"/>
              </w:rPr>
              <w:t>Indicatorul</w:t>
            </w:r>
          </w:p>
        </w:tc>
        <w:tc>
          <w:tcPr>
            <w:tcW w:w="7266" w:type="dxa"/>
            <w:gridSpan w:val="2"/>
            <w:tcBorders>
              <w:top w:val="nil"/>
            </w:tcBorders>
            <w:shd w:val="clear" w:color="auto" w:fill="D9D9D9"/>
          </w:tcPr>
          <w:p w:rsidR="00EB0681" w:rsidRPr="00E91C91" w:rsidRDefault="00EB0681" w:rsidP="00926DE4">
            <w:pPr>
              <w:jc w:val="center"/>
              <w:rPr>
                <w:b/>
                <w:sz w:val="32"/>
                <w:szCs w:val="32"/>
                <w:lang w:val="ro-RO"/>
              </w:rPr>
            </w:pPr>
            <w:r w:rsidRPr="00E91C91">
              <w:rPr>
                <w:b/>
                <w:sz w:val="32"/>
                <w:szCs w:val="32"/>
                <w:lang w:val="ro-RO"/>
              </w:rPr>
              <w:t>Metoda de calculare a indicatorului</w:t>
            </w:r>
          </w:p>
        </w:tc>
      </w:tr>
      <w:tr w:rsidR="00EB0681" w:rsidRPr="00E91C91" w:rsidTr="00926DE4">
        <w:tc>
          <w:tcPr>
            <w:tcW w:w="626" w:type="dxa"/>
            <w:vMerge/>
            <w:tcBorders>
              <w:right w:val="single" w:sz="4" w:space="0" w:color="auto"/>
            </w:tcBorders>
            <w:shd w:val="clear" w:color="auto" w:fill="D9D9D9"/>
          </w:tcPr>
          <w:p w:rsidR="00EB0681" w:rsidRPr="00E91C91" w:rsidRDefault="00EB0681" w:rsidP="00926DE4">
            <w:pPr>
              <w:jc w:val="center"/>
              <w:rPr>
                <w:b/>
                <w:sz w:val="32"/>
                <w:szCs w:val="32"/>
                <w:lang w:val="ro-RO"/>
              </w:rPr>
            </w:pPr>
          </w:p>
        </w:tc>
        <w:tc>
          <w:tcPr>
            <w:tcW w:w="3236" w:type="dxa"/>
            <w:vMerge/>
            <w:tcBorders>
              <w:left w:val="single" w:sz="4" w:space="0" w:color="auto"/>
            </w:tcBorders>
            <w:shd w:val="clear" w:color="auto" w:fill="D9D9D9"/>
          </w:tcPr>
          <w:p w:rsidR="00EB0681" w:rsidRPr="00E91C91" w:rsidRDefault="00EB0681" w:rsidP="00926DE4">
            <w:pPr>
              <w:jc w:val="center"/>
              <w:rPr>
                <w:b/>
                <w:sz w:val="32"/>
                <w:szCs w:val="32"/>
                <w:lang w:val="ro-RO"/>
              </w:rPr>
            </w:pPr>
          </w:p>
        </w:tc>
        <w:tc>
          <w:tcPr>
            <w:tcW w:w="3658" w:type="dxa"/>
            <w:vMerge/>
            <w:shd w:val="clear" w:color="auto" w:fill="D9D9D9"/>
          </w:tcPr>
          <w:p w:rsidR="00EB0681" w:rsidRPr="00E91C91" w:rsidRDefault="00EB0681" w:rsidP="00926DE4">
            <w:pPr>
              <w:jc w:val="center"/>
              <w:rPr>
                <w:b/>
                <w:sz w:val="32"/>
                <w:szCs w:val="32"/>
                <w:lang w:val="ro-RO"/>
              </w:rPr>
            </w:pPr>
          </w:p>
        </w:tc>
        <w:tc>
          <w:tcPr>
            <w:tcW w:w="3633" w:type="dxa"/>
            <w:shd w:val="clear" w:color="auto" w:fill="FFFFFF"/>
          </w:tcPr>
          <w:p w:rsidR="00EB0681" w:rsidRPr="00E91C91" w:rsidRDefault="00EB0681" w:rsidP="00926DE4">
            <w:pPr>
              <w:jc w:val="center"/>
              <w:rPr>
                <w:b/>
                <w:sz w:val="32"/>
                <w:szCs w:val="32"/>
                <w:lang w:val="ro-RO"/>
              </w:rPr>
            </w:pPr>
            <w:r w:rsidRPr="00E91C91">
              <w:rPr>
                <w:b/>
                <w:sz w:val="32"/>
                <w:szCs w:val="32"/>
                <w:lang w:val="ro-RO"/>
              </w:rPr>
              <w:t>Numărător</w:t>
            </w:r>
          </w:p>
        </w:tc>
        <w:tc>
          <w:tcPr>
            <w:tcW w:w="3633" w:type="dxa"/>
            <w:shd w:val="clear" w:color="auto" w:fill="FFFFFF"/>
          </w:tcPr>
          <w:p w:rsidR="00EB0681" w:rsidRPr="00E91C91" w:rsidRDefault="00EB0681" w:rsidP="00926DE4">
            <w:pPr>
              <w:jc w:val="center"/>
              <w:rPr>
                <w:b/>
                <w:sz w:val="32"/>
                <w:szCs w:val="32"/>
                <w:lang w:val="ro-RO"/>
              </w:rPr>
            </w:pPr>
            <w:r w:rsidRPr="00E91C91">
              <w:rPr>
                <w:b/>
                <w:sz w:val="32"/>
                <w:szCs w:val="32"/>
                <w:lang w:val="ro-RO"/>
              </w:rPr>
              <w:t>Numitor</w:t>
            </w:r>
          </w:p>
        </w:tc>
      </w:tr>
      <w:tr w:rsidR="00EB0681" w:rsidRPr="005D1AB8" w:rsidTr="00926DE4">
        <w:tc>
          <w:tcPr>
            <w:tcW w:w="626" w:type="dxa"/>
            <w:vMerge w:val="restart"/>
            <w:tcBorders>
              <w:right w:val="single" w:sz="4" w:space="0" w:color="auto"/>
            </w:tcBorders>
          </w:tcPr>
          <w:p w:rsidR="00EB0681" w:rsidRPr="00CB6A8E" w:rsidRDefault="00EB0681" w:rsidP="00926DE4">
            <w:pPr>
              <w:rPr>
                <w:sz w:val="24"/>
                <w:szCs w:val="24"/>
                <w:lang w:val="ro-RO"/>
              </w:rPr>
            </w:pPr>
            <w:r w:rsidRPr="00CB6A8E">
              <w:rPr>
                <w:sz w:val="24"/>
                <w:szCs w:val="24"/>
                <w:lang w:val="ro-RO"/>
              </w:rPr>
              <w:t>1.</w:t>
            </w:r>
          </w:p>
        </w:tc>
        <w:tc>
          <w:tcPr>
            <w:tcW w:w="3236" w:type="dxa"/>
            <w:vMerge w:val="restart"/>
            <w:tcBorders>
              <w:left w:val="single" w:sz="4" w:space="0" w:color="auto"/>
            </w:tcBorders>
          </w:tcPr>
          <w:p w:rsidR="00EB0681" w:rsidRPr="00CB6A8E" w:rsidRDefault="00EB0681" w:rsidP="00926DE4">
            <w:pPr>
              <w:rPr>
                <w:sz w:val="24"/>
                <w:szCs w:val="24"/>
                <w:lang w:val="ro-RO"/>
              </w:rPr>
            </w:pPr>
            <w:r w:rsidRPr="00CB6A8E">
              <w:rPr>
                <w:sz w:val="24"/>
                <w:szCs w:val="24"/>
                <w:lang w:val="ro-RO"/>
              </w:rPr>
              <w:t xml:space="preserve">A spori acordarea de măsuri profilactice în prevenirea şi în dezvoltarea BRC la copiii din grupul de risc, în instituţiile medicale </w:t>
            </w:r>
          </w:p>
        </w:tc>
        <w:tc>
          <w:tcPr>
            <w:tcW w:w="3658" w:type="dxa"/>
          </w:tcPr>
          <w:p w:rsidR="00EB0681" w:rsidRPr="00CB6A8E" w:rsidRDefault="00EB0681" w:rsidP="00926DE4">
            <w:pPr>
              <w:rPr>
                <w:sz w:val="24"/>
                <w:szCs w:val="24"/>
                <w:lang w:val="ro-RO"/>
              </w:rPr>
            </w:pPr>
            <w:r w:rsidRPr="00CB6A8E">
              <w:rPr>
                <w:sz w:val="24"/>
                <w:szCs w:val="24"/>
                <w:lang w:val="ro-RO"/>
              </w:rPr>
              <w:t xml:space="preserve">1.1.Proporţia copiilor din grupul de risc, cărora, pe parcursul unui an, în mod documentat, li s-a oferit informaţii (discuţii, ghidul pacientului etc.) privind factorii de risc în dezvoltarea BRC, de către medicul de familie </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din grupul de risc cărora, în mod documentat, de către medicul de familie, li s-a oferit informaţii (discuţii, ghidul pacientului etc.) privind factorii de risc în dezvoltarea BRC, pe parcursul ultimului an </w:t>
            </w:r>
            <w:r w:rsidRPr="00CB6A8E">
              <w:rPr>
                <w:rFonts w:cs="Calibri"/>
                <w:sz w:val="24"/>
                <w:szCs w:val="24"/>
                <w:lang w:val="ro-RO"/>
              </w:rPr>
              <w:t>x 100</w:t>
            </w:r>
          </w:p>
        </w:tc>
        <w:tc>
          <w:tcPr>
            <w:tcW w:w="3633" w:type="dxa"/>
          </w:tcPr>
          <w:p w:rsidR="00EB0681" w:rsidRPr="00CB6A8E" w:rsidRDefault="00EB0681" w:rsidP="00926DE4">
            <w:pPr>
              <w:rPr>
                <w:sz w:val="24"/>
                <w:szCs w:val="24"/>
                <w:lang w:val="ro-RO"/>
              </w:rPr>
            </w:pPr>
            <w:r w:rsidRPr="00CB6A8E">
              <w:rPr>
                <w:sz w:val="24"/>
                <w:szCs w:val="24"/>
                <w:lang w:val="ro-RO"/>
              </w:rPr>
              <w:t xml:space="preserve">Numărul total de copii din grupul de risc, care se află la supravegherea medicului de familie,pe parcursul ultimului an </w:t>
            </w:r>
          </w:p>
        </w:tc>
      </w:tr>
      <w:tr w:rsidR="00EB0681" w:rsidRPr="005D1AB8" w:rsidTr="00926DE4">
        <w:tc>
          <w:tcPr>
            <w:tcW w:w="626" w:type="dxa"/>
            <w:vMerge/>
            <w:tcBorders>
              <w:right w:val="single" w:sz="4" w:space="0" w:color="auto"/>
            </w:tcBorders>
          </w:tcPr>
          <w:p w:rsidR="00EB0681" w:rsidRPr="00CB6A8E" w:rsidRDefault="00EB0681" w:rsidP="00926DE4">
            <w:pPr>
              <w:rPr>
                <w:sz w:val="24"/>
                <w:szCs w:val="24"/>
                <w:lang w:val="ro-RO"/>
              </w:rPr>
            </w:pPr>
          </w:p>
        </w:tc>
        <w:tc>
          <w:tcPr>
            <w:tcW w:w="3236" w:type="dxa"/>
            <w:vMerge/>
            <w:tcBorders>
              <w:left w:val="single" w:sz="4" w:space="0" w:color="auto"/>
            </w:tcBorders>
          </w:tcPr>
          <w:p w:rsidR="00EB0681" w:rsidRPr="00CB6A8E" w:rsidRDefault="00EB0681" w:rsidP="00926DE4">
            <w:pPr>
              <w:rPr>
                <w:sz w:val="24"/>
                <w:szCs w:val="24"/>
                <w:lang w:val="ro-RO"/>
              </w:rPr>
            </w:pPr>
          </w:p>
        </w:tc>
        <w:tc>
          <w:tcPr>
            <w:tcW w:w="3658" w:type="dxa"/>
          </w:tcPr>
          <w:p w:rsidR="00EB0681" w:rsidRPr="00CB6A8E" w:rsidRDefault="00EB0681" w:rsidP="00926DE4">
            <w:pPr>
              <w:rPr>
                <w:sz w:val="24"/>
                <w:szCs w:val="24"/>
                <w:lang w:val="ro-RO"/>
              </w:rPr>
            </w:pPr>
            <w:r w:rsidRPr="00CB6A8E">
              <w:rPr>
                <w:sz w:val="24"/>
                <w:szCs w:val="24"/>
                <w:lang w:val="ro-RO"/>
              </w:rPr>
              <w:t>1.2.Proporţia copiilor din grupul de risc, cărora, pe parcursul unui an, în mod documentat, li s-a oferit informaţii (discuţii, ghidul pacientului etc.) privind factorii de risc în dezvoltarea BRC, de către medicul specialist</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din grupul de risc, cărora, în mod documentat, de către medicul specialist li s-a oferit informaţii (discuţii, ghidul pacientului etc.) privind factorii de risc în dezvoltarea BRC, pe parcursul ultimului an </w:t>
            </w:r>
            <w:r w:rsidRPr="00CB6A8E">
              <w:rPr>
                <w:rFonts w:cs="Calibri"/>
                <w:sz w:val="24"/>
                <w:szCs w:val="24"/>
                <w:lang w:val="ro-RO"/>
              </w:rPr>
              <w:t>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din grupul de risc, care s-au adresatmedicului specialist pe parcursul ultimului an</w:t>
            </w:r>
          </w:p>
        </w:tc>
      </w:tr>
      <w:tr w:rsidR="00EB0681" w:rsidRPr="005D1AB8" w:rsidTr="00926DE4">
        <w:tc>
          <w:tcPr>
            <w:tcW w:w="626" w:type="dxa"/>
            <w:vMerge w:val="restart"/>
            <w:tcBorders>
              <w:right w:val="single" w:sz="4" w:space="0" w:color="auto"/>
            </w:tcBorders>
          </w:tcPr>
          <w:p w:rsidR="00EB0681" w:rsidRPr="00CB6A8E" w:rsidRDefault="00EB0681" w:rsidP="00926DE4">
            <w:pPr>
              <w:rPr>
                <w:sz w:val="24"/>
                <w:szCs w:val="24"/>
                <w:lang w:val="ro-RO"/>
              </w:rPr>
            </w:pPr>
            <w:r w:rsidRPr="00CB6A8E">
              <w:rPr>
                <w:sz w:val="24"/>
                <w:szCs w:val="24"/>
                <w:lang w:val="ro-RO"/>
              </w:rPr>
              <w:t>2</w:t>
            </w:r>
          </w:p>
        </w:tc>
        <w:tc>
          <w:tcPr>
            <w:tcW w:w="3236" w:type="dxa"/>
            <w:vMerge w:val="restart"/>
            <w:tcBorders>
              <w:left w:val="single" w:sz="4" w:space="0" w:color="auto"/>
            </w:tcBorders>
          </w:tcPr>
          <w:p w:rsidR="00EB0681" w:rsidRPr="00CB6A8E" w:rsidRDefault="00EB0681" w:rsidP="00926DE4">
            <w:pPr>
              <w:rPr>
                <w:sz w:val="24"/>
                <w:szCs w:val="24"/>
                <w:lang w:val="ro-RO"/>
              </w:rPr>
            </w:pPr>
            <w:r w:rsidRPr="00CB6A8E">
              <w:rPr>
                <w:sz w:val="24"/>
                <w:szCs w:val="24"/>
                <w:lang w:val="ro-RO"/>
              </w:rPr>
              <w:t xml:space="preserve">A spori acordarea de măsuri profilactice întru suprimarea ritmului de progresie a IRC la copiii cu BRC, în instituţiile medicale </w:t>
            </w:r>
          </w:p>
        </w:tc>
        <w:tc>
          <w:tcPr>
            <w:tcW w:w="3658" w:type="dxa"/>
          </w:tcPr>
          <w:p w:rsidR="00EB0681" w:rsidRPr="00CB6A8E" w:rsidRDefault="00EB0681" w:rsidP="00926DE4">
            <w:pPr>
              <w:rPr>
                <w:sz w:val="24"/>
                <w:szCs w:val="24"/>
                <w:lang w:val="ro-RO"/>
              </w:rPr>
            </w:pPr>
            <w:r w:rsidRPr="00CB6A8E">
              <w:rPr>
                <w:sz w:val="24"/>
                <w:szCs w:val="24"/>
                <w:lang w:val="ro-RO"/>
              </w:rPr>
              <w:t>2.1. Proporţia copiilor cu BRC, cărora, pe parcursul unui an, în mod documentat, li s-a oferit informaţii (discuţii, ghidul pacientului etc.) privind factorii de risc în progresia IRC, de către medicul de familie</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cu BRC cărora, în mod documentat, de către medicul de familie, li s-a oferit informaţii (discuţii, ghidul pacientului etc.) privind factorii de risc în progresia IRC, pe parcursul ultimului an </w:t>
            </w:r>
            <w:r w:rsidRPr="00CB6A8E">
              <w:rPr>
                <w:rFonts w:cs="Calibri"/>
                <w:sz w:val="24"/>
                <w:szCs w:val="24"/>
                <w:lang w:val="ro-RO"/>
              </w:rPr>
              <w:t>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care se află sub supravegherea medicului de familie, pe parcursul ultimului an</w:t>
            </w:r>
          </w:p>
        </w:tc>
      </w:tr>
      <w:tr w:rsidR="00EB0681" w:rsidRPr="005D1AB8" w:rsidTr="00926DE4">
        <w:tc>
          <w:tcPr>
            <w:tcW w:w="626" w:type="dxa"/>
            <w:vMerge/>
            <w:tcBorders>
              <w:right w:val="single" w:sz="4" w:space="0" w:color="auto"/>
            </w:tcBorders>
          </w:tcPr>
          <w:p w:rsidR="00EB0681" w:rsidRPr="00CB6A8E" w:rsidRDefault="00EB0681" w:rsidP="00926DE4">
            <w:pPr>
              <w:rPr>
                <w:sz w:val="24"/>
                <w:szCs w:val="24"/>
                <w:lang w:val="ro-RO"/>
              </w:rPr>
            </w:pPr>
          </w:p>
        </w:tc>
        <w:tc>
          <w:tcPr>
            <w:tcW w:w="3236" w:type="dxa"/>
            <w:vMerge/>
            <w:tcBorders>
              <w:left w:val="single" w:sz="4" w:space="0" w:color="auto"/>
            </w:tcBorders>
          </w:tcPr>
          <w:p w:rsidR="00EB0681" w:rsidRPr="00CB6A8E" w:rsidRDefault="00EB0681" w:rsidP="00926DE4">
            <w:pPr>
              <w:rPr>
                <w:sz w:val="24"/>
                <w:szCs w:val="24"/>
                <w:lang w:val="ro-RO"/>
              </w:rPr>
            </w:pPr>
          </w:p>
        </w:tc>
        <w:tc>
          <w:tcPr>
            <w:tcW w:w="3658" w:type="dxa"/>
          </w:tcPr>
          <w:p w:rsidR="00EB0681" w:rsidRPr="00CB6A8E" w:rsidRDefault="00EB0681" w:rsidP="00926DE4">
            <w:pPr>
              <w:rPr>
                <w:sz w:val="24"/>
                <w:szCs w:val="24"/>
                <w:lang w:val="ro-RO"/>
              </w:rPr>
            </w:pPr>
            <w:r w:rsidRPr="00CB6A8E">
              <w:rPr>
                <w:sz w:val="24"/>
                <w:szCs w:val="24"/>
                <w:lang w:val="ro-RO"/>
              </w:rPr>
              <w:t>2.2.Proporţia copiilor cu BRC, cărora, pe parcursul unui an, în mod documentat, li s-a oferit informaţii (discuţii, ghidul pacientului etc.) privind factorii de risc în progresia IRC, de către medicul specialist</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cu BRC cărora de către medicul specialist, în mod documentat,  li s-a oferit informaţii (discuţii, ghidul pacientului etc.) privind factorii de risc în progresia IRC, pe parcursul ultimului an </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care se află sub supravegherea medicului specialist, pe parcursul ultimului an</w:t>
            </w:r>
          </w:p>
        </w:tc>
      </w:tr>
      <w:tr w:rsidR="00EB0681" w:rsidRPr="005D1AB8" w:rsidTr="00926DE4">
        <w:tc>
          <w:tcPr>
            <w:tcW w:w="626" w:type="dxa"/>
            <w:tcBorders>
              <w:bottom w:val="single" w:sz="4" w:space="0" w:color="auto"/>
              <w:right w:val="single" w:sz="4" w:space="0" w:color="auto"/>
            </w:tcBorders>
          </w:tcPr>
          <w:p w:rsidR="00EB0681" w:rsidRPr="00CB6A8E" w:rsidRDefault="00EB0681" w:rsidP="00926DE4">
            <w:pPr>
              <w:rPr>
                <w:sz w:val="24"/>
                <w:szCs w:val="24"/>
                <w:lang w:val="ro-RO"/>
              </w:rPr>
            </w:pPr>
            <w:r w:rsidRPr="00CB6A8E">
              <w:rPr>
                <w:sz w:val="24"/>
                <w:szCs w:val="24"/>
                <w:lang w:val="ro-RO"/>
              </w:rPr>
              <w:t>3.</w:t>
            </w:r>
          </w:p>
        </w:tc>
        <w:tc>
          <w:tcPr>
            <w:tcW w:w="3236" w:type="dxa"/>
            <w:tcBorders>
              <w:left w:val="single" w:sz="4" w:space="0" w:color="auto"/>
              <w:bottom w:val="single" w:sz="4" w:space="0" w:color="auto"/>
            </w:tcBorders>
          </w:tcPr>
          <w:p w:rsidR="00EB0681" w:rsidRPr="00CB6A8E" w:rsidRDefault="00EB0681" w:rsidP="00926DE4">
            <w:pPr>
              <w:rPr>
                <w:sz w:val="24"/>
                <w:szCs w:val="24"/>
                <w:lang w:val="ro-RO"/>
              </w:rPr>
            </w:pPr>
            <w:r w:rsidRPr="00CB6A8E">
              <w:rPr>
                <w:sz w:val="24"/>
                <w:szCs w:val="24"/>
                <w:lang w:val="ro-RO"/>
              </w:rPr>
              <w:t>A facilita diagnosticarea precoce a BRC (stadiul I) la copiii din grupul de risc</w:t>
            </w:r>
          </w:p>
        </w:tc>
        <w:tc>
          <w:tcPr>
            <w:tcW w:w="3658" w:type="dxa"/>
          </w:tcPr>
          <w:p w:rsidR="00EB0681" w:rsidRPr="00CB6A8E" w:rsidRDefault="00EB0681" w:rsidP="00926DE4">
            <w:pPr>
              <w:rPr>
                <w:sz w:val="24"/>
                <w:szCs w:val="24"/>
                <w:lang w:val="ro-RO"/>
              </w:rPr>
            </w:pPr>
            <w:r w:rsidRPr="00CB6A8E">
              <w:rPr>
                <w:sz w:val="24"/>
                <w:szCs w:val="24"/>
                <w:lang w:val="ro-RO"/>
              </w:rPr>
              <w:t xml:space="preserve">3.1.Proporţia copiilor diagnosticaţi în stadiul I al BRC, pe parcursul unui an </w:t>
            </w:r>
          </w:p>
        </w:tc>
        <w:tc>
          <w:tcPr>
            <w:tcW w:w="3633" w:type="dxa"/>
          </w:tcPr>
          <w:p w:rsidR="00EB0681" w:rsidRPr="00CB6A8E" w:rsidRDefault="00EB0681" w:rsidP="00926DE4">
            <w:pPr>
              <w:rPr>
                <w:sz w:val="24"/>
                <w:szCs w:val="24"/>
                <w:lang w:val="ro-RO"/>
              </w:rPr>
            </w:pPr>
            <w:r w:rsidRPr="00CB6A8E">
              <w:rPr>
                <w:sz w:val="24"/>
                <w:szCs w:val="24"/>
                <w:lang w:val="ro-RO"/>
              </w:rPr>
              <w:t>Numărul  de copii diagnosticaţi în stadiul I al BRC, peparcursul ultimului an 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supravegheaţi de către medicul de familie, pe parcursul ultimului an</w:t>
            </w:r>
          </w:p>
        </w:tc>
      </w:tr>
      <w:tr w:rsidR="00EB0681" w:rsidRPr="005D1AB8" w:rsidTr="00926DE4">
        <w:tc>
          <w:tcPr>
            <w:tcW w:w="626" w:type="dxa"/>
            <w:vMerge w:val="restart"/>
            <w:tcBorders>
              <w:top w:val="single" w:sz="4" w:space="0" w:color="auto"/>
              <w:right w:val="single" w:sz="4" w:space="0" w:color="auto"/>
            </w:tcBorders>
          </w:tcPr>
          <w:p w:rsidR="00EB0681" w:rsidRPr="00CB6A8E" w:rsidRDefault="00EB0681" w:rsidP="00926DE4">
            <w:pPr>
              <w:rPr>
                <w:sz w:val="24"/>
                <w:szCs w:val="24"/>
                <w:lang w:val="ro-RO"/>
              </w:rPr>
            </w:pPr>
            <w:r w:rsidRPr="00CB6A8E">
              <w:rPr>
                <w:sz w:val="24"/>
                <w:szCs w:val="24"/>
                <w:lang w:val="ro-RO"/>
              </w:rPr>
              <w:t>4.</w:t>
            </w:r>
          </w:p>
        </w:tc>
        <w:tc>
          <w:tcPr>
            <w:tcW w:w="3236" w:type="dxa"/>
            <w:vMerge w:val="restart"/>
            <w:tcBorders>
              <w:top w:val="single" w:sz="4" w:space="0" w:color="auto"/>
              <w:left w:val="single" w:sz="4" w:space="0" w:color="auto"/>
            </w:tcBorders>
          </w:tcPr>
          <w:p w:rsidR="00EB0681" w:rsidRPr="00CB6A8E" w:rsidRDefault="00EB0681" w:rsidP="00926DE4">
            <w:pPr>
              <w:rPr>
                <w:sz w:val="24"/>
                <w:szCs w:val="24"/>
                <w:lang w:val="ro-RO"/>
              </w:rPr>
            </w:pPr>
            <w:r w:rsidRPr="00CB6A8E">
              <w:rPr>
                <w:sz w:val="24"/>
                <w:szCs w:val="24"/>
                <w:lang w:val="ro-RO"/>
              </w:rPr>
              <w:t>A spori calitatea în examinarea şi tratamentul copiilor cu BRC</w:t>
            </w:r>
          </w:p>
        </w:tc>
        <w:tc>
          <w:tcPr>
            <w:tcW w:w="3658" w:type="dxa"/>
          </w:tcPr>
          <w:p w:rsidR="00EB0681" w:rsidRPr="00CB6A8E" w:rsidRDefault="00EB0681" w:rsidP="00926DE4">
            <w:pPr>
              <w:rPr>
                <w:sz w:val="24"/>
                <w:szCs w:val="24"/>
                <w:lang w:val="ro-RO"/>
              </w:rPr>
            </w:pPr>
            <w:r w:rsidRPr="00CB6A8E">
              <w:rPr>
                <w:sz w:val="24"/>
                <w:szCs w:val="24"/>
                <w:lang w:val="ro-RO"/>
              </w:rPr>
              <w:t xml:space="preserve">4.1.Proporţia copiilor cu BRC, examinaţi şi trataţi conform </w:t>
            </w:r>
            <w:r w:rsidRPr="00CB6A8E">
              <w:rPr>
                <w:sz w:val="24"/>
                <w:szCs w:val="24"/>
                <w:lang w:val="ro-RO"/>
              </w:rPr>
              <w:lastRenderedPageBreak/>
              <w:t xml:space="preserve">recomandărilor din protocolul clinic naţional </w:t>
            </w:r>
            <w:r w:rsidRPr="00CB6A8E">
              <w:rPr>
                <w:i/>
                <w:sz w:val="24"/>
                <w:szCs w:val="24"/>
                <w:lang w:val="ro-RO"/>
              </w:rPr>
              <w:t xml:space="preserve">Insuficienţa renală cronică la copil </w:t>
            </w:r>
            <w:r w:rsidRPr="00CB6A8E">
              <w:rPr>
                <w:sz w:val="24"/>
                <w:szCs w:val="24"/>
                <w:lang w:val="ro-RO"/>
              </w:rPr>
              <w:t xml:space="preserve">de către medicul de familie pe parcursul unui an </w:t>
            </w:r>
          </w:p>
        </w:tc>
        <w:tc>
          <w:tcPr>
            <w:tcW w:w="3633" w:type="dxa"/>
          </w:tcPr>
          <w:p w:rsidR="00EB0681" w:rsidRPr="00CB6A8E" w:rsidRDefault="00EB0681" w:rsidP="00FF3456">
            <w:pPr>
              <w:rPr>
                <w:i/>
                <w:sz w:val="24"/>
                <w:szCs w:val="24"/>
                <w:lang w:val="ro-RO"/>
              </w:rPr>
            </w:pPr>
            <w:r w:rsidRPr="00CB6A8E">
              <w:rPr>
                <w:sz w:val="24"/>
                <w:szCs w:val="24"/>
                <w:lang w:val="ro-RO"/>
              </w:rPr>
              <w:lastRenderedPageBreak/>
              <w:t xml:space="preserve">Numărul de copii cu BRC, examinaţi şi trataţi de medicul de </w:t>
            </w:r>
            <w:r w:rsidRPr="00CB6A8E">
              <w:rPr>
                <w:sz w:val="24"/>
                <w:szCs w:val="24"/>
                <w:lang w:val="ro-RO"/>
              </w:rPr>
              <w:lastRenderedPageBreak/>
              <w:t xml:space="preserve">familie, conform recomandărilor din protocolul clinic naţional </w:t>
            </w:r>
            <w:r w:rsidRPr="00CB6A8E">
              <w:rPr>
                <w:i/>
                <w:sz w:val="24"/>
                <w:szCs w:val="24"/>
                <w:lang w:val="ro-RO"/>
              </w:rPr>
              <w:t xml:space="preserve">Insuficienţa renală cronică la copil, </w:t>
            </w:r>
            <w:r w:rsidRPr="00CB6A8E">
              <w:rPr>
                <w:sz w:val="24"/>
                <w:szCs w:val="24"/>
                <w:lang w:val="ro-RO"/>
              </w:rPr>
              <w:t>pe parcursul ultimului an x 100</w:t>
            </w:r>
          </w:p>
        </w:tc>
        <w:tc>
          <w:tcPr>
            <w:tcW w:w="3633" w:type="dxa"/>
          </w:tcPr>
          <w:p w:rsidR="00EB0681" w:rsidRPr="00CB6A8E" w:rsidRDefault="00EB0681" w:rsidP="00926DE4">
            <w:pPr>
              <w:rPr>
                <w:sz w:val="24"/>
                <w:szCs w:val="24"/>
                <w:lang w:val="ro-RO"/>
              </w:rPr>
            </w:pPr>
            <w:r w:rsidRPr="00CB6A8E">
              <w:rPr>
                <w:sz w:val="24"/>
                <w:szCs w:val="24"/>
                <w:lang w:val="ro-RO"/>
              </w:rPr>
              <w:lastRenderedPageBreak/>
              <w:t xml:space="preserve">Numărul total de copii cu BRC, supravegheaţi de către medicul de </w:t>
            </w:r>
            <w:r w:rsidRPr="00CB6A8E">
              <w:rPr>
                <w:sz w:val="24"/>
                <w:szCs w:val="24"/>
                <w:lang w:val="ro-RO"/>
              </w:rPr>
              <w:lastRenderedPageBreak/>
              <w:t>familie, pe parcursul ultimului an</w:t>
            </w:r>
          </w:p>
        </w:tc>
      </w:tr>
      <w:tr w:rsidR="00EB0681" w:rsidRPr="005D1AB8" w:rsidTr="00926DE4">
        <w:tc>
          <w:tcPr>
            <w:tcW w:w="626" w:type="dxa"/>
            <w:vMerge/>
            <w:tcBorders>
              <w:right w:val="single" w:sz="4" w:space="0" w:color="auto"/>
            </w:tcBorders>
          </w:tcPr>
          <w:p w:rsidR="00EB0681" w:rsidRPr="00CB6A8E" w:rsidRDefault="00EB0681" w:rsidP="00926DE4">
            <w:pPr>
              <w:rPr>
                <w:sz w:val="24"/>
                <w:szCs w:val="24"/>
                <w:lang w:val="ro-RO"/>
              </w:rPr>
            </w:pPr>
          </w:p>
        </w:tc>
        <w:tc>
          <w:tcPr>
            <w:tcW w:w="3236" w:type="dxa"/>
            <w:vMerge/>
            <w:tcBorders>
              <w:left w:val="single" w:sz="4" w:space="0" w:color="auto"/>
            </w:tcBorders>
          </w:tcPr>
          <w:p w:rsidR="00EB0681" w:rsidRPr="00CB6A8E" w:rsidRDefault="00EB0681" w:rsidP="00926DE4">
            <w:pPr>
              <w:rPr>
                <w:sz w:val="24"/>
                <w:szCs w:val="24"/>
                <w:lang w:val="ro-RO"/>
              </w:rPr>
            </w:pPr>
          </w:p>
        </w:tc>
        <w:tc>
          <w:tcPr>
            <w:tcW w:w="3658" w:type="dxa"/>
          </w:tcPr>
          <w:p w:rsidR="00EB0681" w:rsidRPr="00CB6A8E" w:rsidRDefault="00EB0681" w:rsidP="00926DE4">
            <w:pPr>
              <w:rPr>
                <w:sz w:val="24"/>
                <w:szCs w:val="24"/>
                <w:lang w:val="ro-RO"/>
              </w:rPr>
            </w:pPr>
            <w:r w:rsidRPr="00CB6A8E">
              <w:rPr>
                <w:sz w:val="24"/>
                <w:szCs w:val="24"/>
                <w:lang w:val="ro-RO"/>
              </w:rPr>
              <w:t xml:space="preserve">4.2.Proporţia copiilor cu BRC, examinaţi şi trataţi conform recomandărilor din protocolul clinic naţional </w:t>
            </w:r>
            <w:r w:rsidRPr="00CB6A8E">
              <w:rPr>
                <w:i/>
                <w:sz w:val="24"/>
                <w:szCs w:val="24"/>
                <w:lang w:val="ro-RO"/>
              </w:rPr>
              <w:t xml:space="preserve">Insuficienţa renală cronică la copil </w:t>
            </w:r>
            <w:r w:rsidRPr="00CB6A8E">
              <w:rPr>
                <w:sz w:val="24"/>
                <w:szCs w:val="24"/>
                <w:lang w:val="ro-RO"/>
              </w:rPr>
              <w:t>de către medicul specialist,  pe parcursul unui an</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cu BRC, examinaţi şi trataţi de medicul de specialist, conform recomandărilor din protocolul clinic naţional </w:t>
            </w:r>
            <w:r w:rsidRPr="00CB6A8E">
              <w:rPr>
                <w:i/>
                <w:sz w:val="24"/>
                <w:szCs w:val="24"/>
                <w:lang w:val="ro-RO"/>
              </w:rPr>
              <w:t xml:space="preserve">Insuficienţa renală cronică la copil, </w:t>
            </w:r>
            <w:r w:rsidRPr="00CB6A8E">
              <w:rPr>
                <w:sz w:val="24"/>
                <w:szCs w:val="24"/>
                <w:lang w:val="ro-RO"/>
              </w:rPr>
              <w:t>pe parcursul ultimului an 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supravegheaţi de către medicul specialist, pe parcursul ultimului an</w:t>
            </w:r>
          </w:p>
        </w:tc>
      </w:tr>
      <w:tr w:rsidR="00EB0681" w:rsidRPr="005D1AB8" w:rsidTr="00926DE4">
        <w:tc>
          <w:tcPr>
            <w:tcW w:w="626" w:type="dxa"/>
            <w:vMerge/>
            <w:tcBorders>
              <w:right w:val="single" w:sz="4" w:space="0" w:color="auto"/>
            </w:tcBorders>
          </w:tcPr>
          <w:p w:rsidR="00EB0681" w:rsidRPr="00CB6A8E" w:rsidRDefault="00EB0681" w:rsidP="00926DE4">
            <w:pPr>
              <w:rPr>
                <w:sz w:val="24"/>
                <w:szCs w:val="24"/>
                <w:lang w:val="ro-RO"/>
              </w:rPr>
            </w:pPr>
          </w:p>
        </w:tc>
        <w:tc>
          <w:tcPr>
            <w:tcW w:w="3236" w:type="dxa"/>
            <w:vMerge/>
            <w:tcBorders>
              <w:left w:val="single" w:sz="4" w:space="0" w:color="auto"/>
            </w:tcBorders>
          </w:tcPr>
          <w:p w:rsidR="00EB0681" w:rsidRPr="00CB6A8E" w:rsidRDefault="00EB0681" w:rsidP="00926DE4">
            <w:pPr>
              <w:rPr>
                <w:sz w:val="24"/>
                <w:szCs w:val="24"/>
                <w:lang w:val="ro-RO"/>
              </w:rPr>
            </w:pPr>
          </w:p>
        </w:tc>
        <w:tc>
          <w:tcPr>
            <w:tcW w:w="3658" w:type="dxa"/>
          </w:tcPr>
          <w:p w:rsidR="00EB0681" w:rsidRPr="00CB6A8E" w:rsidRDefault="00EB0681" w:rsidP="00926DE4">
            <w:pPr>
              <w:rPr>
                <w:sz w:val="24"/>
                <w:szCs w:val="24"/>
                <w:lang w:val="ro-RO"/>
              </w:rPr>
            </w:pPr>
            <w:r w:rsidRPr="00CB6A8E">
              <w:rPr>
                <w:sz w:val="24"/>
                <w:szCs w:val="24"/>
                <w:lang w:val="ro-RO"/>
              </w:rPr>
              <w:t xml:space="preserve">4.3.Proporţia copiilor cu BRC, examinaţi şi trataţi conform recomandărilor din protocolul clinic naţional </w:t>
            </w:r>
            <w:r w:rsidRPr="00CB6A8E">
              <w:rPr>
                <w:i/>
                <w:sz w:val="24"/>
                <w:szCs w:val="24"/>
                <w:lang w:val="ro-RO"/>
              </w:rPr>
              <w:t xml:space="preserve">Insuficienţa renală cronică la copil, </w:t>
            </w:r>
            <w:r w:rsidRPr="00CB6A8E">
              <w:rPr>
                <w:sz w:val="24"/>
                <w:szCs w:val="24"/>
                <w:lang w:val="ro-RO"/>
              </w:rPr>
              <w:t>în staţionar, pe parursul unui an</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cu BRC, examinaţi şi trataţi în staţionar, conform recomandărilor din protocolul clinic naţional </w:t>
            </w:r>
            <w:r w:rsidRPr="00CB6A8E">
              <w:rPr>
                <w:i/>
                <w:sz w:val="24"/>
                <w:szCs w:val="24"/>
                <w:lang w:val="ro-RO"/>
              </w:rPr>
              <w:t xml:space="preserve">Insuficienţa renală cronică la copil, </w:t>
            </w:r>
            <w:r w:rsidRPr="00CB6A8E">
              <w:rPr>
                <w:sz w:val="24"/>
                <w:szCs w:val="24"/>
                <w:lang w:val="ro-RO"/>
              </w:rPr>
              <w:t>pe parcursul ultimului an 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trataţi în staţionar pe parcursul ultimului an</w:t>
            </w:r>
          </w:p>
        </w:tc>
      </w:tr>
      <w:tr w:rsidR="00EB0681" w:rsidRPr="005D1AB8" w:rsidTr="00926DE4">
        <w:tc>
          <w:tcPr>
            <w:tcW w:w="626" w:type="dxa"/>
            <w:tcBorders>
              <w:right w:val="single" w:sz="4" w:space="0" w:color="auto"/>
            </w:tcBorders>
          </w:tcPr>
          <w:p w:rsidR="00EB0681" w:rsidRPr="00CB6A8E" w:rsidRDefault="00EB0681" w:rsidP="00926DE4">
            <w:pPr>
              <w:rPr>
                <w:sz w:val="24"/>
                <w:szCs w:val="24"/>
                <w:lang w:val="ro-RO"/>
              </w:rPr>
            </w:pPr>
            <w:r w:rsidRPr="00CB6A8E">
              <w:rPr>
                <w:sz w:val="24"/>
                <w:szCs w:val="24"/>
                <w:lang w:val="ro-RO"/>
              </w:rPr>
              <w:t>5.</w:t>
            </w:r>
          </w:p>
        </w:tc>
        <w:tc>
          <w:tcPr>
            <w:tcW w:w="3236" w:type="dxa"/>
            <w:tcBorders>
              <w:left w:val="single" w:sz="4" w:space="0" w:color="auto"/>
            </w:tcBorders>
          </w:tcPr>
          <w:p w:rsidR="00EB0681" w:rsidRPr="00CB6A8E" w:rsidRDefault="00EB0681" w:rsidP="00926DE4">
            <w:pPr>
              <w:rPr>
                <w:sz w:val="24"/>
                <w:szCs w:val="24"/>
                <w:lang w:val="ro-RO"/>
              </w:rPr>
            </w:pPr>
            <w:r w:rsidRPr="00CB6A8E">
              <w:rPr>
                <w:sz w:val="24"/>
                <w:szCs w:val="24"/>
                <w:lang w:val="ro-RO"/>
              </w:rPr>
              <w:t xml:space="preserve">A optimiza supravegherea copiilor cu BRC de medicul de familie şi de medicii specialişti </w:t>
            </w:r>
          </w:p>
        </w:tc>
        <w:tc>
          <w:tcPr>
            <w:tcW w:w="3658" w:type="dxa"/>
          </w:tcPr>
          <w:p w:rsidR="00EB0681" w:rsidRPr="00CB6A8E" w:rsidRDefault="00EB0681" w:rsidP="00926DE4">
            <w:pPr>
              <w:rPr>
                <w:sz w:val="24"/>
                <w:szCs w:val="24"/>
                <w:lang w:val="ro-RO"/>
              </w:rPr>
            </w:pPr>
            <w:r w:rsidRPr="00CB6A8E">
              <w:rPr>
                <w:sz w:val="24"/>
                <w:szCs w:val="24"/>
                <w:lang w:val="ro-RO"/>
              </w:rPr>
              <w:t xml:space="preserve">5.1.Proporţia copiilor cu BRC, supravegheaţi de medicul de familie şi medicul specialist,  conform recomandărilor din protocolul clinic naţional </w:t>
            </w:r>
            <w:r w:rsidRPr="00CB6A8E">
              <w:rPr>
                <w:i/>
                <w:sz w:val="24"/>
                <w:szCs w:val="24"/>
                <w:lang w:val="ro-RO"/>
              </w:rPr>
              <w:t xml:space="preserve">Insuficienţa renală cronică la copil, </w:t>
            </w:r>
            <w:r w:rsidRPr="00CB6A8E">
              <w:rPr>
                <w:sz w:val="24"/>
                <w:szCs w:val="24"/>
                <w:lang w:val="ro-RO"/>
              </w:rPr>
              <w:t>pe parursul unui an</w:t>
            </w:r>
          </w:p>
        </w:tc>
        <w:tc>
          <w:tcPr>
            <w:tcW w:w="3633" w:type="dxa"/>
          </w:tcPr>
          <w:p w:rsidR="00EB0681" w:rsidRPr="00CB6A8E" w:rsidRDefault="00EB0681" w:rsidP="00926DE4">
            <w:pPr>
              <w:rPr>
                <w:sz w:val="24"/>
                <w:szCs w:val="24"/>
                <w:lang w:val="ro-RO"/>
              </w:rPr>
            </w:pPr>
            <w:r w:rsidRPr="00CB6A8E">
              <w:rPr>
                <w:sz w:val="24"/>
                <w:szCs w:val="24"/>
                <w:lang w:val="ro-RO"/>
              </w:rPr>
              <w:t xml:space="preserve">Numărul de copii cu BRC, supravegheaţi de medicul de familie şi de medicul specialist, conform recomandărilor din protocolul clinic naţional </w:t>
            </w:r>
            <w:r w:rsidRPr="00CB6A8E">
              <w:rPr>
                <w:i/>
                <w:sz w:val="24"/>
                <w:szCs w:val="24"/>
                <w:lang w:val="ro-RO"/>
              </w:rPr>
              <w:t xml:space="preserve">Insuficienţa renală cronică la copil, </w:t>
            </w:r>
            <w:r w:rsidRPr="00CB6A8E">
              <w:rPr>
                <w:sz w:val="24"/>
                <w:szCs w:val="24"/>
                <w:lang w:val="ro-RO"/>
              </w:rPr>
              <w:t>pe parcursul ultimului an 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supravegheaţi de către medicul de familie şi de medicul specialist, pe parcursul ultimului an</w:t>
            </w:r>
          </w:p>
        </w:tc>
      </w:tr>
      <w:tr w:rsidR="00EB0681" w:rsidRPr="005D1AB8" w:rsidTr="00926DE4">
        <w:tc>
          <w:tcPr>
            <w:tcW w:w="626" w:type="dxa"/>
            <w:tcBorders>
              <w:right w:val="single" w:sz="4" w:space="0" w:color="auto"/>
            </w:tcBorders>
          </w:tcPr>
          <w:p w:rsidR="00EB0681" w:rsidRPr="00CB6A8E" w:rsidRDefault="00EB0681" w:rsidP="00926DE4">
            <w:pPr>
              <w:rPr>
                <w:sz w:val="24"/>
                <w:szCs w:val="24"/>
                <w:lang w:val="ro-RO"/>
              </w:rPr>
            </w:pPr>
            <w:r w:rsidRPr="00CB6A8E">
              <w:rPr>
                <w:sz w:val="24"/>
                <w:szCs w:val="24"/>
                <w:lang w:val="ro-RO"/>
              </w:rPr>
              <w:t>6.</w:t>
            </w:r>
          </w:p>
        </w:tc>
        <w:tc>
          <w:tcPr>
            <w:tcW w:w="3236" w:type="dxa"/>
            <w:tcBorders>
              <w:left w:val="single" w:sz="4" w:space="0" w:color="auto"/>
            </w:tcBorders>
          </w:tcPr>
          <w:p w:rsidR="00EB0681" w:rsidRPr="00CB6A8E" w:rsidRDefault="00EB0681" w:rsidP="00926DE4">
            <w:pPr>
              <w:rPr>
                <w:sz w:val="24"/>
                <w:szCs w:val="24"/>
                <w:lang w:val="ro-RO"/>
              </w:rPr>
            </w:pPr>
            <w:r w:rsidRPr="00CB6A8E">
              <w:rPr>
                <w:sz w:val="24"/>
                <w:szCs w:val="24"/>
                <w:lang w:val="ro-RO"/>
              </w:rPr>
              <w:t xml:space="preserve">A reduce rata de complicaţii, preponderent cardiovasculare, la pacienţii cu BRC </w:t>
            </w:r>
          </w:p>
        </w:tc>
        <w:tc>
          <w:tcPr>
            <w:tcW w:w="3658" w:type="dxa"/>
          </w:tcPr>
          <w:p w:rsidR="00EB0681" w:rsidRPr="00CB6A8E" w:rsidRDefault="00EB0681" w:rsidP="00926DE4">
            <w:pPr>
              <w:rPr>
                <w:sz w:val="24"/>
                <w:szCs w:val="24"/>
                <w:lang w:val="ro-RO"/>
              </w:rPr>
            </w:pPr>
            <w:r w:rsidRPr="00CB6A8E">
              <w:rPr>
                <w:sz w:val="24"/>
                <w:szCs w:val="24"/>
                <w:lang w:val="ro-RO"/>
              </w:rPr>
              <w:t xml:space="preserve">6.1.Proporţia copiilor, supravegheaţi cu BRC, la care s-au dezvoltat complicaţii cardiovasculare, pe parcursul unui an </w:t>
            </w:r>
          </w:p>
        </w:tc>
        <w:tc>
          <w:tcPr>
            <w:tcW w:w="3633" w:type="dxa"/>
          </w:tcPr>
          <w:p w:rsidR="00EB0681" w:rsidRPr="00CB6A8E" w:rsidRDefault="00EB0681" w:rsidP="00926DE4">
            <w:pPr>
              <w:rPr>
                <w:sz w:val="24"/>
                <w:szCs w:val="24"/>
                <w:lang w:val="ro-RO"/>
              </w:rPr>
            </w:pPr>
            <w:r w:rsidRPr="00CB6A8E">
              <w:rPr>
                <w:sz w:val="24"/>
                <w:szCs w:val="24"/>
                <w:lang w:val="ro-RO"/>
              </w:rPr>
              <w:t>Numărul de copii, supravegheaţi cu BRC, la care s-au dezvoltat complicaţii cardiovasculare, pe parcursul unui an x 100</w:t>
            </w:r>
          </w:p>
        </w:tc>
        <w:tc>
          <w:tcPr>
            <w:tcW w:w="3633" w:type="dxa"/>
          </w:tcPr>
          <w:p w:rsidR="00EB0681" w:rsidRPr="00CB6A8E" w:rsidRDefault="00EB0681" w:rsidP="00926DE4">
            <w:pPr>
              <w:rPr>
                <w:sz w:val="24"/>
                <w:szCs w:val="24"/>
                <w:lang w:val="ro-RO"/>
              </w:rPr>
            </w:pPr>
            <w:r w:rsidRPr="00CB6A8E">
              <w:rPr>
                <w:sz w:val="24"/>
                <w:szCs w:val="24"/>
                <w:lang w:val="ro-RO"/>
              </w:rPr>
              <w:t>Numărul total de copii cu BRC, supravegheaţi de către medicul de familie şi de medicul specialist, pe parcursul ultimului an</w:t>
            </w:r>
          </w:p>
        </w:tc>
      </w:tr>
    </w:tbl>
    <w:p w:rsidR="00EB0681" w:rsidRPr="00CB6A8E" w:rsidRDefault="00EB0681" w:rsidP="00926DE4">
      <w:pPr>
        <w:rPr>
          <w:sz w:val="24"/>
          <w:szCs w:val="24"/>
          <w:lang w:val="ro-RO"/>
        </w:rPr>
        <w:sectPr w:rsidR="00EB0681" w:rsidRPr="00CB6A8E" w:rsidSect="00CB6A8E">
          <w:pgSz w:w="16838" w:h="11906" w:orient="landscape"/>
          <w:pgMar w:top="426" w:right="1134" w:bottom="709" w:left="1134" w:header="709" w:footer="709" w:gutter="0"/>
          <w:cols w:space="708"/>
          <w:docGrid w:linePitch="360"/>
        </w:sectPr>
      </w:pPr>
      <w:r w:rsidRPr="00CB6A8E">
        <w:rPr>
          <w:b/>
          <w:i/>
          <w:sz w:val="24"/>
          <w:szCs w:val="24"/>
          <w:lang w:val="ro-RO"/>
        </w:rPr>
        <w:t xml:space="preserve">Notă: </w:t>
      </w:r>
      <w:r w:rsidRPr="00CB6A8E">
        <w:rPr>
          <w:sz w:val="24"/>
          <w:szCs w:val="24"/>
          <w:lang w:val="ro-RO"/>
        </w:rPr>
        <w:t>Medic specialist – pediatru, nefrolog, urolog.</w:t>
      </w:r>
    </w:p>
    <w:p w:rsidR="00EB0681" w:rsidRPr="00FF3456" w:rsidRDefault="00EB0681" w:rsidP="00FF3456">
      <w:pPr>
        <w:rPr>
          <w:b/>
          <w:sz w:val="32"/>
          <w:szCs w:val="32"/>
          <w:lang w:val="ro-RO"/>
        </w:rPr>
      </w:pPr>
    </w:p>
    <w:p w:rsidR="00EB0681" w:rsidRPr="008626EE" w:rsidRDefault="00EB0681" w:rsidP="00FF3456">
      <w:pPr>
        <w:shd w:val="clear" w:color="auto" w:fill="FFFFFF"/>
        <w:ind w:left="10"/>
        <w:jc w:val="right"/>
        <w:rPr>
          <w:i/>
          <w:iCs/>
          <w:sz w:val="16"/>
          <w:szCs w:val="16"/>
          <w:lang w:val="ro-RO"/>
        </w:rPr>
      </w:pPr>
      <w:r w:rsidRPr="008626EE">
        <w:rPr>
          <w:i/>
          <w:iCs/>
          <w:sz w:val="16"/>
          <w:szCs w:val="16"/>
          <w:lang w:val="ro-RO"/>
        </w:rPr>
        <w:t xml:space="preserve">Protocol </w:t>
      </w:r>
      <w:r>
        <w:rPr>
          <w:i/>
          <w:iCs/>
          <w:sz w:val="16"/>
          <w:szCs w:val="16"/>
          <w:lang w:val="ro-RO"/>
        </w:rPr>
        <w:t xml:space="preserve">clinic naţional „Insuficienţa renală cronică la copil", Chişinău </w:t>
      </w:r>
      <w:r w:rsidRPr="008626EE">
        <w:rPr>
          <w:i/>
          <w:iCs/>
          <w:sz w:val="16"/>
          <w:szCs w:val="16"/>
          <w:lang w:val="ro-RO"/>
        </w:rPr>
        <w:t>2010</w:t>
      </w:r>
    </w:p>
    <w:p w:rsidR="00EB0681" w:rsidRPr="008626EE" w:rsidRDefault="00EB0681" w:rsidP="00FF3456">
      <w:pPr>
        <w:shd w:val="clear" w:color="auto" w:fill="FFFFFF"/>
        <w:ind w:left="10"/>
        <w:jc w:val="right"/>
        <w:rPr>
          <w:i/>
          <w:iCs/>
          <w:sz w:val="16"/>
          <w:szCs w:val="16"/>
          <w:lang w:val="ro-RO"/>
        </w:rPr>
      </w:pPr>
    </w:p>
    <w:p w:rsidR="00EB0681" w:rsidRPr="004C6E31" w:rsidRDefault="00EB0681" w:rsidP="00080769">
      <w:pPr>
        <w:jc w:val="center"/>
        <w:rPr>
          <w:b/>
          <w:i/>
          <w:sz w:val="32"/>
          <w:szCs w:val="32"/>
          <w:lang w:val="ro-RO"/>
        </w:rPr>
      </w:pPr>
      <w:r w:rsidRPr="008626EE">
        <w:rPr>
          <w:b/>
          <w:sz w:val="32"/>
          <w:szCs w:val="32"/>
          <w:lang w:val="ro-RO"/>
        </w:rPr>
        <w:t xml:space="preserve">Anexa </w:t>
      </w:r>
      <w:r w:rsidRPr="004C6E31">
        <w:rPr>
          <w:b/>
          <w:sz w:val="32"/>
          <w:szCs w:val="32"/>
          <w:lang w:val="ro-RO"/>
        </w:rPr>
        <w:t>1.</w:t>
      </w:r>
      <w:r>
        <w:rPr>
          <w:b/>
          <w:sz w:val="32"/>
          <w:szCs w:val="32"/>
          <w:lang w:val="ro-RO"/>
        </w:rPr>
        <w:t>1.</w:t>
      </w:r>
      <w:r w:rsidRPr="004C6E31">
        <w:rPr>
          <w:b/>
          <w:sz w:val="32"/>
          <w:szCs w:val="32"/>
          <w:lang w:val="ro-RO"/>
        </w:rPr>
        <w:t xml:space="preserve"> </w:t>
      </w:r>
      <w:r w:rsidRPr="004C6E31">
        <w:rPr>
          <w:b/>
          <w:i/>
          <w:sz w:val="32"/>
          <w:szCs w:val="32"/>
          <w:lang w:val="ro-RO"/>
        </w:rPr>
        <w:t>Preparatele administrate în tratamentul hipertensiunii arteriale la copiii cu IRC</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9"/>
        <w:gridCol w:w="2240"/>
        <w:gridCol w:w="4056"/>
        <w:gridCol w:w="2289"/>
      </w:tblGrid>
      <w:tr w:rsidR="00EB0681" w:rsidRPr="00CB6A8E" w:rsidTr="00FF3456">
        <w:tc>
          <w:tcPr>
            <w:tcW w:w="1729" w:type="dxa"/>
          </w:tcPr>
          <w:p w:rsidR="00EB0681" w:rsidRPr="00CB6A8E" w:rsidRDefault="00EB0681" w:rsidP="009855EC">
            <w:pPr>
              <w:jc w:val="center"/>
              <w:rPr>
                <w:b/>
                <w:sz w:val="24"/>
                <w:szCs w:val="24"/>
                <w:lang w:val="ro-RO"/>
              </w:rPr>
            </w:pPr>
            <w:r w:rsidRPr="00CB6A8E">
              <w:rPr>
                <w:b/>
                <w:sz w:val="24"/>
                <w:szCs w:val="24"/>
                <w:lang w:val="ro-RO"/>
              </w:rPr>
              <w:t>Grupa farmacologică</w:t>
            </w: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Preparatul </w:t>
            </w:r>
          </w:p>
        </w:tc>
        <w:tc>
          <w:tcPr>
            <w:tcW w:w="4056" w:type="dxa"/>
          </w:tcPr>
          <w:p w:rsidR="00EB0681" w:rsidRPr="00CB6A8E" w:rsidRDefault="00EB0681" w:rsidP="009855EC">
            <w:pPr>
              <w:jc w:val="center"/>
              <w:rPr>
                <w:b/>
                <w:sz w:val="24"/>
                <w:szCs w:val="24"/>
                <w:lang w:val="ro-RO"/>
              </w:rPr>
            </w:pPr>
            <w:r w:rsidRPr="00CB6A8E">
              <w:rPr>
                <w:b/>
                <w:sz w:val="24"/>
                <w:szCs w:val="24"/>
                <w:lang w:val="ro-RO"/>
              </w:rPr>
              <w:t xml:space="preserve">Doza </w:t>
            </w:r>
          </w:p>
        </w:tc>
        <w:tc>
          <w:tcPr>
            <w:tcW w:w="2289" w:type="dxa"/>
          </w:tcPr>
          <w:p w:rsidR="00EB0681" w:rsidRPr="00CB6A8E" w:rsidRDefault="00EB0681" w:rsidP="009855EC">
            <w:pPr>
              <w:jc w:val="center"/>
              <w:rPr>
                <w:b/>
                <w:sz w:val="24"/>
                <w:szCs w:val="24"/>
                <w:lang w:val="ro-RO"/>
              </w:rPr>
            </w:pPr>
            <w:r w:rsidRPr="00CB6A8E">
              <w:rPr>
                <w:b/>
                <w:sz w:val="24"/>
                <w:szCs w:val="24"/>
                <w:lang w:val="ro-RO"/>
              </w:rPr>
              <w:t xml:space="preserve">Frecvenţa administrării </w:t>
            </w:r>
          </w:p>
        </w:tc>
      </w:tr>
      <w:tr w:rsidR="00EB0681" w:rsidRPr="00CB6A8E" w:rsidTr="00FF3456">
        <w:tc>
          <w:tcPr>
            <w:tcW w:w="1729" w:type="dxa"/>
            <w:vMerge w:val="restart"/>
          </w:tcPr>
          <w:p w:rsidR="00EB0681" w:rsidRPr="00CB6A8E" w:rsidRDefault="00EB0681" w:rsidP="009855EC">
            <w:pPr>
              <w:jc w:val="center"/>
              <w:rPr>
                <w:b/>
                <w:sz w:val="24"/>
                <w:szCs w:val="24"/>
                <w:lang w:val="ro-RO"/>
              </w:rPr>
            </w:pPr>
          </w:p>
          <w:p w:rsidR="00EB0681" w:rsidRPr="00CB6A8E" w:rsidRDefault="00EB0681" w:rsidP="009855EC">
            <w:pPr>
              <w:jc w:val="center"/>
              <w:rPr>
                <w:b/>
                <w:sz w:val="24"/>
                <w:szCs w:val="24"/>
                <w:lang w:val="ro-RO"/>
              </w:rPr>
            </w:pPr>
            <w:r w:rsidRPr="00CB6A8E">
              <w:rPr>
                <w:b/>
                <w:sz w:val="24"/>
                <w:szCs w:val="24"/>
                <w:lang w:val="ro-RO"/>
              </w:rPr>
              <w:t>Inhibitorii enzimei de conversie</w:t>
            </w: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Captopril </w:t>
            </w:r>
          </w:p>
        </w:tc>
        <w:tc>
          <w:tcPr>
            <w:tcW w:w="4056" w:type="dxa"/>
          </w:tcPr>
          <w:p w:rsidR="00EB0681" w:rsidRPr="00CB6A8E" w:rsidRDefault="00EB0681" w:rsidP="009855EC">
            <w:pPr>
              <w:rPr>
                <w:sz w:val="24"/>
                <w:szCs w:val="24"/>
                <w:lang w:val="ro-RO"/>
              </w:rPr>
            </w:pPr>
            <w:r w:rsidRPr="00CB6A8E">
              <w:rPr>
                <w:sz w:val="24"/>
                <w:szCs w:val="24"/>
                <w:lang w:val="ro-RO"/>
              </w:rPr>
              <w:t xml:space="preserve">De la 0,3-0,5 mg/kg/24 h pînă la 6 mg/kg/24 h </w:t>
            </w:r>
          </w:p>
        </w:tc>
        <w:tc>
          <w:tcPr>
            <w:tcW w:w="2289" w:type="dxa"/>
          </w:tcPr>
          <w:p w:rsidR="00EB0681" w:rsidRPr="00CB6A8E" w:rsidRDefault="00EB0681" w:rsidP="009855EC">
            <w:pPr>
              <w:rPr>
                <w:sz w:val="24"/>
                <w:szCs w:val="24"/>
                <w:lang w:val="ro-RO"/>
              </w:rPr>
            </w:pPr>
            <w:r w:rsidRPr="00CB6A8E">
              <w:rPr>
                <w:sz w:val="24"/>
                <w:szCs w:val="24"/>
                <w:lang w:val="ro-RO"/>
              </w:rPr>
              <w:t xml:space="preserve">     3 ori în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Enalapril </w:t>
            </w:r>
          </w:p>
        </w:tc>
        <w:tc>
          <w:tcPr>
            <w:tcW w:w="4056" w:type="dxa"/>
          </w:tcPr>
          <w:p w:rsidR="00EB0681" w:rsidRPr="00CB6A8E" w:rsidRDefault="00EB0681" w:rsidP="009855EC">
            <w:pPr>
              <w:rPr>
                <w:sz w:val="24"/>
                <w:szCs w:val="24"/>
                <w:lang w:val="ro-RO"/>
              </w:rPr>
            </w:pPr>
            <w:r w:rsidRPr="00CB6A8E">
              <w:rPr>
                <w:sz w:val="24"/>
                <w:szCs w:val="24"/>
                <w:lang w:val="ro-RO"/>
              </w:rPr>
              <w:t>De la 0,08 mg/ kg/24 h pînă la 0,6 mg/kg/ 24 h (max 40 mg/zi)</w:t>
            </w:r>
          </w:p>
        </w:tc>
        <w:tc>
          <w:tcPr>
            <w:tcW w:w="2289" w:type="dxa"/>
          </w:tcPr>
          <w:p w:rsidR="00EB0681" w:rsidRPr="00CB6A8E" w:rsidRDefault="00EB0681" w:rsidP="009855EC">
            <w:pPr>
              <w:jc w:val="center"/>
              <w:rPr>
                <w:sz w:val="24"/>
                <w:szCs w:val="24"/>
                <w:lang w:val="ro-RO"/>
              </w:rPr>
            </w:pPr>
            <w:r w:rsidRPr="00CB6A8E">
              <w:rPr>
                <w:sz w:val="24"/>
                <w:szCs w:val="24"/>
                <w:lang w:val="ro-RO"/>
              </w:rPr>
              <w:t>1 - 2 ori în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Lizinopril </w:t>
            </w:r>
          </w:p>
        </w:tc>
        <w:tc>
          <w:tcPr>
            <w:tcW w:w="4056" w:type="dxa"/>
          </w:tcPr>
          <w:p w:rsidR="00EB0681" w:rsidRPr="00CB6A8E" w:rsidRDefault="00EB0681" w:rsidP="009855EC">
            <w:pPr>
              <w:rPr>
                <w:sz w:val="24"/>
                <w:szCs w:val="24"/>
                <w:lang w:val="ro-RO"/>
              </w:rPr>
            </w:pPr>
            <w:r w:rsidRPr="00CB6A8E">
              <w:rPr>
                <w:sz w:val="24"/>
                <w:szCs w:val="24"/>
                <w:lang w:val="ro-RO"/>
              </w:rPr>
              <w:t>De la 0,07 mg/kg/24 h pînă la 0,6 mg/kg/ 24 h (max 40 mg/zi)</w:t>
            </w:r>
          </w:p>
        </w:tc>
        <w:tc>
          <w:tcPr>
            <w:tcW w:w="2289" w:type="dxa"/>
          </w:tcPr>
          <w:p w:rsidR="00EB0681" w:rsidRPr="00CB6A8E" w:rsidRDefault="00EB0681" w:rsidP="009855EC">
            <w:pPr>
              <w:jc w:val="center"/>
              <w:rPr>
                <w:b/>
                <w:sz w:val="24"/>
                <w:szCs w:val="24"/>
                <w:lang w:val="ro-RO"/>
              </w:rPr>
            </w:pPr>
            <w:r w:rsidRPr="00CB6A8E">
              <w:rPr>
                <w:sz w:val="24"/>
                <w:szCs w:val="24"/>
                <w:lang w:val="ro-RO"/>
              </w:rPr>
              <w:t>O dată în zi</w:t>
            </w:r>
          </w:p>
        </w:tc>
      </w:tr>
      <w:tr w:rsidR="00EB0681" w:rsidRPr="00CB6A8E" w:rsidTr="00FF3456">
        <w:tc>
          <w:tcPr>
            <w:tcW w:w="1729" w:type="dxa"/>
            <w:vMerge w:val="restart"/>
          </w:tcPr>
          <w:p w:rsidR="00EB0681" w:rsidRPr="00CB6A8E" w:rsidRDefault="00EB0681" w:rsidP="009855EC">
            <w:pPr>
              <w:jc w:val="center"/>
              <w:rPr>
                <w:b/>
                <w:sz w:val="24"/>
                <w:szCs w:val="24"/>
                <w:lang w:val="ro-RO"/>
              </w:rPr>
            </w:pPr>
            <w:r w:rsidRPr="00CB6A8E">
              <w:rPr>
                <w:b/>
                <w:sz w:val="24"/>
                <w:szCs w:val="24"/>
                <w:lang w:val="ro-RO"/>
              </w:rPr>
              <w:t>Blocatorii receptorilor angiotenzinei II</w:t>
            </w: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Lozartan </w:t>
            </w:r>
          </w:p>
        </w:tc>
        <w:tc>
          <w:tcPr>
            <w:tcW w:w="4056" w:type="dxa"/>
          </w:tcPr>
          <w:p w:rsidR="00EB0681" w:rsidRPr="00CB6A8E" w:rsidRDefault="00EB0681" w:rsidP="009855EC">
            <w:pPr>
              <w:rPr>
                <w:b/>
                <w:sz w:val="24"/>
                <w:szCs w:val="24"/>
                <w:lang w:val="ro-RO"/>
              </w:rPr>
            </w:pPr>
            <w:r w:rsidRPr="00CB6A8E">
              <w:rPr>
                <w:sz w:val="24"/>
                <w:szCs w:val="24"/>
                <w:lang w:val="ro-RO"/>
              </w:rPr>
              <w:t>De la 0,7 mg/kg/24 h pînă la 1,4 mg/kg/ 24 h (max 100 mg/zi)</w:t>
            </w:r>
          </w:p>
        </w:tc>
        <w:tc>
          <w:tcPr>
            <w:tcW w:w="2289" w:type="dxa"/>
          </w:tcPr>
          <w:p w:rsidR="00EB0681" w:rsidRPr="00CB6A8E" w:rsidRDefault="00EB0681" w:rsidP="009855EC">
            <w:pPr>
              <w:jc w:val="center"/>
              <w:rPr>
                <w:b/>
                <w:sz w:val="24"/>
                <w:szCs w:val="24"/>
                <w:lang w:val="ro-RO"/>
              </w:rPr>
            </w:pPr>
            <w:r w:rsidRPr="00CB6A8E">
              <w:rPr>
                <w:sz w:val="24"/>
                <w:szCs w:val="24"/>
                <w:lang w:val="ro-RO"/>
              </w:rPr>
              <w:t>O dată în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Valsartan </w:t>
            </w:r>
          </w:p>
        </w:tc>
        <w:tc>
          <w:tcPr>
            <w:tcW w:w="4056" w:type="dxa"/>
          </w:tcPr>
          <w:p w:rsidR="00EB0681" w:rsidRPr="00CB6A8E" w:rsidRDefault="00EB0681" w:rsidP="009855EC">
            <w:pPr>
              <w:rPr>
                <w:sz w:val="24"/>
                <w:szCs w:val="24"/>
                <w:lang w:val="ro-RO"/>
              </w:rPr>
            </w:pPr>
            <w:r w:rsidRPr="00CB6A8E">
              <w:rPr>
                <w:sz w:val="24"/>
                <w:szCs w:val="24"/>
                <w:lang w:val="ro-RO"/>
              </w:rPr>
              <w:t>40 – 80 mg/zi</w:t>
            </w:r>
          </w:p>
        </w:tc>
        <w:tc>
          <w:tcPr>
            <w:tcW w:w="2289" w:type="dxa"/>
          </w:tcPr>
          <w:p w:rsidR="00EB0681" w:rsidRPr="00CB6A8E" w:rsidRDefault="00EB0681" w:rsidP="009855EC">
            <w:pPr>
              <w:jc w:val="center"/>
              <w:rPr>
                <w:b/>
                <w:sz w:val="24"/>
                <w:szCs w:val="24"/>
                <w:lang w:val="ro-RO"/>
              </w:rPr>
            </w:pPr>
            <w:r w:rsidRPr="00CB6A8E">
              <w:rPr>
                <w:sz w:val="24"/>
                <w:szCs w:val="24"/>
                <w:lang w:val="ro-RO"/>
              </w:rPr>
              <w:t>O dată în zi</w:t>
            </w:r>
          </w:p>
        </w:tc>
      </w:tr>
      <w:tr w:rsidR="00EB0681" w:rsidRPr="00CB6A8E" w:rsidTr="00FF3456">
        <w:tc>
          <w:tcPr>
            <w:tcW w:w="1729" w:type="dxa"/>
            <w:vMerge w:val="restart"/>
          </w:tcPr>
          <w:p w:rsidR="00EB0681" w:rsidRPr="00CB6A8E" w:rsidRDefault="00EB0681" w:rsidP="00236030">
            <w:pPr>
              <w:jc w:val="center"/>
              <w:rPr>
                <w:b/>
                <w:sz w:val="24"/>
                <w:szCs w:val="24"/>
                <w:lang w:val="ro-RO"/>
              </w:rPr>
            </w:pPr>
            <w:r w:rsidRPr="00CB6A8E">
              <w:rPr>
                <w:b/>
                <w:sz w:val="24"/>
                <w:szCs w:val="24"/>
                <w:lang w:val="ro-RO"/>
              </w:rPr>
              <w:t>Blocatorii canalelor de calciu</w:t>
            </w: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Nifedipina </w:t>
            </w:r>
          </w:p>
        </w:tc>
        <w:tc>
          <w:tcPr>
            <w:tcW w:w="4056" w:type="dxa"/>
          </w:tcPr>
          <w:p w:rsidR="00EB0681" w:rsidRPr="00CB6A8E" w:rsidRDefault="00EB0681" w:rsidP="009855EC">
            <w:pPr>
              <w:rPr>
                <w:sz w:val="24"/>
                <w:szCs w:val="24"/>
                <w:lang w:val="ro-RO"/>
              </w:rPr>
            </w:pPr>
            <w:r w:rsidRPr="00CB6A8E">
              <w:rPr>
                <w:sz w:val="24"/>
                <w:szCs w:val="24"/>
                <w:lang w:val="ro-RO"/>
              </w:rPr>
              <w:t>0,25 – 2 mg/kg/24 h</w:t>
            </w:r>
          </w:p>
        </w:tc>
        <w:tc>
          <w:tcPr>
            <w:tcW w:w="2289" w:type="dxa"/>
          </w:tcPr>
          <w:p w:rsidR="00EB0681" w:rsidRPr="00CB6A8E" w:rsidRDefault="00EB0681" w:rsidP="009855EC">
            <w:pPr>
              <w:jc w:val="center"/>
              <w:rPr>
                <w:sz w:val="24"/>
                <w:szCs w:val="24"/>
                <w:lang w:val="ro-RO"/>
              </w:rPr>
            </w:pPr>
            <w:r w:rsidRPr="00CB6A8E">
              <w:rPr>
                <w:sz w:val="24"/>
                <w:szCs w:val="24"/>
                <w:lang w:val="ro-RO"/>
              </w:rPr>
              <w:t>3 – 4 ori/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Amlodipina </w:t>
            </w:r>
          </w:p>
        </w:tc>
        <w:tc>
          <w:tcPr>
            <w:tcW w:w="4056" w:type="dxa"/>
          </w:tcPr>
          <w:p w:rsidR="00EB0681" w:rsidRPr="00CB6A8E" w:rsidRDefault="00EB0681" w:rsidP="009855EC">
            <w:pPr>
              <w:rPr>
                <w:sz w:val="24"/>
                <w:szCs w:val="24"/>
                <w:lang w:val="ro-RO"/>
              </w:rPr>
            </w:pPr>
            <w:r w:rsidRPr="00CB6A8E">
              <w:rPr>
                <w:sz w:val="24"/>
                <w:szCs w:val="24"/>
                <w:lang w:val="ro-RO"/>
              </w:rPr>
              <w:t xml:space="preserve">6 – 17 ani: 2,5 – 5 mg/ 24h </w:t>
            </w:r>
          </w:p>
        </w:tc>
        <w:tc>
          <w:tcPr>
            <w:tcW w:w="2289" w:type="dxa"/>
          </w:tcPr>
          <w:p w:rsidR="00EB0681" w:rsidRPr="00CB6A8E" w:rsidRDefault="00EB0681" w:rsidP="009855EC">
            <w:pPr>
              <w:jc w:val="center"/>
              <w:rPr>
                <w:b/>
                <w:sz w:val="24"/>
                <w:szCs w:val="24"/>
                <w:lang w:val="ro-RO"/>
              </w:rPr>
            </w:pPr>
            <w:r w:rsidRPr="00CB6A8E">
              <w:rPr>
                <w:sz w:val="24"/>
                <w:szCs w:val="24"/>
                <w:lang w:val="ro-RO"/>
              </w:rPr>
              <w:t>O dată în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Verapamil </w:t>
            </w:r>
          </w:p>
        </w:tc>
        <w:tc>
          <w:tcPr>
            <w:tcW w:w="4056" w:type="dxa"/>
          </w:tcPr>
          <w:p w:rsidR="00EB0681" w:rsidRPr="00CB6A8E" w:rsidRDefault="00EB0681" w:rsidP="009855EC">
            <w:pPr>
              <w:rPr>
                <w:sz w:val="24"/>
                <w:szCs w:val="24"/>
                <w:lang w:val="ro-RO"/>
              </w:rPr>
            </w:pPr>
            <w:r w:rsidRPr="00CB6A8E">
              <w:rPr>
                <w:sz w:val="24"/>
                <w:szCs w:val="24"/>
                <w:lang w:val="ro-RO"/>
              </w:rPr>
              <w:t>Pînă la 80 mg/24h</w:t>
            </w:r>
          </w:p>
        </w:tc>
        <w:tc>
          <w:tcPr>
            <w:tcW w:w="2289" w:type="dxa"/>
          </w:tcPr>
          <w:p w:rsidR="00EB0681" w:rsidRPr="00CB6A8E" w:rsidRDefault="00EB0681" w:rsidP="009855EC">
            <w:pPr>
              <w:jc w:val="center"/>
              <w:rPr>
                <w:sz w:val="24"/>
                <w:szCs w:val="24"/>
                <w:lang w:val="ro-RO"/>
              </w:rPr>
            </w:pPr>
            <w:r w:rsidRPr="00CB6A8E">
              <w:rPr>
                <w:sz w:val="24"/>
                <w:szCs w:val="24"/>
                <w:lang w:val="ro-RO"/>
              </w:rPr>
              <w:t>3 – 4 ori/ zi</w:t>
            </w:r>
          </w:p>
        </w:tc>
      </w:tr>
      <w:tr w:rsidR="00EB0681" w:rsidRPr="00CB6A8E" w:rsidTr="00FF3456">
        <w:tc>
          <w:tcPr>
            <w:tcW w:w="1729" w:type="dxa"/>
            <w:vMerge w:val="restart"/>
          </w:tcPr>
          <w:p w:rsidR="00EB0681" w:rsidRPr="00CB6A8E" w:rsidRDefault="00EB0681" w:rsidP="009855EC">
            <w:pPr>
              <w:jc w:val="center"/>
              <w:rPr>
                <w:b/>
                <w:sz w:val="24"/>
                <w:szCs w:val="24"/>
                <w:lang w:val="ro-RO"/>
              </w:rPr>
            </w:pPr>
          </w:p>
          <w:p w:rsidR="00EB0681" w:rsidRPr="00CB6A8E" w:rsidRDefault="00EB0681" w:rsidP="009855EC">
            <w:pPr>
              <w:jc w:val="center"/>
              <w:rPr>
                <w:b/>
                <w:sz w:val="24"/>
                <w:szCs w:val="24"/>
                <w:lang w:val="ro-RO"/>
              </w:rPr>
            </w:pPr>
            <w:r>
              <w:rPr>
                <w:b/>
                <w:sz w:val="24"/>
                <w:szCs w:val="24"/>
                <w:lang w:val="ro-RO"/>
              </w:rPr>
              <w:t>β-</w:t>
            </w:r>
            <w:r w:rsidRPr="00CB6A8E">
              <w:rPr>
                <w:b/>
                <w:sz w:val="24"/>
                <w:szCs w:val="24"/>
                <w:lang w:val="ro-RO"/>
              </w:rPr>
              <w:t xml:space="preserve">Blocatori </w:t>
            </w:r>
          </w:p>
        </w:tc>
        <w:tc>
          <w:tcPr>
            <w:tcW w:w="2240" w:type="dxa"/>
          </w:tcPr>
          <w:p w:rsidR="00EB0681" w:rsidRPr="00CB6A8E" w:rsidRDefault="00EB0681" w:rsidP="009855EC">
            <w:pPr>
              <w:jc w:val="center"/>
              <w:rPr>
                <w:b/>
                <w:sz w:val="24"/>
                <w:szCs w:val="24"/>
                <w:lang w:val="ro-RO"/>
              </w:rPr>
            </w:pPr>
          </w:p>
        </w:tc>
        <w:tc>
          <w:tcPr>
            <w:tcW w:w="4056" w:type="dxa"/>
          </w:tcPr>
          <w:p w:rsidR="00EB0681" w:rsidRPr="00CB6A8E" w:rsidRDefault="00EB0681" w:rsidP="009855EC">
            <w:pPr>
              <w:rPr>
                <w:sz w:val="24"/>
                <w:szCs w:val="24"/>
                <w:lang w:val="ro-RO"/>
              </w:rPr>
            </w:pPr>
          </w:p>
        </w:tc>
        <w:tc>
          <w:tcPr>
            <w:tcW w:w="2289" w:type="dxa"/>
          </w:tcPr>
          <w:p w:rsidR="00EB0681" w:rsidRPr="00CB6A8E" w:rsidRDefault="00EB0681" w:rsidP="009855EC">
            <w:pPr>
              <w:jc w:val="center"/>
              <w:rPr>
                <w:sz w:val="24"/>
                <w:szCs w:val="24"/>
                <w:lang w:val="ro-RO"/>
              </w:rPr>
            </w:pP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Bisoprolol </w:t>
            </w:r>
          </w:p>
        </w:tc>
        <w:tc>
          <w:tcPr>
            <w:tcW w:w="4056" w:type="dxa"/>
          </w:tcPr>
          <w:p w:rsidR="00EB0681" w:rsidRPr="00CB6A8E" w:rsidRDefault="00EB0681" w:rsidP="009855EC">
            <w:pPr>
              <w:rPr>
                <w:sz w:val="24"/>
                <w:szCs w:val="24"/>
                <w:lang w:val="ro-RO"/>
              </w:rPr>
            </w:pPr>
            <w:r w:rsidRPr="00CB6A8E">
              <w:rPr>
                <w:sz w:val="24"/>
                <w:szCs w:val="24"/>
                <w:lang w:val="ro-RO"/>
              </w:rPr>
              <w:t>De la 2,5 pînă la 10 mg /24h</w:t>
            </w:r>
          </w:p>
        </w:tc>
        <w:tc>
          <w:tcPr>
            <w:tcW w:w="2289" w:type="dxa"/>
          </w:tcPr>
          <w:p w:rsidR="00EB0681" w:rsidRPr="00CB6A8E" w:rsidRDefault="00EB0681" w:rsidP="009855EC">
            <w:pPr>
              <w:jc w:val="center"/>
              <w:rPr>
                <w:sz w:val="24"/>
                <w:szCs w:val="24"/>
                <w:lang w:val="ro-RO"/>
              </w:rPr>
            </w:pPr>
            <w:r w:rsidRPr="00CB6A8E">
              <w:rPr>
                <w:sz w:val="24"/>
                <w:szCs w:val="24"/>
                <w:lang w:val="ro-RO"/>
              </w:rPr>
              <w:t>O dată în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Propranolol </w:t>
            </w:r>
          </w:p>
        </w:tc>
        <w:tc>
          <w:tcPr>
            <w:tcW w:w="4056" w:type="dxa"/>
          </w:tcPr>
          <w:p w:rsidR="00EB0681" w:rsidRPr="00CB6A8E" w:rsidRDefault="00EB0681" w:rsidP="009855EC">
            <w:pPr>
              <w:rPr>
                <w:sz w:val="24"/>
                <w:szCs w:val="24"/>
                <w:lang w:val="ro-RO"/>
              </w:rPr>
            </w:pPr>
            <w:r w:rsidRPr="00CB6A8E">
              <w:rPr>
                <w:sz w:val="24"/>
                <w:szCs w:val="24"/>
                <w:lang w:val="ro-RO"/>
              </w:rPr>
              <w:t>De la 1 – 2 mg/kg/24h pînă la 4 mg/kg/24h (max 640 mg/zi)</w:t>
            </w:r>
          </w:p>
        </w:tc>
        <w:tc>
          <w:tcPr>
            <w:tcW w:w="2289" w:type="dxa"/>
          </w:tcPr>
          <w:p w:rsidR="00EB0681" w:rsidRPr="00CB6A8E" w:rsidRDefault="00EB0681" w:rsidP="009855EC">
            <w:pPr>
              <w:jc w:val="center"/>
              <w:rPr>
                <w:sz w:val="24"/>
                <w:szCs w:val="24"/>
                <w:lang w:val="ro-RO"/>
              </w:rPr>
            </w:pPr>
            <w:r w:rsidRPr="00CB6A8E">
              <w:rPr>
                <w:sz w:val="24"/>
                <w:szCs w:val="24"/>
                <w:lang w:val="ro-RO"/>
              </w:rPr>
              <w:t>2 – 3 ori/ zi</w:t>
            </w:r>
          </w:p>
        </w:tc>
      </w:tr>
      <w:tr w:rsidR="00EB0681" w:rsidRPr="00CB6A8E" w:rsidTr="00FF3456">
        <w:tc>
          <w:tcPr>
            <w:tcW w:w="1729" w:type="dxa"/>
            <w:vMerge w:val="restart"/>
          </w:tcPr>
          <w:p w:rsidR="00EB0681" w:rsidRPr="00CB6A8E" w:rsidRDefault="00EB0681" w:rsidP="009855EC">
            <w:pPr>
              <w:jc w:val="center"/>
              <w:rPr>
                <w:b/>
                <w:sz w:val="24"/>
                <w:szCs w:val="24"/>
                <w:lang w:val="ro-RO"/>
              </w:rPr>
            </w:pPr>
          </w:p>
          <w:p w:rsidR="00EB0681" w:rsidRPr="00CB6A8E" w:rsidRDefault="00EB0681" w:rsidP="009855EC">
            <w:pPr>
              <w:jc w:val="center"/>
              <w:rPr>
                <w:b/>
                <w:sz w:val="24"/>
                <w:szCs w:val="24"/>
                <w:lang w:val="ro-RO"/>
              </w:rPr>
            </w:pPr>
            <w:r w:rsidRPr="00CB6A8E">
              <w:rPr>
                <w:b/>
                <w:sz w:val="24"/>
                <w:szCs w:val="24"/>
                <w:lang w:val="ro-RO"/>
              </w:rPr>
              <w:t xml:space="preserve">Diuretice </w:t>
            </w:r>
          </w:p>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Furosemid </w:t>
            </w:r>
          </w:p>
        </w:tc>
        <w:tc>
          <w:tcPr>
            <w:tcW w:w="4056" w:type="dxa"/>
          </w:tcPr>
          <w:p w:rsidR="00EB0681" w:rsidRPr="00CB6A8E" w:rsidRDefault="00EB0681" w:rsidP="009855EC">
            <w:pPr>
              <w:rPr>
                <w:sz w:val="24"/>
                <w:szCs w:val="24"/>
                <w:lang w:val="ro-RO"/>
              </w:rPr>
            </w:pPr>
            <w:r w:rsidRPr="00CB6A8E">
              <w:rPr>
                <w:sz w:val="24"/>
                <w:szCs w:val="24"/>
                <w:lang w:val="ro-RO"/>
              </w:rPr>
              <w:t>0,5 – 2 mg/kg/24h</w:t>
            </w:r>
          </w:p>
        </w:tc>
        <w:tc>
          <w:tcPr>
            <w:tcW w:w="2289" w:type="dxa"/>
          </w:tcPr>
          <w:p w:rsidR="00EB0681" w:rsidRPr="00CB6A8E" w:rsidRDefault="00EB0681" w:rsidP="009855EC">
            <w:pPr>
              <w:jc w:val="center"/>
              <w:rPr>
                <w:b/>
                <w:sz w:val="24"/>
                <w:szCs w:val="24"/>
                <w:lang w:val="ro-RO"/>
              </w:rPr>
            </w:pPr>
            <w:r w:rsidRPr="00CB6A8E">
              <w:rPr>
                <w:sz w:val="24"/>
                <w:szCs w:val="24"/>
                <w:lang w:val="ro-RO"/>
              </w:rPr>
              <w:t>1 – 2 ori/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Hidroclortiazida </w:t>
            </w:r>
          </w:p>
        </w:tc>
        <w:tc>
          <w:tcPr>
            <w:tcW w:w="4056" w:type="dxa"/>
          </w:tcPr>
          <w:p w:rsidR="00EB0681" w:rsidRPr="00CB6A8E" w:rsidRDefault="00EB0681" w:rsidP="009855EC">
            <w:pPr>
              <w:rPr>
                <w:sz w:val="24"/>
                <w:szCs w:val="24"/>
                <w:lang w:val="ro-RO"/>
              </w:rPr>
            </w:pPr>
            <w:r w:rsidRPr="00CB6A8E">
              <w:rPr>
                <w:sz w:val="24"/>
                <w:szCs w:val="24"/>
                <w:lang w:val="ro-RO"/>
              </w:rPr>
              <w:t>De la 1 la 3 mg/kg/24h (max 50 mg/zi)</w:t>
            </w:r>
          </w:p>
        </w:tc>
        <w:tc>
          <w:tcPr>
            <w:tcW w:w="2289" w:type="dxa"/>
          </w:tcPr>
          <w:p w:rsidR="00EB0681" w:rsidRPr="00CB6A8E" w:rsidRDefault="00EB0681" w:rsidP="009855EC">
            <w:pPr>
              <w:jc w:val="center"/>
              <w:rPr>
                <w:b/>
                <w:sz w:val="24"/>
                <w:szCs w:val="24"/>
                <w:lang w:val="ro-RO"/>
              </w:rPr>
            </w:pPr>
            <w:r w:rsidRPr="00CB6A8E">
              <w:rPr>
                <w:sz w:val="24"/>
                <w:szCs w:val="24"/>
                <w:lang w:val="ro-RO"/>
              </w:rPr>
              <w:t>O dată în zi</w:t>
            </w:r>
          </w:p>
        </w:tc>
      </w:tr>
      <w:tr w:rsidR="00EB0681" w:rsidRPr="00CB6A8E" w:rsidTr="00FF3456">
        <w:tc>
          <w:tcPr>
            <w:tcW w:w="1729" w:type="dxa"/>
            <w:vMerge w:val="restart"/>
          </w:tcPr>
          <w:p w:rsidR="00EB0681" w:rsidRPr="00CB6A8E" w:rsidRDefault="00EB0681" w:rsidP="009855EC">
            <w:pPr>
              <w:jc w:val="center"/>
              <w:rPr>
                <w:b/>
                <w:sz w:val="24"/>
                <w:szCs w:val="24"/>
                <w:lang w:val="ro-RO"/>
              </w:rPr>
            </w:pPr>
            <w:r>
              <w:rPr>
                <w:b/>
                <w:sz w:val="24"/>
                <w:szCs w:val="24"/>
                <w:lang w:val="ro-RO"/>
              </w:rPr>
              <w:t>Vasodilatatoare periferice</w:t>
            </w:r>
            <w:r w:rsidRPr="00CB6A8E">
              <w:rPr>
                <w:b/>
                <w:sz w:val="24"/>
                <w:szCs w:val="24"/>
                <w:lang w:val="ro-RO"/>
              </w:rPr>
              <w:t xml:space="preserve"> </w:t>
            </w: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Hidralazina </w:t>
            </w:r>
          </w:p>
        </w:tc>
        <w:tc>
          <w:tcPr>
            <w:tcW w:w="4056" w:type="dxa"/>
          </w:tcPr>
          <w:p w:rsidR="00EB0681" w:rsidRPr="00CB6A8E" w:rsidRDefault="00EB0681" w:rsidP="009855EC">
            <w:pPr>
              <w:rPr>
                <w:sz w:val="24"/>
                <w:szCs w:val="24"/>
                <w:lang w:val="ro-RO"/>
              </w:rPr>
            </w:pPr>
            <w:r w:rsidRPr="00CB6A8E">
              <w:rPr>
                <w:sz w:val="24"/>
                <w:szCs w:val="24"/>
                <w:lang w:val="ro-RO"/>
              </w:rPr>
              <w:t>De la 0,75 pînă la 7,5 mg/kg/24h (max 200 mg/zi)</w:t>
            </w:r>
          </w:p>
        </w:tc>
        <w:tc>
          <w:tcPr>
            <w:tcW w:w="2289" w:type="dxa"/>
          </w:tcPr>
          <w:p w:rsidR="00EB0681" w:rsidRPr="00CB6A8E" w:rsidRDefault="00EB0681" w:rsidP="009855EC">
            <w:pPr>
              <w:jc w:val="center"/>
              <w:rPr>
                <w:sz w:val="24"/>
                <w:szCs w:val="24"/>
                <w:lang w:val="ro-RO"/>
              </w:rPr>
            </w:pPr>
            <w:r w:rsidRPr="00CB6A8E">
              <w:rPr>
                <w:sz w:val="24"/>
                <w:szCs w:val="24"/>
                <w:lang w:val="ro-RO"/>
              </w:rPr>
              <w:t>4 ori /zi</w:t>
            </w:r>
          </w:p>
        </w:tc>
      </w:tr>
      <w:tr w:rsidR="00EB0681" w:rsidRPr="00CB6A8E" w:rsidTr="00FF3456">
        <w:tc>
          <w:tcPr>
            <w:tcW w:w="1729" w:type="dxa"/>
            <w:vMerge/>
          </w:tcPr>
          <w:p w:rsidR="00EB0681" w:rsidRPr="00CB6A8E" w:rsidRDefault="00EB0681" w:rsidP="009855EC">
            <w:pPr>
              <w:jc w:val="center"/>
              <w:rPr>
                <w:b/>
                <w:sz w:val="24"/>
                <w:szCs w:val="24"/>
                <w:lang w:val="ro-RO"/>
              </w:rPr>
            </w:pPr>
          </w:p>
        </w:tc>
        <w:tc>
          <w:tcPr>
            <w:tcW w:w="2240" w:type="dxa"/>
          </w:tcPr>
          <w:p w:rsidR="00EB0681" w:rsidRPr="00CB6A8E" w:rsidRDefault="00EB0681" w:rsidP="009855EC">
            <w:pPr>
              <w:jc w:val="center"/>
              <w:rPr>
                <w:b/>
                <w:sz w:val="24"/>
                <w:szCs w:val="24"/>
                <w:lang w:val="ro-RO"/>
              </w:rPr>
            </w:pPr>
            <w:r w:rsidRPr="00CB6A8E">
              <w:rPr>
                <w:b/>
                <w:sz w:val="24"/>
                <w:szCs w:val="24"/>
                <w:lang w:val="ro-RO"/>
              </w:rPr>
              <w:t xml:space="preserve">Minoxidil </w:t>
            </w:r>
          </w:p>
        </w:tc>
        <w:tc>
          <w:tcPr>
            <w:tcW w:w="4056" w:type="dxa"/>
          </w:tcPr>
          <w:p w:rsidR="00EB0681" w:rsidRPr="00CB6A8E" w:rsidRDefault="00EB0681" w:rsidP="009855EC">
            <w:pPr>
              <w:rPr>
                <w:sz w:val="24"/>
                <w:szCs w:val="24"/>
                <w:lang w:val="ro-RO"/>
              </w:rPr>
            </w:pPr>
            <w:r w:rsidRPr="00CB6A8E">
              <w:rPr>
                <w:sz w:val="24"/>
                <w:szCs w:val="24"/>
                <w:lang w:val="ro-RO"/>
              </w:rPr>
              <w:t>Copii 12 ani : 0,2 mg/kg/24h (max 20 mg/zi); copii&gt;12 ani: de la 5 la 100 mg/zi)</w:t>
            </w:r>
          </w:p>
        </w:tc>
        <w:tc>
          <w:tcPr>
            <w:tcW w:w="2289" w:type="dxa"/>
          </w:tcPr>
          <w:p w:rsidR="00EB0681" w:rsidRPr="00CB6A8E" w:rsidRDefault="00EB0681" w:rsidP="009855EC">
            <w:pPr>
              <w:jc w:val="center"/>
              <w:rPr>
                <w:b/>
                <w:sz w:val="24"/>
                <w:szCs w:val="24"/>
                <w:lang w:val="ro-RO"/>
              </w:rPr>
            </w:pPr>
            <w:r w:rsidRPr="00CB6A8E">
              <w:rPr>
                <w:sz w:val="24"/>
                <w:szCs w:val="24"/>
                <w:lang w:val="ro-RO"/>
              </w:rPr>
              <w:t>1 – 3 ori/ zi</w:t>
            </w:r>
          </w:p>
        </w:tc>
      </w:tr>
    </w:tbl>
    <w:p w:rsidR="00EB0681" w:rsidRDefault="00EB0681" w:rsidP="00080769">
      <w:pPr>
        <w:jc w:val="center"/>
        <w:rPr>
          <w:b/>
          <w:sz w:val="24"/>
          <w:szCs w:val="24"/>
          <w:lang w:val="pt-BR"/>
        </w:rPr>
      </w:pPr>
    </w:p>
    <w:p w:rsidR="00EB0681" w:rsidRPr="00D576DF" w:rsidRDefault="00EB0681" w:rsidP="00D576DF">
      <w:pPr>
        <w:rPr>
          <w:b/>
          <w:sz w:val="24"/>
          <w:szCs w:val="24"/>
        </w:rPr>
      </w:pPr>
    </w:p>
    <w:p w:rsidR="00EB0681" w:rsidRPr="00CB6A8E" w:rsidRDefault="00EB0681" w:rsidP="00CB6A8E">
      <w:pPr>
        <w:jc w:val="center"/>
        <w:rPr>
          <w:b/>
          <w:i/>
          <w:sz w:val="32"/>
          <w:szCs w:val="32"/>
          <w:lang w:val="it-IT"/>
        </w:rPr>
      </w:pPr>
      <w:r w:rsidRPr="00030D0B">
        <w:rPr>
          <w:b/>
          <w:sz w:val="32"/>
          <w:szCs w:val="32"/>
          <w:lang w:val="it-IT"/>
        </w:rPr>
        <w:t>Anexa 1.2.</w:t>
      </w:r>
      <w:r w:rsidRPr="00030D0B">
        <w:rPr>
          <w:b/>
          <w:i/>
          <w:sz w:val="32"/>
          <w:szCs w:val="32"/>
          <w:lang w:val="it-IT"/>
        </w:rPr>
        <w:t>Preparate antihipertensive, limitate sau contraindicate la copiii cu afecţiuni renale sau IRC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904"/>
      </w:tblGrid>
      <w:tr w:rsidR="00EB0681" w:rsidRPr="005D1AB8" w:rsidTr="00AA3EA0">
        <w:tc>
          <w:tcPr>
            <w:tcW w:w="2093" w:type="dxa"/>
          </w:tcPr>
          <w:p w:rsidR="00EB0681" w:rsidRPr="00CB6A8E" w:rsidRDefault="00EB0681" w:rsidP="009855EC">
            <w:pPr>
              <w:jc w:val="center"/>
              <w:rPr>
                <w:b/>
                <w:sz w:val="24"/>
                <w:szCs w:val="24"/>
                <w:lang w:val="it-IT"/>
              </w:rPr>
            </w:pPr>
            <w:r w:rsidRPr="00CB6A8E">
              <w:rPr>
                <w:b/>
                <w:sz w:val="24"/>
                <w:szCs w:val="24"/>
                <w:lang w:val="it-IT"/>
              </w:rPr>
              <w:t xml:space="preserve">Preparate </w:t>
            </w:r>
          </w:p>
        </w:tc>
        <w:tc>
          <w:tcPr>
            <w:tcW w:w="7904" w:type="dxa"/>
          </w:tcPr>
          <w:p w:rsidR="00EB0681" w:rsidRPr="00CB6A8E" w:rsidRDefault="00EB0681" w:rsidP="009855EC">
            <w:pPr>
              <w:jc w:val="center"/>
              <w:rPr>
                <w:b/>
                <w:sz w:val="24"/>
                <w:szCs w:val="24"/>
                <w:lang w:val="pt-BR"/>
              </w:rPr>
            </w:pPr>
            <w:r w:rsidRPr="00CB6A8E">
              <w:rPr>
                <w:b/>
                <w:sz w:val="24"/>
                <w:szCs w:val="24"/>
                <w:lang w:val="pt-BR"/>
              </w:rPr>
              <w:t>Dozele în insuficienţa renală cronică</w:t>
            </w:r>
          </w:p>
        </w:tc>
      </w:tr>
      <w:tr w:rsidR="00EB0681" w:rsidRPr="005D1AB8" w:rsidTr="00AA3EA0">
        <w:tc>
          <w:tcPr>
            <w:tcW w:w="2093" w:type="dxa"/>
          </w:tcPr>
          <w:p w:rsidR="00EB0681" w:rsidRPr="008626EE" w:rsidRDefault="00EB0681" w:rsidP="009855EC">
            <w:pPr>
              <w:rPr>
                <w:sz w:val="24"/>
                <w:szCs w:val="24"/>
                <w:lang w:val="pt-BR"/>
              </w:rPr>
            </w:pPr>
          </w:p>
          <w:p w:rsidR="00EB0681" w:rsidRPr="00CB6A8E" w:rsidRDefault="00EB0681" w:rsidP="009855EC">
            <w:pPr>
              <w:rPr>
                <w:sz w:val="24"/>
                <w:szCs w:val="24"/>
                <w:lang w:val="ro-RO"/>
              </w:rPr>
            </w:pPr>
            <w:r w:rsidRPr="00CB6A8E">
              <w:rPr>
                <w:sz w:val="24"/>
                <w:szCs w:val="24"/>
                <w:lang w:val="it-IT"/>
              </w:rPr>
              <w:t>Lizinopril (sinopril)</w:t>
            </w:r>
          </w:p>
        </w:tc>
        <w:tc>
          <w:tcPr>
            <w:tcW w:w="7904" w:type="dxa"/>
          </w:tcPr>
          <w:p w:rsidR="00EB0681" w:rsidRPr="00CB6A8E" w:rsidRDefault="00EB0681" w:rsidP="009855EC">
            <w:pPr>
              <w:rPr>
                <w:sz w:val="24"/>
                <w:szCs w:val="24"/>
                <w:lang w:val="sv-SE"/>
              </w:rPr>
            </w:pPr>
            <w:r w:rsidRPr="00CB6A8E">
              <w:rPr>
                <w:sz w:val="24"/>
                <w:szCs w:val="24"/>
                <w:lang w:val="sv-SE"/>
              </w:rPr>
              <w:t>CCE 70-30 ml/min – 5-10 mg/24h;</w:t>
            </w:r>
          </w:p>
          <w:p w:rsidR="00EB0681" w:rsidRPr="00CB6A8E" w:rsidRDefault="00EB0681" w:rsidP="009855EC">
            <w:pPr>
              <w:rPr>
                <w:sz w:val="24"/>
                <w:szCs w:val="24"/>
                <w:lang w:val="sv-SE"/>
              </w:rPr>
            </w:pPr>
            <w:r w:rsidRPr="00CB6A8E">
              <w:rPr>
                <w:sz w:val="24"/>
                <w:szCs w:val="24"/>
                <w:lang w:val="sv-SE"/>
              </w:rPr>
              <w:t>30-10 ml/min - 2,5-5 mg/24h;</w:t>
            </w:r>
          </w:p>
          <w:p w:rsidR="00EB0681" w:rsidRPr="007F1296" w:rsidRDefault="00EB0681" w:rsidP="009855EC">
            <w:pPr>
              <w:rPr>
                <w:sz w:val="24"/>
                <w:szCs w:val="24"/>
                <w:lang w:val="it-IT"/>
              </w:rPr>
            </w:pPr>
            <w:r w:rsidRPr="007F1296">
              <w:rPr>
                <w:sz w:val="24"/>
                <w:szCs w:val="24"/>
                <w:lang w:val="it-IT"/>
              </w:rPr>
              <w:t>Mai puţin 10 ml/min – 2,5 mg/24h.</w:t>
            </w:r>
          </w:p>
          <w:p w:rsidR="00EB0681" w:rsidRPr="00CB6A8E" w:rsidRDefault="00EB0681" w:rsidP="009855EC">
            <w:pPr>
              <w:rPr>
                <w:sz w:val="24"/>
                <w:szCs w:val="24"/>
                <w:lang w:val="sv-SE"/>
              </w:rPr>
            </w:pPr>
            <w:r w:rsidRPr="00CB6A8E">
              <w:rPr>
                <w:sz w:val="24"/>
                <w:szCs w:val="24"/>
                <w:lang w:val="sv-SE"/>
              </w:rPr>
              <w:t>În hipertonia renovasculară în combinaţie cu diureticele – 2,5-5mg/24h.</w:t>
            </w:r>
          </w:p>
        </w:tc>
      </w:tr>
      <w:tr w:rsidR="00EB0681" w:rsidRPr="005D1AB8" w:rsidTr="00AA3EA0">
        <w:tc>
          <w:tcPr>
            <w:tcW w:w="2093" w:type="dxa"/>
          </w:tcPr>
          <w:p w:rsidR="00EB0681" w:rsidRPr="00CB6A8E" w:rsidRDefault="00EB0681" w:rsidP="009855EC">
            <w:pPr>
              <w:rPr>
                <w:sz w:val="24"/>
                <w:szCs w:val="24"/>
                <w:lang w:val="sv-SE"/>
              </w:rPr>
            </w:pPr>
            <w:r w:rsidRPr="00CB6A8E">
              <w:rPr>
                <w:sz w:val="24"/>
                <w:szCs w:val="24"/>
                <w:lang w:val="sv-SE"/>
              </w:rPr>
              <w:t>Hidroclortiazid (hipotiazid)</w:t>
            </w:r>
          </w:p>
        </w:tc>
        <w:tc>
          <w:tcPr>
            <w:tcW w:w="7904" w:type="dxa"/>
          </w:tcPr>
          <w:p w:rsidR="00EB0681" w:rsidRPr="00CB6A8E" w:rsidRDefault="00EB0681" w:rsidP="009855EC">
            <w:pPr>
              <w:rPr>
                <w:sz w:val="24"/>
                <w:szCs w:val="24"/>
                <w:lang w:val="it-IT"/>
              </w:rPr>
            </w:pPr>
            <w:r w:rsidRPr="00CB6A8E">
              <w:rPr>
                <w:sz w:val="24"/>
                <w:szCs w:val="24"/>
                <w:lang w:val="it-IT"/>
              </w:rPr>
              <w:t xml:space="preserve">Limitarea administrării în dereglările pronunţate ale funcţiei renale. </w:t>
            </w:r>
          </w:p>
        </w:tc>
      </w:tr>
      <w:tr w:rsidR="00EB0681" w:rsidRPr="005D1AB8" w:rsidTr="00AA3EA0">
        <w:tc>
          <w:tcPr>
            <w:tcW w:w="2093" w:type="dxa"/>
          </w:tcPr>
          <w:p w:rsidR="00EB0681" w:rsidRPr="00CB6A8E" w:rsidRDefault="00EB0681" w:rsidP="009855EC">
            <w:pPr>
              <w:rPr>
                <w:sz w:val="24"/>
                <w:szCs w:val="24"/>
                <w:lang w:val="sv-SE"/>
              </w:rPr>
            </w:pPr>
            <w:r>
              <w:rPr>
                <w:sz w:val="24"/>
                <w:szCs w:val="24"/>
                <w:lang w:val="sv-SE"/>
              </w:rPr>
              <w:t>Spironolacton (veroş</w:t>
            </w:r>
            <w:r w:rsidRPr="00CB6A8E">
              <w:rPr>
                <w:sz w:val="24"/>
                <w:szCs w:val="24"/>
                <w:lang w:val="sv-SE"/>
              </w:rPr>
              <w:t>piron)</w:t>
            </w:r>
          </w:p>
        </w:tc>
        <w:tc>
          <w:tcPr>
            <w:tcW w:w="7904" w:type="dxa"/>
          </w:tcPr>
          <w:p w:rsidR="00EB0681" w:rsidRPr="00CB6A8E" w:rsidRDefault="00EB0681" w:rsidP="009855EC">
            <w:pPr>
              <w:rPr>
                <w:sz w:val="24"/>
                <w:szCs w:val="24"/>
                <w:lang w:val="sv-SE"/>
              </w:rPr>
            </w:pPr>
            <w:r w:rsidRPr="00CB6A8E">
              <w:rPr>
                <w:sz w:val="24"/>
                <w:szCs w:val="24"/>
                <w:lang w:val="sv-SE"/>
              </w:rPr>
              <w:t>Contraindicat în hipercaliemie, stadiul IRC mediu şi terminal.</w:t>
            </w:r>
          </w:p>
        </w:tc>
      </w:tr>
      <w:tr w:rsidR="00EB0681" w:rsidRPr="005D1AB8" w:rsidTr="00AA3EA0">
        <w:tc>
          <w:tcPr>
            <w:tcW w:w="2093" w:type="dxa"/>
          </w:tcPr>
          <w:p w:rsidR="00EB0681" w:rsidRPr="00CB6A8E" w:rsidRDefault="00EB0681" w:rsidP="009855EC">
            <w:pPr>
              <w:rPr>
                <w:sz w:val="24"/>
                <w:szCs w:val="24"/>
                <w:lang w:val="sv-SE"/>
              </w:rPr>
            </w:pPr>
            <w:r w:rsidRPr="00CB6A8E">
              <w:rPr>
                <w:sz w:val="24"/>
                <w:szCs w:val="24"/>
                <w:lang w:val="sv-SE"/>
              </w:rPr>
              <w:t>Lozartan (cozar)</w:t>
            </w:r>
          </w:p>
        </w:tc>
        <w:tc>
          <w:tcPr>
            <w:tcW w:w="7904" w:type="dxa"/>
          </w:tcPr>
          <w:p w:rsidR="00EB0681" w:rsidRPr="00CB6A8E" w:rsidRDefault="00EB0681" w:rsidP="009855EC">
            <w:pPr>
              <w:rPr>
                <w:sz w:val="24"/>
                <w:szCs w:val="24"/>
                <w:lang w:val="sv-SE"/>
              </w:rPr>
            </w:pPr>
            <w:r w:rsidRPr="00CB6A8E">
              <w:rPr>
                <w:sz w:val="24"/>
                <w:szCs w:val="24"/>
                <w:lang w:val="sv-SE"/>
              </w:rPr>
              <w:t>Contraindicat în hipercaliemie şi dehidratări.</w:t>
            </w:r>
          </w:p>
        </w:tc>
      </w:tr>
      <w:tr w:rsidR="00EB0681" w:rsidRPr="005D1AB8" w:rsidTr="00AA3EA0">
        <w:tc>
          <w:tcPr>
            <w:tcW w:w="2093" w:type="dxa"/>
          </w:tcPr>
          <w:p w:rsidR="00EB0681" w:rsidRPr="00CB6A8E" w:rsidRDefault="00EB0681" w:rsidP="009855EC">
            <w:pPr>
              <w:rPr>
                <w:sz w:val="24"/>
                <w:szCs w:val="24"/>
                <w:lang w:val="sv-SE"/>
              </w:rPr>
            </w:pPr>
            <w:r w:rsidRPr="00CB6A8E">
              <w:rPr>
                <w:sz w:val="24"/>
                <w:szCs w:val="24"/>
                <w:lang w:val="sv-SE"/>
              </w:rPr>
              <w:t>Enap-H, Enap HL</w:t>
            </w:r>
          </w:p>
        </w:tc>
        <w:tc>
          <w:tcPr>
            <w:tcW w:w="7904" w:type="dxa"/>
          </w:tcPr>
          <w:p w:rsidR="00EB0681" w:rsidRPr="00CB6A8E" w:rsidRDefault="00EB0681" w:rsidP="009855EC">
            <w:pPr>
              <w:rPr>
                <w:sz w:val="24"/>
                <w:szCs w:val="24"/>
                <w:lang w:val="fr-FR"/>
              </w:rPr>
            </w:pPr>
            <w:r w:rsidRPr="00CB6A8E">
              <w:rPr>
                <w:sz w:val="24"/>
                <w:szCs w:val="24"/>
                <w:lang w:val="fr-FR"/>
              </w:rPr>
              <w:t>Contraindicat în CCE mai puţin de 30 ml/min, după transplant renal.</w:t>
            </w:r>
          </w:p>
        </w:tc>
      </w:tr>
      <w:tr w:rsidR="00EB0681" w:rsidRPr="005D1AB8" w:rsidTr="00AA3EA0">
        <w:tc>
          <w:tcPr>
            <w:tcW w:w="2093" w:type="dxa"/>
          </w:tcPr>
          <w:p w:rsidR="00EB0681" w:rsidRPr="00D576DF" w:rsidRDefault="00EB0681" w:rsidP="00D576DF">
            <w:pPr>
              <w:rPr>
                <w:sz w:val="24"/>
                <w:szCs w:val="24"/>
              </w:rPr>
            </w:pPr>
            <w:r w:rsidRPr="00CB6A8E">
              <w:rPr>
                <w:sz w:val="24"/>
                <w:szCs w:val="24"/>
                <w:lang w:val="sv-SE"/>
              </w:rPr>
              <w:t>Normatens</w:t>
            </w:r>
          </w:p>
        </w:tc>
        <w:tc>
          <w:tcPr>
            <w:tcW w:w="7904" w:type="dxa"/>
          </w:tcPr>
          <w:p w:rsidR="00EB0681" w:rsidRPr="008B04F3" w:rsidRDefault="00EB0681" w:rsidP="009855EC">
            <w:pPr>
              <w:rPr>
                <w:sz w:val="24"/>
                <w:szCs w:val="24"/>
                <w:lang w:val="en-US"/>
              </w:rPr>
            </w:pPr>
            <w:r w:rsidRPr="00CB6A8E">
              <w:rPr>
                <w:sz w:val="24"/>
                <w:szCs w:val="24"/>
                <w:lang w:val="sv-SE"/>
              </w:rPr>
              <w:t>Contraindicat</w:t>
            </w:r>
            <w:r w:rsidRPr="008B04F3">
              <w:rPr>
                <w:sz w:val="24"/>
                <w:szCs w:val="24"/>
                <w:lang w:val="en-US"/>
              </w:rPr>
              <w:t xml:space="preserve"> î</w:t>
            </w:r>
            <w:r w:rsidRPr="00CB6A8E">
              <w:rPr>
                <w:sz w:val="24"/>
                <w:szCs w:val="24"/>
                <w:lang w:val="sv-SE"/>
              </w:rPr>
              <w:t>n</w:t>
            </w:r>
            <w:r w:rsidRPr="008B04F3">
              <w:rPr>
                <w:sz w:val="24"/>
                <w:szCs w:val="24"/>
                <w:lang w:val="en-US"/>
              </w:rPr>
              <w:t xml:space="preserve"> </w:t>
            </w:r>
            <w:r w:rsidRPr="00CB6A8E">
              <w:rPr>
                <w:sz w:val="24"/>
                <w:szCs w:val="24"/>
                <w:lang w:val="sv-SE"/>
              </w:rPr>
              <w:t>deregl</w:t>
            </w:r>
            <w:r w:rsidRPr="008B04F3">
              <w:rPr>
                <w:sz w:val="24"/>
                <w:szCs w:val="24"/>
                <w:lang w:val="en-US"/>
              </w:rPr>
              <w:t>ă</w:t>
            </w:r>
            <w:r w:rsidRPr="00CB6A8E">
              <w:rPr>
                <w:sz w:val="24"/>
                <w:szCs w:val="24"/>
                <w:lang w:val="sv-SE"/>
              </w:rPr>
              <w:t>rile</w:t>
            </w:r>
            <w:r w:rsidRPr="008B04F3">
              <w:rPr>
                <w:sz w:val="24"/>
                <w:szCs w:val="24"/>
                <w:lang w:val="en-US"/>
              </w:rPr>
              <w:t xml:space="preserve"> </w:t>
            </w:r>
            <w:r w:rsidRPr="00CB6A8E">
              <w:rPr>
                <w:sz w:val="24"/>
                <w:szCs w:val="24"/>
                <w:lang w:val="sv-SE"/>
              </w:rPr>
              <w:t>func</w:t>
            </w:r>
            <w:r w:rsidRPr="008B04F3">
              <w:rPr>
                <w:sz w:val="24"/>
                <w:szCs w:val="24"/>
                <w:lang w:val="en-US"/>
              </w:rPr>
              <w:t>ţ</w:t>
            </w:r>
            <w:r w:rsidRPr="00CB6A8E">
              <w:rPr>
                <w:sz w:val="24"/>
                <w:szCs w:val="24"/>
                <w:lang w:val="sv-SE"/>
              </w:rPr>
              <w:t>iei</w:t>
            </w:r>
            <w:r w:rsidRPr="008B04F3">
              <w:rPr>
                <w:sz w:val="24"/>
                <w:szCs w:val="24"/>
                <w:lang w:val="en-US"/>
              </w:rPr>
              <w:t xml:space="preserve"> </w:t>
            </w:r>
            <w:r w:rsidRPr="00CB6A8E">
              <w:rPr>
                <w:sz w:val="24"/>
                <w:szCs w:val="24"/>
                <w:lang w:val="sv-SE"/>
              </w:rPr>
              <w:t>renale</w:t>
            </w:r>
            <w:r w:rsidRPr="008B04F3">
              <w:rPr>
                <w:sz w:val="24"/>
                <w:szCs w:val="24"/>
                <w:lang w:val="en-US"/>
              </w:rPr>
              <w:t xml:space="preserve"> </w:t>
            </w:r>
            <w:r w:rsidRPr="00CB6A8E">
              <w:rPr>
                <w:sz w:val="24"/>
                <w:szCs w:val="24"/>
                <w:lang w:val="sv-SE"/>
              </w:rPr>
              <w:t>pronun</w:t>
            </w:r>
            <w:r w:rsidRPr="008B04F3">
              <w:rPr>
                <w:sz w:val="24"/>
                <w:szCs w:val="24"/>
                <w:lang w:val="en-US"/>
              </w:rPr>
              <w:t>ţ</w:t>
            </w:r>
            <w:r w:rsidRPr="00CB6A8E">
              <w:rPr>
                <w:sz w:val="24"/>
                <w:szCs w:val="24"/>
                <w:lang w:val="sv-SE"/>
              </w:rPr>
              <w:t>ate</w:t>
            </w:r>
            <w:r w:rsidRPr="008B04F3">
              <w:rPr>
                <w:sz w:val="24"/>
                <w:szCs w:val="24"/>
                <w:lang w:val="en-US"/>
              </w:rPr>
              <w:t xml:space="preserve">, </w:t>
            </w:r>
            <w:r w:rsidRPr="00CB6A8E">
              <w:rPr>
                <w:sz w:val="24"/>
                <w:szCs w:val="24"/>
                <w:lang w:val="sv-SE"/>
              </w:rPr>
              <w:t>hipokaliemie</w:t>
            </w:r>
            <w:r w:rsidRPr="008B04F3">
              <w:rPr>
                <w:sz w:val="24"/>
                <w:szCs w:val="24"/>
                <w:lang w:val="en-US"/>
              </w:rPr>
              <w:t>.</w:t>
            </w:r>
          </w:p>
        </w:tc>
      </w:tr>
    </w:tbl>
    <w:p w:rsidR="00EB0681" w:rsidRPr="00CB6A8E" w:rsidRDefault="00EB0681" w:rsidP="00B63D1B">
      <w:pPr>
        <w:widowControl/>
        <w:numPr>
          <w:ilvl w:val="0"/>
          <w:numId w:val="97"/>
        </w:numPr>
        <w:autoSpaceDE/>
        <w:autoSpaceDN/>
        <w:adjustRightInd/>
        <w:rPr>
          <w:b/>
          <w:i/>
          <w:sz w:val="24"/>
          <w:szCs w:val="24"/>
          <w:u w:val="single"/>
          <w:lang w:val="it-IT"/>
        </w:rPr>
      </w:pPr>
      <w:r w:rsidRPr="00CB6A8E">
        <w:rPr>
          <w:b/>
          <w:i/>
          <w:sz w:val="24"/>
          <w:szCs w:val="24"/>
          <w:u w:val="single"/>
          <w:lang w:val="it-IT"/>
        </w:rPr>
        <w:t>CCE – clearance-ul creatininei endogene</w:t>
      </w:r>
    </w:p>
    <w:p w:rsidR="00EB0681" w:rsidRDefault="00EB0681" w:rsidP="00D576DF">
      <w:pPr>
        <w:shd w:val="clear" w:color="auto" w:fill="FFFFFF"/>
        <w:ind w:left="720"/>
        <w:jc w:val="right"/>
        <w:rPr>
          <w:b/>
          <w:sz w:val="28"/>
          <w:szCs w:val="28"/>
        </w:rPr>
      </w:pPr>
    </w:p>
    <w:p w:rsidR="00EB0681" w:rsidRDefault="00EB0681" w:rsidP="00CB6A8E">
      <w:pPr>
        <w:shd w:val="clear" w:color="auto" w:fill="FFFFFF"/>
        <w:ind w:left="10"/>
        <w:jc w:val="right"/>
        <w:rPr>
          <w:b/>
          <w:sz w:val="28"/>
          <w:szCs w:val="28"/>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sidRPr="007B6A30">
        <w:rPr>
          <w:i/>
          <w:iCs/>
          <w:sz w:val="16"/>
          <w:szCs w:val="16"/>
          <w:lang w:val="pt-BR"/>
        </w:rPr>
        <w:t>20</w:t>
      </w:r>
      <w:r>
        <w:rPr>
          <w:i/>
          <w:iCs/>
          <w:sz w:val="16"/>
          <w:szCs w:val="16"/>
          <w:lang w:val="pt-BR"/>
        </w:rPr>
        <w:t>10</w:t>
      </w:r>
    </w:p>
    <w:p w:rsidR="00EB0681" w:rsidRPr="00CB6A8E" w:rsidRDefault="00EB0681" w:rsidP="00CB6A8E">
      <w:pPr>
        <w:shd w:val="clear" w:color="auto" w:fill="FFFFFF"/>
        <w:ind w:left="10"/>
        <w:jc w:val="right"/>
        <w:rPr>
          <w:lang w:val="pt-BR"/>
        </w:rPr>
      </w:pPr>
    </w:p>
    <w:p w:rsidR="00EB0681" w:rsidRPr="004C6E31" w:rsidRDefault="00EB0681" w:rsidP="0083538A">
      <w:pPr>
        <w:rPr>
          <w:b/>
          <w:i/>
          <w:sz w:val="32"/>
          <w:szCs w:val="32"/>
          <w:lang w:val="ro-RO"/>
        </w:rPr>
      </w:pPr>
      <w:r w:rsidRPr="004C6E31">
        <w:rPr>
          <w:b/>
          <w:sz w:val="32"/>
          <w:szCs w:val="32"/>
          <w:lang w:val="it-IT"/>
        </w:rPr>
        <w:t xml:space="preserve">Anexa </w:t>
      </w:r>
      <w:r>
        <w:rPr>
          <w:b/>
          <w:sz w:val="32"/>
          <w:szCs w:val="32"/>
          <w:lang w:val="it-IT"/>
        </w:rPr>
        <w:t>2</w:t>
      </w:r>
      <w:r w:rsidRPr="004C6E31">
        <w:rPr>
          <w:b/>
          <w:sz w:val="32"/>
          <w:szCs w:val="32"/>
          <w:lang w:val="ro-RO"/>
        </w:rPr>
        <w:t xml:space="preserve"> . </w:t>
      </w:r>
      <w:r w:rsidRPr="004C6E31">
        <w:rPr>
          <w:b/>
          <w:i/>
          <w:sz w:val="32"/>
          <w:szCs w:val="32"/>
          <w:lang w:val="ro-RO"/>
        </w:rPr>
        <w:t>Preparatele administrate în tratamentul crizei hipertensive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1803"/>
        <w:gridCol w:w="1923"/>
        <w:gridCol w:w="2339"/>
        <w:gridCol w:w="1581"/>
      </w:tblGrid>
      <w:tr w:rsidR="00EB0681" w:rsidRPr="00EA7491" w:rsidTr="0083538A">
        <w:tc>
          <w:tcPr>
            <w:tcW w:w="1994" w:type="dxa"/>
          </w:tcPr>
          <w:p w:rsidR="00EB0681" w:rsidRPr="00CB6A8E" w:rsidRDefault="00EB0681" w:rsidP="009855EC">
            <w:pPr>
              <w:jc w:val="center"/>
              <w:rPr>
                <w:b/>
                <w:sz w:val="24"/>
                <w:szCs w:val="24"/>
                <w:lang w:val="ro-RO"/>
              </w:rPr>
            </w:pPr>
            <w:r w:rsidRPr="00CB6A8E">
              <w:rPr>
                <w:b/>
                <w:sz w:val="24"/>
                <w:szCs w:val="24"/>
                <w:lang w:val="ro-RO"/>
              </w:rPr>
              <w:t>Preparat</w:t>
            </w:r>
          </w:p>
        </w:tc>
        <w:tc>
          <w:tcPr>
            <w:tcW w:w="1803" w:type="dxa"/>
          </w:tcPr>
          <w:p w:rsidR="00EB0681" w:rsidRPr="00CB6A8E" w:rsidRDefault="00EB0681" w:rsidP="009855EC">
            <w:pPr>
              <w:jc w:val="center"/>
              <w:rPr>
                <w:b/>
                <w:sz w:val="24"/>
                <w:szCs w:val="24"/>
                <w:lang w:val="ro-RO"/>
              </w:rPr>
            </w:pPr>
            <w:r w:rsidRPr="00CB6A8E">
              <w:rPr>
                <w:b/>
                <w:sz w:val="24"/>
                <w:szCs w:val="24"/>
                <w:lang w:val="ro-RO"/>
              </w:rPr>
              <w:t>Calea administrării</w:t>
            </w:r>
          </w:p>
        </w:tc>
        <w:tc>
          <w:tcPr>
            <w:tcW w:w="1923" w:type="dxa"/>
          </w:tcPr>
          <w:p w:rsidR="00EB0681" w:rsidRPr="00CB6A8E" w:rsidRDefault="00EB0681" w:rsidP="009855EC">
            <w:pPr>
              <w:jc w:val="center"/>
              <w:rPr>
                <w:b/>
                <w:sz w:val="24"/>
                <w:szCs w:val="24"/>
                <w:lang w:val="ro-RO"/>
              </w:rPr>
            </w:pPr>
            <w:r w:rsidRPr="00CB6A8E">
              <w:rPr>
                <w:b/>
                <w:sz w:val="24"/>
                <w:szCs w:val="24"/>
                <w:lang w:val="ro-RO"/>
              </w:rPr>
              <w:t>Doza iniţială (de start)</w:t>
            </w:r>
          </w:p>
        </w:tc>
        <w:tc>
          <w:tcPr>
            <w:tcW w:w="2339" w:type="dxa"/>
          </w:tcPr>
          <w:p w:rsidR="00EB0681" w:rsidRPr="00CB6A8E" w:rsidRDefault="00EB0681" w:rsidP="009855EC">
            <w:pPr>
              <w:jc w:val="center"/>
              <w:rPr>
                <w:b/>
                <w:sz w:val="24"/>
                <w:szCs w:val="24"/>
                <w:lang w:val="ro-RO"/>
              </w:rPr>
            </w:pPr>
            <w:r w:rsidRPr="00CB6A8E">
              <w:rPr>
                <w:b/>
                <w:sz w:val="24"/>
                <w:szCs w:val="24"/>
                <w:lang w:val="ro-RO"/>
              </w:rPr>
              <w:t>Doza pe 24 h</w:t>
            </w:r>
          </w:p>
        </w:tc>
        <w:tc>
          <w:tcPr>
            <w:tcW w:w="1581" w:type="dxa"/>
          </w:tcPr>
          <w:p w:rsidR="00EB0681" w:rsidRPr="00CB6A8E" w:rsidRDefault="00EB0681" w:rsidP="009855EC">
            <w:pPr>
              <w:jc w:val="center"/>
              <w:rPr>
                <w:b/>
                <w:sz w:val="24"/>
                <w:szCs w:val="24"/>
                <w:lang w:val="ro-RO"/>
              </w:rPr>
            </w:pPr>
            <w:r w:rsidRPr="00CB6A8E">
              <w:rPr>
                <w:b/>
                <w:sz w:val="24"/>
                <w:szCs w:val="24"/>
                <w:lang w:val="ro-RO"/>
              </w:rPr>
              <w:t>Frecvenţa administrării</w:t>
            </w:r>
          </w:p>
        </w:tc>
      </w:tr>
      <w:tr w:rsidR="00EB0681" w:rsidRPr="00EA7491" w:rsidTr="0083538A">
        <w:tc>
          <w:tcPr>
            <w:tcW w:w="1994" w:type="dxa"/>
          </w:tcPr>
          <w:p w:rsidR="00EB0681" w:rsidRPr="00CB6A8E" w:rsidRDefault="00EB0681" w:rsidP="009855EC">
            <w:pPr>
              <w:rPr>
                <w:b/>
                <w:sz w:val="24"/>
                <w:szCs w:val="24"/>
                <w:lang w:val="ro-RO"/>
              </w:rPr>
            </w:pPr>
            <w:r w:rsidRPr="00CB6A8E">
              <w:rPr>
                <w:b/>
                <w:sz w:val="24"/>
                <w:szCs w:val="24"/>
                <w:lang w:val="ro-RO"/>
              </w:rPr>
              <w:t xml:space="preserve">Furosemid </w:t>
            </w:r>
          </w:p>
        </w:tc>
        <w:tc>
          <w:tcPr>
            <w:tcW w:w="1803" w:type="dxa"/>
          </w:tcPr>
          <w:p w:rsidR="00EB0681" w:rsidRPr="00CB6A8E" w:rsidRDefault="00EB0681" w:rsidP="009855EC">
            <w:pPr>
              <w:jc w:val="center"/>
              <w:rPr>
                <w:sz w:val="24"/>
                <w:szCs w:val="24"/>
                <w:lang w:val="ro-RO"/>
              </w:rPr>
            </w:pPr>
            <w:r w:rsidRPr="00CB6A8E">
              <w:rPr>
                <w:sz w:val="24"/>
                <w:szCs w:val="24"/>
                <w:lang w:val="ro-RO"/>
              </w:rPr>
              <w:t>i/v; per os</w:t>
            </w:r>
          </w:p>
        </w:tc>
        <w:tc>
          <w:tcPr>
            <w:tcW w:w="1923" w:type="dxa"/>
          </w:tcPr>
          <w:p w:rsidR="00EB0681" w:rsidRPr="00CB6A8E" w:rsidRDefault="00EB0681" w:rsidP="009855EC">
            <w:pPr>
              <w:jc w:val="center"/>
              <w:rPr>
                <w:sz w:val="24"/>
                <w:szCs w:val="24"/>
                <w:lang w:val="ro-RO"/>
              </w:rPr>
            </w:pPr>
            <w:r w:rsidRPr="00CB6A8E">
              <w:rPr>
                <w:sz w:val="24"/>
                <w:szCs w:val="24"/>
                <w:lang w:val="ro-RO"/>
              </w:rPr>
              <w:t>0,5 mg/kg</w:t>
            </w:r>
          </w:p>
        </w:tc>
        <w:tc>
          <w:tcPr>
            <w:tcW w:w="2339" w:type="dxa"/>
          </w:tcPr>
          <w:p w:rsidR="00EB0681" w:rsidRPr="00CB6A8E" w:rsidRDefault="00EB0681" w:rsidP="009855EC">
            <w:pPr>
              <w:jc w:val="center"/>
              <w:rPr>
                <w:sz w:val="24"/>
                <w:szCs w:val="24"/>
                <w:lang w:val="ro-RO"/>
              </w:rPr>
            </w:pPr>
            <w:r w:rsidRPr="00CB6A8E">
              <w:rPr>
                <w:sz w:val="24"/>
                <w:szCs w:val="24"/>
                <w:lang w:val="ro-RO"/>
              </w:rPr>
              <w:t>0,5 – 4 mg/kg (pînă la 12 mg/kg)</w:t>
            </w:r>
          </w:p>
        </w:tc>
        <w:tc>
          <w:tcPr>
            <w:tcW w:w="1581" w:type="dxa"/>
          </w:tcPr>
          <w:p w:rsidR="00EB0681" w:rsidRPr="00CB6A8E" w:rsidRDefault="00EB0681" w:rsidP="009855EC">
            <w:pPr>
              <w:jc w:val="center"/>
              <w:rPr>
                <w:sz w:val="24"/>
                <w:szCs w:val="24"/>
                <w:lang w:val="ro-RO"/>
              </w:rPr>
            </w:pPr>
            <w:r w:rsidRPr="00CB6A8E">
              <w:rPr>
                <w:sz w:val="24"/>
                <w:szCs w:val="24"/>
                <w:lang w:val="ro-RO"/>
              </w:rPr>
              <w:t>1 – 4 ori</w:t>
            </w:r>
          </w:p>
        </w:tc>
      </w:tr>
      <w:tr w:rsidR="00EB0681" w:rsidRPr="00EA7491" w:rsidTr="0083538A">
        <w:tc>
          <w:tcPr>
            <w:tcW w:w="1994" w:type="dxa"/>
          </w:tcPr>
          <w:p w:rsidR="00EB0681" w:rsidRPr="00CB6A8E" w:rsidRDefault="00EB0681" w:rsidP="009855EC">
            <w:pPr>
              <w:rPr>
                <w:b/>
                <w:sz w:val="24"/>
                <w:szCs w:val="24"/>
                <w:lang w:val="ro-RO"/>
              </w:rPr>
            </w:pPr>
            <w:r w:rsidRPr="00CB6A8E">
              <w:rPr>
                <w:b/>
                <w:sz w:val="24"/>
                <w:szCs w:val="24"/>
                <w:lang w:val="ro-RO"/>
              </w:rPr>
              <w:t xml:space="preserve">Nifedipina </w:t>
            </w:r>
          </w:p>
        </w:tc>
        <w:tc>
          <w:tcPr>
            <w:tcW w:w="1803" w:type="dxa"/>
          </w:tcPr>
          <w:p w:rsidR="00EB0681" w:rsidRPr="00CB6A8E" w:rsidRDefault="00EB0681" w:rsidP="009855EC">
            <w:pPr>
              <w:jc w:val="center"/>
              <w:rPr>
                <w:sz w:val="24"/>
                <w:szCs w:val="24"/>
                <w:lang w:val="ro-RO"/>
              </w:rPr>
            </w:pPr>
            <w:r w:rsidRPr="00CB6A8E">
              <w:rPr>
                <w:sz w:val="24"/>
                <w:szCs w:val="24"/>
                <w:lang w:val="ro-RO"/>
              </w:rPr>
              <w:t>Per os</w:t>
            </w:r>
          </w:p>
        </w:tc>
        <w:tc>
          <w:tcPr>
            <w:tcW w:w="1923" w:type="dxa"/>
          </w:tcPr>
          <w:p w:rsidR="00EB0681" w:rsidRPr="00CB6A8E" w:rsidRDefault="00EB0681" w:rsidP="009855EC">
            <w:pPr>
              <w:jc w:val="center"/>
              <w:rPr>
                <w:sz w:val="24"/>
                <w:szCs w:val="24"/>
                <w:lang w:val="ro-RO"/>
              </w:rPr>
            </w:pPr>
            <w:r w:rsidRPr="00CB6A8E">
              <w:rPr>
                <w:sz w:val="24"/>
                <w:szCs w:val="24"/>
                <w:lang w:val="ro-RO"/>
              </w:rPr>
              <w:t>0,25 mg/kg</w:t>
            </w:r>
          </w:p>
        </w:tc>
        <w:tc>
          <w:tcPr>
            <w:tcW w:w="2339" w:type="dxa"/>
          </w:tcPr>
          <w:p w:rsidR="00EB0681" w:rsidRPr="00CB6A8E" w:rsidRDefault="00EB0681" w:rsidP="009855EC">
            <w:pPr>
              <w:jc w:val="center"/>
              <w:rPr>
                <w:sz w:val="24"/>
                <w:szCs w:val="24"/>
                <w:lang w:val="ro-RO"/>
              </w:rPr>
            </w:pPr>
            <w:r w:rsidRPr="00CB6A8E">
              <w:rPr>
                <w:sz w:val="24"/>
                <w:szCs w:val="24"/>
                <w:lang w:val="ro-RO"/>
              </w:rPr>
              <w:t>1 – 2  mg/kg (pînă la 3  mg/kg, 120 mg/24h)</w:t>
            </w:r>
          </w:p>
        </w:tc>
        <w:tc>
          <w:tcPr>
            <w:tcW w:w="1581" w:type="dxa"/>
          </w:tcPr>
          <w:p w:rsidR="00EB0681" w:rsidRPr="00CB6A8E" w:rsidRDefault="00EB0681" w:rsidP="009855EC">
            <w:pPr>
              <w:jc w:val="center"/>
              <w:rPr>
                <w:sz w:val="24"/>
                <w:szCs w:val="24"/>
                <w:lang w:val="ro-RO"/>
              </w:rPr>
            </w:pPr>
            <w:r w:rsidRPr="00CB6A8E">
              <w:rPr>
                <w:sz w:val="24"/>
                <w:szCs w:val="24"/>
                <w:lang w:val="ro-RO"/>
              </w:rPr>
              <w:t>2 – 4 ori</w:t>
            </w:r>
          </w:p>
        </w:tc>
      </w:tr>
      <w:tr w:rsidR="00EB0681" w:rsidRPr="005D1AB8" w:rsidTr="0083538A">
        <w:tc>
          <w:tcPr>
            <w:tcW w:w="1994" w:type="dxa"/>
          </w:tcPr>
          <w:p w:rsidR="00EB0681" w:rsidRPr="00CB6A8E" w:rsidRDefault="00EB0681" w:rsidP="009855EC">
            <w:pPr>
              <w:rPr>
                <w:b/>
                <w:sz w:val="24"/>
                <w:szCs w:val="24"/>
                <w:lang w:val="ro-RO"/>
              </w:rPr>
            </w:pPr>
            <w:r w:rsidRPr="00CB6A8E">
              <w:rPr>
                <w:b/>
                <w:sz w:val="24"/>
                <w:szCs w:val="24"/>
                <w:lang w:val="ro-RO"/>
              </w:rPr>
              <w:t xml:space="preserve">Labetolol </w:t>
            </w:r>
          </w:p>
        </w:tc>
        <w:tc>
          <w:tcPr>
            <w:tcW w:w="1803" w:type="dxa"/>
          </w:tcPr>
          <w:p w:rsidR="00EB0681" w:rsidRPr="00CB6A8E" w:rsidRDefault="00EB0681" w:rsidP="009855EC">
            <w:pPr>
              <w:jc w:val="center"/>
              <w:rPr>
                <w:b/>
                <w:sz w:val="24"/>
                <w:szCs w:val="24"/>
                <w:lang w:val="ro-RO"/>
              </w:rPr>
            </w:pPr>
            <w:r w:rsidRPr="00CB6A8E">
              <w:rPr>
                <w:sz w:val="24"/>
                <w:szCs w:val="24"/>
                <w:lang w:val="ro-RO"/>
              </w:rPr>
              <w:t>i/v</w:t>
            </w:r>
          </w:p>
        </w:tc>
        <w:tc>
          <w:tcPr>
            <w:tcW w:w="1923" w:type="dxa"/>
          </w:tcPr>
          <w:p w:rsidR="00EB0681" w:rsidRPr="00CB6A8E" w:rsidRDefault="00EB0681" w:rsidP="009855EC">
            <w:pPr>
              <w:jc w:val="center"/>
              <w:rPr>
                <w:b/>
                <w:sz w:val="24"/>
                <w:szCs w:val="24"/>
                <w:lang w:val="ro-RO"/>
              </w:rPr>
            </w:pPr>
            <w:r w:rsidRPr="00CB6A8E">
              <w:rPr>
                <w:sz w:val="24"/>
                <w:szCs w:val="24"/>
                <w:lang w:val="ro-RO"/>
              </w:rPr>
              <w:t>0,5 mg/kg/h – 3 mg/kg/h</w:t>
            </w:r>
          </w:p>
        </w:tc>
        <w:tc>
          <w:tcPr>
            <w:tcW w:w="2339" w:type="dxa"/>
          </w:tcPr>
          <w:p w:rsidR="00EB0681" w:rsidRPr="00CB6A8E" w:rsidRDefault="00EB0681" w:rsidP="009855EC">
            <w:pPr>
              <w:jc w:val="center"/>
              <w:rPr>
                <w:b/>
                <w:sz w:val="24"/>
                <w:szCs w:val="24"/>
                <w:lang w:val="ro-RO"/>
              </w:rPr>
            </w:pPr>
          </w:p>
        </w:tc>
        <w:tc>
          <w:tcPr>
            <w:tcW w:w="1581" w:type="dxa"/>
          </w:tcPr>
          <w:p w:rsidR="00EB0681" w:rsidRPr="00CB6A8E" w:rsidRDefault="00EB0681" w:rsidP="009855EC">
            <w:pPr>
              <w:jc w:val="center"/>
              <w:rPr>
                <w:b/>
                <w:sz w:val="24"/>
                <w:szCs w:val="24"/>
                <w:lang w:val="ro-RO"/>
              </w:rPr>
            </w:pPr>
          </w:p>
        </w:tc>
      </w:tr>
      <w:tr w:rsidR="00EB0681" w:rsidRPr="005D1AB8" w:rsidTr="0083538A">
        <w:tc>
          <w:tcPr>
            <w:tcW w:w="1994" w:type="dxa"/>
          </w:tcPr>
          <w:p w:rsidR="00EB0681" w:rsidRPr="00CB6A8E" w:rsidRDefault="00EB0681" w:rsidP="009855EC">
            <w:pPr>
              <w:jc w:val="center"/>
              <w:rPr>
                <w:b/>
                <w:sz w:val="24"/>
                <w:szCs w:val="24"/>
                <w:lang w:val="ro-RO"/>
              </w:rPr>
            </w:pPr>
            <w:r w:rsidRPr="00CB6A8E">
              <w:rPr>
                <w:b/>
                <w:sz w:val="24"/>
                <w:szCs w:val="24"/>
                <w:lang w:val="ro-RO"/>
              </w:rPr>
              <w:t>Nitroprusiat de sodiu</w:t>
            </w:r>
          </w:p>
        </w:tc>
        <w:tc>
          <w:tcPr>
            <w:tcW w:w="1803" w:type="dxa"/>
          </w:tcPr>
          <w:p w:rsidR="00EB0681" w:rsidRPr="00CB6A8E" w:rsidRDefault="00EB0681" w:rsidP="009855EC">
            <w:pPr>
              <w:jc w:val="center"/>
              <w:rPr>
                <w:b/>
                <w:sz w:val="24"/>
                <w:szCs w:val="24"/>
                <w:lang w:val="ro-RO"/>
              </w:rPr>
            </w:pPr>
            <w:r w:rsidRPr="00CB6A8E">
              <w:rPr>
                <w:sz w:val="24"/>
                <w:szCs w:val="24"/>
                <w:lang w:val="ro-RO"/>
              </w:rPr>
              <w:t>i/v</w:t>
            </w:r>
          </w:p>
        </w:tc>
        <w:tc>
          <w:tcPr>
            <w:tcW w:w="1923" w:type="dxa"/>
          </w:tcPr>
          <w:p w:rsidR="00EB0681" w:rsidRPr="00CB6A8E" w:rsidRDefault="00EB0681" w:rsidP="009855EC">
            <w:pPr>
              <w:jc w:val="center"/>
              <w:rPr>
                <w:b/>
                <w:sz w:val="24"/>
                <w:szCs w:val="24"/>
                <w:lang w:val="ro-RO"/>
              </w:rPr>
            </w:pPr>
            <w:r w:rsidRPr="00CB6A8E">
              <w:rPr>
                <w:sz w:val="24"/>
                <w:szCs w:val="24"/>
                <w:lang w:val="ro-RO"/>
              </w:rPr>
              <w:t>0,5 μg/kg/h – 8 μg/kg/h</w:t>
            </w:r>
          </w:p>
        </w:tc>
        <w:tc>
          <w:tcPr>
            <w:tcW w:w="2339" w:type="dxa"/>
          </w:tcPr>
          <w:p w:rsidR="00EB0681" w:rsidRPr="00CB6A8E" w:rsidRDefault="00EB0681" w:rsidP="009855EC">
            <w:pPr>
              <w:jc w:val="center"/>
              <w:rPr>
                <w:b/>
                <w:sz w:val="24"/>
                <w:szCs w:val="24"/>
                <w:lang w:val="ro-RO"/>
              </w:rPr>
            </w:pPr>
          </w:p>
        </w:tc>
        <w:tc>
          <w:tcPr>
            <w:tcW w:w="1581" w:type="dxa"/>
          </w:tcPr>
          <w:p w:rsidR="00EB0681" w:rsidRPr="00CB6A8E" w:rsidRDefault="00EB0681" w:rsidP="009855EC">
            <w:pPr>
              <w:jc w:val="center"/>
              <w:rPr>
                <w:b/>
                <w:sz w:val="24"/>
                <w:szCs w:val="24"/>
                <w:lang w:val="ro-RO"/>
              </w:rPr>
            </w:pPr>
          </w:p>
        </w:tc>
      </w:tr>
      <w:tr w:rsidR="00EB0681" w:rsidRPr="00EA7491" w:rsidTr="0083538A">
        <w:tc>
          <w:tcPr>
            <w:tcW w:w="1994" w:type="dxa"/>
          </w:tcPr>
          <w:p w:rsidR="00EB0681" w:rsidRPr="00CB6A8E" w:rsidRDefault="00EB0681" w:rsidP="009855EC">
            <w:pPr>
              <w:rPr>
                <w:b/>
                <w:sz w:val="24"/>
                <w:szCs w:val="24"/>
                <w:lang w:val="ro-RO"/>
              </w:rPr>
            </w:pPr>
            <w:r w:rsidRPr="00CB6A8E">
              <w:rPr>
                <w:b/>
                <w:sz w:val="24"/>
                <w:szCs w:val="24"/>
                <w:lang w:val="ro-RO"/>
              </w:rPr>
              <w:t xml:space="preserve">Hidralazina </w:t>
            </w:r>
          </w:p>
        </w:tc>
        <w:tc>
          <w:tcPr>
            <w:tcW w:w="1803" w:type="dxa"/>
          </w:tcPr>
          <w:p w:rsidR="00EB0681" w:rsidRPr="00CB6A8E" w:rsidRDefault="00EB0681" w:rsidP="009855EC">
            <w:pPr>
              <w:jc w:val="center"/>
              <w:rPr>
                <w:b/>
                <w:sz w:val="24"/>
                <w:szCs w:val="24"/>
                <w:lang w:val="ro-RO"/>
              </w:rPr>
            </w:pPr>
            <w:r w:rsidRPr="00CB6A8E">
              <w:rPr>
                <w:sz w:val="24"/>
                <w:szCs w:val="24"/>
                <w:lang w:val="ro-RO"/>
              </w:rPr>
              <w:t>i/v</w:t>
            </w:r>
          </w:p>
        </w:tc>
        <w:tc>
          <w:tcPr>
            <w:tcW w:w="1923" w:type="dxa"/>
          </w:tcPr>
          <w:p w:rsidR="00EB0681" w:rsidRPr="00CB6A8E" w:rsidRDefault="00EB0681" w:rsidP="009855EC">
            <w:pPr>
              <w:rPr>
                <w:sz w:val="24"/>
                <w:szCs w:val="24"/>
                <w:lang w:val="ro-RO"/>
              </w:rPr>
            </w:pPr>
            <w:r w:rsidRPr="00CB6A8E">
              <w:rPr>
                <w:sz w:val="24"/>
                <w:szCs w:val="24"/>
                <w:lang w:val="ro-RO"/>
              </w:rPr>
              <w:t>0,1 – 0,5 mg/kg</w:t>
            </w:r>
          </w:p>
          <w:p w:rsidR="00EB0681" w:rsidRPr="00CB6A8E" w:rsidRDefault="00EB0681" w:rsidP="009855EC">
            <w:pPr>
              <w:rPr>
                <w:sz w:val="24"/>
                <w:szCs w:val="24"/>
                <w:lang w:val="ro-RO"/>
              </w:rPr>
            </w:pPr>
            <w:r w:rsidRPr="00CB6A8E">
              <w:rPr>
                <w:sz w:val="24"/>
                <w:szCs w:val="24"/>
                <w:lang w:val="ro-RO"/>
              </w:rPr>
              <w:t>0,01 – 0,05 mg/kg/h</w:t>
            </w:r>
          </w:p>
        </w:tc>
        <w:tc>
          <w:tcPr>
            <w:tcW w:w="2339" w:type="dxa"/>
          </w:tcPr>
          <w:p w:rsidR="00EB0681" w:rsidRPr="00CB6A8E" w:rsidRDefault="00EB0681" w:rsidP="009855EC">
            <w:pPr>
              <w:rPr>
                <w:sz w:val="24"/>
                <w:szCs w:val="24"/>
                <w:lang w:val="ro-RO"/>
              </w:rPr>
            </w:pPr>
            <w:r w:rsidRPr="00CB6A8E">
              <w:rPr>
                <w:sz w:val="24"/>
                <w:szCs w:val="24"/>
                <w:lang w:val="ro-RO"/>
              </w:rPr>
              <w:t>3 mg /kg/24 h</w:t>
            </w:r>
          </w:p>
        </w:tc>
        <w:tc>
          <w:tcPr>
            <w:tcW w:w="1581" w:type="dxa"/>
          </w:tcPr>
          <w:p w:rsidR="00EB0681" w:rsidRPr="00CB6A8E" w:rsidRDefault="00EB0681" w:rsidP="009855EC">
            <w:pPr>
              <w:rPr>
                <w:sz w:val="24"/>
                <w:szCs w:val="24"/>
                <w:lang w:val="ro-RO"/>
              </w:rPr>
            </w:pPr>
          </w:p>
        </w:tc>
      </w:tr>
    </w:tbl>
    <w:p w:rsidR="00EB0681" w:rsidRPr="00D576DF" w:rsidRDefault="00EB0681" w:rsidP="00D576DF"/>
    <w:p w:rsidR="00EB0681" w:rsidRDefault="00EB0681" w:rsidP="00007201">
      <w:pPr>
        <w:rPr>
          <w:b/>
          <w:sz w:val="32"/>
          <w:szCs w:val="32"/>
          <w:lang w:val="ro-RO"/>
        </w:rPr>
      </w:pPr>
    </w:p>
    <w:p w:rsidR="00EB0681" w:rsidRPr="00CB6A8E" w:rsidRDefault="00EB0681" w:rsidP="00CB6A8E">
      <w:pPr>
        <w:rPr>
          <w:b/>
          <w:sz w:val="32"/>
          <w:szCs w:val="32"/>
          <w:lang w:val="ro-RO"/>
        </w:rPr>
      </w:pPr>
      <w:r w:rsidRPr="007B045E">
        <w:rPr>
          <w:b/>
          <w:sz w:val="32"/>
          <w:szCs w:val="32"/>
          <w:lang w:val="ro-RO"/>
        </w:rPr>
        <w:t xml:space="preserve">Anexa </w:t>
      </w:r>
      <w:r>
        <w:rPr>
          <w:b/>
          <w:sz w:val="32"/>
          <w:szCs w:val="32"/>
          <w:lang w:val="ro-RO"/>
        </w:rPr>
        <w:t xml:space="preserve">3. </w:t>
      </w:r>
      <w:r w:rsidRPr="007B045E">
        <w:rPr>
          <w:b/>
          <w:sz w:val="32"/>
          <w:szCs w:val="32"/>
          <w:lang w:val="ro-RO"/>
        </w:rPr>
        <w:t xml:space="preserve"> </w:t>
      </w:r>
      <w:r w:rsidRPr="00007201">
        <w:rPr>
          <w:b/>
          <w:i/>
          <w:sz w:val="32"/>
          <w:szCs w:val="32"/>
          <w:lang w:val="ro-RO"/>
        </w:rPr>
        <w:t>Preparatele de fier perorale cele mai răspîndite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1593"/>
        <w:gridCol w:w="1526"/>
        <w:gridCol w:w="1016"/>
        <w:gridCol w:w="1169"/>
        <w:gridCol w:w="2803"/>
      </w:tblGrid>
      <w:tr w:rsidR="00EB0681" w:rsidRPr="0083538A" w:rsidTr="00007201">
        <w:tc>
          <w:tcPr>
            <w:tcW w:w="1553" w:type="dxa"/>
          </w:tcPr>
          <w:p w:rsidR="00EB0681" w:rsidRPr="00CB6A8E" w:rsidRDefault="00EB0681" w:rsidP="00007201">
            <w:pPr>
              <w:jc w:val="center"/>
              <w:rPr>
                <w:b/>
                <w:sz w:val="24"/>
                <w:szCs w:val="24"/>
                <w:lang w:val="ro-RO"/>
              </w:rPr>
            </w:pPr>
            <w:r w:rsidRPr="00CB6A8E">
              <w:rPr>
                <w:b/>
                <w:sz w:val="24"/>
                <w:szCs w:val="24"/>
                <w:lang w:val="ro-RO"/>
              </w:rPr>
              <w:t>Preparatul</w:t>
            </w:r>
          </w:p>
        </w:tc>
        <w:tc>
          <w:tcPr>
            <w:tcW w:w="1593" w:type="dxa"/>
          </w:tcPr>
          <w:p w:rsidR="00EB0681" w:rsidRPr="00CB6A8E" w:rsidRDefault="00EB0681" w:rsidP="00007201">
            <w:pPr>
              <w:jc w:val="center"/>
              <w:rPr>
                <w:b/>
                <w:sz w:val="24"/>
                <w:szCs w:val="24"/>
                <w:lang w:val="ro-RO"/>
              </w:rPr>
            </w:pPr>
            <w:r w:rsidRPr="00CB6A8E">
              <w:rPr>
                <w:b/>
                <w:sz w:val="24"/>
                <w:szCs w:val="24"/>
                <w:lang w:val="ro-RO"/>
              </w:rPr>
              <w:t>Forma de livrare</w:t>
            </w:r>
          </w:p>
        </w:tc>
        <w:tc>
          <w:tcPr>
            <w:tcW w:w="1526" w:type="dxa"/>
          </w:tcPr>
          <w:p w:rsidR="00EB0681" w:rsidRPr="00CB6A8E" w:rsidRDefault="00EB0681" w:rsidP="00007201">
            <w:pPr>
              <w:jc w:val="center"/>
              <w:rPr>
                <w:b/>
                <w:sz w:val="24"/>
                <w:szCs w:val="24"/>
                <w:lang w:val="ro-RO"/>
              </w:rPr>
            </w:pPr>
            <w:r w:rsidRPr="00CB6A8E">
              <w:rPr>
                <w:b/>
                <w:sz w:val="24"/>
                <w:szCs w:val="24"/>
                <w:lang w:val="ro-RO"/>
              </w:rPr>
              <w:t xml:space="preserve">Conţinutul </w:t>
            </w:r>
          </w:p>
        </w:tc>
        <w:tc>
          <w:tcPr>
            <w:tcW w:w="1016" w:type="dxa"/>
          </w:tcPr>
          <w:p w:rsidR="00EB0681" w:rsidRPr="00CB6A8E" w:rsidRDefault="00EB0681" w:rsidP="00007201">
            <w:pPr>
              <w:jc w:val="center"/>
              <w:rPr>
                <w:b/>
                <w:sz w:val="24"/>
                <w:szCs w:val="24"/>
                <w:lang w:val="ro-RO"/>
              </w:rPr>
            </w:pPr>
            <w:r w:rsidRPr="00CB6A8E">
              <w:rPr>
                <w:b/>
                <w:sz w:val="24"/>
                <w:szCs w:val="24"/>
                <w:lang w:val="ro-RO"/>
              </w:rPr>
              <w:t>Ionii de  Fe</w:t>
            </w:r>
          </w:p>
        </w:tc>
        <w:tc>
          <w:tcPr>
            <w:tcW w:w="1080" w:type="dxa"/>
          </w:tcPr>
          <w:p w:rsidR="00EB0681" w:rsidRPr="00CB6A8E" w:rsidRDefault="00EB0681" w:rsidP="00007201">
            <w:pPr>
              <w:jc w:val="center"/>
              <w:rPr>
                <w:b/>
                <w:sz w:val="24"/>
                <w:szCs w:val="24"/>
                <w:lang w:val="ro-RO"/>
              </w:rPr>
            </w:pPr>
            <w:r w:rsidRPr="00CB6A8E">
              <w:rPr>
                <w:b/>
                <w:sz w:val="24"/>
                <w:szCs w:val="24"/>
                <w:lang w:val="ro-RO"/>
              </w:rPr>
              <w:t>Doza Fe</w:t>
            </w:r>
          </w:p>
        </w:tc>
        <w:tc>
          <w:tcPr>
            <w:tcW w:w="2803" w:type="dxa"/>
          </w:tcPr>
          <w:p w:rsidR="00EB0681" w:rsidRPr="00CB6A8E" w:rsidRDefault="00EB0681" w:rsidP="00007201">
            <w:pPr>
              <w:jc w:val="center"/>
              <w:rPr>
                <w:b/>
                <w:sz w:val="24"/>
                <w:szCs w:val="24"/>
                <w:lang w:val="ro-RO"/>
              </w:rPr>
            </w:pPr>
            <w:r w:rsidRPr="00CB6A8E">
              <w:rPr>
                <w:b/>
                <w:sz w:val="24"/>
                <w:szCs w:val="24"/>
                <w:lang w:val="ro-RO"/>
              </w:rPr>
              <w:t xml:space="preserve">Adaosuri </w:t>
            </w:r>
          </w:p>
        </w:tc>
      </w:tr>
      <w:tr w:rsidR="00EB0681" w:rsidRPr="00CB6A8E" w:rsidTr="00007201">
        <w:tc>
          <w:tcPr>
            <w:tcW w:w="1553" w:type="dxa"/>
          </w:tcPr>
          <w:p w:rsidR="00EB0681" w:rsidRPr="00CB6A8E" w:rsidRDefault="00EB0681" w:rsidP="00007201">
            <w:pPr>
              <w:jc w:val="center"/>
              <w:rPr>
                <w:sz w:val="24"/>
                <w:szCs w:val="24"/>
                <w:lang w:val="ro-RO"/>
              </w:rPr>
            </w:pPr>
            <w:r w:rsidRPr="00CB6A8E">
              <w:rPr>
                <w:sz w:val="24"/>
                <w:szCs w:val="24"/>
                <w:lang w:val="ro-RO"/>
              </w:rPr>
              <w:t>Maltofer</w:t>
            </w:r>
          </w:p>
        </w:tc>
        <w:tc>
          <w:tcPr>
            <w:tcW w:w="1593" w:type="dxa"/>
          </w:tcPr>
          <w:p w:rsidR="00EB0681" w:rsidRPr="00CB6A8E" w:rsidRDefault="00EB0681" w:rsidP="00007201">
            <w:pPr>
              <w:jc w:val="center"/>
              <w:rPr>
                <w:sz w:val="24"/>
                <w:szCs w:val="24"/>
                <w:lang w:val="ro-RO"/>
              </w:rPr>
            </w:pPr>
            <w:r w:rsidRPr="00CB6A8E">
              <w:rPr>
                <w:sz w:val="24"/>
                <w:szCs w:val="24"/>
                <w:lang w:val="ro-RO"/>
              </w:rPr>
              <w:t>Comprimate, picături, sirop</w:t>
            </w:r>
          </w:p>
        </w:tc>
        <w:tc>
          <w:tcPr>
            <w:tcW w:w="1526" w:type="dxa"/>
          </w:tcPr>
          <w:p w:rsidR="00EB0681" w:rsidRPr="00CB6A8E" w:rsidRDefault="00EB0681" w:rsidP="00007201">
            <w:pPr>
              <w:jc w:val="center"/>
              <w:rPr>
                <w:sz w:val="24"/>
                <w:szCs w:val="24"/>
                <w:lang w:val="en-US"/>
              </w:rPr>
            </w:pPr>
            <w:r w:rsidRPr="00CB6A8E">
              <w:rPr>
                <w:sz w:val="24"/>
                <w:szCs w:val="24"/>
                <w:lang w:val="en-US"/>
              </w:rPr>
              <w:t>Complex polimaltozat de hidroxid de fier</w:t>
            </w:r>
          </w:p>
        </w:tc>
        <w:tc>
          <w:tcPr>
            <w:tcW w:w="1016" w:type="dxa"/>
          </w:tcPr>
          <w:p w:rsidR="00EB0681" w:rsidRPr="00CB6A8E" w:rsidRDefault="00EB0681" w:rsidP="00007201">
            <w:pPr>
              <w:jc w:val="center"/>
              <w:rPr>
                <w:sz w:val="24"/>
                <w:szCs w:val="24"/>
                <w:lang w:val="ro-RO"/>
              </w:rPr>
            </w:pPr>
            <w:r w:rsidRPr="00CB6A8E">
              <w:rPr>
                <w:sz w:val="24"/>
                <w:szCs w:val="24"/>
                <w:lang w:val="ro-RO"/>
              </w:rPr>
              <w:t>3+</w:t>
            </w:r>
          </w:p>
        </w:tc>
        <w:tc>
          <w:tcPr>
            <w:tcW w:w="1080" w:type="dxa"/>
          </w:tcPr>
          <w:p w:rsidR="00EB0681" w:rsidRPr="00CB6A8E" w:rsidRDefault="00EB0681" w:rsidP="00007201">
            <w:pPr>
              <w:jc w:val="center"/>
              <w:rPr>
                <w:sz w:val="24"/>
                <w:szCs w:val="24"/>
                <w:lang w:val="ro-RO"/>
              </w:rPr>
            </w:pPr>
            <w:r w:rsidRPr="00CB6A8E">
              <w:rPr>
                <w:sz w:val="24"/>
                <w:szCs w:val="24"/>
                <w:lang w:val="ro-RO"/>
              </w:rPr>
              <w:t>100</w:t>
            </w:r>
          </w:p>
        </w:tc>
        <w:tc>
          <w:tcPr>
            <w:tcW w:w="2803" w:type="dxa"/>
          </w:tcPr>
          <w:p w:rsidR="00EB0681" w:rsidRPr="00CB6A8E" w:rsidRDefault="00EB0681" w:rsidP="00007201">
            <w:pPr>
              <w:jc w:val="center"/>
              <w:rPr>
                <w:sz w:val="24"/>
                <w:szCs w:val="24"/>
                <w:lang w:val="ro-RO"/>
              </w:rPr>
            </w:pPr>
            <w:r w:rsidRPr="00CB6A8E">
              <w:rPr>
                <w:sz w:val="24"/>
                <w:szCs w:val="24"/>
                <w:lang w:val="ro-RO"/>
              </w:rPr>
              <w:t>(Microelementele nu sunt indicate)</w:t>
            </w:r>
          </w:p>
        </w:tc>
      </w:tr>
      <w:tr w:rsidR="00EB0681" w:rsidRPr="00CB6A8E" w:rsidTr="00007201">
        <w:tc>
          <w:tcPr>
            <w:tcW w:w="1553" w:type="dxa"/>
          </w:tcPr>
          <w:p w:rsidR="00EB0681" w:rsidRPr="00CB6A8E" w:rsidRDefault="00EB0681" w:rsidP="009855EC">
            <w:pPr>
              <w:rPr>
                <w:sz w:val="24"/>
                <w:szCs w:val="24"/>
                <w:lang w:val="ro-RO"/>
              </w:rPr>
            </w:pPr>
            <w:r w:rsidRPr="00CB6A8E">
              <w:rPr>
                <w:sz w:val="24"/>
                <w:szCs w:val="24"/>
                <w:lang w:val="ro-RO"/>
              </w:rPr>
              <w:t>Maltofer</w:t>
            </w:r>
            <w:r>
              <w:rPr>
                <w:sz w:val="24"/>
                <w:szCs w:val="24"/>
                <w:lang w:val="ro-RO"/>
              </w:rPr>
              <w:t xml:space="preserve"> F</w:t>
            </w:r>
            <w:r w:rsidRPr="00CB6A8E">
              <w:rPr>
                <w:sz w:val="24"/>
                <w:szCs w:val="24"/>
                <w:lang w:val="ro-RO"/>
              </w:rPr>
              <w:t>ol</w:t>
            </w:r>
          </w:p>
        </w:tc>
        <w:tc>
          <w:tcPr>
            <w:tcW w:w="1593" w:type="dxa"/>
          </w:tcPr>
          <w:p w:rsidR="00EB0681" w:rsidRPr="00CB6A8E" w:rsidRDefault="00EB0681" w:rsidP="00007201">
            <w:pPr>
              <w:jc w:val="center"/>
              <w:rPr>
                <w:sz w:val="24"/>
                <w:szCs w:val="24"/>
                <w:lang w:val="ro-RO"/>
              </w:rPr>
            </w:pPr>
            <w:r w:rsidRPr="00CB6A8E">
              <w:rPr>
                <w:sz w:val="24"/>
                <w:szCs w:val="24"/>
                <w:lang w:val="ro-RO"/>
              </w:rPr>
              <w:t>Comprimate</w:t>
            </w:r>
          </w:p>
        </w:tc>
        <w:tc>
          <w:tcPr>
            <w:tcW w:w="1526" w:type="dxa"/>
          </w:tcPr>
          <w:p w:rsidR="00EB0681" w:rsidRPr="00CB6A8E" w:rsidRDefault="00EB0681" w:rsidP="009855EC">
            <w:pPr>
              <w:rPr>
                <w:sz w:val="24"/>
                <w:szCs w:val="24"/>
                <w:lang w:val="ro-RO"/>
              </w:rPr>
            </w:pPr>
            <w:r w:rsidRPr="00CB6A8E">
              <w:rPr>
                <w:sz w:val="24"/>
                <w:szCs w:val="24"/>
                <w:lang w:val="ro-RO"/>
              </w:rPr>
              <w:t xml:space="preserve">   acelaşi</w:t>
            </w:r>
          </w:p>
        </w:tc>
        <w:tc>
          <w:tcPr>
            <w:tcW w:w="1016" w:type="dxa"/>
          </w:tcPr>
          <w:p w:rsidR="00EB0681" w:rsidRPr="00CB6A8E" w:rsidRDefault="00EB0681" w:rsidP="00007201">
            <w:pPr>
              <w:jc w:val="center"/>
              <w:rPr>
                <w:sz w:val="24"/>
                <w:szCs w:val="24"/>
                <w:lang w:val="ro-RO"/>
              </w:rPr>
            </w:pPr>
            <w:r w:rsidRPr="00CB6A8E">
              <w:rPr>
                <w:sz w:val="24"/>
                <w:szCs w:val="24"/>
                <w:lang w:val="ro-RO"/>
              </w:rPr>
              <w:t>3+</w:t>
            </w:r>
          </w:p>
        </w:tc>
        <w:tc>
          <w:tcPr>
            <w:tcW w:w="1080" w:type="dxa"/>
          </w:tcPr>
          <w:p w:rsidR="00EB0681" w:rsidRPr="00CB6A8E" w:rsidRDefault="00EB0681" w:rsidP="00007201">
            <w:pPr>
              <w:jc w:val="center"/>
              <w:rPr>
                <w:sz w:val="24"/>
                <w:szCs w:val="24"/>
                <w:lang w:val="ro-RO"/>
              </w:rPr>
            </w:pPr>
            <w:r w:rsidRPr="00CB6A8E">
              <w:rPr>
                <w:sz w:val="24"/>
                <w:szCs w:val="24"/>
                <w:lang w:val="ro-RO"/>
              </w:rPr>
              <w:t>100</w:t>
            </w:r>
          </w:p>
        </w:tc>
        <w:tc>
          <w:tcPr>
            <w:tcW w:w="2803" w:type="dxa"/>
          </w:tcPr>
          <w:p w:rsidR="00EB0681" w:rsidRPr="00CB6A8E" w:rsidRDefault="00EB0681" w:rsidP="00007201">
            <w:pPr>
              <w:jc w:val="center"/>
              <w:rPr>
                <w:sz w:val="24"/>
                <w:szCs w:val="24"/>
                <w:lang w:val="ro-RO"/>
              </w:rPr>
            </w:pPr>
            <w:r w:rsidRPr="00CB6A8E">
              <w:rPr>
                <w:sz w:val="24"/>
                <w:szCs w:val="24"/>
                <w:lang w:val="ro-RO"/>
              </w:rPr>
              <w:t>Acid folic 0,35</w:t>
            </w:r>
          </w:p>
        </w:tc>
      </w:tr>
      <w:tr w:rsidR="00EB0681" w:rsidRPr="005D1AB8" w:rsidTr="00007201">
        <w:tc>
          <w:tcPr>
            <w:tcW w:w="1553" w:type="dxa"/>
          </w:tcPr>
          <w:p w:rsidR="00EB0681" w:rsidRPr="00CB6A8E" w:rsidRDefault="00EB0681" w:rsidP="00007201">
            <w:pPr>
              <w:jc w:val="center"/>
              <w:rPr>
                <w:sz w:val="24"/>
                <w:szCs w:val="24"/>
                <w:lang w:val="ro-RO"/>
              </w:rPr>
            </w:pPr>
            <w:r>
              <w:rPr>
                <w:sz w:val="24"/>
                <w:szCs w:val="24"/>
                <w:lang w:val="ro-RO"/>
              </w:rPr>
              <w:t>Sorbifer Durules</w:t>
            </w:r>
          </w:p>
        </w:tc>
        <w:tc>
          <w:tcPr>
            <w:tcW w:w="1593" w:type="dxa"/>
          </w:tcPr>
          <w:p w:rsidR="00EB0681" w:rsidRPr="00CB6A8E" w:rsidRDefault="00EB0681" w:rsidP="00007201">
            <w:pPr>
              <w:jc w:val="center"/>
              <w:rPr>
                <w:sz w:val="24"/>
                <w:szCs w:val="24"/>
                <w:lang w:val="ro-RO"/>
              </w:rPr>
            </w:pPr>
            <w:r w:rsidRPr="00CB6A8E">
              <w:rPr>
                <w:sz w:val="24"/>
                <w:szCs w:val="24"/>
                <w:lang w:val="ro-RO"/>
              </w:rPr>
              <w:t>Comprimate</w:t>
            </w:r>
          </w:p>
        </w:tc>
        <w:tc>
          <w:tcPr>
            <w:tcW w:w="1526" w:type="dxa"/>
          </w:tcPr>
          <w:p w:rsidR="00EB0681" w:rsidRPr="00CB6A8E" w:rsidRDefault="00EB0681" w:rsidP="00007201">
            <w:pPr>
              <w:jc w:val="center"/>
              <w:rPr>
                <w:sz w:val="24"/>
                <w:szCs w:val="24"/>
                <w:lang w:val="ro-RO"/>
              </w:rPr>
            </w:pPr>
            <w:r w:rsidRPr="00CB6A8E">
              <w:rPr>
                <w:sz w:val="24"/>
                <w:szCs w:val="24"/>
                <w:lang w:val="ro-RO"/>
              </w:rPr>
              <w:t>Sulfat de Fe</w:t>
            </w:r>
          </w:p>
        </w:tc>
        <w:tc>
          <w:tcPr>
            <w:tcW w:w="1016" w:type="dxa"/>
          </w:tcPr>
          <w:p w:rsidR="00EB0681" w:rsidRPr="00CB6A8E" w:rsidRDefault="00EB0681" w:rsidP="00007201">
            <w:pPr>
              <w:jc w:val="center"/>
              <w:rPr>
                <w:sz w:val="24"/>
                <w:szCs w:val="24"/>
                <w:lang w:val="ro-RO"/>
              </w:rPr>
            </w:pPr>
            <w:r w:rsidRPr="00CB6A8E">
              <w:rPr>
                <w:sz w:val="24"/>
                <w:szCs w:val="24"/>
                <w:lang w:val="ro-RO"/>
              </w:rPr>
              <w:t>3+</w:t>
            </w:r>
          </w:p>
        </w:tc>
        <w:tc>
          <w:tcPr>
            <w:tcW w:w="1080" w:type="dxa"/>
          </w:tcPr>
          <w:p w:rsidR="00EB0681" w:rsidRPr="00CB6A8E" w:rsidRDefault="00EB0681" w:rsidP="00007201">
            <w:pPr>
              <w:jc w:val="center"/>
              <w:rPr>
                <w:sz w:val="24"/>
                <w:szCs w:val="24"/>
                <w:lang w:val="ro-RO"/>
              </w:rPr>
            </w:pPr>
            <w:r w:rsidRPr="00CB6A8E">
              <w:rPr>
                <w:sz w:val="24"/>
                <w:szCs w:val="24"/>
                <w:lang w:val="ro-RO"/>
              </w:rPr>
              <w:t>100</w:t>
            </w:r>
          </w:p>
        </w:tc>
        <w:tc>
          <w:tcPr>
            <w:tcW w:w="2803" w:type="dxa"/>
          </w:tcPr>
          <w:p w:rsidR="00EB0681" w:rsidRPr="00CB6A8E" w:rsidRDefault="00EB0681" w:rsidP="00007201">
            <w:pPr>
              <w:jc w:val="center"/>
              <w:rPr>
                <w:sz w:val="24"/>
                <w:szCs w:val="24"/>
                <w:lang w:val="ro-RO"/>
              </w:rPr>
            </w:pPr>
            <w:r w:rsidRPr="00CB6A8E">
              <w:rPr>
                <w:sz w:val="24"/>
                <w:szCs w:val="24"/>
                <w:lang w:val="ro-RO"/>
              </w:rPr>
              <w:t>Acid ascorbic 30 mg</w:t>
            </w:r>
          </w:p>
          <w:p w:rsidR="00EB0681" w:rsidRPr="00CB6A8E" w:rsidRDefault="00EB0681" w:rsidP="00007201">
            <w:pPr>
              <w:jc w:val="center"/>
              <w:rPr>
                <w:sz w:val="24"/>
                <w:szCs w:val="24"/>
                <w:lang w:val="ro-RO"/>
              </w:rPr>
            </w:pPr>
            <w:r w:rsidRPr="00CB6A8E">
              <w:rPr>
                <w:sz w:val="24"/>
                <w:szCs w:val="24"/>
                <w:lang w:val="ro-RO"/>
              </w:rPr>
              <w:t>Tiamin, Riboflavin 2 mg</w:t>
            </w:r>
          </w:p>
          <w:p w:rsidR="00EB0681" w:rsidRPr="00CB6A8E" w:rsidRDefault="00EB0681" w:rsidP="00007201">
            <w:pPr>
              <w:jc w:val="center"/>
              <w:rPr>
                <w:sz w:val="24"/>
                <w:szCs w:val="24"/>
                <w:lang w:val="ro-RO"/>
              </w:rPr>
            </w:pPr>
            <w:r w:rsidRPr="00CB6A8E">
              <w:rPr>
                <w:sz w:val="24"/>
                <w:szCs w:val="24"/>
                <w:lang w:val="ro-RO"/>
              </w:rPr>
              <w:t>Piridoxină 1 mg</w:t>
            </w:r>
          </w:p>
          <w:p w:rsidR="00EB0681" w:rsidRPr="00CB6A8E" w:rsidRDefault="00EB0681" w:rsidP="00007201">
            <w:pPr>
              <w:jc w:val="center"/>
              <w:rPr>
                <w:sz w:val="24"/>
                <w:szCs w:val="24"/>
                <w:lang w:val="ro-RO"/>
              </w:rPr>
            </w:pPr>
            <w:r w:rsidRPr="00CB6A8E">
              <w:rPr>
                <w:sz w:val="24"/>
                <w:szCs w:val="24"/>
                <w:lang w:val="ro-RO"/>
              </w:rPr>
              <w:t>Acid pantotenic 2,5 mg</w:t>
            </w:r>
          </w:p>
        </w:tc>
      </w:tr>
      <w:tr w:rsidR="00EB0681" w:rsidRPr="00CB6A8E" w:rsidTr="00007201">
        <w:tc>
          <w:tcPr>
            <w:tcW w:w="1553" w:type="dxa"/>
          </w:tcPr>
          <w:p w:rsidR="00EB0681" w:rsidRPr="00CB6A8E" w:rsidRDefault="00EB0681" w:rsidP="00007201">
            <w:pPr>
              <w:jc w:val="center"/>
              <w:rPr>
                <w:sz w:val="24"/>
                <w:szCs w:val="24"/>
                <w:lang w:val="ro-RO"/>
              </w:rPr>
            </w:pPr>
            <w:r w:rsidRPr="00CB6A8E">
              <w:rPr>
                <w:sz w:val="24"/>
                <w:szCs w:val="24"/>
                <w:lang w:val="ro-RO"/>
              </w:rPr>
              <w:t xml:space="preserve">Totema </w:t>
            </w:r>
          </w:p>
        </w:tc>
        <w:tc>
          <w:tcPr>
            <w:tcW w:w="1593" w:type="dxa"/>
          </w:tcPr>
          <w:p w:rsidR="00EB0681" w:rsidRPr="00CB6A8E" w:rsidRDefault="00EB0681" w:rsidP="00007201">
            <w:pPr>
              <w:jc w:val="center"/>
              <w:rPr>
                <w:sz w:val="24"/>
                <w:szCs w:val="24"/>
                <w:lang w:val="ro-RO"/>
              </w:rPr>
            </w:pPr>
            <w:r w:rsidRPr="00CB6A8E">
              <w:rPr>
                <w:sz w:val="24"/>
                <w:szCs w:val="24"/>
                <w:lang w:val="ro-RO"/>
              </w:rPr>
              <w:t xml:space="preserve">Amestec, capsule </w:t>
            </w:r>
          </w:p>
        </w:tc>
        <w:tc>
          <w:tcPr>
            <w:tcW w:w="1526" w:type="dxa"/>
          </w:tcPr>
          <w:p w:rsidR="00EB0681" w:rsidRPr="00CB6A8E" w:rsidRDefault="00EB0681" w:rsidP="00007201">
            <w:pPr>
              <w:jc w:val="center"/>
              <w:rPr>
                <w:sz w:val="24"/>
                <w:szCs w:val="24"/>
                <w:lang w:val="ro-RO"/>
              </w:rPr>
            </w:pPr>
            <w:r w:rsidRPr="00CB6A8E">
              <w:rPr>
                <w:sz w:val="24"/>
                <w:szCs w:val="24"/>
                <w:lang w:val="ro-RO"/>
              </w:rPr>
              <w:t>Gluconat de Fe</w:t>
            </w:r>
          </w:p>
        </w:tc>
        <w:tc>
          <w:tcPr>
            <w:tcW w:w="1016" w:type="dxa"/>
          </w:tcPr>
          <w:p w:rsidR="00EB0681" w:rsidRPr="00CB6A8E" w:rsidRDefault="00EB0681" w:rsidP="00007201">
            <w:pPr>
              <w:jc w:val="center"/>
              <w:rPr>
                <w:sz w:val="24"/>
                <w:szCs w:val="24"/>
                <w:lang w:val="ro-RO"/>
              </w:rPr>
            </w:pPr>
            <w:r w:rsidRPr="00CB6A8E">
              <w:rPr>
                <w:sz w:val="24"/>
                <w:szCs w:val="24"/>
                <w:lang w:val="ro-RO"/>
              </w:rPr>
              <w:t>2+</w:t>
            </w:r>
          </w:p>
        </w:tc>
        <w:tc>
          <w:tcPr>
            <w:tcW w:w="1080" w:type="dxa"/>
          </w:tcPr>
          <w:p w:rsidR="00EB0681" w:rsidRPr="00CB6A8E" w:rsidRDefault="00EB0681" w:rsidP="00007201">
            <w:pPr>
              <w:jc w:val="center"/>
              <w:rPr>
                <w:sz w:val="24"/>
                <w:szCs w:val="24"/>
                <w:lang w:val="ro-RO"/>
              </w:rPr>
            </w:pPr>
            <w:r w:rsidRPr="00CB6A8E">
              <w:rPr>
                <w:sz w:val="24"/>
                <w:szCs w:val="24"/>
                <w:lang w:val="ro-RO"/>
              </w:rPr>
              <w:t>50</w:t>
            </w:r>
          </w:p>
        </w:tc>
        <w:tc>
          <w:tcPr>
            <w:tcW w:w="2803" w:type="dxa"/>
          </w:tcPr>
          <w:p w:rsidR="00EB0681" w:rsidRPr="00CB6A8E" w:rsidRDefault="00EB0681" w:rsidP="00007201">
            <w:pPr>
              <w:jc w:val="center"/>
              <w:rPr>
                <w:sz w:val="24"/>
                <w:szCs w:val="24"/>
                <w:lang w:val="ro-RO"/>
              </w:rPr>
            </w:pPr>
          </w:p>
        </w:tc>
      </w:tr>
      <w:tr w:rsidR="00EB0681" w:rsidRPr="00CB6A8E" w:rsidTr="00007201">
        <w:tc>
          <w:tcPr>
            <w:tcW w:w="1553" w:type="dxa"/>
          </w:tcPr>
          <w:p w:rsidR="00EB0681" w:rsidRPr="00CB6A8E" w:rsidRDefault="00EB0681" w:rsidP="00007201">
            <w:pPr>
              <w:jc w:val="center"/>
              <w:rPr>
                <w:sz w:val="24"/>
                <w:szCs w:val="24"/>
                <w:lang w:val="ro-RO"/>
              </w:rPr>
            </w:pPr>
            <w:r w:rsidRPr="00CB6A8E">
              <w:rPr>
                <w:sz w:val="24"/>
                <w:szCs w:val="24"/>
                <w:lang w:val="ro-RO"/>
              </w:rPr>
              <w:t>Fenuls</w:t>
            </w:r>
          </w:p>
        </w:tc>
        <w:tc>
          <w:tcPr>
            <w:tcW w:w="1593" w:type="dxa"/>
          </w:tcPr>
          <w:p w:rsidR="00EB0681" w:rsidRPr="00CB6A8E" w:rsidRDefault="00EB0681" w:rsidP="00007201">
            <w:pPr>
              <w:jc w:val="center"/>
              <w:rPr>
                <w:sz w:val="24"/>
                <w:szCs w:val="24"/>
                <w:lang w:val="ro-RO"/>
              </w:rPr>
            </w:pPr>
            <w:r w:rsidRPr="00CB6A8E">
              <w:rPr>
                <w:sz w:val="24"/>
                <w:szCs w:val="24"/>
                <w:lang w:val="ro-RO"/>
              </w:rPr>
              <w:t>Capsule</w:t>
            </w:r>
          </w:p>
        </w:tc>
        <w:tc>
          <w:tcPr>
            <w:tcW w:w="1526" w:type="dxa"/>
          </w:tcPr>
          <w:p w:rsidR="00EB0681" w:rsidRPr="00CB6A8E" w:rsidRDefault="00EB0681" w:rsidP="00007201">
            <w:pPr>
              <w:jc w:val="center"/>
              <w:rPr>
                <w:sz w:val="24"/>
                <w:szCs w:val="24"/>
                <w:lang w:val="ro-RO"/>
              </w:rPr>
            </w:pPr>
            <w:r w:rsidRPr="00CB6A8E">
              <w:rPr>
                <w:sz w:val="24"/>
                <w:szCs w:val="24"/>
                <w:lang w:val="ro-RO"/>
              </w:rPr>
              <w:t>Sulfat de Fe</w:t>
            </w:r>
          </w:p>
        </w:tc>
        <w:tc>
          <w:tcPr>
            <w:tcW w:w="1016" w:type="dxa"/>
          </w:tcPr>
          <w:p w:rsidR="00EB0681" w:rsidRPr="00CB6A8E" w:rsidRDefault="00EB0681" w:rsidP="00007201">
            <w:pPr>
              <w:jc w:val="center"/>
              <w:rPr>
                <w:sz w:val="24"/>
                <w:szCs w:val="24"/>
                <w:lang w:val="ro-RO"/>
              </w:rPr>
            </w:pPr>
            <w:r w:rsidRPr="00CB6A8E">
              <w:rPr>
                <w:sz w:val="24"/>
                <w:szCs w:val="24"/>
                <w:lang w:val="ro-RO"/>
              </w:rPr>
              <w:t>2+</w:t>
            </w:r>
          </w:p>
        </w:tc>
        <w:tc>
          <w:tcPr>
            <w:tcW w:w="1080" w:type="dxa"/>
          </w:tcPr>
          <w:p w:rsidR="00EB0681" w:rsidRPr="00CB6A8E" w:rsidRDefault="00EB0681" w:rsidP="00007201">
            <w:pPr>
              <w:jc w:val="center"/>
              <w:rPr>
                <w:sz w:val="24"/>
                <w:szCs w:val="24"/>
                <w:lang w:val="ro-RO"/>
              </w:rPr>
            </w:pPr>
            <w:r w:rsidRPr="00CB6A8E">
              <w:rPr>
                <w:sz w:val="24"/>
                <w:szCs w:val="24"/>
                <w:lang w:val="ro-RO"/>
              </w:rPr>
              <w:t>45</w:t>
            </w:r>
          </w:p>
        </w:tc>
        <w:tc>
          <w:tcPr>
            <w:tcW w:w="2803" w:type="dxa"/>
          </w:tcPr>
          <w:p w:rsidR="00EB0681" w:rsidRPr="00CB6A8E" w:rsidRDefault="00EB0681" w:rsidP="00007201">
            <w:pPr>
              <w:jc w:val="center"/>
              <w:rPr>
                <w:sz w:val="24"/>
                <w:szCs w:val="24"/>
                <w:lang w:val="ro-RO"/>
              </w:rPr>
            </w:pPr>
            <w:r w:rsidRPr="00CB6A8E">
              <w:rPr>
                <w:sz w:val="24"/>
                <w:szCs w:val="24"/>
                <w:lang w:val="ro-RO"/>
              </w:rPr>
              <w:t>Acid ascorbic 30 mg</w:t>
            </w:r>
          </w:p>
        </w:tc>
      </w:tr>
      <w:tr w:rsidR="00EB0681" w:rsidRPr="005D1AB8" w:rsidTr="00007201">
        <w:tc>
          <w:tcPr>
            <w:tcW w:w="1553" w:type="dxa"/>
          </w:tcPr>
          <w:p w:rsidR="00EB0681" w:rsidRPr="00CB6A8E" w:rsidRDefault="00EB0681" w:rsidP="00007201">
            <w:pPr>
              <w:jc w:val="center"/>
              <w:rPr>
                <w:sz w:val="24"/>
                <w:szCs w:val="24"/>
                <w:lang w:val="ro-RO"/>
              </w:rPr>
            </w:pPr>
            <w:r>
              <w:rPr>
                <w:sz w:val="24"/>
                <w:szCs w:val="24"/>
                <w:lang w:val="ro-RO"/>
              </w:rPr>
              <w:t>Ferum lec</w:t>
            </w:r>
          </w:p>
        </w:tc>
        <w:tc>
          <w:tcPr>
            <w:tcW w:w="1593" w:type="dxa"/>
          </w:tcPr>
          <w:p w:rsidR="00EB0681" w:rsidRPr="00CB6A8E" w:rsidRDefault="00EB0681" w:rsidP="000521F2">
            <w:pPr>
              <w:jc w:val="center"/>
              <w:rPr>
                <w:sz w:val="24"/>
                <w:szCs w:val="24"/>
                <w:lang w:val="ro-RO"/>
              </w:rPr>
            </w:pPr>
            <w:r w:rsidRPr="00CB6A8E">
              <w:rPr>
                <w:sz w:val="24"/>
                <w:szCs w:val="24"/>
                <w:lang w:val="ro-RO"/>
              </w:rPr>
              <w:t>Comprimate, sirop</w:t>
            </w:r>
          </w:p>
        </w:tc>
        <w:tc>
          <w:tcPr>
            <w:tcW w:w="1526" w:type="dxa"/>
          </w:tcPr>
          <w:p w:rsidR="00EB0681" w:rsidRPr="00CB6A8E" w:rsidRDefault="00EB0681" w:rsidP="00007201">
            <w:pPr>
              <w:jc w:val="center"/>
              <w:rPr>
                <w:sz w:val="24"/>
                <w:szCs w:val="24"/>
                <w:lang w:val="ro-RO"/>
              </w:rPr>
            </w:pPr>
            <w:r w:rsidRPr="00CB6A8E">
              <w:rPr>
                <w:sz w:val="24"/>
                <w:szCs w:val="24"/>
                <w:lang w:val="en-US"/>
              </w:rPr>
              <w:t>Complex polimaltozat de hidroxid de fier</w:t>
            </w:r>
          </w:p>
        </w:tc>
        <w:tc>
          <w:tcPr>
            <w:tcW w:w="1016" w:type="dxa"/>
          </w:tcPr>
          <w:p w:rsidR="00EB0681" w:rsidRPr="00CB6A8E" w:rsidRDefault="00EB0681" w:rsidP="00007201">
            <w:pPr>
              <w:jc w:val="center"/>
              <w:rPr>
                <w:sz w:val="24"/>
                <w:szCs w:val="24"/>
                <w:lang w:val="ro-RO"/>
              </w:rPr>
            </w:pPr>
            <w:r w:rsidRPr="00CB6A8E">
              <w:rPr>
                <w:sz w:val="24"/>
                <w:szCs w:val="24"/>
                <w:lang w:val="ro-RO"/>
              </w:rPr>
              <w:t>3+</w:t>
            </w:r>
          </w:p>
        </w:tc>
        <w:tc>
          <w:tcPr>
            <w:tcW w:w="1080" w:type="dxa"/>
          </w:tcPr>
          <w:p w:rsidR="00EB0681" w:rsidRDefault="00EB0681" w:rsidP="007F138F">
            <w:pPr>
              <w:jc w:val="center"/>
              <w:rPr>
                <w:sz w:val="24"/>
                <w:szCs w:val="24"/>
                <w:lang w:val="ro-RO"/>
              </w:rPr>
            </w:pPr>
            <w:r w:rsidRPr="00CB6A8E">
              <w:rPr>
                <w:sz w:val="24"/>
                <w:szCs w:val="24"/>
                <w:lang w:val="ro-RO"/>
              </w:rPr>
              <w:t>100</w:t>
            </w:r>
            <w:r>
              <w:rPr>
                <w:sz w:val="24"/>
                <w:szCs w:val="24"/>
                <w:lang w:val="ro-RO"/>
              </w:rPr>
              <w:t xml:space="preserve"> (1compr.)</w:t>
            </w:r>
          </w:p>
          <w:p w:rsidR="00EB0681" w:rsidRDefault="00EB0681" w:rsidP="007F138F">
            <w:pPr>
              <w:jc w:val="center"/>
              <w:rPr>
                <w:sz w:val="24"/>
                <w:szCs w:val="24"/>
                <w:lang w:val="ro-RO"/>
              </w:rPr>
            </w:pPr>
            <w:r>
              <w:rPr>
                <w:sz w:val="24"/>
                <w:szCs w:val="24"/>
                <w:lang w:val="ro-RO"/>
              </w:rPr>
              <w:t xml:space="preserve">50mg </w:t>
            </w:r>
          </w:p>
          <w:p w:rsidR="00EB0681" w:rsidRPr="00CB6A8E" w:rsidRDefault="00EB0681" w:rsidP="007F138F">
            <w:pPr>
              <w:jc w:val="center"/>
              <w:rPr>
                <w:sz w:val="24"/>
                <w:szCs w:val="24"/>
                <w:lang w:val="ro-RO"/>
              </w:rPr>
            </w:pPr>
            <w:r>
              <w:rPr>
                <w:sz w:val="24"/>
                <w:szCs w:val="24"/>
                <w:lang w:val="ro-RO"/>
              </w:rPr>
              <w:t>(5 ml)</w:t>
            </w:r>
          </w:p>
        </w:tc>
        <w:tc>
          <w:tcPr>
            <w:tcW w:w="2803" w:type="dxa"/>
          </w:tcPr>
          <w:p w:rsidR="00EB0681" w:rsidRPr="00CB6A8E" w:rsidRDefault="00EB0681" w:rsidP="000521F2">
            <w:pPr>
              <w:jc w:val="center"/>
              <w:rPr>
                <w:sz w:val="24"/>
                <w:szCs w:val="24"/>
                <w:lang w:val="ro-RO"/>
              </w:rPr>
            </w:pPr>
            <w:r w:rsidRPr="00CB6A8E">
              <w:rPr>
                <w:sz w:val="24"/>
                <w:szCs w:val="24"/>
                <w:lang w:val="ro-RO"/>
              </w:rPr>
              <w:t xml:space="preserve">Acid ascorbic </w:t>
            </w:r>
            <w:r>
              <w:rPr>
                <w:sz w:val="24"/>
                <w:szCs w:val="24"/>
                <w:lang w:val="ro-RO"/>
              </w:rPr>
              <w:t>,Aspartam, talc, polietilenglicol</w:t>
            </w:r>
          </w:p>
        </w:tc>
      </w:tr>
    </w:tbl>
    <w:p w:rsidR="00EB0681" w:rsidRPr="007F1296" w:rsidRDefault="00EB0681">
      <w:pPr>
        <w:rPr>
          <w:b/>
          <w:sz w:val="24"/>
          <w:szCs w:val="24"/>
          <w:lang w:val="ro-RO"/>
        </w:rPr>
      </w:pPr>
    </w:p>
    <w:p w:rsidR="00EB0681" w:rsidRDefault="00EB0681">
      <w:pPr>
        <w:rPr>
          <w:b/>
          <w:sz w:val="28"/>
          <w:szCs w:val="28"/>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D576DF">
      <w:pPr>
        <w:shd w:val="clear" w:color="auto" w:fill="FFFFFF"/>
        <w:ind w:left="10"/>
        <w:jc w:val="center"/>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i/>
          <w:iCs/>
          <w:sz w:val="16"/>
          <w:szCs w:val="16"/>
          <w:lang w:val="ro-RO"/>
        </w:rPr>
      </w:pPr>
    </w:p>
    <w:p w:rsidR="00EB0681" w:rsidRPr="007F1296" w:rsidRDefault="00EB0681" w:rsidP="00CB6A8E">
      <w:pPr>
        <w:shd w:val="clear" w:color="auto" w:fill="FFFFFF"/>
        <w:ind w:left="10"/>
        <w:jc w:val="right"/>
        <w:rPr>
          <w:lang w:val="ro-RO"/>
        </w:rPr>
      </w:pPr>
      <w:r w:rsidRPr="007F1296">
        <w:rPr>
          <w:i/>
          <w:iCs/>
          <w:sz w:val="16"/>
          <w:szCs w:val="16"/>
          <w:lang w:val="ro-RO"/>
        </w:rPr>
        <w:t xml:space="preserve">Protocol </w:t>
      </w:r>
      <w:r>
        <w:rPr>
          <w:i/>
          <w:iCs/>
          <w:sz w:val="16"/>
          <w:szCs w:val="16"/>
          <w:lang w:val="ro-RO"/>
        </w:rPr>
        <w:t xml:space="preserve">clinic naţional „Insuficienţa renală cronică la copil", Chişinău </w:t>
      </w:r>
      <w:r w:rsidRPr="007F1296">
        <w:rPr>
          <w:i/>
          <w:iCs/>
          <w:sz w:val="16"/>
          <w:szCs w:val="16"/>
          <w:lang w:val="ro-RO"/>
        </w:rPr>
        <w:t>2010</w:t>
      </w:r>
    </w:p>
    <w:p w:rsidR="00EB0681" w:rsidRPr="007F1296" w:rsidRDefault="00EB0681" w:rsidP="00A22F75">
      <w:pPr>
        <w:jc w:val="center"/>
        <w:rPr>
          <w:b/>
          <w:sz w:val="32"/>
          <w:szCs w:val="32"/>
          <w:lang w:val="ro-RO"/>
        </w:rPr>
      </w:pPr>
    </w:p>
    <w:p w:rsidR="00EB0681" w:rsidRPr="007F1296" w:rsidRDefault="00EB0681" w:rsidP="00A22F75">
      <w:pPr>
        <w:jc w:val="center"/>
        <w:rPr>
          <w:b/>
          <w:sz w:val="32"/>
          <w:szCs w:val="32"/>
          <w:lang w:val="ro-RO"/>
        </w:rPr>
      </w:pPr>
    </w:p>
    <w:p w:rsidR="00EB0681" w:rsidRPr="007F1296" w:rsidRDefault="00EB0681" w:rsidP="00A22F75">
      <w:pPr>
        <w:jc w:val="center"/>
        <w:rPr>
          <w:b/>
          <w:i/>
          <w:sz w:val="24"/>
          <w:szCs w:val="24"/>
          <w:lang w:val="ro-RO"/>
        </w:rPr>
      </w:pPr>
      <w:r w:rsidRPr="007F1296">
        <w:rPr>
          <w:b/>
          <w:sz w:val="32"/>
          <w:szCs w:val="32"/>
          <w:lang w:val="ro-RO"/>
        </w:rPr>
        <w:t xml:space="preserve">Anexa 4.   </w:t>
      </w:r>
      <w:r w:rsidRPr="007F1296">
        <w:rPr>
          <w:b/>
          <w:i/>
          <w:sz w:val="24"/>
          <w:szCs w:val="24"/>
          <w:lang w:val="ro-RO"/>
        </w:rPr>
        <w:t>Valoarea tensiunii arteriale , corespunzătoare percentilei 90 şi 95 în dependenţă de vîrstă şi talie la  fetiţe</w:t>
      </w:r>
    </w:p>
    <w:p w:rsidR="00EB0681" w:rsidRPr="008626EE" w:rsidRDefault="00EB0681" w:rsidP="00A22F75">
      <w:pPr>
        <w:jc w:val="center"/>
        <w:rPr>
          <w:b/>
          <w:i/>
          <w:sz w:val="24"/>
          <w:szCs w:val="24"/>
          <w:lang w:val="en-US"/>
        </w:rPr>
      </w:pPr>
      <w:r w:rsidRPr="008626EE">
        <w:rPr>
          <w:b/>
          <w:i/>
          <w:sz w:val="24"/>
          <w:szCs w:val="24"/>
          <w:lang w:val="en-US"/>
        </w:rPr>
        <w:t>(citat după Report of the Second Task Force on Blood Pressure Control in Children, 1987)</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850"/>
        <w:gridCol w:w="617"/>
        <w:gridCol w:w="634"/>
        <w:gridCol w:w="634"/>
        <w:gridCol w:w="634"/>
        <w:gridCol w:w="634"/>
        <w:gridCol w:w="634"/>
        <w:gridCol w:w="634"/>
        <w:gridCol w:w="530"/>
        <w:gridCol w:w="634"/>
        <w:gridCol w:w="634"/>
        <w:gridCol w:w="634"/>
        <w:gridCol w:w="634"/>
        <w:gridCol w:w="634"/>
        <w:gridCol w:w="634"/>
      </w:tblGrid>
      <w:tr w:rsidR="00EB0681" w:rsidRPr="005D1AB8" w:rsidTr="00521B5F">
        <w:tc>
          <w:tcPr>
            <w:tcW w:w="684" w:type="dxa"/>
            <w:vMerge w:val="restart"/>
          </w:tcPr>
          <w:p w:rsidR="00EB0681" w:rsidRPr="00A22F75" w:rsidRDefault="00EB0681" w:rsidP="00A22F75">
            <w:pPr>
              <w:jc w:val="center"/>
              <w:rPr>
                <w:b/>
                <w:sz w:val="24"/>
                <w:szCs w:val="24"/>
                <w:lang w:val="ro-RO"/>
              </w:rPr>
            </w:pPr>
            <w:r w:rsidRPr="00A22F75">
              <w:rPr>
                <w:b/>
                <w:sz w:val="24"/>
                <w:szCs w:val="24"/>
                <w:lang w:val="ro-RO"/>
              </w:rPr>
              <w:t>Vârsta</w:t>
            </w:r>
          </w:p>
          <w:p w:rsidR="00EB0681" w:rsidRPr="00A22F75" w:rsidRDefault="00EB0681" w:rsidP="00A22F75">
            <w:pPr>
              <w:jc w:val="center"/>
              <w:rPr>
                <w:b/>
                <w:sz w:val="24"/>
                <w:szCs w:val="24"/>
                <w:lang w:val="ro-RO"/>
              </w:rPr>
            </w:pPr>
            <w:r w:rsidRPr="00A22F75">
              <w:rPr>
                <w:b/>
                <w:sz w:val="24"/>
                <w:szCs w:val="24"/>
                <w:lang w:val="ro-RO"/>
              </w:rPr>
              <w:t>(ani)</w:t>
            </w:r>
          </w:p>
        </w:tc>
        <w:tc>
          <w:tcPr>
            <w:tcW w:w="850" w:type="dxa"/>
            <w:vMerge w:val="restart"/>
          </w:tcPr>
          <w:p w:rsidR="00EB0681" w:rsidRPr="00A22F75" w:rsidRDefault="00EB0681" w:rsidP="00A22F75">
            <w:pPr>
              <w:jc w:val="center"/>
              <w:rPr>
                <w:b/>
                <w:sz w:val="24"/>
                <w:szCs w:val="24"/>
                <w:lang w:val="ro-RO"/>
              </w:rPr>
            </w:pPr>
            <w:r w:rsidRPr="00A22F75">
              <w:rPr>
                <w:b/>
                <w:sz w:val="24"/>
                <w:szCs w:val="24"/>
                <w:lang w:val="ro-RO"/>
              </w:rPr>
              <w:t>Percentile</w:t>
            </w:r>
            <w:r>
              <w:rPr>
                <w:b/>
                <w:sz w:val="24"/>
                <w:szCs w:val="24"/>
                <w:lang w:val="ro-RO"/>
              </w:rPr>
              <w:t>le</w:t>
            </w:r>
          </w:p>
          <w:p w:rsidR="00EB0681" w:rsidRPr="00A22F75" w:rsidRDefault="00EB0681" w:rsidP="00A22F75">
            <w:pPr>
              <w:jc w:val="center"/>
              <w:rPr>
                <w:b/>
                <w:sz w:val="24"/>
                <w:szCs w:val="24"/>
                <w:lang w:val="ro-RO"/>
              </w:rPr>
            </w:pPr>
            <w:r w:rsidRPr="00A22F75">
              <w:rPr>
                <w:b/>
                <w:sz w:val="24"/>
                <w:szCs w:val="24"/>
                <w:lang w:val="ro-RO"/>
              </w:rPr>
              <w:t>TA</w:t>
            </w:r>
          </w:p>
        </w:tc>
        <w:tc>
          <w:tcPr>
            <w:tcW w:w="4421" w:type="dxa"/>
            <w:gridSpan w:val="7"/>
          </w:tcPr>
          <w:p w:rsidR="00EB0681" w:rsidRPr="00A22F75" w:rsidRDefault="00EB0681" w:rsidP="00A22F75">
            <w:pPr>
              <w:jc w:val="center"/>
              <w:rPr>
                <w:b/>
                <w:sz w:val="24"/>
                <w:szCs w:val="24"/>
                <w:lang w:val="ro-RO"/>
              </w:rPr>
            </w:pPr>
            <w:r w:rsidRPr="00A22F75">
              <w:rPr>
                <w:b/>
                <w:sz w:val="24"/>
                <w:szCs w:val="24"/>
                <w:lang w:val="ro-RO"/>
              </w:rPr>
              <w:t xml:space="preserve">TA </w:t>
            </w:r>
            <w:r w:rsidRPr="00280E48">
              <w:rPr>
                <w:b/>
                <w:i/>
                <w:sz w:val="24"/>
                <w:szCs w:val="24"/>
                <w:u w:val="single"/>
                <w:lang w:val="ro-RO"/>
              </w:rPr>
              <w:t>sistolică</w:t>
            </w:r>
            <w:r w:rsidRPr="00A22F75">
              <w:rPr>
                <w:b/>
                <w:sz w:val="24"/>
                <w:szCs w:val="24"/>
                <w:lang w:val="ro-RO"/>
              </w:rPr>
              <w:t xml:space="preserve"> în corespundere cu percentilele vârstei</w:t>
            </w:r>
          </w:p>
        </w:tc>
        <w:tc>
          <w:tcPr>
            <w:tcW w:w="4334" w:type="dxa"/>
            <w:gridSpan w:val="7"/>
          </w:tcPr>
          <w:p w:rsidR="00EB0681" w:rsidRPr="007F1296" w:rsidRDefault="00EB0681" w:rsidP="00A22F75">
            <w:pPr>
              <w:jc w:val="center"/>
              <w:rPr>
                <w:b/>
                <w:sz w:val="24"/>
                <w:szCs w:val="24"/>
                <w:lang w:val="ro-RO"/>
              </w:rPr>
            </w:pPr>
            <w:r w:rsidRPr="00A22F75">
              <w:rPr>
                <w:b/>
                <w:sz w:val="24"/>
                <w:szCs w:val="24"/>
                <w:lang w:val="ro-RO"/>
              </w:rPr>
              <w:t xml:space="preserve">TA </w:t>
            </w:r>
            <w:r w:rsidRPr="00A22F75">
              <w:rPr>
                <w:b/>
                <w:sz w:val="24"/>
                <w:szCs w:val="24"/>
                <w:u w:val="single"/>
                <w:lang w:val="ro-RO"/>
              </w:rPr>
              <w:t>diastolică</w:t>
            </w:r>
            <w:r w:rsidRPr="00A22F75">
              <w:rPr>
                <w:b/>
                <w:sz w:val="24"/>
                <w:szCs w:val="24"/>
                <w:lang w:val="ro-RO"/>
              </w:rPr>
              <w:t xml:space="preserve"> în corespundere cu percentilele vârstei</w:t>
            </w:r>
          </w:p>
        </w:tc>
      </w:tr>
      <w:tr w:rsidR="00EB0681" w:rsidRPr="00A22F75" w:rsidTr="00521B5F">
        <w:tc>
          <w:tcPr>
            <w:tcW w:w="684" w:type="dxa"/>
            <w:vMerge/>
          </w:tcPr>
          <w:p w:rsidR="00EB0681" w:rsidRPr="007F1296" w:rsidRDefault="00EB0681" w:rsidP="00A22F75">
            <w:pPr>
              <w:jc w:val="center"/>
              <w:rPr>
                <w:b/>
                <w:sz w:val="24"/>
                <w:szCs w:val="24"/>
                <w:lang w:val="ro-RO"/>
              </w:rPr>
            </w:pPr>
          </w:p>
        </w:tc>
        <w:tc>
          <w:tcPr>
            <w:tcW w:w="850" w:type="dxa"/>
            <w:vMerge/>
          </w:tcPr>
          <w:p w:rsidR="00EB0681" w:rsidRPr="007F1296" w:rsidRDefault="00EB0681" w:rsidP="00A22F75">
            <w:pPr>
              <w:jc w:val="center"/>
              <w:rPr>
                <w:b/>
                <w:sz w:val="24"/>
                <w:szCs w:val="24"/>
                <w:lang w:val="ro-RO"/>
              </w:rPr>
            </w:pPr>
          </w:p>
        </w:tc>
        <w:tc>
          <w:tcPr>
            <w:tcW w:w="617" w:type="dxa"/>
          </w:tcPr>
          <w:p w:rsidR="00EB0681" w:rsidRPr="00A22F75" w:rsidRDefault="00EB0681" w:rsidP="00A22F75">
            <w:pPr>
              <w:jc w:val="center"/>
              <w:rPr>
                <w:b/>
                <w:sz w:val="24"/>
                <w:szCs w:val="24"/>
                <w:lang w:val="it-IT"/>
              </w:rPr>
            </w:pPr>
            <w:r w:rsidRPr="00A22F75">
              <w:rPr>
                <w:b/>
                <w:sz w:val="24"/>
                <w:szCs w:val="24"/>
                <w:lang w:val="it-IT"/>
              </w:rPr>
              <w:t>5%</w:t>
            </w:r>
          </w:p>
        </w:tc>
        <w:tc>
          <w:tcPr>
            <w:tcW w:w="634" w:type="dxa"/>
          </w:tcPr>
          <w:p w:rsidR="00EB0681" w:rsidRPr="00A22F75" w:rsidRDefault="00EB0681" w:rsidP="00A22F75">
            <w:pPr>
              <w:jc w:val="center"/>
              <w:rPr>
                <w:b/>
                <w:sz w:val="24"/>
                <w:szCs w:val="24"/>
                <w:lang w:val="it-IT"/>
              </w:rPr>
            </w:pPr>
            <w:r w:rsidRPr="00A22F75">
              <w:rPr>
                <w:b/>
                <w:sz w:val="24"/>
                <w:szCs w:val="24"/>
                <w:lang w:val="it-IT"/>
              </w:rPr>
              <w:t>10%</w:t>
            </w:r>
          </w:p>
        </w:tc>
        <w:tc>
          <w:tcPr>
            <w:tcW w:w="634" w:type="dxa"/>
          </w:tcPr>
          <w:p w:rsidR="00EB0681" w:rsidRPr="00A22F75" w:rsidRDefault="00EB0681" w:rsidP="00A22F75">
            <w:pPr>
              <w:jc w:val="center"/>
              <w:rPr>
                <w:b/>
                <w:sz w:val="24"/>
                <w:szCs w:val="24"/>
                <w:lang w:val="it-IT"/>
              </w:rPr>
            </w:pPr>
            <w:r w:rsidRPr="00A22F75">
              <w:rPr>
                <w:b/>
                <w:sz w:val="24"/>
                <w:szCs w:val="24"/>
                <w:lang w:val="it-IT"/>
              </w:rPr>
              <w:t>25%</w:t>
            </w:r>
          </w:p>
        </w:tc>
        <w:tc>
          <w:tcPr>
            <w:tcW w:w="634" w:type="dxa"/>
          </w:tcPr>
          <w:p w:rsidR="00EB0681" w:rsidRPr="00A22F75" w:rsidRDefault="00EB0681" w:rsidP="00A22F75">
            <w:pPr>
              <w:jc w:val="center"/>
              <w:rPr>
                <w:b/>
                <w:sz w:val="24"/>
                <w:szCs w:val="24"/>
                <w:lang w:val="it-IT"/>
              </w:rPr>
            </w:pPr>
            <w:r w:rsidRPr="00A22F75">
              <w:rPr>
                <w:b/>
                <w:sz w:val="24"/>
                <w:szCs w:val="24"/>
                <w:lang w:val="it-IT"/>
              </w:rPr>
              <w:t>50%</w:t>
            </w:r>
          </w:p>
        </w:tc>
        <w:tc>
          <w:tcPr>
            <w:tcW w:w="634" w:type="dxa"/>
          </w:tcPr>
          <w:p w:rsidR="00EB0681" w:rsidRPr="00A22F75" w:rsidRDefault="00EB0681" w:rsidP="00A22F75">
            <w:pPr>
              <w:jc w:val="center"/>
              <w:rPr>
                <w:b/>
                <w:sz w:val="24"/>
                <w:szCs w:val="24"/>
                <w:lang w:val="it-IT"/>
              </w:rPr>
            </w:pPr>
            <w:r w:rsidRPr="00A22F75">
              <w:rPr>
                <w:b/>
                <w:sz w:val="24"/>
                <w:szCs w:val="24"/>
                <w:lang w:val="it-IT"/>
              </w:rPr>
              <w:t>75%</w:t>
            </w:r>
          </w:p>
        </w:tc>
        <w:tc>
          <w:tcPr>
            <w:tcW w:w="634" w:type="dxa"/>
          </w:tcPr>
          <w:p w:rsidR="00EB0681" w:rsidRPr="00A22F75" w:rsidRDefault="00EB0681" w:rsidP="00A22F75">
            <w:pPr>
              <w:jc w:val="center"/>
              <w:rPr>
                <w:b/>
                <w:sz w:val="24"/>
                <w:szCs w:val="24"/>
                <w:lang w:val="it-IT"/>
              </w:rPr>
            </w:pPr>
            <w:r w:rsidRPr="00A22F75">
              <w:rPr>
                <w:b/>
                <w:sz w:val="24"/>
                <w:szCs w:val="24"/>
                <w:lang w:val="it-IT"/>
              </w:rPr>
              <w:t>90%</w:t>
            </w:r>
          </w:p>
        </w:tc>
        <w:tc>
          <w:tcPr>
            <w:tcW w:w="634" w:type="dxa"/>
          </w:tcPr>
          <w:p w:rsidR="00EB0681" w:rsidRPr="00A22F75" w:rsidRDefault="00EB0681" w:rsidP="00A22F75">
            <w:pPr>
              <w:jc w:val="center"/>
              <w:rPr>
                <w:b/>
                <w:sz w:val="24"/>
                <w:szCs w:val="24"/>
                <w:lang w:val="it-IT"/>
              </w:rPr>
            </w:pPr>
            <w:r w:rsidRPr="00A22F75">
              <w:rPr>
                <w:b/>
                <w:sz w:val="24"/>
                <w:szCs w:val="24"/>
                <w:lang w:val="it-IT"/>
              </w:rPr>
              <w:t>95%</w:t>
            </w:r>
          </w:p>
        </w:tc>
        <w:tc>
          <w:tcPr>
            <w:tcW w:w="530" w:type="dxa"/>
          </w:tcPr>
          <w:p w:rsidR="00EB0681" w:rsidRPr="00A22F75" w:rsidRDefault="00EB0681" w:rsidP="00A22F75">
            <w:pPr>
              <w:jc w:val="center"/>
              <w:rPr>
                <w:b/>
                <w:sz w:val="24"/>
                <w:szCs w:val="24"/>
                <w:lang w:val="it-IT"/>
              </w:rPr>
            </w:pPr>
            <w:r w:rsidRPr="00A22F75">
              <w:rPr>
                <w:b/>
                <w:sz w:val="24"/>
                <w:szCs w:val="24"/>
                <w:lang w:val="it-IT"/>
              </w:rPr>
              <w:t>5%</w:t>
            </w:r>
          </w:p>
        </w:tc>
        <w:tc>
          <w:tcPr>
            <w:tcW w:w="634" w:type="dxa"/>
          </w:tcPr>
          <w:p w:rsidR="00EB0681" w:rsidRPr="00A22F75" w:rsidRDefault="00EB0681" w:rsidP="00A22F75">
            <w:pPr>
              <w:jc w:val="center"/>
              <w:rPr>
                <w:b/>
                <w:sz w:val="24"/>
                <w:szCs w:val="24"/>
                <w:lang w:val="it-IT"/>
              </w:rPr>
            </w:pPr>
            <w:r w:rsidRPr="00A22F75">
              <w:rPr>
                <w:b/>
                <w:sz w:val="24"/>
                <w:szCs w:val="24"/>
                <w:lang w:val="it-IT"/>
              </w:rPr>
              <w:t>10%</w:t>
            </w:r>
          </w:p>
        </w:tc>
        <w:tc>
          <w:tcPr>
            <w:tcW w:w="634" w:type="dxa"/>
          </w:tcPr>
          <w:p w:rsidR="00EB0681" w:rsidRPr="00A22F75" w:rsidRDefault="00EB0681" w:rsidP="00A22F75">
            <w:pPr>
              <w:jc w:val="center"/>
              <w:rPr>
                <w:b/>
                <w:sz w:val="24"/>
                <w:szCs w:val="24"/>
                <w:lang w:val="it-IT"/>
              </w:rPr>
            </w:pPr>
            <w:r w:rsidRPr="00A22F75">
              <w:rPr>
                <w:b/>
                <w:sz w:val="24"/>
                <w:szCs w:val="24"/>
                <w:lang w:val="it-IT"/>
              </w:rPr>
              <w:t>25%</w:t>
            </w:r>
          </w:p>
        </w:tc>
        <w:tc>
          <w:tcPr>
            <w:tcW w:w="634" w:type="dxa"/>
          </w:tcPr>
          <w:p w:rsidR="00EB0681" w:rsidRPr="00A22F75" w:rsidRDefault="00EB0681" w:rsidP="00A22F75">
            <w:pPr>
              <w:jc w:val="center"/>
              <w:rPr>
                <w:b/>
                <w:sz w:val="24"/>
                <w:szCs w:val="24"/>
                <w:lang w:val="it-IT"/>
              </w:rPr>
            </w:pPr>
            <w:r w:rsidRPr="00A22F75">
              <w:rPr>
                <w:b/>
                <w:sz w:val="24"/>
                <w:szCs w:val="24"/>
                <w:lang w:val="it-IT"/>
              </w:rPr>
              <w:t>50%</w:t>
            </w:r>
          </w:p>
        </w:tc>
        <w:tc>
          <w:tcPr>
            <w:tcW w:w="634" w:type="dxa"/>
          </w:tcPr>
          <w:p w:rsidR="00EB0681" w:rsidRPr="00A22F75" w:rsidRDefault="00EB0681" w:rsidP="00A22F75">
            <w:pPr>
              <w:jc w:val="center"/>
              <w:rPr>
                <w:b/>
                <w:sz w:val="24"/>
                <w:szCs w:val="24"/>
                <w:lang w:val="it-IT"/>
              </w:rPr>
            </w:pPr>
            <w:r w:rsidRPr="00A22F75">
              <w:rPr>
                <w:b/>
                <w:sz w:val="24"/>
                <w:szCs w:val="24"/>
                <w:lang w:val="it-IT"/>
              </w:rPr>
              <w:t>75%</w:t>
            </w:r>
          </w:p>
        </w:tc>
        <w:tc>
          <w:tcPr>
            <w:tcW w:w="634" w:type="dxa"/>
          </w:tcPr>
          <w:p w:rsidR="00EB0681" w:rsidRPr="00A22F75" w:rsidRDefault="00EB0681" w:rsidP="00A22F75">
            <w:pPr>
              <w:jc w:val="center"/>
              <w:rPr>
                <w:b/>
                <w:sz w:val="24"/>
                <w:szCs w:val="24"/>
                <w:lang w:val="it-IT"/>
              </w:rPr>
            </w:pPr>
            <w:r w:rsidRPr="00A22F75">
              <w:rPr>
                <w:b/>
                <w:sz w:val="24"/>
                <w:szCs w:val="24"/>
                <w:lang w:val="it-IT"/>
              </w:rPr>
              <w:t>90%</w:t>
            </w:r>
          </w:p>
        </w:tc>
        <w:tc>
          <w:tcPr>
            <w:tcW w:w="634" w:type="dxa"/>
          </w:tcPr>
          <w:p w:rsidR="00EB0681" w:rsidRPr="00A22F75" w:rsidRDefault="00EB0681" w:rsidP="00A22F75">
            <w:pPr>
              <w:jc w:val="center"/>
              <w:rPr>
                <w:b/>
                <w:sz w:val="24"/>
                <w:szCs w:val="24"/>
                <w:lang w:val="it-IT"/>
              </w:rPr>
            </w:pPr>
            <w:r w:rsidRPr="00A22F75">
              <w:rPr>
                <w:b/>
                <w:sz w:val="24"/>
                <w:szCs w:val="24"/>
                <w:lang w:val="it-IT"/>
              </w:rPr>
              <w:t>95%</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97</w:t>
            </w:r>
          </w:p>
        </w:tc>
        <w:tc>
          <w:tcPr>
            <w:tcW w:w="634" w:type="dxa"/>
          </w:tcPr>
          <w:p w:rsidR="00EB0681" w:rsidRPr="00A22F75" w:rsidRDefault="00EB0681" w:rsidP="00A22F75">
            <w:pPr>
              <w:jc w:val="center"/>
              <w:rPr>
                <w:lang w:val="it-IT"/>
              </w:rPr>
            </w:pPr>
            <w:r w:rsidRPr="00A22F75">
              <w:rPr>
                <w:lang w:val="it-IT"/>
              </w:rPr>
              <w:t>98</w:t>
            </w:r>
          </w:p>
        </w:tc>
        <w:tc>
          <w:tcPr>
            <w:tcW w:w="634" w:type="dxa"/>
          </w:tcPr>
          <w:p w:rsidR="00EB0681" w:rsidRPr="00A22F75" w:rsidRDefault="00EB0681" w:rsidP="00A22F75">
            <w:pPr>
              <w:jc w:val="center"/>
              <w:rPr>
                <w:lang w:val="it-IT"/>
              </w:rPr>
            </w:pPr>
            <w:r w:rsidRPr="00A22F75">
              <w:rPr>
                <w:lang w:val="it-IT"/>
              </w:rPr>
              <w:t>99</w:t>
            </w:r>
          </w:p>
        </w:tc>
        <w:tc>
          <w:tcPr>
            <w:tcW w:w="634" w:type="dxa"/>
          </w:tcPr>
          <w:p w:rsidR="00EB0681" w:rsidRPr="00A22F75" w:rsidRDefault="00EB0681" w:rsidP="00A22F75">
            <w:pPr>
              <w:jc w:val="center"/>
              <w:rPr>
                <w:lang w:val="it-IT"/>
              </w:rPr>
            </w:pPr>
            <w:r w:rsidRPr="00A22F75">
              <w:rPr>
                <w:lang w:val="it-IT"/>
              </w:rPr>
              <w:t>100</w:t>
            </w:r>
          </w:p>
        </w:tc>
        <w:tc>
          <w:tcPr>
            <w:tcW w:w="634" w:type="dxa"/>
          </w:tcPr>
          <w:p w:rsidR="00EB0681" w:rsidRPr="00A22F75" w:rsidRDefault="00EB0681" w:rsidP="00A22F75">
            <w:pPr>
              <w:jc w:val="center"/>
              <w:rPr>
                <w:lang w:val="it-IT"/>
              </w:rPr>
            </w:pPr>
            <w:r w:rsidRPr="00A22F75">
              <w:rPr>
                <w:lang w:val="it-IT"/>
              </w:rPr>
              <w:t>102</w:t>
            </w:r>
          </w:p>
        </w:tc>
        <w:tc>
          <w:tcPr>
            <w:tcW w:w="634"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104</w:t>
            </w:r>
          </w:p>
        </w:tc>
        <w:tc>
          <w:tcPr>
            <w:tcW w:w="530" w:type="dxa"/>
          </w:tcPr>
          <w:p w:rsidR="00EB0681" w:rsidRPr="00A22F75" w:rsidRDefault="00EB0681" w:rsidP="00A22F75">
            <w:pPr>
              <w:jc w:val="center"/>
              <w:rPr>
                <w:lang w:val="it-IT"/>
              </w:rPr>
            </w:pPr>
            <w:r w:rsidRPr="00A22F75">
              <w:rPr>
                <w:lang w:val="it-IT"/>
              </w:rPr>
              <w:t>53</w:t>
            </w:r>
          </w:p>
        </w:tc>
        <w:tc>
          <w:tcPr>
            <w:tcW w:w="634" w:type="dxa"/>
          </w:tcPr>
          <w:p w:rsidR="00EB0681" w:rsidRPr="00A22F75" w:rsidRDefault="00EB0681" w:rsidP="00A22F75">
            <w:pPr>
              <w:jc w:val="center"/>
              <w:rPr>
                <w:lang w:val="it-IT"/>
              </w:rPr>
            </w:pPr>
            <w:r w:rsidRPr="00A22F75">
              <w:rPr>
                <w:lang w:val="it-IT"/>
              </w:rPr>
              <w:t>53</w:t>
            </w:r>
          </w:p>
        </w:tc>
        <w:tc>
          <w:tcPr>
            <w:tcW w:w="634" w:type="dxa"/>
          </w:tcPr>
          <w:p w:rsidR="00EB0681" w:rsidRPr="00A22F75" w:rsidRDefault="00EB0681" w:rsidP="00A22F75">
            <w:pPr>
              <w:jc w:val="center"/>
              <w:rPr>
                <w:lang w:val="it-IT"/>
              </w:rPr>
            </w:pPr>
            <w:r w:rsidRPr="00A22F75">
              <w:rPr>
                <w:lang w:val="it-IT"/>
              </w:rPr>
              <w:t>53</w:t>
            </w:r>
          </w:p>
        </w:tc>
        <w:tc>
          <w:tcPr>
            <w:tcW w:w="634" w:type="dxa"/>
          </w:tcPr>
          <w:p w:rsidR="00EB0681" w:rsidRPr="00A22F75" w:rsidRDefault="00EB0681" w:rsidP="00A22F75">
            <w:pPr>
              <w:jc w:val="center"/>
              <w:rPr>
                <w:lang w:val="it-IT"/>
              </w:rPr>
            </w:pPr>
            <w:r w:rsidRPr="00A22F75">
              <w:rPr>
                <w:lang w:val="it-IT"/>
              </w:rPr>
              <w:t>54</w:t>
            </w:r>
          </w:p>
        </w:tc>
        <w:tc>
          <w:tcPr>
            <w:tcW w:w="634" w:type="dxa"/>
          </w:tcPr>
          <w:p w:rsidR="00EB0681" w:rsidRPr="00A22F75" w:rsidRDefault="00EB0681" w:rsidP="00A22F75">
            <w:pPr>
              <w:jc w:val="center"/>
              <w:rPr>
                <w:lang w:val="it-IT"/>
              </w:rPr>
            </w:pPr>
            <w:r w:rsidRPr="00A22F75">
              <w:rPr>
                <w:lang w:val="it-IT"/>
              </w:rPr>
              <w:t>55</w:t>
            </w:r>
          </w:p>
        </w:tc>
        <w:tc>
          <w:tcPr>
            <w:tcW w:w="634" w:type="dxa"/>
          </w:tcPr>
          <w:p w:rsidR="00EB0681" w:rsidRPr="00A22F75" w:rsidRDefault="00EB0681" w:rsidP="00A22F75">
            <w:pPr>
              <w:jc w:val="center"/>
              <w:rPr>
                <w:lang w:val="it-IT"/>
              </w:rPr>
            </w:pPr>
            <w:r w:rsidRPr="00A22F75">
              <w:rPr>
                <w:lang w:val="it-IT"/>
              </w:rPr>
              <w:t>56</w:t>
            </w:r>
          </w:p>
        </w:tc>
        <w:tc>
          <w:tcPr>
            <w:tcW w:w="634" w:type="dxa"/>
          </w:tcPr>
          <w:p w:rsidR="00EB0681" w:rsidRPr="00A22F75" w:rsidRDefault="00EB0681" w:rsidP="00A22F75">
            <w:pPr>
              <w:jc w:val="center"/>
              <w:rPr>
                <w:lang w:val="it-IT"/>
              </w:rPr>
            </w:pPr>
            <w:r w:rsidRPr="00A22F75">
              <w:rPr>
                <w:lang w:val="it-IT"/>
              </w:rPr>
              <w:t>56</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101</w:t>
            </w:r>
          </w:p>
        </w:tc>
        <w:tc>
          <w:tcPr>
            <w:tcW w:w="634" w:type="dxa"/>
          </w:tcPr>
          <w:p w:rsidR="00EB0681" w:rsidRPr="00A22F75" w:rsidRDefault="00EB0681" w:rsidP="00A22F75">
            <w:pPr>
              <w:jc w:val="center"/>
              <w:rPr>
                <w:lang w:val="it-IT"/>
              </w:rPr>
            </w:pPr>
            <w:r w:rsidRPr="00A22F75">
              <w:rPr>
                <w:lang w:val="it-IT"/>
              </w:rPr>
              <w:t>102</w:t>
            </w:r>
          </w:p>
        </w:tc>
        <w:tc>
          <w:tcPr>
            <w:tcW w:w="634"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105</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107</w:t>
            </w:r>
          </w:p>
        </w:tc>
        <w:tc>
          <w:tcPr>
            <w:tcW w:w="530" w:type="dxa"/>
          </w:tcPr>
          <w:p w:rsidR="00EB0681" w:rsidRPr="00A22F75" w:rsidRDefault="00EB0681" w:rsidP="00A22F75">
            <w:pPr>
              <w:jc w:val="center"/>
              <w:rPr>
                <w:lang w:val="it-IT"/>
              </w:rPr>
            </w:pPr>
            <w:r w:rsidRPr="00A22F75">
              <w:rPr>
                <w:lang w:val="it-IT"/>
              </w:rPr>
              <w:t>57</w:t>
            </w:r>
          </w:p>
        </w:tc>
        <w:tc>
          <w:tcPr>
            <w:tcW w:w="634" w:type="dxa"/>
          </w:tcPr>
          <w:p w:rsidR="00EB0681" w:rsidRPr="00A22F75" w:rsidRDefault="00EB0681" w:rsidP="00A22F75">
            <w:pPr>
              <w:jc w:val="center"/>
              <w:rPr>
                <w:lang w:val="it-IT"/>
              </w:rPr>
            </w:pPr>
            <w:r w:rsidRPr="00A22F75">
              <w:rPr>
                <w:lang w:val="it-IT"/>
              </w:rPr>
              <w:t>57</w:t>
            </w:r>
          </w:p>
        </w:tc>
        <w:tc>
          <w:tcPr>
            <w:tcW w:w="634" w:type="dxa"/>
          </w:tcPr>
          <w:p w:rsidR="00EB0681" w:rsidRPr="00A22F75" w:rsidRDefault="00EB0681" w:rsidP="00A22F75">
            <w:pPr>
              <w:jc w:val="center"/>
              <w:rPr>
                <w:lang w:val="it-IT"/>
              </w:rPr>
            </w:pPr>
            <w:r w:rsidRPr="00A22F75">
              <w:rPr>
                <w:lang w:val="it-IT"/>
              </w:rPr>
              <w:t>58</w:t>
            </w:r>
          </w:p>
        </w:tc>
        <w:tc>
          <w:tcPr>
            <w:tcW w:w="634" w:type="dxa"/>
          </w:tcPr>
          <w:p w:rsidR="00EB0681" w:rsidRPr="00A22F75" w:rsidRDefault="00EB0681" w:rsidP="00A22F75">
            <w:pPr>
              <w:jc w:val="center"/>
              <w:rPr>
                <w:lang w:val="it-IT"/>
              </w:rPr>
            </w:pPr>
            <w:r w:rsidRPr="00A22F75">
              <w:rPr>
                <w:lang w:val="it-IT"/>
              </w:rPr>
              <w:t>58</w:t>
            </w:r>
          </w:p>
        </w:tc>
        <w:tc>
          <w:tcPr>
            <w:tcW w:w="634" w:type="dxa"/>
          </w:tcPr>
          <w:p w:rsidR="00EB0681" w:rsidRPr="00A22F75" w:rsidRDefault="00EB0681" w:rsidP="00A22F75">
            <w:pPr>
              <w:jc w:val="center"/>
              <w:rPr>
                <w:lang w:val="it-IT"/>
              </w:rPr>
            </w:pPr>
            <w:r w:rsidRPr="00A22F75">
              <w:rPr>
                <w:lang w:val="it-IT"/>
              </w:rPr>
              <w:t>59</w:t>
            </w:r>
          </w:p>
        </w:tc>
        <w:tc>
          <w:tcPr>
            <w:tcW w:w="634" w:type="dxa"/>
          </w:tcPr>
          <w:p w:rsidR="00EB0681" w:rsidRPr="00A22F75" w:rsidRDefault="00EB0681" w:rsidP="00A22F75">
            <w:pPr>
              <w:jc w:val="center"/>
              <w:rPr>
                <w:lang w:val="it-IT"/>
              </w:rPr>
            </w:pPr>
            <w:r w:rsidRPr="00A22F75">
              <w:rPr>
                <w:lang w:val="it-IT"/>
              </w:rPr>
              <w:t>60</w:t>
            </w:r>
          </w:p>
        </w:tc>
        <w:tc>
          <w:tcPr>
            <w:tcW w:w="634" w:type="dxa"/>
          </w:tcPr>
          <w:p w:rsidR="00EB0681" w:rsidRPr="00A22F75" w:rsidRDefault="00EB0681" w:rsidP="00A22F75">
            <w:pPr>
              <w:jc w:val="center"/>
              <w:rPr>
                <w:lang w:val="it-IT"/>
              </w:rPr>
            </w:pPr>
            <w:r w:rsidRPr="00A22F75">
              <w:rPr>
                <w:lang w:val="it-IT"/>
              </w:rPr>
              <w:t>60</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2</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99</w:t>
            </w:r>
          </w:p>
        </w:tc>
        <w:tc>
          <w:tcPr>
            <w:tcW w:w="634" w:type="dxa"/>
          </w:tcPr>
          <w:p w:rsidR="00EB0681" w:rsidRPr="00A22F75" w:rsidRDefault="00EB0681" w:rsidP="00A22F75">
            <w:pPr>
              <w:jc w:val="center"/>
              <w:rPr>
                <w:lang w:val="it-IT"/>
              </w:rPr>
            </w:pPr>
            <w:r w:rsidRPr="00A22F75">
              <w:rPr>
                <w:lang w:val="it-IT"/>
              </w:rPr>
              <w:t>99</w:t>
            </w:r>
          </w:p>
        </w:tc>
        <w:tc>
          <w:tcPr>
            <w:tcW w:w="634" w:type="dxa"/>
          </w:tcPr>
          <w:p w:rsidR="00EB0681" w:rsidRPr="00A22F75" w:rsidRDefault="00EB0681" w:rsidP="00A22F75">
            <w:pPr>
              <w:jc w:val="center"/>
              <w:rPr>
                <w:lang w:val="it-IT"/>
              </w:rPr>
            </w:pPr>
            <w:r w:rsidRPr="00A22F75">
              <w:rPr>
                <w:lang w:val="it-IT"/>
              </w:rPr>
              <w:t>100</w:t>
            </w:r>
          </w:p>
        </w:tc>
        <w:tc>
          <w:tcPr>
            <w:tcW w:w="634" w:type="dxa"/>
          </w:tcPr>
          <w:p w:rsidR="00EB0681" w:rsidRPr="00A22F75" w:rsidRDefault="00EB0681" w:rsidP="00A22F75">
            <w:pPr>
              <w:jc w:val="center"/>
              <w:rPr>
                <w:lang w:val="it-IT"/>
              </w:rPr>
            </w:pPr>
            <w:r w:rsidRPr="00A22F75">
              <w:rPr>
                <w:lang w:val="it-IT"/>
              </w:rPr>
              <w:t>102</w:t>
            </w:r>
          </w:p>
        </w:tc>
        <w:tc>
          <w:tcPr>
            <w:tcW w:w="634"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105</w:t>
            </w:r>
          </w:p>
        </w:tc>
        <w:tc>
          <w:tcPr>
            <w:tcW w:w="530" w:type="dxa"/>
          </w:tcPr>
          <w:p w:rsidR="00EB0681" w:rsidRPr="00A22F75" w:rsidRDefault="00EB0681" w:rsidP="00A22F75">
            <w:pPr>
              <w:jc w:val="center"/>
              <w:rPr>
                <w:lang w:val="it-IT"/>
              </w:rPr>
            </w:pPr>
            <w:r w:rsidRPr="00A22F75">
              <w:rPr>
                <w:lang w:val="it-IT"/>
              </w:rPr>
              <w:t>57</w:t>
            </w:r>
          </w:p>
        </w:tc>
        <w:tc>
          <w:tcPr>
            <w:tcW w:w="634" w:type="dxa"/>
          </w:tcPr>
          <w:p w:rsidR="00EB0681" w:rsidRPr="00A22F75" w:rsidRDefault="00EB0681" w:rsidP="00A22F75">
            <w:pPr>
              <w:jc w:val="center"/>
              <w:rPr>
                <w:lang w:val="it-IT"/>
              </w:rPr>
            </w:pPr>
            <w:r w:rsidRPr="00A22F75">
              <w:rPr>
                <w:lang w:val="it-IT"/>
              </w:rPr>
              <w:t>57</w:t>
            </w:r>
          </w:p>
        </w:tc>
        <w:tc>
          <w:tcPr>
            <w:tcW w:w="634" w:type="dxa"/>
          </w:tcPr>
          <w:p w:rsidR="00EB0681" w:rsidRPr="00A22F75" w:rsidRDefault="00EB0681" w:rsidP="00A22F75">
            <w:pPr>
              <w:jc w:val="center"/>
              <w:rPr>
                <w:lang w:val="it-IT"/>
              </w:rPr>
            </w:pPr>
            <w:r w:rsidRPr="00A22F75">
              <w:rPr>
                <w:lang w:val="it-IT"/>
              </w:rPr>
              <w:t>58</w:t>
            </w:r>
          </w:p>
        </w:tc>
        <w:tc>
          <w:tcPr>
            <w:tcW w:w="634" w:type="dxa"/>
          </w:tcPr>
          <w:p w:rsidR="00EB0681" w:rsidRPr="00A22F75" w:rsidRDefault="00EB0681" w:rsidP="00A22F75">
            <w:pPr>
              <w:jc w:val="center"/>
              <w:rPr>
                <w:lang w:val="it-IT"/>
              </w:rPr>
            </w:pPr>
            <w:r w:rsidRPr="00A22F75">
              <w:rPr>
                <w:lang w:val="it-IT"/>
              </w:rPr>
              <w:t>58</w:t>
            </w:r>
          </w:p>
        </w:tc>
        <w:tc>
          <w:tcPr>
            <w:tcW w:w="634" w:type="dxa"/>
          </w:tcPr>
          <w:p w:rsidR="00EB0681" w:rsidRPr="00A22F75" w:rsidRDefault="00EB0681" w:rsidP="00A22F75">
            <w:pPr>
              <w:jc w:val="center"/>
              <w:rPr>
                <w:lang w:val="it-IT"/>
              </w:rPr>
            </w:pPr>
            <w:r w:rsidRPr="00A22F75">
              <w:rPr>
                <w:lang w:val="it-IT"/>
              </w:rPr>
              <w:t>59</w:t>
            </w:r>
          </w:p>
        </w:tc>
        <w:tc>
          <w:tcPr>
            <w:tcW w:w="634" w:type="dxa"/>
          </w:tcPr>
          <w:p w:rsidR="00EB0681" w:rsidRPr="00A22F75" w:rsidRDefault="00EB0681" w:rsidP="00A22F75">
            <w:pPr>
              <w:jc w:val="center"/>
              <w:rPr>
                <w:lang w:val="it-IT"/>
              </w:rPr>
            </w:pPr>
            <w:r w:rsidRPr="00A22F75">
              <w:rPr>
                <w:lang w:val="it-IT"/>
              </w:rPr>
              <w:t>60</w:t>
            </w:r>
          </w:p>
        </w:tc>
        <w:tc>
          <w:tcPr>
            <w:tcW w:w="634" w:type="dxa"/>
          </w:tcPr>
          <w:p w:rsidR="00EB0681" w:rsidRPr="00A22F75" w:rsidRDefault="00EB0681" w:rsidP="00A22F75">
            <w:pPr>
              <w:jc w:val="center"/>
              <w:rPr>
                <w:lang w:val="it-IT"/>
              </w:rPr>
            </w:pPr>
            <w:r w:rsidRPr="00A22F75">
              <w:rPr>
                <w:lang w:val="it-IT"/>
              </w:rPr>
              <w:t>61</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101</w:t>
            </w:r>
          </w:p>
        </w:tc>
        <w:tc>
          <w:tcPr>
            <w:tcW w:w="634" w:type="dxa"/>
          </w:tcPr>
          <w:p w:rsidR="00EB0681" w:rsidRPr="00A22F75" w:rsidRDefault="00EB0681" w:rsidP="00A22F75">
            <w:pPr>
              <w:jc w:val="center"/>
              <w:rPr>
                <w:lang w:val="it-IT"/>
              </w:rPr>
            </w:pPr>
            <w:r w:rsidRPr="00A22F75">
              <w:rPr>
                <w:lang w:val="it-IT"/>
              </w:rPr>
              <w:t>102</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106</w:t>
            </w:r>
          </w:p>
        </w:tc>
        <w:tc>
          <w:tcPr>
            <w:tcW w:w="634"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110</w:t>
            </w:r>
          </w:p>
        </w:tc>
        <w:tc>
          <w:tcPr>
            <w:tcW w:w="530" w:type="dxa"/>
          </w:tcPr>
          <w:p w:rsidR="00EB0681" w:rsidRPr="00A22F75" w:rsidRDefault="00EB0681" w:rsidP="00A22F75">
            <w:pPr>
              <w:jc w:val="center"/>
              <w:rPr>
                <w:lang w:val="it-IT"/>
              </w:rPr>
            </w:pPr>
            <w:r w:rsidRPr="00A22F75">
              <w:rPr>
                <w:lang w:val="it-IT"/>
              </w:rPr>
              <w:t>61</w:t>
            </w:r>
          </w:p>
        </w:tc>
        <w:tc>
          <w:tcPr>
            <w:tcW w:w="634" w:type="dxa"/>
          </w:tcPr>
          <w:p w:rsidR="00EB0681" w:rsidRPr="00A22F75" w:rsidRDefault="00EB0681" w:rsidP="00A22F75">
            <w:pPr>
              <w:jc w:val="center"/>
              <w:rPr>
                <w:lang w:val="it-IT"/>
              </w:rPr>
            </w:pPr>
            <w:r w:rsidRPr="00A22F75">
              <w:rPr>
                <w:lang w:val="it-IT"/>
              </w:rPr>
              <w:t>61</w:t>
            </w:r>
          </w:p>
        </w:tc>
        <w:tc>
          <w:tcPr>
            <w:tcW w:w="634" w:type="dxa"/>
          </w:tcPr>
          <w:p w:rsidR="00EB0681" w:rsidRPr="00A22F75" w:rsidRDefault="00EB0681" w:rsidP="00A22F75">
            <w:pPr>
              <w:jc w:val="center"/>
              <w:rPr>
                <w:lang w:val="it-IT"/>
              </w:rPr>
            </w:pPr>
            <w:r w:rsidRPr="00A22F75">
              <w:rPr>
                <w:lang w:val="it-IT"/>
              </w:rPr>
              <w:t>62</w:t>
            </w:r>
          </w:p>
        </w:tc>
        <w:tc>
          <w:tcPr>
            <w:tcW w:w="634" w:type="dxa"/>
          </w:tcPr>
          <w:p w:rsidR="00EB0681" w:rsidRPr="00A22F75" w:rsidRDefault="00EB0681" w:rsidP="00A22F75">
            <w:pPr>
              <w:jc w:val="center"/>
              <w:rPr>
                <w:lang w:val="it-IT"/>
              </w:rPr>
            </w:pPr>
            <w:r w:rsidRPr="00A22F75">
              <w:rPr>
                <w:lang w:val="it-IT"/>
              </w:rPr>
              <w:t>62</w:t>
            </w:r>
          </w:p>
        </w:tc>
        <w:tc>
          <w:tcPr>
            <w:tcW w:w="634" w:type="dxa"/>
          </w:tcPr>
          <w:p w:rsidR="00EB0681" w:rsidRPr="00A22F75" w:rsidRDefault="00EB0681" w:rsidP="00A22F75">
            <w:pPr>
              <w:jc w:val="center"/>
              <w:rPr>
                <w:lang w:val="it-IT"/>
              </w:rPr>
            </w:pPr>
            <w:r w:rsidRPr="00A22F75">
              <w:rPr>
                <w:lang w:val="it-IT"/>
              </w:rPr>
              <w:t>63</w:t>
            </w:r>
          </w:p>
        </w:tc>
        <w:tc>
          <w:tcPr>
            <w:tcW w:w="634" w:type="dxa"/>
          </w:tcPr>
          <w:p w:rsidR="00EB0681" w:rsidRPr="00A22F75" w:rsidRDefault="00EB0681" w:rsidP="00A22F75">
            <w:pPr>
              <w:jc w:val="center"/>
              <w:rPr>
                <w:lang w:val="it-IT"/>
              </w:rPr>
            </w:pPr>
            <w:r w:rsidRPr="00A22F75">
              <w:rPr>
                <w:lang w:val="it-IT"/>
              </w:rPr>
              <w:t>64</w:t>
            </w:r>
          </w:p>
        </w:tc>
        <w:tc>
          <w:tcPr>
            <w:tcW w:w="634" w:type="dxa"/>
          </w:tcPr>
          <w:p w:rsidR="00EB0681" w:rsidRPr="00A22F75" w:rsidRDefault="00EB0681" w:rsidP="00A22F75">
            <w:pPr>
              <w:jc w:val="center"/>
              <w:rPr>
                <w:lang w:val="it-IT"/>
              </w:rPr>
            </w:pPr>
            <w:r w:rsidRPr="00A22F75">
              <w:rPr>
                <w:lang w:val="it-IT"/>
              </w:rPr>
              <w:t>65</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3</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100</w:t>
            </w:r>
          </w:p>
        </w:tc>
        <w:tc>
          <w:tcPr>
            <w:tcW w:w="634" w:type="dxa"/>
          </w:tcPr>
          <w:p w:rsidR="00EB0681" w:rsidRPr="00A22F75" w:rsidRDefault="00EB0681" w:rsidP="00A22F75">
            <w:pPr>
              <w:jc w:val="center"/>
              <w:rPr>
                <w:lang w:val="it-IT"/>
              </w:rPr>
            </w:pPr>
            <w:r w:rsidRPr="00A22F75">
              <w:rPr>
                <w:lang w:val="it-IT"/>
              </w:rPr>
              <w:t>100</w:t>
            </w:r>
          </w:p>
        </w:tc>
        <w:tc>
          <w:tcPr>
            <w:tcW w:w="634" w:type="dxa"/>
          </w:tcPr>
          <w:p w:rsidR="00EB0681" w:rsidRPr="00A22F75" w:rsidRDefault="00EB0681" w:rsidP="00A22F75">
            <w:pPr>
              <w:jc w:val="center"/>
              <w:rPr>
                <w:lang w:val="it-IT"/>
              </w:rPr>
            </w:pPr>
            <w:r w:rsidRPr="00A22F75">
              <w:rPr>
                <w:lang w:val="it-IT"/>
              </w:rPr>
              <w:t>102</w:t>
            </w:r>
          </w:p>
        </w:tc>
        <w:tc>
          <w:tcPr>
            <w:tcW w:w="634"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105</w:t>
            </w:r>
          </w:p>
        </w:tc>
        <w:tc>
          <w:tcPr>
            <w:tcW w:w="634" w:type="dxa"/>
          </w:tcPr>
          <w:p w:rsidR="00EB0681" w:rsidRPr="00A22F75" w:rsidRDefault="00EB0681" w:rsidP="00A22F75">
            <w:pPr>
              <w:jc w:val="center"/>
              <w:rPr>
                <w:lang w:val="it-IT"/>
              </w:rPr>
            </w:pPr>
            <w:r w:rsidRPr="00A22F75">
              <w:rPr>
                <w:lang w:val="it-IT"/>
              </w:rPr>
              <w:t>106</w:t>
            </w:r>
          </w:p>
        </w:tc>
        <w:tc>
          <w:tcPr>
            <w:tcW w:w="530" w:type="dxa"/>
          </w:tcPr>
          <w:p w:rsidR="00EB0681" w:rsidRPr="00A22F75" w:rsidRDefault="00EB0681" w:rsidP="00A22F75">
            <w:pPr>
              <w:jc w:val="center"/>
              <w:rPr>
                <w:lang w:val="it-IT"/>
              </w:rPr>
            </w:pPr>
            <w:r w:rsidRPr="00A22F75">
              <w:rPr>
                <w:lang w:val="it-IT"/>
              </w:rPr>
              <w:t>61</w:t>
            </w:r>
          </w:p>
        </w:tc>
        <w:tc>
          <w:tcPr>
            <w:tcW w:w="634" w:type="dxa"/>
          </w:tcPr>
          <w:p w:rsidR="00EB0681" w:rsidRPr="00A22F75" w:rsidRDefault="00EB0681" w:rsidP="00A22F75">
            <w:pPr>
              <w:jc w:val="center"/>
              <w:rPr>
                <w:lang w:val="it-IT"/>
              </w:rPr>
            </w:pPr>
            <w:r w:rsidRPr="00A22F75">
              <w:rPr>
                <w:lang w:val="it-IT"/>
              </w:rPr>
              <w:t>61</w:t>
            </w:r>
          </w:p>
        </w:tc>
        <w:tc>
          <w:tcPr>
            <w:tcW w:w="634" w:type="dxa"/>
          </w:tcPr>
          <w:p w:rsidR="00EB0681" w:rsidRPr="00A22F75" w:rsidRDefault="00EB0681" w:rsidP="00A22F75">
            <w:pPr>
              <w:jc w:val="center"/>
              <w:rPr>
                <w:lang w:val="it-IT"/>
              </w:rPr>
            </w:pPr>
            <w:r w:rsidRPr="00A22F75">
              <w:rPr>
                <w:lang w:val="it-IT"/>
              </w:rPr>
              <w:t>61</w:t>
            </w:r>
          </w:p>
        </w:tc>
        <w:tc>
          <w:tcPr>
            <w:tcW w:w="634" w:type="dxa"/>
          </w:tcPr>
          <w:p w:rsidR="00EB0681" w:rsidRPr="00A22F75" w:rsidRDefault="00EB0681" w:rsidP="00A22F75">
            <w:pPr>
              <w:jc w:val="center"/>
              <w:rPr>
                <w:lang w:val="it-IT"/>
              </w:rPr>
            </w:pPr>
            <w:r w:rsidRPr="00A22F75">
              <w:rPr>
                <w:lang w:val="it-IT"/>
              </w:rPr>
              <w:t>62</w:t>
            </w:r>
          </w:p>
        </w:tc>
        <w:tc>
          <w:tcPr>
            <w:tcW w:w="634" w:type="dxa"/>
          </w:tcPr>
          <w:p w:rsidR="00EB0681" w:rsidRPr="00A22F75" w:rsidRDefault="00EB0681" w:rsidP="00A22F75">
            <w:pPr>
              <w:jc w:val="center"/>
              <w:rPr>
                <w:lang w:val="it-IT"/>
              </w:rPr>
            </w:pPr>
            <w:r w:rsidRPr="00A22F75">
              <w:rPr>
                <w:lang w:val="it-IT"/>
              </w:rPr>
              <w:t>63</w:t>
            </w:r>
          </w:p>
        </w:tc>
        <w:tc>
          <w:tcPr>
            <w:tcW w:w="634" w:type="dxa"/>
          </w:tcPr>
          <w:p w:rsidR="00EB0681" w:rsidRPr="00A22F75" w:rsidRDefault="00EB0681" w:rsidP="00A22F75">
            <w:pPr>
              <w:jc w:val="center"/>
              <w:rPr>
                <w:lang w:val="it-IT"/>
              </w:rPr>
            </w:pPr>
            <w:r w:rsidRPr="00A22F75">
              <w:rPr>
                <w:lang w:val="it-IT"/>
              </w:rPr>
              <w:t>63</w:t>
            </w:r>
          </w:p>
        </w:tc>
        <w:tc>
          <w:tcPr>
            <w:tcW w:w="634" w:type="dxa"/>
          </w:tcPr>
          <w:p w:rsidR="00EB0681" w:rsidRPr="00A22F75" w:rsidRDefault="00EB0681" w:rsidP="00A22F75">
            <w:pPr>
              <w:jc w:val="center"/>
              <w:rPr>
                <w:lang w:val="it-IT"/>
              </w:rPr>
            </w:pPr>
            <w:r w:rsidRPr="00A22F75">
              <w:rPr>
                <w:lang w:val="it-IT"/>
              </w:rPr>
              <w:t>64</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105</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110</w:t>
            </w:r>
          </w:p>
        </w:tc>
        <w:tc>
          <w:tcPr>
            <w:tcW w:w="530" w:type="dxa"/>
          </w:tcPr>
          <w:p w:rsidR="00EB0681" w:rsidRPr="00A22F75" w:rsidRDefault="00EB0681" w:rsidP="00A22F75">
            <w:pPr>
              <w:jc w:val="center"/>
              <w:rPr>
                <w:lang w:val="it-IT"/>
              </w:rPr>
            </w:pPr>
            <w:r w:rsidRPr="00A22F75">
              <w:rPr>
                <w:lang w:val="it-IT"/>
              </w:rPr>
              <w:t>65</w:t>
            </w:r>
          </w:p>
        </w:tc>
        <w:tc>
          <w:tcPr>
            <w:tcW w:w="634" w:type="dxa"/>
          </w:tcPr>
          <w:p w:rsidR="00EB0681" w:rsidRPr="00A22F75" w:rsidRDefault="00EB0681" w:rsidP="00A22F75">
            <w:pPr>
              <w:jc w:val="center"/>
              <w:rPr>
                <w:lang w:val="it-IT"/>
              </w:rPr>
            </w:pPr>
            <w:r w:rsidRPr="00A22F75">
              <w:rPr>
                <w:lang w:val="it-IT"/>
              </w:rPr>
              <w:t>65</w:t>
            </w:r>
          </w:p>
        </w:tc>
        <w:tc>
          <w:tcPr>
            <w:tcW w:w="634" w:type="dxa"/>
          </w:tcPr>
          <w:p w:rsidR="00EB0681" w:rsidRPr="00A22F75" w:rsidRDefault="00EB0681" w:rsidP="00A22F75">
            <w:pPr>
              <w:jc w:val="center"/>
              <w:rPr>
                <w:lang w:val="it-IT"/>
              </w:rPr>
            </w:pPr>
            <w:r w:rsidRPr="00A22F75">
              <w:rPr>
                <w:lang w:val="it-IT"/>
              </w:rPr>
              <w:t>65</w:t>
            </w:r>
          </w:p>
        </w:tc>
        <w:tc>
          <w:tcPr>
            <w:tcW w:w="634" w:type="dxa"/>
          </w:tcPr>
          <w:p w:rsidR="00EB0681" w:rsidRPr="00A22F75" w:rsidRDefault="00EB0681" w:rsidP="00A22F75">
            <w:pPr>
              <w:jc w:val="center"/>
              <w:rPr>
                <w:lang w:val="it-IT"/>
              </w:rPr>
            </w:pPr>
            <w:r w:rsidRPr="00A22F75">
              <w:rPr>
                <w:lang w:val="it-IT"/>
              </w:rPr>
              <w:t>66</w:t>
            </w:r>
          </w:p>
        </w:tc>
        <w:tc>
          <w:tcPr>
            <w:tcW w:w="634"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68</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4</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101</w:t>
            </w:r>
          </w:p>
        </w:tc>
        <w:tc>
          <w:tcPr>
            <w:tcW w:w="634" w:type="dxa"/>
          </w:tcPr>
          <w:p w:rsidR="00EB0681" w:rsidRPr="00A22F75" w:rsidRDefault="00EB0681" w:rsidP="00A22F75">
            <w:pPr>
              <w:jc w:val="center"/>
              <w:rPr>
                <w:lang w:val="it-IT"/>
              </w:rPr>
            </w:pPr>
            <w:r w:rsidRPr="00A22F75">
              <w:rPr>
                <w:lang w:val="it-IT"/>
              </w:rPr>
              <w:t>102</w:t>
            </w:r>
          </w:p>
        </w:tc>
        <w:tc>
          <w:tcPr>
            <w:tcW w:w="634"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106</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108</w:t>
            </w:r>
          </w:p>
        </w:tc>
        <w:tc>
          <w:tcPr>
            <w:tcW w:w="530" w:type="dxa"/>
          </w:tcPr>
          <w:p w:rsidR="00EB0681" w:rsidRPr="00A22F75" w:rsidRDefault="00EB0681" w:rsidP="00A22F75">
            <w:pPr>
              <w:jc w:val="center"/>
              <w:rPr>
                <w:lang w:val="it-IT"/>
              </w:rPr>
            </w:pPr>
            <w:r w:rsidRPr="00A22F75">
              <w:rPr>
                <w:lang w:val="it-IT"/>
              </w:rPr>
              <w:t>63</w:t>
            </w:r>
          </w:p>
        </w:tc>
        <w:tc>
          <w:tcPr>
            <w:tcW w:w="634" w:type="dxa"/>
          </w:tcPr>
          <w:p w:rsidR="00EB0681" w:rsidRPr="00A22F75" w:rsidRDefault="00EB0681" w:rsidP="00A22F75">
            <w:pPr>
              <w:jc w:val="center"/>
              <w:rPr>
                <w:lang w:val="it-IT"/>
              </w:rPr>
            </w:pPr>
            <w:r w:rsidRPr="00A22F75">
              <w:rPr>
                <w:lang w:val="it-IT"/>
              </w:rPr>
              <w:t>63</w:t>
            </w:r>
          </w:p>
        </w:tc>
        <w:tc>
          <w:tcPr>
            <w:tcW w:w="634" w:type="dxa"/>
          </w:tcPr>
          <w:p w:rsidR="00EB0681" w:rsidRPr="00A22F75" w:rsidRDefault="00EB0681" w:rsidP="00A22F75">
            <w:pPr>
              <w:jc w:val="center"/>
              <w:rPr>
                <w:lang w:val="it-IT"/>
              </w:rPr>
            </w:pPr>
            <w:r w:rsidRPr="00A22F75">
              <w:rPr>
                <w:lang w:val="it-IT"/>
              </w:rPr>
              <w:t>64</w:t>
            </w:r>
          </w:p>
        </w:tc>
        <w:tc>
          <w:tcPr>
            <w:tcW w:w="634" w:type="dxa"/>
          </w:tcPr>
          <w:p w:rsidR="00EB0681" w:rsidRPr="00A22F75" w:rsidRDefault="00EB0681" w:rsidP="00A22F75">
            <w:pPr>
              <w:jc w:val="center"/>
              <w:rPr>
                <w:lang w:val="it-IT"/>
              </w:rPr>
            </w:pPr>
            <w:r w:rsidRPr="00A22F75">
              <w:rPr>
                <w:lang w:val="it-IT"/>
              </w:rPr>
              <w:t>65</w:t>
            </w:r>
          </w:p>
        </w:tc>
        <w:tc>
          <w:tcPr>
            <w:tcW w:w="634" w:type="dxa"/>
          </w:tcPr>
          <w:p w:rsidR="00EB0681" w:rsidRPr="00A22F75" w:rsidRDefault="00EB0681" w:rsidP="00A22F75">
            <w:pPr>
              <w:jc w:val="center"/>
              <w:rPr>
                <w:lang w:val="it-IT"/>
              </w:rPr>
            </w:pPr>
            <w:r w:rsidRPr="00A22F75">
              <w:rPr>
                <w:lang w:val="it-IT"/>
              </w:rPr>
              <w:t>65</w:t>
            </w:r>
          </w:p>
        </w:tc>
        <w:tc>
          <w:tcPr>
            <w:tcW w:w="634" w:type="dxa"/>
          </w:tcPr>
          <w:p w:rsidR="00EB0681" w:rsidRPr="00A22F75" w:rsidRDefault="00EB0681" w:rsidP="00A22F75">
            <w:pPr>
              <w:jc w:val="center"/>
              <w:rPr>
                <w:lang w:val="it-IT"/>
              </w:rPr>
            </w:pPr>
            <w:r w:rsidRPr="00A22F75">
              <w:rPr>
                <w:lang w:val="it-IT"/>
              </w:rPr>
              <w:t>66</w:t>
            </w:r>
          </w:p>
        </w:tc>
        <w:tc>
          <w:tcPr>
            <w:tcW w:w="634" w:type="dxa"/>
          </w:tcPr>
          <w:p w:rsidR="00EB0681" w:rsidRPr="00A22F75" w:rsidRDefault="00EB0681" w:rsidP="00A22F75">
            <w:pPr>
              <w:jc w:val="center"/>
              <w:rPr>
                <w:lang w:val="it-IT"/>
              </w:rPr>
            </w:pPr>
            <w:r w:rsidRPr="00A22F75">
              <w:rPr>
                <w:lang w:val="it-IT"/>
              </w:rPr>
              <w:t>67</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105</w:t>
            </w:r>
          </w:p>
        </w:tc>
        <w:tc>
          <w:tcPr>
            <w:tcW w:w="634" w:type="dxa"/>
          </w:tcPr>
          <w:p w:rsidR="00EB0681" w:rsidRPr="00A22F75" w:rsidRDefault="00EB0681" w:rsidP="00A22F75">
            <w:pPr>
              <w:jc w:val="center"/>
              <w:rPr>
                <w:lang w:val="it-IT"/>
              </w:rPr>
            </w:pPr>
            <w:r w:rsidRPr="00A22F75">
              <w:rPr>
                <w:lang w:val="it-IT"/>
              </w:rPr>
              <w:t>106</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111</w:t>
            </w:r>
          </w:p>
        </w:tc>
        <w:tc>
          <w:tcPr>
            <w:tcW w:w="634" w:type="dxa"/>
          </w:tcPr>
          <w:p w:rsidR="00EB0681" w:rsidRPr="00A22F75" w:rsidRDefault="00EB0681" w:rsidP="00A22F75">
            <w:pPr>
              <w:jc w:val="center"/>
              <w:rPr>
                <w:lang w:val="it-IT"/>
              </w:rPr>
            </w:pPr>
            <w:r w:rsidRPr="00A22F75">
              <w:rPr>
                <w:lang w:val="it-IT"/>
              </w:rPr>
              <w:t>111</w:t>
            </w:r>
          </w:p>
        </w:tc>
        <w:tc>
          <w:tcPr>
            <w:tcW w:w="530"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68</w:t>
            </w:r>
          </w:p>
        </w:tc>
        <w:tc>
          <w:tcPr>
            <w:tcW w:w="634"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71</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5</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103</w:t>
            </w:r>
          </w:p>
        </w:tc>
        <w:tc>
          <w:tcPr>
            <w:tcW w:w="634"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106</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530" w:type="dxa"/>
          </w:tcPr>
          <w:p w:rsidR="00EB0681" w:rsidRPr="00A22F75" w:rsidRDefault="00EB0681" w:rsidP="00A22F75">
            <w:pPr>
              <w:jc w:val="center"/>
              <w:rPr>
                <w:lang w:val="it-IT"/>
              </w:rPr>
            </w:pPr>
            <w:r w:rsidRPr="00A22F75">
              <w:rPr>
                <w:lang w:val="it-IT"/>
              </w:rPr>
              <w:t>65</w:t>
            </w:r>
          </w:p>
        </w:tc>
        <w:tc>
          <w:tcPr>
            <w:tcW w:w="634" w:type="dxa"/>
          </w:tcPr>
          <w:p w:rsidR="00EB0681" w:rsidRPr="00A22F75" w:rsidRDefault="00EB0681" w:rsidP="00A22F75">
            <w:pPr>
              <w:jc w:val="center"/>
              <w:rPr>
                <w:lang w:val="it-IT"/>
              </w:rPr>
            </w:pPr>
            <w:r w:rsidRPr="00A22F75">
              <w:rPr>
                <w:lang w:val="it-IT"/>
              </w:rPr>
              <w:t>66</w:t>
            </w:r>
          </w:p>
        </w:tc>
        <w:tc>
          <w:tcPr>
            <w:tcW w:w="634" w:type="dxa"/>
          </w:tcPr>
          <w:p w:rsidR="00EB0681" w:rsidRPr="00A22F75" w:rsidRDefault="00EB0681" w:rsidP="00A22F75">
            <w:pPr>
              <w:jc w:val="center"/>
              <w:rPr>
                <w:lang w:val="it-IT"/>
              </w:rPr>
            </w:pPr>
            <w:r w:rsidRPr="00A22F75">
              <w:rPr>
                <w:lang w:val="it-IT"/>
              </w:rPr>
              <w:t>66</w:t>
            </w:r>
          </w:p>
        </w:tc>
        <w:tc>
          <w:tcPr>
            <w:tcW w:w="634"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68</w:t>
            </w:r>
          </w:p>
        </w:tc>
        <w:tc>
          <w:tcPr>
            <w:tcW w:w="634" w:type="dxa"/>
          </w:tcPr>
          <w:p w:rsidR="00EB0681" w:rsidRPr="00A22F75" w:rsidRDefault="00EB0681" w:rsidP="00A22F75">
            <w:pPr>
              <w:jc w:val="center"/>
              <w:rPr>
                <w:lang w:val="it-IT"/>
              </w:rPr>
            </w:pPr>
            <w:r w:rsidRPr="00A22F75">
              <w:rPr>
                <w:lang w:val="it-IT"/>
              </w:rPr>
              <w:t>68</w:t>
            </w:r>
          </w:p>
        </w:tc>
        <w:tc>
          <w:tcPr>
            <w:tcW w:w="634" w:type="dxa"/>
          </w:tcPr>
          <w:p w:rsidR="00EB0681" w:rsidRPr="00A22F75" w:rsidRDefault="00EB0681" w:rsidP="00A22F75">
            <w:pPr>
              <w:jc w:val="center"/>
              <w:rPr>
                <w:lang w:val="it-IT"/>
              </w:rPr>
            </w:pPr>
            <w:r w:rsidRPr="00A22F75">
              <w:rPr>
                <w:lang w:val="it-IT"/>
              </w:rPr>
              <w:t>69</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111</w:t>
            </w:r>
          </w:p>
        </w:tc>
        <w:tc>
          <w:tcPr>
            <w:tcW w:w="634"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113</w:t>
            </w:r>
          </w:p>
        </w:tc>
        <w:tc>
          <w:tcPr>
            <w:tcW w:w="530"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71</w:t>
            </w:r>
          </w:p>
        </w:tc>
        <w:tc>
          <w:tcPr>
            <w:tcW w:w="634" w:type="dxa"/>
          </w:tcPr>
          <w:p w:rsidR="00EB0681" w:rsidRPr="00A22F75" w:rsidRDefault="00EB0681" w:rsidP="00A22F75">
            <w:pPr>
              <w:jc w:val="center"/>
              <w:rPr>
                <w:lang w:val="it-IT"/>
              </w:rPr>
            </w:pPr>
            <w:r w:rsidRPr="00A22F75">
              <w:rPr>
                <w:lang w:val="it-IT"/>
              </w:rPr>
              <w:t>72</w:t>
            </w:r>
          </w:p>
        </w:tc>
        <w:tc>
          <w:tcPr>
            <w:tcW w:w="634" w:type="dxa"/>
          </w:tcPr>
          <w:p w:rsidR="00EB0681" w:rsidRPr="00A22F75" w:rsidRDefault="00EB0681" w:rsidP="00A22F75">
            <w:pPr>
              <w:jc w:val="center"/>
              <w:rPr>
                <w:lang w:val="it-IT"/>
              </w:rPr>
            </w:pPr>
            <w:r w:rsidRPr="00A22F75">
              <w:rPr>
                <w:lang w:val="it-IT"/>
              </w:rPr>
              <w:t>72</w:t>
            </w:r>
          </w:p>
        </w:tc>
        <w:tc>
          <w:tcPr>
            <w:tcW w:w="634" w:type="dxa"/>
          </w:tcPr>
          <w:p w:rsidR="00EB0681" w:rsidRPr="00A22F75" w:rsidRDefault="00EB0681" w:rsidP="00A22F75">
            <w:pPr>
              <w:jc w:val="center"/>
              <w:rPr>
                <w:lang w:val="it-IT"/>
              </w:rPr>
            </w:pPr>
            <w:r w:rsidRPr="00A22F75">
              <w:rPr>
                <w:lang w:val="it-IT"/>
              </w:rPr>
              <w:t>73</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6</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104</w:t>
            </w:r>
          </w:p>
        </w:tc>
        <w:tc>
          <w:tcPr>
            <w:tcW w:w="634" w:type="dxa"/>
          </w:tcPr>
          <w:p w:rsidR="00EB0681" w:rsidRPr="00A22F75" w:rsidRDefault="00EB0681" w:rsidP="00A22F75">
            <w:pPr>
              <w:jc w:val="center"/>
              <w:rPr>
                <w:lang w:val="it-IT"/>
              </w:rPr>
            </w:pPr>
            <w:r w:rsidRPr="00A22F75">
              <w:rPr>
                <w:lang w:val="it-IT"/>
              </w:rPr>
              <w:t>105</w:t>
            </w:r>
          </w:p>
        </w:tc>
        <w:tc>
          <w:tcPr>
            <w:tcW w:w="634" w:type="dxa"/>
          </w:tcPr>
          <w:p w:rsidR="00EB0681" w:rsidRPr="00A22F75" w:rsidRDefault="00EB0681" w:rsidP="00A22F75">
            <w:pPr>
              <w:jc w:val="center"/>
              <w:rPr>
                <w:lang w:val="it-IT"/>
              </w:rPr>
            </w:pPr>
            <w:r w:rsidRPr="00A22F75">
              <w:rPr>
                <w:lang w:val="it-IT"/>
              </w:rPr>
              <w:t>106</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111</w:t>
            </w:r>
          </w:p>
        </w:tc>
        <w:tc>
          <w:tcPr>
            <w:tcW w:w="530"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67</w:t>
            </w:r>
          </w:p>
        </w:tc>
        <w:tc>
          <w:tcPr>
            <w:tcW w:w="634" w:type="dxa"/>
          </w:tcPr>
          <w:p w:rsidR="00EB0681" w:rsidRPr="00A22F75" w:rsidRDefault="00EB0681" w:rsidP="00A22F75">
            <w:pPr>
              <w:jc w:val="center"/>
              <w:rPr>
                <w:lang w:val="it-IT"/>
              </w:rPr>
            </w:pPr>
            <w:r w:rsidRPr="00A22F75">
              <w:rPr>
                <w:lang w:val="it-IT"/>
              </w:rPr>
              <w:t>68</w:t>
            </w:r>
          </w:p>
        </w:tc>
        <w:tc>
          <w:tcPr>
            <w:tcW w:w="634"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71</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111</w:t>
            </w:r>
          </w:p>
        </w:tc>
        <w:tc>
          <w:tcPr>
            <w:tcW w:w="634"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114</w:t>
            </w:r>
          </w:p>
        </w:tc>
        <w:tc>
          <w:tcPr>
            <w:tcW w:w="634" w:type="dxa"/>
          </w:tcPr>
          <w:p w:rsidR="00EB0681" w:rsidRPr="00A22F75" w:rsidRDefault="00EB0681" w:rsidP="00A22F75">
            <w:pPr>
              <w:jc w:val="center"/>
              <w:rPr>
                <w:lang w:val="it-IT"/>
              </w:rPr>
            </w:pPr>
            <w:r w:rsidRPr="00A22F75">
              <w:rPr>
                <w:lang w:val="it-IT"/>
              </w:rPr>
              <w:t>114</w:t>
            </w:r>
          </w:p>
        </w:tc>
        <w:tc>
          <w:tcPr>
            <w:tcW w:w="530" w:type="dxa"/>
          </w:tcPr>
          <w:p w:rsidR="00EB0681" w:rsidRPr="00A22F75" w:rsidRDefault="00EB0681" w:rsidP="00A22F75">
            <w:pPr>
              <w:jc w:val="center"/>
              <w:rPr>
                <w:lang w:val="it-IT"/>
              </w:rPr>
            </w:pPr>
            <w:r w:rsidRPr="00A22F75">
              <w:rPr>
                <w:lang w:val="it-IT"/>
              </w:rPr>
              <w:t>71</w:t>
            </w:r>
          </w:p>
        </w:tc>
        <w:tc>
          <w:tcPr>
            <w:tcW w:w="634" w:type="dxa"/>
          </w:tcPr>
          <w:p w:rsidR="00EB0681" w:rsidRPr="00A22F75" w:rsidRDefault="00EB0681" w:rsidP="00A22F75">
            <w:pPr>
              <w:jc w:val="center"/>
              <w:rPr>
                <w:lang w:val="it-IT"/>
              </w:rPr>
            </w:pPr>
            <w:r w:rsidRPr="00A22F75">
              <w:rPr>
                <w:lang w:val="it-IT"/>
              </w:rPr>
              <w:t>71</w:t>
            </w:r>
          </w:p>
        </w:tc>
        <w:tc>
          <w:tcPr>
            <w:tcW w:w="634" w:type="dxa"/>
          </w:tcPr>
          <w:p w:rsidR="00EB0681" w:rsidRPr="00A22F75" w:rsidRDefault="00EB0681" w:rsidP="00A22F75">
            <w:pPr>
              <w:jc w:val="center"/>
              <w:rPr>
                <w:lang w:val="it-IT"/>
              </w:rPr>
            </w:pPr>
            <w:r w:rsidRPr="00A22F75">
              <w:rPr>
                <w:lang w:val="it-IT"/>
              </w:rPr>
              <w:t>72</w:t>
            </w:r>
          </w:p>
        </w:tc>
        <w:tc>
          <w:tcPr>
            <w:tcW w:w="634" w:type="dxa"/>
          </w:tcPr>
          <w:p w:rsidR="00EB0681" w:rsidRPr="00A22F75" w:rsidRDefault="00EB0681" w:rsidP="00A22F75">
            <w:pPr>
              <w:jc w:val="center"/>
              <w:rPr>
                <w:lang w:val="it-IT"/>
              </w:rPr>
            </w:pPr>
            <w:r w:rsidRPr="00A22F75">
              <w:rPr>
                <w:lang w:val="it-IT"/>
              </w:rPr>
              <w:t>73</w:t>
            </w:r>
          </w:p>
        </w:tc>
        <w:tc>
          <w:tcPr>
            <w:tcW w:w="634" w:type="dxa"/>
          </w:tcPr>
          <w:p w:rsidR="00EB0681" w:rsidRPr="00A22F75" w:rsidRDefault="00EB0681" w:rsidP="00A22F75">
            <w:pPr>
              <w:jc w:val="center"/>
              <w:rPr>
                <w:lang w:val="it-IT"/>
              </w:rPr>
            </w:pPr>
            <w:r w:rsidRPr="00A22F75">
              <w:rPr>
                <w:lang w:val="it-IT"/>
              </w:rPr>
              <w:t>73</w:t>
            </w:r>
          </w:p>
        </w:tc>
        <w:tc>
          <w:tcPr>
            <w:tcW w:w="634" w:type="dxa"/>
          </w:tcPr>
          <w:p w:rsidR="00EB0681" w:rsidRPr="00A22F75" w:rsidRDefault="00EB0681" w:rsidP="00A22F75">
            <w:pPr>
              <w:jc w:val="center"/>
              <w:rPr>
                <w:lang w:val="it-IT"/>
              </w:rPr>
            </w:pPr>
            <w:r w:rsidRPr="00A22F75">
              <w:rPr>
                <w:lang w:val="it-IT"/>
              </w:rPr>
              <w:t>74</w:t>
            </w:r>
          </w:p>
        </w:tc>
        <w:tc>
          <w:tcPr>
            <w:tcW w:w="634" w:type="dxa"/>
          </w:tcPr>
          <w:p w:rsidR="00EB0681" w:rsidRPr="00A22F75" w:rsidRDefault="00EB0681" w:rsidP="00A22F75">
            <w:pPr>
              <w:jc w:val="center"/>
              <w:rPr>
                <w:lang w:val="it-IT"/>
              </w:rPr>
            </w:pPr>
            <w:r w:rsidRPr="00A22F75">
              <w:rPr>
                <w:lang w:val="it-IT"/>
              </w:rPr>
              <w:t>75</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7</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106</w:t>
            </w:r>
          </w:p>
        </w:tc>
        <w:tc>
          <w:tcPr>
            <w:tcW w:w="634" w:type="dxa"/>
          </w:tcPr>
          <w:p w:rsidR="00EB0681" w:rsidRPr="00A22F75" w:rsidRDefault="00EB0681" w:rsidP="00A22F75">
            <w:pPr>
              <w:jc w:val="center"/>
              <w:rPr>
                <w:lang w:val="it-IT"/>
              </w:rPr>
            </w:pPr>
            <w:r w:rsidRPr="00A22F75">
              <w:rPr>
                <w:lang w:val="it-IT"/>
              </w:rPr>
              <w:t>107</w:t>
            </w:r>
          </w:p>
        </w:tc>
        <w:tc>
          <w:tcPr>
            <w:tcW w:w="634"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112</w:t>
            </w:r>
          </w:p>
        </w:tc>
        <w:tc>
          <w:tcPr>
            <w:tcW w:w="530"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69</w:t>
            </w:r>
          </w:p>
        </w:tc>
        <w:tc>
          <w:tcPr>
            <w:tcW w:w="634"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71</w:t>
            </w:r>
          </w:p>
        </w:tc>
        <w:tc>
          <w:tcPr>
            <w:tcW w:w="634" w:type="dxa"/>
          </w:tcPr>
          <w:p w:rsidR="00EB0681" w:rsidRPr="00A22F75" w:rsidRDefault="00EB0681" w:rsidP="00A22F75">
            <w:pPr>
              <w:jc w:val="center"/>
              <w:rPr>
                <w:lang w:val="it-IT"/>
              </w:rPr>
            </w:pPr>
            <w:r w:rsidRPr="00A22F75">
              <w:rPr>
                <w:lang w:val="it-IT"/>
              </w:rPr>
              <w:t>72</w:t>
            </w:r>
          </w:p>
        </w:tc>
        <w:tc>
          <w:tcPr>
            <w:tcW w:w="634" w:type="dxa"/>
          </w:tcPr>
          <w:p w:rsidR="00EB0681" w:rsidRPr="00A22F75" w:rsidRDefault="00EB0681" w:rsidP="00A22F75">
            <w:pPr>
              <w:jc w:val="center"/>
              <w:rPr>
                <w:lang w:val="it-IT"/>
              </w:rPr>
            </w:pPr>
            <w:r w:rsidRPr="00A22F75">
              <w:rPr>
                <w:lang w:val="it-IT"/>
              </w:rPr>
              <w:t>72</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113</w:t>
            </w:r>
          </w:p>
        </w:tc>
        <w:tc>
          <w:tcPr>
            <w:tcW w:w="634" w:type="dxa"/>
          </w:tcPr>
          <w:p w:rsidR="00EB0681" w:rsidRPr="00A22F75" w:rsidRDefault="00EB0681" w:rsidP="00A22F75">
            <w:pPr>
              <w:jc w:val="center"/>
              <w:rPr>
                <w:lang w:val="it-IT"/>
              </w:rPr>
            </w:pPr>
            <w:r w:rsidRPr="00A22F75">
              <w:rPr>
                <w:lang w:val="it-IT"/>
              </w:rPr>
              <w:t>114</w:t>
            </w:r>
          </w:p>
        </w:tc>
        <w:tc>
          <w:tcPr>
            <w:tcW w:w="634" w:type="dxa"/>
          </w:tcPr>
          <w:p w:rsidR="00EB0681" w:rsidRPr="00A22F75" w:rsidRDefault="00EB0681" w:rsidP="00A22F75">
            <w:pPr>
              <w:jc w:val="center"/>
              <w:rPr>
                <w:lang w:val="it-IT"/>
              </w:rPr>
            </w:pPr>
            <w:r w:rsidRPr="00A22F75">
              <w:rPr>
                <w:lang w:val="it-IT"/>
              </w:rPr>
              <w:t>115</w:t>
            </w:r>
          </w:p>
        </w:tc>
        <w:tc>
          <w:tcPr>
            <w:tcW w:w="634" w:type="dxa"/>
          </w:tcPr>
          <w:p w:rsidR="00EB0681" w:rsidRPr="00A22F75" w:rsidRDefault="00EB0681" w:rsidP="00A22F75">
            <w:pPr>
              <w:jc w:val="center"/>
              <w:rPr>
                <w:lang w:val="it-IT"/>
              </w:rPr>
            </w:pPr>
            <w:r w:rsidRPr="00A22F75">
              <w:rPr>
                <w:lang w:val="it-IT"/>
              </w:rPr>
              <w:t>116</w:t>
            </w:r>
          </w:p>
        </w:tc>
        <w:tc>
          <w:tcPr>
            <w:tcW w:w="530" w:type="dxa"/>
          </w:tcPr>
          <w:p w:rsidR="00EB0681" w:rsidRPr="00A22F75" w:rsidRDefault="00EB0681" w:rsidP="00A22F75">
            <w:pPr>
              <w:jc w:val="center"/>
              <w:rPr>
                <w:lang w:val="it-IT"/>
              </w:rPr>
            </w:pPr>
            <w:r w:rsidRPr="00A22F75">
              <w:rPr>
                <w:lang w:val="it-IT"/>
              </w:rPr>
              <w:t>73</w:t>
            </w:r>
          </w:p>
        </w:tc>
        <w:tc>
          <w:tcPr>
            <w:tcW w:w="634" w:type="dxa"/>
          </w:tcPr>
          <w:p w:rsidR="00EB0681" w:rsidRPr="00A22F75" w:rsidRDefault="00EB0681" w:rsidP="00A22F75">
            <w:pPr>
              <w:jc w:val="center"/>
              <w:rPr>
                <w:lang w:val="it-IT"/>
              </w:rPr>
            </w:pPr>
            <w:r w:rsidRPr="00A22F75">
              <w:rPr>
                <w:lang w:val="it-IT"/>
              </w:rPr>
              <w:t>73</w:t>
            </w:r>
          </w:p>
        </w:tc>
        <w:tc>
          <w:tcPr>
            <w:tcW w:w="634" w:type="dxa"/>
          </w:tcPr>
          <w:p w:rsidR="00EB0681" w:rsidRPr="00A22F75" w:rsidRDefault="00EB0681" w:rsidP="00A22F75">
            <w:pPr>
              <w:jc w:val="center"/>
              <w:rPr>
                <w:lang w:val="it-IT"/>
              </w:rPr>
            </w:pPr>
            <w:r w:rsidRPr="00A22F75">
              <w:rPr>
                <w:lang w:val="it-IT"/>
              </w:rPr>
              <w:t>73</w:t>
            </w:r>
          </w:p>
        </w:tc>
        <w:tc>
          <w:tcPr>
            <w:tcW w:w="634" w:type="dxa"/>
          </w:tcPr>
          <w:p w:rsidR="00EB0681" w:rsidRPr="00A22F75" w:rsidRDefault="00EB0681" w:rsidP="00A22F75">
            <w:pPr>
              <w:jc w:val="center"/>
              <w:rPr>
                <w:lang w:val="it-IT"/>
              </w:rPr>
            </w:pPr>
            <w:r w:rsidRPr="00A22F75">
              <w:rPr>
                <w:lang w:val="it-IT"/>
              </w:rPr>
              <w:t>74</w:t>
            </w:r>
          </w:p>
        </w:tc>
        <w:tc>
          <w:tcPr>
            <w:tcW w:w="634" w:type="dxa"/>
          </w:tcPr>
          <w:p w:rsidR="00EB0681" w:rsidRPr="00A22F75" w:rsidRDefault="00EB0681" w:rsidP="00A22F75">
            <w:pPr>
              <w:jc w:val="center"/>
              <w:rPr>
                <w:lang w:val="it-IT"/>
              </w:rPr>
            </w:pPr>
            <w:r w:rsidRPr="00A22F75">
              <w:rPr>
                <w:lang w:val="it-IT"/>
              </w:rPr>
              <w:t>75</w:t>
            </w:r>
          </w:p>
        </w:tc>
        <w:tc>
          <w:tcPr>
            <w:tcW w:w="634" w:type="dxa"/>
          </w:tcPr>
          <w:p w:rsidR="00EB0681" w:rsidRPr="00A22F75" w:rsidRDefault="00EB0681" w:rsidP="00A22F75">
            <w:pPr>
              <w:jc w:val="center"/>
              <w:rPr>
                <w:lang w:val="it-IT"/>
              </w:rPr>
            </w:pPr>
            <w:r w:rsidRPr="00A22F75">
              <w:rPr>
                <w:lang w:val="it-IT"/>
              </w:rPr>
              <w:t>76</w:t>
            </w:r>
          </w:p>
        </w:tc>
        <w:tc>
          <w:tcPr>
            <w:tcW w:w="634" w:type="dxa"/>
          </w:tcPr>
          <w:p w:rsidR="00EB0681" w:rsidRPr="00A22F75" w:rsidRDefault="00EB0681" w:rsidP="00A22F75">
            <w:pPr>
              <w:jc w:val="center"/>
              <w:rPr>
                <w:lang w:val="it-IT"/>
              </w:rPr>
            </w:pPr>
            <w:r w:rsidRPr="00A22F75">
              <w:rPr>
                <w:lang w:val="it-IT"/>
              </w:rPr>
              <w:t>76</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8</w:t>
            </w:r>
          </w:p>
        </w:tc>
        <w:tc>
          <w:tcPr>
            <w:tcW w:w="850" w:type="dxa"/>
          </w:tcPr>
          <w:p w:rsidR="00EB0681" w:rsidRPr="00A22F75" w:rsidRDefault="00EB0681" w:rsidP="00A22F75">
            <w:pPr>
              <w:jc w:val="center"/>
              <w:rPr>
                <w:lang w:val="it-IT"/>
              </w:rPr>
            </w:pPr>
            <w:r w:rsidRPr="00A22F75">
              <w:rPr>
                <w:lang w:val="it-IT"/>
              </w:rPr>
              <w:t>90</w:t>
            </w:r>
          </w:p>
        </w:tc>
        <w:tc>
          <w:tcPr>
            <w:tcW w:w="617" w:type="dxa"/>
          </w:tcPr>
          <w:p w:rsidR="00EB0681" w:rsidRPr="00A22F75" w:rsidRDefault="00EB0681" w:rsidP="00A22F75">
            <w:pPr>
              <w:jc w:val="center"/>
              <w:rPr>
                <w:lang w:val="it-IT"/>
              </w:rPr>
            </w:pPr>
            <w:r w:rsidRPr="00A22F75">
              <w:rPr>
                <w:lang w:val="it-IT"/>
              </w:rPr>
              <w:t>108</w:t>
            </w:r>
          </w:p>
        </w:tc>
        <w:tc>
          <w:tcPr>
            <w:tcW w:w="634" w:type="dxa"/>
          </w:tcPr>
          <w:p w:rsidR="00EB0681" w:rsidRPr="00A22F75" w:rsidRDefault="00EB0681" w:rsidP="00A22F75">
            <w:pPr>
              <w:jc w:val="center"/>
              <w:rPr>
                <w:lang w:val="it-IT"/>
              </w:rPr>
            </w:pPr>
            <w:r w:rsidRPr="00A22F75">
              <w:rPr>
                <w:lang w:val="it-IT"/>
              </w:rPr>
              <w:t>109</w:t>
            </w:r>
          </w:p>
        </w:tc>
        <w:tc>
          <w:tcPr>
            <w:tcW w:w="634" w:type="dxa"/>
          </w:tcPr>
          <w:p w:rsidR="00EB0681" w:rsidRPr="00A22F75" w:rsidRDefault="00EB0681" w:rsidP="00A22F75">
            <w:pPr>
              <w:jc w:val="center"/>
              <w:rPr>
                <w:lang w:val="it-IT"/>
              </w:rPr>
            </w:pPr>
            <w:r w:rsidRPr="00A22F75">
              <w:rPr>
                <w:lang w:val="it-IT"/>
              </w:rPr>
              <w:t>110</w:t>
            </w:r>
          </w:p>
        </w:tc>
        <w:tc>
          <w:tcPr>
            <w:tcW w:w="634" w:type="dxa"/>
          </w:tcPr>
          <w:p w:rsidR="00EB0681" w:rsidRPr="00A22F75" w:rsidRDefault="00EB0681" w:rsidP="00A22F75">
            <w:pPr>
              <w:jc w:val="center"/>
              <w:rPr>
                <w:lang w:val="it-IT"/>
              </w:rPr>
            </w:pPr>
            <w:r w:rsidRPr="00A22F75">
              <w:rPr>
                <w:lang w:val="it-IT"/>
              </w:rPr>
              <w:t>111</w:t>
            </w:r>
          </w:p>
        </w:tc>
        <w:tc>
          <w:tcPr>
            <w:tcW w:w="634"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113</w:t>
            </w:r>
          </w:p>
        </w:tc>
        <w:tc>
          <w:tcPr>
            <w:tcW w:w="634" w:type="dxa"/>
          </w:tcPr>
          <w:p w:rsidR="00EB0681" w:rsidRPr="00A22F75" w:rsidRDefault="00EB0681" w:rsidP="00A22F75">
            <w:pPr>
              <w:jc w:val="center"/>
              <w:rPr>
                <w:lang w:val="it-IT"/>
              </w:rPr>
            </w:pPr>
            <w:r w:rsidRPr="00A22F75">
              <w:rPr>
                <w:lang w:val="it-IT"/>
              </w:rPr>
              <w:t>114</w:t>
            </w:r>
          </w:p>
        </w:tc>
        <w:tc>
          <w:tcPr>
            <w:tcW w:w="530"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70</w:t>
            </w:r>
          </w:p>
        </w:tc>
        <w:tc>
          <w:tcPr>
            <w:tcW w:w="634" w:type="dxa"/>
          </w:tcPr>
          <w:p w:rsidR="00EB0681" w:rsidRPr="00A22F75" w:rsidRDefault="00EB0681" w:rsidP="00A22F75">
            <w:pPr>
              <w:jc w:val="center"/>
              <w:rPr>
                <w:lang w:val="it-IT"/>
              </w:rPr>
            </w:pPr>
            <w:r w:rsidRPr="00A22F75">
              <w:rPr>
                <w:lang w:val="it-IT"/>
              </w:rPr>
              <w:t>71</w:t>
            </w:r>
          </w:p>
        </w:tc>
        <w:tc>
          <w:tcPr>
            <w:tcW w:w="634" w:type="dxa"/>
          </w:tcPr>
          <w:p w:rsidR="00EB0681" w:rsidRPr="00A22F75" w:rsidRDefault="00EB0681" w:rsidP="00A22F75">
            <w:pPr>
              <w:jc w:val="center"/>
              <w:rPr>
                <w:lang w:val="it-IT"/>
              </w:rPr>
            </w:pPr>
            <w:r w:rsidRPr="00A22F75">
              <w:rPr>
                <w:lang w:val="it-IT"/>
              </w:rPr>
              <w:t>71</w:t>
            </w:r>
          </w:p>
        </w:tc>
        <w:tc>
          <w:tcPr>
            <w:tcW w:w="634" w:type="dxa"/>
          </w:tcPr>
          <w:p w:rsidR="00EB0681" w:rsidRPr="00A22F75" w:rsidRDefault="00EB0681" w:rsidP="00A22F75">
            <w:pPr>
              <w:jc w:val="center"/>
              <w:rPr>
                <w:lang w:val="it-IT"/>
              </w:rPr>
            </w:pPr>
            <w:r w:rsidRPr="00A22F75">
              <w:rPr>
                <w:lang w:val="it-IT"/>
              </w:rPr>
              <w:t>72</w:t>
            </w:r>
          </w:p>
        </w:tc>
        <w:tc>
          <w:tcPr>
            <w:tcW w:w="634" w:type="dxa"/>
          </w:tcPr>
          <w:p w:rsidR="00EB0681" w:rsidRPr="00A22F75" w:rsidRDefault="00EB0681" w:rsidP="00A22F75">
            <w:pPr>
              <w:jc w:val="center"/>
              <w:rPr>
                <w:lang w:val="it-IT"/>
              </w:rPr>
            </w:pPr>
            <w:r w:rsidRPr="00A22F75">
              <w:rPr>
                <w:lang w:val="it-IT"/>
              </w:rPr>
              <w:t>73</w:t>
            </w:r>
          </w:p>
        </w:tc>
        <w:tc>
          <w:tcPr>
            <w:tcW w:w="634" w:type="dxa"/>
          </w:tcPr>
          <w:p w:rsidR="00EB0681" w:rsidRPr="00A22F75" w:rsidRDefault="00EB0681" w:rsidP="00A22F75">
            <w:pPr>
              <w:jc w:val="center"/>
              <w:rPr>
                <w:lang w:val="it-IT"/>
              </w:rPr>
            </w:pPr>
            <w:r w:rsidRPr="00A22F75">
              <w:rPr>
                <w:lang w:val="it-IT"/>
              </w:rPr>
              <w:t>74</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617"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112</w:t>
            </w:r>
          </w:p>
        </w:tc>
        <w:tc>
          <w:tcPr>
            <w:tcW w:w="634" w:type="dxa"/>
          </w:tcPr>
          <w:p w:rsidR="00EB0681" w:rsidRPr="00A22F75" w:rsidRDefault="00EB0681" w:rsidP="00A22F75">
            <w:pPr>
              <w:jc w:val="center"/>
              <w:rPr>
                <w:lang w:val="it-IT"/>
              </w:rPr>
            </w:pPr>
            <w:r w:rsidRPr="00A22F75">
              <w:rPr>
                <w:lang w:val="it-IT"/>
              </w:rPr>
              <w:t>113</w:t>
            </w:r>
          </w:p>
        </w:tc>
        <w:tc>
          <w:tcPr>
            <w:tcW w:w="634" w:type="dxa"/>
          </w:tcPr>
          <w:p w:rsidR="00EB0681" w:rsidRPr="00A22F75" w:rsidRDefault="00EB0681" w:rsidP="00A22F75">
            <w:pPr>
              <w:jc w:val="center"/>
              <w:rPr>
                <w:lang w:val="it-IT"/>
              </w:rPr>
            </w:pPr>
            <w:r w:rsidRPr="00A22F75">
              <w:rPr>
                <w:lang w:val="it-IT"/>
              </w:rPr>
              <w:t>115</w:t>
            </w:r>
          </w:p>
        </w:tc>
        <w:tc>
          <w:tcPr>
            <w:tcW w:w="634" w:type="dxa"/>
          </w:tcPr>
          <w:p w:rsidR="00EB0681" w:rsidRPr="00A22F75" w:rsidRDefault="00EB0681" w:rsidP="00A22F75">
            <w:pPr>
              <w:jc w:val="center"/>
              <w:rPr>
                <w:lang w:val="it-IT"/>
              </w:rPr>
            </w:pPr>
            <w:r w:rsidRPr="00A22F75">
              <w:rPr>
                <w:lang w:val="it-IT"/>
              </w:rPr>
              <w:t>116</w:t>
            </w:r>
          </w:p>
        </w:tc>
        <w:tc>
          <w:tcPr>
            <w:tcW w:w="634" w:type="dxa"/>
          </w:tcPr>
          <w:p w:rsidR="00EB0681" w:rsidRPr="00A22F75" w:rsidRDefault="00EB0681" w:rsidP="00A22F75">
            <w:pPr>
              <w:jc w:val="center"/>
              <w:rPr>
                <w:lang w:val="it-IT"/>
              </w:rPr>
            </w:pPr>
            <w:r w:rsidRPr="00A22F75">
              <w:rPr>
                <w:lang w:val="it-IT"/>
              </w:rPr>
              <w:t>117</w:t>
            </w:r>
          </w:p>
        </w:tc>
        <w:tc>
          <w:tcPr>
            <w:tcW w:w="634" w:type="dxa"/>
          </w:tcPr>
          <w:p w:rsidR="00EB0681" w:rsidRPr="00A22F75" w:rsidRDefault="00EB0681" w:rsidP="00A22F75">
            <w:pPr>
              <w:jc w:val="center"/>
              <w:rPr>
                <w:lang w:val="it-IT"/>
              </w:rPr>
            </w:pPr>
            <w:r w:rsidRPr="00A22F75">
              <w:rPr>
                <w:lang w:val="it-IT"/>
              </w:rPr>
              <w:t>118</w:t>
            </w:r>
          </w:p>
        </w:tc>
        <w:tc>
          <w:tcPr>
            <w:tcW w:w="530" w:type="dxa"/>
          </w:tcPr>
          <w:p w:rsidR="00EB0681" w:rsidRPr="00A22F75" w:rsidRDefault="00EB0681" w:rsidP="00A22F75">
            <w:pPr>
              <w:jc w:val="center"/>
              <w:rPr>
                <w:lang w:val="it-IT"/>
              </w:rPr>
            </w:pPr>
            <w:r w:rsidRPr="00A22F75">
              <w:rPr>
                <w:lang w:val="it-IT"/>
              </w:rPr>
              <w:t>74</w:t>
            </w:r>
          </w:p>
        </w:tc>
        <w:tc>
          <w:tcPr>
            <w:tcW w:w="634" w:type="dxa"/>
          </w:tcPr>
          <w:p w:rsidR="00EB0681" w:rsidRPr="00A22F75" w:rsidRDefault="00EB0681" w:rsidP="00A22F75">
            <w:pPr>
              <w:jc w:val="center"/>
              <w:rPr>
                <w:lang w:val="it-IT"/>
              </w:rPr>
            </w:pPr>
            <w:r w:rsidRPr="00A22F75">
              <w:rPr>
                <w:lang w:val="it-IT"/>
              </w:rPr>
              <w:t>74</w:t>
            </w:r>
          </w:p>
        </w:tc>
        <w:tc>
          <w:tcPr>
            <w:tcW w:w="634" w:type="dxa"/>
          </w:tcPr>
          <w:p w:rsidR="00EB0681" w:rsidRPr="00A22F75" w:rsidRDefault="00EB0681" w:rsidP="00A22F75">
            <w:pPr>
              <w:jc w:val="center"/>
              <w:rPr>
                <w:lang w:val="it-IT"/>
              </w:rPr>
            </w:pPr>
            <w:r w:rsidRPr="00A22F75">
              <w:rPr>
                <w:lang w:val="it-IT"/>
              </w:rPr>
              <w:t>75</w:t>
            </w:r>
          </w:p>
        </w:tc>
        <w:tc>
          <w:tcPr>
            <w:tcW w:w="634" w:type="dxa"/>
          </w:tcPr>
          <w:p w:rsidR="00EB0681" w:rsidRPr="00A22F75" w:rsidRDefault="00EB0681" w:rsidP="00A22F75">
            <w:pPr>
              <w:jc w:val="center"/>
              <w:rPr>
                <w:lang w:val="it-IT"/>
              </w:rPr>
            </w:pPr>
            <w:r w:rsidRPr="00A22F75">
              <w:rPr>
                <w:lang w:val="it-IT"/>
              </w:rPr>
              <w:t>75</w:t>
            </w:r>
          </w:p>
        </w:tc>
        <w:tc>
          <w:tcPr>
            <w:tcW w:w="634" w:type="dxa"/>
          </w:tcPr>
          <w:p w:rsidR="00EB0681" w:rsidRPr="00A22F75" w:rsidRDefault="00EB0681" w:rsidP="00A22F75">
            <w:pPr>
              <w:jc w:val="center"/>
              <w:rPr>
                <w:lang w:val="it-IT"/>
              </w:rPr>
            </w:pPr>
            <w:r w:rsidRPr="00A22F75">
              <w:rPr>
                <w:lang w:val="it-IT"/>
              </w:rPr>
              <w:t>76</w:t>
            </w:r>
          </w:p>
        </w:tc>
        <w:tc>
          <w:tcPr>
            <w:tcW w:w="634" w:type="dxa"/>
          </w:tcPr>
          <w:p w:rsidR="00EB0681" w:rsidRPr="00A22F75" w:rsidRDefault="00EB0681" w:rsidP="00A22F75">
            <w:pPr>
              <w:jc w:val="center"/>
              <w:rPr>
                <w:lang w:val="it-IT"/>
              </w:rPr>
            </w:pPr>
            <w:r w:rsidRPr="00A22F75">
              <w:rPr>
                <w:lang w:val="it-IT"/>
              </w:rPr>
              <w:t>77</w:t>
            </w:r>
          </w:p>
        </w:tc>
        <w:tc>
          <w:tcPr>
            <w:tcW w:w="634" w:type="dxa"/>
          </w:tcPr>
          <w:p w:rsidR="00EB0681" w:rsidRPr="00A22F75" w:rsidRDefault="00EB0681" w:rsidP="00A22F75">
            <w:pPr>
              <w:jc w:val="center"/>
              <w:rPr>
                <w:lang w:val="it-IT"/>
              </w:rPr>
            </w:pPr>
            <w:r w:rsidRPr="00A22F75">
              <w:rPr>
                <w:lang w:val="it-IT"/>
              </w:rPr>
              <w:t>78</w:t>
            </w:r>
          </w:p>
        </w:tc>
      </w:tr>
    </w:tbl>
    <w:p w:rsidR="00EB0681" w:rsidRDefault="00EB0681" w:rsidP="00A22F75">
      <w:pPr>
        <w:rPr>
          <w:sz w:val="28"/>
          <w:szCs w:val="28"/>
          <w:lang w:val="ro-RO"/>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850"/>
        <w:gridCol w:w="567"/>
        <w:gridCol w:w="709"/>
        <w:gridCol w:w="567"/>
        <w:gridCol w:w="709"/>
        <w:gridCol w:w="567"/>
        <w:gridCol w:w="709"/>
        <w:gridCol w:w="567"/>
        <w:gridCol w:w="567"/>
        <w:gridCol w:w="567"/>
        <w:gridCol w:w="708"/>
        <w:gridCol w:w="721"/>
        <w:gridCol w:w="599"/>
        <w:gridCol w:w="599"/>
        <w:gridCol w:w="599"/>
      </w:tblGrid>
      <w:tr w:rsidR="00EB0681" w:rsidRPr="00A22F75" w:rsidTr="00521B5F">
        <w:tc>
          <w:tcPr>
            <w:tcW w:w="684" w:type="dxa"/>
            <w:vMerge w:val="restart"/>
          </w:tcPr>
          <w:p w:rsidR="00EB0681" w:rsidRPr="00A22F75" w:rsidRDefault="00EB0681" w:rsidP="00A22F75">
            <w:pPr>
              <w:jc w:val="center"/>
              <w:rPr>
                <w:lang w:val="it-IT"/>
              </w:rPr>
            </w:pPr>
            <w:r w:rsidRPr="00A22F75">
              <w:rPr>
                <w:lang w:val="it-IT"/>
              </w:rPr>
              <w:t>9</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110</w:t>
            </w:r>
          </w:p>
        </w:tc>
        <w:tc>
          <w:tcPr>
            <w:tcW w:w="709" w:type="dxa"/>
          </w:tcPr>
          <w:p w:rsidR="00EB0681" w:rsidRPr="00A22F75" w:rsidRDefault="00EB0681" w:rsidP="00A22F75">
            <w:pPr>
              <w:jc w:val="center"/>
              <w:rPr>
                <w:lang w:val="it-IT"/>
              </w:rPr>
            </w:pPr>
            <w:r w:rsidRPr="00A22F75">
              <w:rPr>
                <w:lang w:val="it-IT"/>
              </w:rPr>
              <w:t>110</w:t>
            </w:r>
          </w:p>
        </w:tc>
        <w:tc>
          <w:tcPr>
            <w:tcW w:w="567" w:type="dxa"/>
          </w:tcPr>
          <w:p w:rsidR="00EB0681" w:rsidRPr="00A22F75" w:rsidRDefault="00EB0681" w:rsidP="00A22F75">
            <w:pPr>
              <w:jc w:val="center"/>
              <w:rPr>
                <w:lang w:val="it-IT"/>
              </w:rPr>
            </w:pPr>
            <w:r w:rsidRPr="00A22F75">
              <w:rPr>
                <w:lang w:val="it-IT"/>
              </w:rPr>
              <w:t>112</w:t>
            </w:r>
          </w:p>
        </w:tc>
        <w:tc>
          <w:tcPr>
            <w:tcW w:w="709" w:type="dxa"/>
          </w:tcPr>
          <w:p w:rsidR="00EB0681" w:rsidRPr="00A22F75" w:rsidRDefault="00EB0681" w:rsidP="00A22F75">
            <w:pPr>
              <w:jc w:val="center"/>
              <w:rPr>
                <w:lang w:val="it-IT"/>
              </w:rPr>
            </w:pPr>
            <w:r w:rsidRPr="00A22F75">
              <w:rPr>
                <w:lang w:val="it-IT"/>
              </w:rPr>
              <w:t>113</w:t>
            </w:r>
          </w:p>
        </w:tc>
        <w:tc>
          <w:tcPr>
            <w:tcW w:w="567" w:type="dxa"/>
          </w:tcPr>
          <w:p w:rsidR="00EB0681" w:rsidRPr="00A22F75" w:rsidRDefault="00EB0681" w:rsidP="00A22F75">
            <w:pPr>
              <w:jc w:val="center"/>
              <w:rPr>
                <w:lang w:val="it-IT"/>
              </w:rPr>
            </w:pPr>
            <w:r w:rsidRPr="00A22F75">
              <w:rPr>
                <w:lang w:val="it-IT"/>
              </w:rPr>
              <w:t>114</w:t>
            </w:r>
          </w:p>
        </w:tc>
        <w:tc>
          <w:tcPr>
            <w:tcW w:w="709" w:type="dxa"/>
          </w:tcPr>
          <w:p w:rsidR="00EB0681" w:rsidRPr="00A22F75" w:rsidRDefault="00EB0681" w:rsidP="00A22F75">
            <w:pPr>
              <w:jc w:val="center"/>
              <w:rPr>
                <w:lang w:val="it-IT"/>
              </w:rPr>
            </w:pPr>
            <w:r w:rsidRPr="00A22F75">
              <w:rPr>
                <w:lang w:val="it-IT"/>
              </w:rPr>
              <w:t>115</w:t>
            </w:r>
          </w:p>
        </w:tc>
        <w:tc>
          <w:tcPr>
            <w:tcW w:w="567" w:type="dxa"/>
          </w:tcPr>
          <w:p w:rsidR="00EB0681" w:rsidRPr="00A22F75" w:rsidRDefault="00EB0681" w:rsidP="00A22F75">
            <w:pPr>
              <w:jc w:val="center"/>
              <w:rPr>
                <w:lang w:val="it-IT"/>
              </w:rPr>
            </w:pPr>
            <w:r w:rsidRPr="00A22F75">
              <w:rPr>
                <w:lang w:val="it-IT"/>
              </w:rPr>
              <w:t>116</w:t>
            </w:r>
          </w:p>
        </w:tc>
        <w:tc>
          <w:tcPr>
            <w:tcW w:w="567" w:type="dxa"/>
          </w:tcPr>
          <w:p w:rsidR="00EB0681" w:rsidRPr="00A22F75" w:rsidRDefault="00EB0681" w:rsidP="00A22F75">
            <w:pPr>
              <w:jc w:val="center"/>
              <w:rPr>
                <w:lang w:val="it-IT"/>
              </w:rPr>
            </w:pPr>
            <w:r w:rsidRPr="00A22F75">
              <w:rPr>
                <w:lang w:val="it-IT"/>
              </w:rPr>
              <w:t>71</w:t>
            </w:r>
          </w:p>
        </w:tc>
        <w:tc>
          <w:tcPr>
            <w:tcW w:w="567" w:type="dxa"/>
          </w:tcPr>
          <w:p w:rsidR="00EB0681" w:rsidRPr="00A22F75" w:rsidRDefault="00EB0681" w:rsidP="00A22F75">
            <w:pPr>
              <w:jc w:val="center"/>
              <w:rPr>
                <w:lang w:val="it-IT"/>
              </w:rPr>
            </w:pPr>
            <w:r w:rsidRPr="00A22F75">
              <w:rPr>
                <w:lang w:val="it-IT"/>
              </w:rPr>
              <w:t>72</w:t>
            </w:r>
          </w:p>
        </w:tc>
        <w:tc>
          <w:tcPr>
            <w:tcW w:w="708" w:type="dxa"/>
          </w:tcPr>
          <w:p w:rsidR="00EB0681" w:rsidRPr="00A22F75" w:rsidRDefault="00EB0681" w:rsidP="00A22F75">
            <w:pPr>
              <w:jc w:val="center"/>
              <w:rPr>
                <w:lang w:val="it-IT"/>
              </w:rPr>
            </w:pPr>
            <w:r w:rsidRPr="00A22F75">
              <w:rPr>
                <w:lang w:val="it-IT"/>
              </w:rPr>
              <w:t>72</w:t>
            </w:r>
          </w:p>
        </w:tc>
        <w:tc>
          <w:tcPr>
            <w:tcW w:w="721" w:type="dxa"/>
          </w:tcPr>
          <w:p w:rsidR="00EB0681" w:rsidRPr="00A22F75" w:rsidRDefault="00EB0681" w:rsidP="00A22F75">
            <w:pPr>
              <w:jc w:val="center"/>
              <w:rPr>
                <w:lang w:val="it-IT"/>
              </w:rPr>
            </w:pPr>
            <w:r w:rsidRPr="00A22F75">
              <w:rPr>
                <w:lang w:val="it-IT"/>
              </w:rPr>
              <w:t>73</w:t>
            </w:r>
          </w:p>
        </w:tc>
        <w:tc>
          <w:tcPr>
            <w:tcW w:w="599" w:type="dxa"/>
          </w:tcPr>
          <w:p w:rsidR="00EB0681" w:rsidRPr="00A22F75" w:rsidRDefault="00EB0681" w:rsidP="00A22F75">
            <w:pPr>
              <w:jc w:val="center"/>
              <w:rPr>
                <w:lang w:val="it-IT"/>
              </w:rPr>
            </w:pPr>
            <w:r w:rsidRPr="00A22F75">
              <w:rPr>
                <w:lang w:val="it-IT"/>
              </w:rPr>
              <w:t>74</w:t>
            </w:r>
          </w:p>
        </w:tc>
        <w:tc>
          <w:tcPr>
            <w:tcW w:w="599" w:type="dxa"/>
          </w:tcPr>
          <w:p w:rsidR="00EB0681" w:rsidRPr="00A22F75" w:rsidRDefault="00EB0681" w:rsidP="00A22F75">
            <w:pPr>
              <w:jc w:val="center"/>
              <w:rPr>
                <w:lang w:val="it-IT"/>
              </w:rPr>
            </w:pPr>
            <w:r w:rsidRPr="00A22F75">
              <w:rPr>
                <w:lang w:val="it-IT"/>
              </w:rPr>
              <w:t>74</w:t>
            </w:r>
          </w:p>
        </w:tc>
        <w:tc>
          <w:tcPr>
            <w:tcW w:w="599" w:type="dxa"/>
          </w:tcPr>
          <w:p w:rsidR="00EB0681" w:rsidRPr="00A22F75" w:rsidRDefault="00EB0681" w:rsidP="00A22F75">
            <w:pPr>
              <w:jc w:val="center"/>
              <w:rPr>
                <w:lang w:val="it-IT"/>
              </w:rPr>
            </w:pPr>
            <w:r w:rsidRPr="00A22F75">
              <w:rPr>
                <w:lang w:val="it-IT"/>
              </w:rPr>
              <w:t>75</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114</w:t>
            </w:r>
          </w:p>
        </w:tc>
        <w:tc>
          <w:tcPr>
            <w:tcW w:w="709" w:type="dxa"/>
          </w:tcPr>
          <w:p w:rsidR="00EB0681" w:rsidRPr="00A22F75" w:rsidRDefault="00EB0681" w:rsidP="00A22F75">
            <w:pPr>
              <w:jc w:val="center"/>
              <w:rPr>
                <w:lang w:val="it-IT"/>
              </w:rPr>
            </w:pPr>
            <w:r w:rsidRPr="00A22F75">
              <w:rPr>
                <w:lang w:val="it-IT"/>
              </w:rPr>
              <w:t>114</w:t>
            </w:r>
          </w:p>
        </w:tc>
        <w:tc>
          <w:tcPr>
            <w:tcW w:w="567" w:type="dxa"/>
          </w:tcPr>
          <w:p w:rsidR="00EB0681" w:rsidRPr="00A22F75" w:rsidRDefault="00EB0681" w:rsidP="00A22F75">
            <w:pPr>
              <w:jc w:val="center"/>
              <w:rPr>
                <w:lang w:val="it-IT"/>
              </w:rPr>
            </w:pPr>
            <w:r w:rsidRPr="00A22F75">
              <w:rPr>
                <w:lang w:val="it-IT"/>
              </w:rPr>
              <w:t>115</w:t>
            </w:r>
          </w:p>
        </w:tc>
        <w:tc>
          <w:tcPr>
            <w:tcW w:w="709" w:type="dxa"/>
          </w:tcPr>
          <w:p w:rsidR="00EB0681" w:rsidRPr="00A22F75" w:rsidRDefault="00EB0681" w:rsidP="00A22F75">
            <w:pPr>
              <w:jc w:val="center"/>
              <w:rPr>
                <w:lang w:val="it-IT"/>
              </w:rPr>
            </w:pPr>
            <w:r w:rsidRPr="00A22F75">
              <w:rPr>
                <w:lang w:val="it-IT"/>
              </w:rPr>
              <w:t>117</w:t>
            </w:r>
          </w:p>
        </w:tc>
        <w:tc>
          <w:tcPr>
            <w:tcW w:w="567" w:type="dxa"/>
          </w:tcPr>
          <w:p w:rsidR="00EB0681" w:rsidRPr="00A22F75" w:rsidRDefault="00EB0681" w:rsidP="00A22F75">
            <w:pPr>
              <w:jc w:val="center"/>
              <w:rPr>
                <w:lang w:val="it-IT"/>
              </w:rPr>
            </w:pPr>
            <w:r w:rsidRPr="00A22F75">
              <w:rPr>
                <w:lang w:val="it-IT"/>
              </w:rPr>
              <w:t>118</w:t>
            </w:r>
          </w:p>
        </w:tc>
        <w:tc>
          <w:tcPr>
            <w:tcW w:w="709" w:type="dxa"/>
          </w:tcPr>
          <w:p w:rsidR="00EB0681" w:rsidRPr="00A22F75" w:rsidRDefault="00EB0681" w:rsidP="00A22F75">
            <w:pPr>
              <w:jc w:val="center"/>
              <w:rPr>
                <w:lang w:val="it-IT"/>
              </w:rPr>
            </w:pPr>
            <w:r w:rsidRPr="00A22F75">
              <w:rPr>
                <w:lang w:val="it-IT"/>
              </w:rPr>
              <w:t>119</w:t>
            </w:r>
          </w:p>
        </w:tc>
        <w:tc>
          <w:tcPr>
            <w:tcW w:w="567" w:type="dxa"/>
          </w:tcPr>
          <w:p w:rsidR="00EB0681" w:rsidRPr="00A22F75" w:rsidRDefault="00EB0681" w:rsidP="00A22F75">
            <w:pPr>
              <w:jc w:val="center"/>
              <w:rPr>
                <w:lang w:val="it-IT"/>
              </w:rPr>
            </w:pPr>
            <w:r w:rsidRPr="00A22F75">
              <w:rPr>
                <w:lang w:val="it-IT"/>
              </w:rPr>
              <w:t>120</w:t>
            </w:r>
          </w:p>
        </w:tc>
        <w:tc>
          <w:tcPr>
            <w:tcW w:w="567" w:type="dxa"/>
          </w:tcPr>
          <w:p w:rsidR="00EB0681" w:rsidRPr="00A22F75" w:rsidRDefault="00EB0681" w:rsidP="00A22F75">
            <w:pPr>
              <w:jc w:val="center"/>
              <w:rPr>
                <w:lang w:val="it-IT"/>
              </w:rPr>
            </w:pPr>
            <w:r w:rsidRPr="00A22F75">
              <w:rPr>
                <w:lang w:val="it-IT"/>
              </w:rPr>
              <w:t>75</w:t>
            </w:r>
          </w:p>
        </w:tc>
        <w:tc>
          <w:tcPr>
            <w:tcW w:w="567" w:type="dxa"/>
          </w:tcPr>
          <w:p w:rsidR="00EB0681" w:rsidRPr="00A22F75" w:rsidRDefault="00EB0681" w:rsidP="00A22F75">
            <w:pPr>
              <w:jc w:val="center"/>
              <w:rPr>
                <w:lang w:val="it-IT"/>
              </w:rPr>
            </w:pPr>
            <w:r w:rsidRPr="00A22F75">
              <w:rPr>
                <w:lang w:val="it-IT"/>
              </w:rPr>
              <w:t>76</w:t>
            </w:r>
          </w:p>
        </w:tc>
        <w:tc>
          <w:tcPr>
            <w:tcW w:w="708" w:type="dxa"/>
          </w:tcPr>
          <w:p w:rsidR="00EB0681" w:rsidRPr="00A22F75" w:rsidRDefault="00EB0681" w:rsidP="00A22F75">
            <w:pPr>
              <w:jc w:val="center"/>
              <w:rPr>
                <w:lang w:val="it-IT"/>
              </w:rPr>
            </w:pPr>
            <w:r w:rsidRPr="00A22F75">
              <w:rPr>
                <w:lang w:val="it-IT"/>
              </w:rPr>
              <w:t>76</w:t>
            </w:r>
          </w:p>
        </w:tc>
        <w:tc>
          <w:tcPr>
            <w:tcW w:w="721" w:type="dxa"/>
          </w:tcPr>
          <w:p w:rsidR="00EB0681" w:rsidRPr="00A22F75" w:rsidRDefault="00EB0681" w:rsidP="00A22F75">
            <w:pPr>
              <w:jc w:val="center"/>
              <w:rPr>
                <w:lang w:val="it-IT"/>
              </w:rPr>
            </w:pPr>
            <w:r w:rsidRPr="00A22F75">
              <w:rPr>
                <w:lang w:val="it-IT"/>
              </w:rPr>
              <w:t>77</w:t>
            </w:r>
          </w:p>
        </w:tc>
        <w:tc>
          <w:tcPr>
            <w:tcW w:w="599" w:type="dxa"/>
          </w:tcPr>
          <w:p w:rsidR="00EB0681" w:rsidRPr="00A22F75" w:rsidRDefault="00EB0681" w:rsidP="00A22F75">
            <w:pPr>
              <w:jc w:val="center"/>
              <w:rPr>
                <w:lang w:val="it-IT"/>
              </w:rPr>
            </w:pPr>
            <w:r w:rsidRPr="00A22F75">
              <w:rPr>
                <w:lang w:val="it-IT"/>
              </w:rPr>
              <w:t>78</w:t>
            </w:r>
          </w:p>
        </w:tc>
        <w:tc>
          <w:tcPr>
            <w:tcW w:w="599" w:type="dxa"/>
          </w:tcPr>
          <w:p w:rsidR="00EB0681" w:rsidRPr="00A22F75" w:rsidRDefault="00EB0681" w:rsidP="00A22F75">
            <w:pPr>
              <w:jc w:val="center"/>
              <w:rPr>
                <w:lang w:val="it-IT"/>
              </w:rPr>
            </w:pPr>
            <w:r w:rsidRPr="00A22F75">
              <w:rPr>
                <w:lang w:val="it-IT"/>
              </w:rPr>
              <w:t>78</w:t>
            </w:r>
          </w:p>
        </w:tc>
        <w:tc>
          <w:tcPr>
            <w:tcW w:w="599" w:type="dxa"/>
          </w:tcPr>
          <w:p w:rsidR="00EB0681" w:rsidRPr="00A22F75" w:rsidRDefault="00EB0681" w:rsidP="00A22F75">
            <w:pPr>
              <w:jc w:val="center"/>
              <w:rPr>
                <w:lang w:val="it-IT"/>
              </w:rPr>
            </w:pPr>
            <w:r w:rsidRPr="00A22F75">
              <w:rPr>
                <w:lang w:val="it-IT"/>
              </w:rPr>
              <w:t>79</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10</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112</w:t>
            </w:r>
          </w:p>
        </w:tc>
        <w:tc>
          <w:tcPr>
            <w:tcW w:w="709" w:type="dxa"/>
          </w:tcPr>
          <w:p w:rsidR="00EB0681" w:rsidRPr="00A22F75" w:rsidRDefault="00EB0681" w:rsidP="00A22F75">
            <w:pPr>
              <w:jc w:val="center"/>
              <w:rPr>
                <w:lang w:val="it-IT"/>
              </w:rPr>
            </w:pPr>
            <w:r w:rsidRPr="00A22F75">
              <w:rPr>
                <w:lang w:val="it-IT"/>
              </w:rPr>
              <w:t>112</w:t>
            </w:r>
          </w:p>
        </w:tc>
        <w:tc>
          <w:tcPr>
            <w:tcW w:w="567" w:type="dxa"/>
          </w:tcPr>
          <w:p w:rsidR="00EB0681" w:rsidRPr="00A22F75" w:rsidRDefault="00EB0681" w:rsidP="00A22F75">
            <w:pPr>
              <w:jc w:val="center"/>
              <w:rPr>
                <w:lang w:val="it-IT"/>
              </w:rPr>
            </w:pPr>
            <w:r w:rsidRPr="00A22F75">
              <w:rPr>
                <w:lang w:val="it-IT"/>
              </w:rPr>
              <w:t>114</w:t>
            </w:r>
          </w:p>
        </w:tc>
        <w:tc>
          <w:tcPr>
            <w:tcW w:w="709" w:type="dxa"/>
          </w:tcPr>
          <w:p w:rsidR="00EB0681" w:rsidRPr="00A22F75" w:rsidRDefault="00EB0681" w:rsidP="00A22F75">
            <w:pPr>
              <w:jc w:val="center"/>
              <w:rPr>
                <w:lang w:val="it-IT"/>
              </w:rPr>
            </w:pPr>
            <w:r w:rsidRPr="00A22F75">
              <w:rPr>
                <w:lang w:val="it-IT"/>
              </w:rPr>
              <w:t>115</w:t>
            </w:r>
          </w:p>
        </w:tc>
        <w:tc>
          <w:tcPr>
            <w:tcW w:w="567" w:type="dxa"/>
          </w:tcPr>
          <w:p w:rsidR="00EB0681" w:rsidRPr="00A22F75" w:rsidRDefault="00EB0681" w:rsidP="00A22F75">
            <w:pPr>
              <w:jc w:val="center"/>
              <w:rPr>
                <w:lang w:val="it-IT"/>
              </w:rPr>
            </w:pPr>
            <w:r w:rsidRPr="00A22F75">
              <w:rPr>
                <w:lang w:val="it-IT"/>
              </w:rPr>
              <w:t>116</w:t>
            </w:r>
          </w:p>
        </w:tc>
        <w:tc>
          <w:tcPr>
            <w:tcW w:w="709" w:type="dxa"/>
          </w:tcPr>
          <w:p w:rsidR="00EB0681" w:rsidRPr="00A22F75" w:rsidRDefault="00EB0681" w:rsidP="00A22F75">
            <w:pPr>
              <w:jc w:val="center"/>
              <w:rPr>
                <w:lang w:val="it-IT"/>
              </w:rPr>
            </w:pPr>
            <w:r w:rsidRPr="00A22F75">
              <w:rPr>
                <w:lang w:val="it-IT"/>
              </w:rPr>
              <w:t>117</w:t>
            </w:r>
          </w:p>
        </w:tc>
        <w:tc>
          <w:tcPr>
            <w:tcW w:w="567" w:type="dxa"/>
          </w:tcPr>
          <w:p w:rsidR="00EB0681" w:rsidRPr="00A22F75" w:rsidRDefault="00EB0681" w:rsidP="00A22F75">
            <w:pPr>
              <w:jc w:val="center"/>
              <w:rPr>
                <w:lang w:val="it-IT"/>
              </w:rPr>
            </w:pPr>
            <w:r w:rsidRPr="00A22F75">
              <w:rPr>
                <w:lang w:val="it-IT"/>
              </w:rPr>
              <w:t>118</w:t>
            </w:r>
          </w:p>
        </w:tc>
        <w:tc>
          <w:tcPr>
            <w:tcW w:w="567" w:type="dxa"/>
          </w:tcPr>
          <w:p w:rsidR="00EB0681" w:rsidRPr="00A22F75" w:rsidRDefault="00EB0681" w:rsidP="00A22F75">
            <w:pPr>
              <w:jc w:val="center"/>
              <w:rPr>
                <w:lang w:val="it-IT"/>
              </w:rPr>
            </w:pPr>
            <w:r w:rsidRPr="00A22F75">
              <w:rPr>
                <w:lang w:val="it-IT"/>
              </w:rPr>
              <w:t>73</w:t>
            </w:r>
          </w:p>
        </w:tc>
        <w:tc>
          <w:tcPr>
            <w:tcW w:w="567" w:type="dxa"/>
          </w:tcPr>
          <w:p w:rsidR="00EB0681" w:rsidRPr="00A22F75" w:rsidRDefault="00EB0681" w:rsidP="00A22F75">
            <w:pPr>
              <w:jc w:val="center"/>
              <w:rPr>
                <w:lang w:val="it-IT"/>
              </w:rPr>
            </w:pPr>
            <w:r w:rsidRPr="00A22F75">
              <w:rPr>
                <w:lang w:val="it-IT"/>
              </w:rPr>
              <w:t>73</w:t>
            </w:r>
          </w:p>
        </w:tc>
        <w:tc>
          <w:tcPr>
            <w:tcW w:w="708" w:type="dxa"/>
          </w:tcPr>
          <w:p w:rsidR="00EB0681" w:rsidRPr="00A22F75" w:rsidRDefault="00EB0681" w:rsidP="00A22F75">
            <w:pPr>
              <w:jc w:val="center"/>
              <w:rPr>
                <w:lang w:val="it-IT"/>
              </w:rPr>
            </w:pPr>
            <w:r w:rsidRPr="00A22F75">
              <w:rPr>
                <w:lang w:val="it-IT"/>
              </w:rPr>
              <w:t>73</w:t>
            </w:r>
          </w:p>
        </w:tc>
        <w:tc>
          <w:tcPr>
            <w:tcW w:w="721" w:type="dxa"/>
          </w:tcPr>
          <w:p w:rsidR="00EB0681" w:rsidRPr="00A22F75" w:rsidRDefault="00EB0681" w:rsidP="00A22F75">
            <w:pPr>
              <w:jc w:val="center"/>
              <w:rPr>
                <w:lang w:val="it-IT"/>
              </w:rPr>
            </w:pPr>
            <w:r w:rsidRPr="00A22F75">
              <w:rPr>
                <w:lang w:val="it-IT"/>
              </w:rPr>
              <w:t>74</w:t>
            </w:r>
          </w:p>
        </w:tc>
        <w:tc>
          <w:tcPr>
            <w:tcW w:w="599" w:type="dxa"/>
          </w:tcPr>
          <w:p w:rsidR="00EB0681" w:rsidRPr="00A22F75" w:rsidRDefault="00EB0681" w:rsidP="00A22F75">
            <w:pPr>
              <w:jc w:val="center"/>
              <w:rPr>
                <w:lang w:val="it-IT"/>
              </w:rPr>
            </w:pPr>
            <w:r w:rsidRPr="00A22F75">
              <w:rPr>
                <w:lang w:val="it-IT"/>
              </w:rPr>
              <w:t>75</w:t>
            </w:r>
          </w:p>
        </w:tc>
        <w:tc>
          <w:tcPr>
            <w:tcW w:w="599" w:type="dxa"/>
          </w:tcPr>
          <w:p w:rsidR="00EB0681" w:rsidRPr="00A22F75" w:rsidRDefault="00EB0681" w:rsidP="00A22F75">
            <w:pPr>
              <w:jc w:val="center"/>
              <w:rPr>
                <w:lang w:val="it-IT"/>
              </w:rPr>
            </w:pPr>
            <w:r w:rsidRPr="00A22F75">
              <w:rPr>
                <w:lang w:val="it-IT"/>
              </w:rPr>
              <w:t>76</w:t>
            </w:r>
          </w:p>
        </w:tc>
        <w:tc>
          <w:tcPr>
            <w:tcW w:w="599" w:type="dxa"/>
          </w:tcPr>
          <w:p w:rsidR="00EB0681" w:rsidRPr="00A22F75" w:rsidRDefault="00EB0681" w:rsidP="00A22F75">
            <w:pPr>
              <w:jc w:val="center"/>
              <w:rPr>
                <w:lang w:val="it-IT"/>
              </w:rPr>
            </w:pPr>
            <w:r w:rsidRPr="00A22F75">
              <w:rPr>
                <w:lang w:val="it-IT"/>
              </w:rPr>
              <w:t>76</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116</w:t>
            </w:r>
          </w:p>
        </w:tc>
        <w:tc>
          <w:tcPr>
            <w:tcW w:w="709" w:type="dxa"/>
          </w:tcPr>
          <w:p w:rsidR="00EB0681" w:rsidRPr="00A22F75" w:rsidRDefault="00EB0681" w:rsidP="00A22F75">
            <w:pPr>
              <w:jc w:val="center"/>
              <w:rPr>
                <w:lang w:val="it-IT"/>
              </w:rPr>
            </w:pPr>
            <w:r w:rsidRPr="00A22F75">
              <w:rPr>
                <w:lang w:val="it-IT"/>
              </w:rPr>
              <w:t>116</w:t>
            </w:r>
          </w:p>
        </w:tc>
        <w:tc>
          <w:tcPr>
            <w:tcW w:w="567" w:type="dxa"/>
          </w:tcPr>
          <w:p w:rsidR="00EB0681" w:rsidRPr="00A22F75" w:rsidRDefault="00EB0681" w:rsidP="00A22F75">
            <w:pPr>
              <w:jc w:val="center"/>
              <w:rPr>
                <w:lang w:val="it-IT"/>
              </w:rPr>
            </w:pPr>
            <w:r w:rsidRPr="00A22F75">
              <w:rPr>
                <w:lang w:val="it-IT"/>
              </w:rPr>
              <w:t>117</w:t>
            </w:r>
          </w:p>
        </w:tc>
        <w:tc>
          <w:tcPr>
            <w:tcW w:w="709" w:type="dxa"/>
          </w:tcPr>
          <w:p w:rsidR="00EB0681" w:rsidRPr="00A22F75" w:rsidRDefault="00EB0681" w:rsidP="00A22F75">
            <w:pPr>
              <w:jc w:val="center"/>
              <w:rPr>
                <w:lang w:val="it-IT"/>
              </w:rPr>
            </w:pPr>
            <w:r w:rsidRPr="00A22F75">
              <w:rPr>
                <w:lang w:val="it-IT"/>
              </w:rPr>
              <w:t>119</w:t>
            </w:r>
          </w:p>
        </w:tc>
        <w:tc>
          <w:tcPr>
            <w:tcW w:w="567" w:type="dxa"/>
          </w:tcPr>
          <w:p w:rsidR="00EB0681" w:rsidRPr="00A22F75" w:rsidRDefault="00EB0681" w:rsidP="00A22F75">
            <w:pPr>
              <w:jc w:val="center"/>
              <w:rPr>
                <w:lang w:val="it-IT"/>
              </w:rPr>
            </w:pPr>
            <w:r w:rsidRPr="00A22F75">
              <w:rPr>
                <w:lang w:val="it-IT"/>
              </w:rPr>
              <w:t>120</w:t>
            </w:r>
          </w:p>
        </w:tc>
        <w:tc>
          <w:tcPr>
            <w:tcW w:w="709" w:type="dxa"/>
          </w:tcPr>
          <w:p w:rsidR="00EB0681" w:rsidRPr="00A22F75" w:rsidRDefault="00EB0681" w:rsidP="00A22F75">
            <w:pPr>
              <w:jc w:val="center"/>
              <w:rPr>
                <w:lang w:val="it-IT"/>
              </w:rPr>
            </w:pPr>
            <w:r w:rsidRPr="00A22F75">
              <w:rPr>
                <w:lang w:val="it-IT"/>
              </w:rPr>
              <w:t>121</w:t>
            </w:r>
          </w:p>
        </w:tc>
        <w:tc>
          <w:tcPr>
            <w:tcW w:w="567" w:type="dxa"/>
          </w:tcPr>
          <w:p w:rsidR="00EB0681" w:rsidRPr="00A22F75" w:rsidRDefault="00EB0681" w:rsidP="00A22F75">
            <w:pPr>
              <w:jc w:val="center"/>
              <w:rPr>
                <w:lang w:val="it-IT"/>
              </w:rPr>
            </w:pPr>
            <w:r w:rsidRPr="00A22F75">
              <w:rPr>
                <w:lang w:val="it-IT"/>
              </w:rPr>
              <w:t>122</w:t>
            </w:r>
          </w:p>
        </w:tc>
        <w:tc>
          <w:tcPr>
            <w:tcW w:w="567" w:type="dxa"/>
          </w:tcPr>
          <w:p w:rsidR="00EB0681" w:rsidRPr="00A22F75" w:rsidRDefault="00EB0681" w:rsidP="00A22F75">
            <w:pPr>
              <w:jc w:val="center"/>
              <w:rPr>
                <w:lang w:val="it-IT"/>
              </w:rPr>
            </w:pPr>
            <w:r w:rsidRPr="00A22F75">
              <w:rPr>
                <w:lang w:val="it-IT"/>
              </w:rPr>
              <w:t>77</w:t>
            </w:r>
          </w:p>
        </w:tc>
        <w:tc>
          <w:tcPr>
            <w:tcW w:w="567" w:type="dxa"/>
          </w:tcPr>
          <w:p w:rsidR="00EB0681" w:rsidRPr="00A22F75" w:rsidRDefault="00EB0681" w:rsidP="00A22F75">
            <w:pPr>
              <w:jc w:val="center"/>
              <w:rPr>
                <w:lang w:val="it-IT"/>
              </w:rPr>
            </w:pPr>
            <w:r w:rsidRPr="00A22F75">
              <w:rPr>
                <w:lang w:val="it-IT"/>
              </w:rPr>
              <w:t>77</w:t>
            </w:r>
          </w:p>
        </w:tc>
        <w:tc>
          <w:tcPr>
            <w:tcW w:w="708" w:type="dxa"/>
          </w:tcPr>
          <w:p w:rsidR="00EB0681" w:rsidRPr="00A22F75" w:rsidRDefault="00EB0681" w:rsidP="00A22F75">
            <w:pPr>
              <w:jc w:val="center"/>
              <w:rPr>
                <w:lang w:val="it-IT"/>
              </w:rPr>
            </w:pPr>
            <w:r w:rsidRPr="00A22F75">
              <w:rPr>
                <w:lang w:val="it-IT"/>
              </w:rPr>
              <w:t>77</w:t>
            </w:r>
          </w:p>
        </w:tc>
        <w:tc>
          <w:tcPr>
            <w:tcW w:w="721" w:type="dxa"/>
          </w:tcPr>
          <w:p w:rsidR="00EB0681" w:rsidRPr="00A22F75" w:rsidRDefault="00EB0681" w:rsidP="00A22F75">
            <w:pPr>
              <w:jc w:val="center"/>
              <w:rPr>
                <w:lang w:val="it-IT"/>
              </w:rPr>
            </w:pPr>
            <w:r w:rsidRPr="00A22F75">
              <w:rPr>
                <w:lang w:val="it-IT"/>
              </w:rPr>
              <w:t>78</w:t>
            </w:r>
          </w:p>
        </w:tc>
        <w:tc>
          <w:tcPr>
            <w:tcW w:w="599" w:type="dxa"/>
          </w:tcPr>
          <w:p w:rsidR="00EB0681" w:rsidRPr="00A22F75" w:rsidRDefault="00EB0681" w:rsidP="00A22F75">
            <w:pPr>
              <w:jc w:val="center"/>
              <w:rPr>
                <w:lang w:val="it-IT"/>
              </w:rPr>
            </w:pPr>
            <w:r w:rsidRPr="00A22F75">
              <w:rPr>
                <w:lang w:val="it-IT"/>
              </w:rPr>
              <w:t>79</w:t>
            </w:r>
          </w:p>
        </w:tc>
        <w:tc>
          <w:tcPr>
            <w:tcW w:w="599"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80</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11</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114</w:t>
            </w:r>
          </w:p>
        </w:tc>
        <w:tc>
          <w:tcPr>
            <w:tcW w:w="709" w:type="dxa"/>
          </w:tcPr>
          <w:p w:rsidR="00EB0681" w:rsidRPr="00A22F75" w:rsidRDefault="00EB0681" w:rsidP="00A22F75">
            <w:pPr>
              <w:jc w:val="center"/>
              <w:rPr>
                <w:lang w:val="it-IT"/>
              </w:rPr>
            </w:pPr>
            <w:r w:rsidRPr="00A22F75">
              <w:rPr>
                <w:lang w:val="it-IT"/>
              </w:rPr>
              <w:t>114</w:t>
            </w:r>
          </w:p>
        </w:tc>
        <w:tc>
          <w:tcPr>
            <w:tcW w:w="567" w:type="dxa"/>
          </w:tcPr>
          <w:p w:rsidR="00EB0681" w:rsidRPr="00A22F75" w:rsidRDefault="00EB0681" w:rsidP="00A22F75">
            <w:pPr>
              <w:jc w:val="center"/>
              <w:rPr>
                <w:lang w:val="it-IT"/>
              </w:rPr>
            </w:pPr>
            <w:r w:rsidRPr="00A22F75">
              <w:rPr>
                <w:lang w:val="it-IT"/>
              </w:rPr>
              <w:t>116</w:t>
            </w:r>
          </w:p>
        </w:tc>
        <w:tc>
          <w:tcPr>
            <w:tcW w:w="709" w:type="dxa"/>
          </w:tcPr>
          <w:p w:rsidR="00EB0681" w:rsidRPr="00A22F75" w:rsidRDefault="00EB0681" w:rsidP="00A22F75">
            <w:pPr>
              <w:jc w:val="center"/>
              <w:rPr>
                <w:lang w:val="it-IT"/>
              </w:rPr>
            </w:pPr>
            <w:r w:rsidRPr="00A22F75">
              <w:rPr>
                <w:lang w:val="it-IT"/>
              </w:rPr>
              <w:t>117</w:t>
            </w:r>
          </w:p>
        </w:tc>
        <w:tc>
          <w:tcPr>
            <w:tcW w:w="567" w:type="dxa"/>
          </w:tcPr>
          <w:p w:rsidR="00EB0681" w:rsidRPr="00A22F75" w:rsidRDefault="00EB0681" w:rsidP="00A22F75">
            <w:pPr>
              <w:jc w:val="center"/>
              <w:rPr>
                <w:lang w:val="it-IT"/>
              </w:rPr>
            </w:pPr>
            <w:r w:rsidRPr="00A22F75">
              <w:rPr>
                <w:lang w:val="it-IT"/>
              </w:rPr>
              <w:t>118</w:t>
            </w:r>
          </w:p>
        </w:tc>
        <w:tc>
          <w:tcPr>
            <w:tcW w:w="709" w:type="dxa"/>
          </w:tcPr>
          <w:p w:rsidR="00EB0681" w:rsidRPr="00A22F75" w:rsidRDefault="00EB0681" w:rsidP="00A22F75">
            <w:pPr>
              <w:jc w:val="center"/>
              <w:rPr>
                <w:lang w:val="it-IT"/>
              </w:rPr>
            </w:pPr>
            <w:r w:rsidRPr="00A22F75">
              <w:rPr>
                <w:lang w:val="it-IT"/>
              </w:rPr>
              <w:t>119</w:t>
            </w:r>
          </w:p>
        </w:tc>
        <w:tc>
          <w:tcPr>
            <w:tcW w:w="567" w:type="dxa"/>
          </w:tcPr>
          <w:p w:rsidR="00EB0681" w:rsidRPr="00A22F75" w:rsidRDefault="00EB0681" w:rsidP="00A22F75">
            <w:pPr>
              <w:jc w:val="center"/>
              <w:rPr>
                <w:lang w:val="it-IT"/>
              </w:rPr>
            </w:pPr>
            <w:r w:rsidRPr="00A22F75">
              <w:rPr>
                <w:lang w:val="it-IT"/>
              </w:rPr>
              <w:t>120</w:t>
            </w:r>
          </w:p>
        </w:tc>
        <w:tc>
          <w:tcPr>
            <w:tcW w:w="567" w:type="dxa"/>
          </w:tcPr>
          <w:p w:rsidR="00EB0681" w:rsidRPr="00A22F75" w:rsidRDefault="00EB0681" w:rsidP="00A22F75">
            <w:pPr>
              <w:jc w:val="center"/>
              <w:rPr>
                <w:lang w:val="it-IT"/>
              </w:rPr>
            </w:pPr>
            <w:r w:rsidRPr="00A22F75">
              <w:rPr>
                <w:lang w:val="it-IT"/>
              </w:rPr>
              <w:t>74</w:t>
            </w:r>
          </w:p>
        </w:tc>
        <w:tc>
          <w:tcPr>
            <w:tcW w:w="567" w:type="dxa"/>
          </w:tcPr>
          <w:p w:rsidR="00EB0681" w:rsidRPr="00A22F75" w:rsidRDefault="00EB0681" w:rsidP="00A22F75">
            <w:pPr>
              <w:jc w:val="center"/>
              <w:rPr>
                <w:lang w:val="it-IT"/>
              </w:rPr>
            </w:pPr>
            <w:r w:rsidRPr="00A22F75">
              <w:rPr>
                <w:lang w:val="it-IT"/>
              </w:rPr>
              <w:t>74</w:t>
            </w:r>
          </w:p>
        </w:tc>
        <w:tc>
          <w:tcPr>
            <w:tcW w:w="708" w:type="dxa"/>
          </w:tcPr>
          <w:p w:rsidR="00EB0681" w:rsidRPr="00A22F75" w:rsidRDefault="00EB0681" w:rsidP="00A22F75">
            <w:pPr>
              <w:jc w:val="center"/>
              <w:rPr>
                <w:lang w:val="it-IT"/>
              </w:rPr>
            </w:pPr>
            <w:r w:rsidRPr="00A22F75">
              <w:rPr>
                <w:lang w:val="it-IT"/>
              </w:rPr>
              <w:t>75</w:t>
            </w:r>
          </w:p>
        </w:tc>
        <w:tc>
          <w:tcPr>
            <w:tcW w:w="721" w:type="dxa"/>
          </w:tcPr>
          <w:p w:rsidR="00EB0681" w:rsidRPr="00A22F75" w:rsidRDefault="00EB0681" w:rsidP="00A22F75">
            <w:pPr>
              <w:jc w:val="center"/>
              <w:rPr>
                <w:lang w:val="it-IT"/>
              </w:rPr>
            </w:pPr>
            <w:r w:rsidRPr="00A22F75">
              <w:rPr>
                <w:lang w:val="it-IT"/>
              </w:rPr>
              <w:t>75</w:t>
            </w:r>
          </w:p>
        </w:tc>
        <w:tc>
          <w:tcPr>
            <w:tcW w:w="599" w:type="dxa"/>
          </w:tcPr>
          <w:p w:rsidR="00EB0681" w:rsidRPr="00A22F75" w:rsidRDefault="00EB0681" w:rsidP="00A22F75">
            <w:pPr>
              <w:jc w:val="center"/>
              <w:rPr>
                <w:lang w:val="it-IT"/>
              </w:rPr>
            </w:pPr>
            <w:r w:rsidRPr="00A22F75">
              <w:rPr>
                <w:lang w:val="it-IT"/>
              </w:rPr>
              <w:t>76</w:t>
            </w:r>
          </w:p>
        </w:tc>
        <w:tc>
          <w:tcPr>
            <w:tcW w:w="599" w:type="dxa"/>
          </w:tcPr>
          <w:p w:rsidR="00EB0681" w:rsidRPr="00A22F75" w:rsidRDefault="00EB0681" w:rsidP="00A22F75">
            <w:pPr>
              <w:jc w:val="center"/>
              <w:rPr>
                <w:lang w:val="it-IT"/>
              </w:rPr>
            </w:pPr>
            <w:r w:rsidRPr="00A22F75">
              <w:rPr>
                <w:lang w:val="it-IT"/>
              </w:rPr>
              <w:t>77</w:t>
            </w:r>
          </w:p>
        </w:tc>
        <w:tc>
          <w:tcPr>
            <w:tcW w:w="599" w:type="dxa"/>
          </w:tcPr>
          <w:p w:rsidR="00EB0681" w:rsidRPr="00A22F75" w:rsidRDefault="00EB0681" w:rsidP="00A22F75">
            <w:pPr>
              <w:jc w:val="center"/>
              <w:rPr>
                <w:lang w:val="it-IT"/>
              </w:rPr>
            </w:pPr>
            <w:r w:rsidRPr="00A22F75">
              <w:rPr>
                <w:lang w:val="it-IT"/>
              </w:rPr>
              <w:t>77</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118</w:t>
            </w:r>
          </w:p>
        </w:tc>
        <w:tc>
          <w:tcPr>
            <w:tcW w:w="709" w:type="dxa"/>
          </w:tcPr>
          <w:p w:rsidR="00EB0681" w:rsidRPr="00A22F75" w:rsidRDefault="00EB0681" w:rsidP="00A22F75">
            <w:pPr>
              <w:jc w:val="center"/>
              <w:rPr>
                <w:lang w:val="it-IT"/>
              </w:rPr>
            </w:pPr>
            <w:r w:rsidRPr="00A22F75">
              <w:rPr>
                <w:lang w:val="it-IT"/>
              </w:rPr>
              <w:t>118</w:t>
            </w:r>
          </w:p>
        </w:tc>
        <w:tc>
          <w:tcPr>
            <w:tcW w:w="567" w:type="dxa"/>
          </w:tcPr>
          <w:p w:rsidR="00EB0681" w:rsidRPr="00A22F75" w:rsidRDefault="00EB0681" w:rsidP="00A22F75">
            <w:pPr>
              <w:jc w:val="center"/>
              <w:rPr>
                <w:lang w:val="it-IT"/>
              </w:rPr>
            </w:pPr>
            <w:r w:rsidRPr="00A22F75">
              <w:rPr>
                <w:lang w:val="it-IT"/>
              </w:rPr>
              <w:t>119</w:t>
            </w:r>
          </w:p>
        </w:tc>
        <w:tc>
          <w:tcPr>
            <w:tcW w:w="709" w:type="dxa"/>
          </w:tcPr>
          <w:p w:rsidR="00EB0681" w:rsidRPr="00A22F75" w:rsidRDefault="00EB0681" w:rsidP="00A22F75">
            <w:pPr>
              <w:jc w:val="center"/>
              <w:rPr>
                <w:lang w:val="it-IT"/>
              </w:rPr>
            </w:pPr>
            <w:r w:rsidRPr="00A22F75">
              <w:rPr>
                <w:lang w:val="it-IT"/>
              </w:rPr>
              <w:t>121</w:t>
            </w:r>
          </w:p>
        </w:tc>
        <w:tc>
          <w:tcPr>
            <w:tcW w:w="567" w:type="dxa"/>
          </w:tcPr>
          <w:p w:rsidR="00EB0681" w:rsidRPr="00A22F75" w:rsidRDefault="00EB0681" w:rsidP="00A22F75">
            <w:pPr>
              <w:jc w:val="center"/>
              <w:rPr>
                <w:lang w:val="it-IT"/>
              </w:rPr>
            </w:pPr>
            <w:r w:rsidRPr="00A22F75">
              <w:rPr>
                <w:lang w:val="it-IT"/>
              </w:rPr>
              <w:t>122</w:t>
            </w:r>
          </w:p>
        </w:tc>
        <w:tc>
          <w:tcPr>
            <w:tcW w:w="709" w:type="dxa"/>
          </w:tcPr>
          <w:p w:rsidR="00EB0681" w:rsidRPr="00A22F75" w:rsidRDefault="00EB0681" w:rsidP="00A22F75">
            <w:pPr>
              <w:jc w:val="center"/>
              <w:rPr>
                <w:lang w:val="it-IT"/>
              </w:rPr>
            </w:pPr>
            <w:r w:rsidRPr="00A22F75">
              <w:rPr>
                <w:lang w:val="it-IT"/>
              </w:rPr>
              <w:t>123</w:t>
            </w:r>
          </w:p>
        </w:tc>
        <w:tc>
          <w:tcPr>
            <w:tcW w:w="567" w:type="dxa"/>
          </w:tcPr>
          <w:p w:rsidR="00EB0681" w:rsidRPr="00A22F75" w:rsidRDefault="00EB0681" w:rsidP="00A22F75">
            <w:pPr>
              <w:jc w:val="center"/>
              <w:rPr>
                <w:lang w:val="it-IT"/>
              </w:rPr>
            </w:pPr>
            <w:r w:rsidRPr="00A22F75">
              <w:rPr>
                <w:lang w:val="it-IT"/>
              </w:rPr>
              <w:t>124</w:t>
            </w:r>
          </w:p>
        </w:tc>
        <w:tc>
          <w:tcPr>
            <w:tcW w:w="567" w:type="dxa"/>
          </w:tcPr>
          <w:p w:rsidR="00EB0681" w:rsidRPr="00A22F75" w:rsidRDefault="00EB0681" w:rsidP="00A22F75">
            <w:pPr>
              <w:jc w:val="center"/>
              <w:rPr>
                <w:lang w:val="it-IT"/>
              </w:rPr>
            </w:pPr>
            <w:r w:rsidRPr="00A22F75">
              <w:rPr>
                <w:lang w:val="it-IT"/>
              </w:rPr>
              <w:t>78</w:t>
            </w:r>
          </w:p>
        </w:tc>
        <w:tc>
          <w:tcPr>
            <w:tcW w:w="567" w:type="dxa"/>
          </w:tcPr>
          <w:p w:rsidR="00EB0681" w:rsidRPr="00A22F75" w:rsidRDefault="00EB0681" w:rsidP="00A22F75">
            <w:pPr>
              <w:jc w:val="center"/>
              <w:rPr>
                <w:lang w:val="it-IT"/>
              </w:rPr>
            </w:pPr>
            <w:r w:rsidRPr="00A22F75">
              <w:rPr>
                <w:lang w:val="it-IT"/>
              </w:rPr>
              <w:t>78</w:t>
            </w:r>
          </w:p>
        </w:tc>
        <w:tc>
          <w:tcPr>
            <w:tcW w:w="708" w:type="dxa"/>
          </w:tcPr>
          <w:p w:rsidR="00EB0681" w:rsidRPr="00A22F75" w:rsidRDefault="00EB0681" w:rsidP="00A22F75">
            <w:pPr>
              <w:jc w:val="center"/>
              <w:rPr>
                <w:lang w:val="it-IT"/>
              </w:rPr>
            </w:pPr>
            <w:r w:rsidRPr="00A22F75">
              <w:rPr>
                <w:lang w:val="it-IT"/>
              </w:rPr>
              <w:t>79</w:t>
            </w:r>
          </w:p>
        </w:tc>
        <w:tc>
          <w:tcPr>
            <w:tcW w:w="721" w:type="dxa"/>
          </w:tcPr>
          <w:p w:rsidR="00EB0681" w:rsidRPr="00A22F75" w:rsidRDefault="00EB0681" w:rsidP="00A22F75">
            <w:pPr>
              <w:jc w:val="center"/>
              <w:rPr>
                <w:lang w:val="it-IT"/>
              </w:rPr>
            </w:pPr>
            <w:r w:rsidRPr="00A22F75">
              <w:rPr>
                <w:lang w:val="it-IT"/>
              </w:rPr>
              <w:t>79</w:t>
            </w:r>
          </w:p>
        </w:tc>
        <w:tc>
          <w:tcPr>
            <w:tcW w:w="599"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81</w:t>
            </w:r>
          </w:p>
        </w:tc>
        <w:tc>
          <w:tcPr>
            <w:tcW w:w="599" w:type="dxa"/>
          </w:tcPr>
          <w:p w:rsidR="00EB0681" w:rsidRPr="00A22F75" w:rsidRDefault="00EB0681" w:rsidP="00A22F75">
            <w:pPr>
              <w:jc w:val="center"/>
              <w:rPr>
                <w:lang w:val="it-IT"/>
              </w:rPr>
            </w:pPr>
            <w:r w:rsidRPr="00A22F75">
              <w:rPr>
                <w:lang w:val="it-IT"/>
              </w:rPr>
              <w:t>81</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12</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116</w:t>
            </w:r>
          </w:p>
        </w:tc>
        <w:tc>
          <w:tcPr>
            <w:tcW w:w="709" w:type="dxa"/>
          </w:tcPr>
          <w:p w:rsidR="00EB0681" w:rsidRPr="00A22F75" w:rsidRDefault="00EB0681" w:rsidP="00A22F75">
            <w:pPr>
              <w:jc w:val="center"/>
              <w:rPr>
                <w:lang w:val="it-IT"/>
              </w:rPr>
            </w:pPr>
            <w:r w:rsidRPr="00A22F75">
              <w:rPr>
                <w:lang w:val="it-IT"/>
              </w:rPr>
              <w:t>116</w:t>
            </w:r>
          </w:p>
        </w:tc>
        <w:tc>
          <w:tcPr>
            <w:tcW w:w="567" w:type="dxa"/>
          </w:tcPr>
          <w:p w:rsidR="00EB0681" w:rsidRPr="00A22F75" w:rsidRDefault="00EB0681" w:rsidP="00A22F75">
            <w:pPr>
              <w:jc w:val="center"/>
              <w:rPr>
                <w:lang w:val="it-IT"/>
              </w:rPr>
            </w:pPr>
            <w:r w:rsidRPr="00A22F75">
              <w:rPr>
                <w:lang w:val="it-IT"/>
              </w:rPr>
              <w:t>118</w:t>
            </w:r>
          </w:p>
        </w:tc>
        <w:tc>
          <w:tcPr>
            <w:tcW w:w="709" w:type="dxa"/>
          </w:tcPr>
          <w:p w:rsidR="00EB0681" w:rsidRPr="00A22F75" w:rsidRDefault="00EB0681" w:rsidP="00A22F75">
            <w:pPr>
              <w:jc w:val="center"/>
              <w:rPr>
                <w:lang w:val="it-IT"/>
              </w:rPr>
            </w:pPr>
            <w:r w:rsidRPr="00A22F75">
              <w:rPr>
                <w:lang w:val="it-IT"/>
              </w:rPr>
              <w:t>119</w:t>
            </w:r>
          </w:p>
        </w:tc>
        <w:tc>
          <w:tcPr>
            <w:tcW w:w="567" w:type="dxa"/>
          </w:tcPr>
          <w:p w:rsidR="00EB0681" w:rsidRPr="00A22F75" w:rsidRDefault="00EB0681" w:rsidP="00A22F75">
            <w:pPr>
              <w:jc w:val="center"/>
              <w:rPr>
                <w:lang w:val="it-IT"/>
              </w:rPr>
            </w:pPr>
            <w:r w:rsidRPr="00A22F75">
              <w:rPr>
                <w:lang w:val="it-IT"/>
              </w:rPr>
              <w:t>120</w:t>
            </w:r>
          </w:p>
        </w:tc>
        <w:tc>
          <w:tcPr>
            <w:tcW w:w="709" w:type="dxa"/>
          </w:tcPr>
          <w:p w:rsidR="00EB0681" w:rsidRPr="00A22F75" w:rsidRDefault="00EB0681" w:rsidP="00A22F75">
            <w:pPr>
              <w:jc w:val="center"/>
              <w:rPr>
                <w:lang w:val="it-IT"/>
              </w:rPr>
            </w:pPr>
            <w:r w:rsidRPr="00A22F75">
              <w:rPr>
                <w:lang w:val="it-IT"/>
              </w:rPr>
              <w:t>121</w:t>
            </w:r>
          </w:p>
        </w:tc>
        <w:tc>
          <w:tcPr>
            <w:tcW w:w="567" w:type="dxa"/>
          </w:tcPr>
          <w:p w:rsidR="00EB0681" w:rsidRPr="00A22F75" w:rsidRDefault="00EB0681" w:rsidP="00A22F75">
            <w:pPr>
              <w:jc w:val="center"/>
              <w:rPr>
                <w:lang w:val="it-IT"/>
              </w:rPr>
            </w:pPr>
            <w:r w:rsidRPr="00A22F75">
              <w:rPr>
                <w:lang w:val="it-IT"/>
              </w:rPr>
              <w:t>122</w:t>
            </w:r>
          </w:p>
        </w:tc>
        <w:tc>
          <w:tcPr>
            <w:tcW w:w="567" w:type="dxa"/>
          </w:tcPr>
          <w:p w:rsidR="00EB0681" w:rsidRPr="00A22F75" w:rsidRDefault="00EB0681" w:rsidP="00A22F75">
            <w:pPr>
              <w:jc w:val="center"/>
              <w:rPr>
                <w:lang w:val="it-IT"/>
              </w:rPr>
            </w:pPr>
            <w:r w:rsidRPr="00A22F75">
              <w:rPr>
                <w:lang w:val="it-IT"/>
              </w:rPr>
              <w:t>75</w:t>
            </w:r>
          </w:p>
        </w:tc>
        <w:tc>
          <w:tcPr>
            <w:tcW w:w="567" w:type="dxa"/>
          </w:tcPr>
          <w:p w:rsidR="00EB0681" w:rsidRPr="00A22F75" w:rsidRDefault="00EB0681" w:rsidP="00A22F75">
            <w:pPr>
              <w:jc w:val="center"/>
              <w:rPr>
                <w:lang w:val="it-IT"/>
              </w:rPr>
            </w:pPr>
            <w:r w:rsidRPr="00A22F75">
              <w:rPr>
                <w:lang w:val="it-IT"/>
              </w:rPr>
              <w:t>75</w:t>
            </w:r>
          </w:p>
        </w:tc>
        <w:tc>
          <w:tcPr>
            <w:tcW w:w="708" w:type="dxa"/>
          </w:tcPr>
          <w:p w:rsidR="00EB0681" w:rsidRPr="00A22F75" w:rsidRDefault="00EB0681" w:rsidP="00A22F75">
            <w:pPr>
              <w:jc w:val="center"/>
              <w:rPr>
                <w:lang w:val="it-IT"/>
              </w:rPr>
            </w:pPr>
            <w:r w:rsidRPr="00A22F75">
              <w:rPr>
                <w:lang w:val="it-IT"/>
              </w:rPr>
              <w:t>76</w:t>
            </w:r>
          </w:p>
        </w:tc>
        <w:tc>
          <w:tcPr>
            <w:tcW w:w="721" w:type="dxa"/>
          </w:tcPr>
          <w:p w:rsidR="00EB0681" w:rsidRPr="00A22F75" w:rsidRDefault="00EB0681" w:rsidP="00A22F75">
            <w:pPr>
              <w:jc w:val="center"/>
              <w:rPr>
                <w:lang w:val="it-IT"/>
              </w:rPr>
            </w:pPr>
            <w:r w:rsidRPr="00A22F75">
              <w:rPr>
                <w:lang w:val="it-IT"/>
              </w:rPr>
              <w:t>76</w:t>
            </w:r>
          </w:p>
        </w:tc>
        <w:tc>
          <w:tcPr>
            <w:tcW w:w="599" w:type="dxa"/>
          </w:tcPr>
          <w:p w:rsidR="00EB0681" w:rsidRPr="00A22F75" w:rsidRDefault="00EB0681" w:rsidP="00A22F75">
            <w:pPr>
              <w:jc w:val="center"/>
              <w:rPr>
                <w:lang w:val="it-IT"/>
              </w:rPr>
            </w:pPr>
            <w:r w:rsidRPr="00A22F75">
              <w:rPr>
                <w:lang w:val="it-IT"/>
              </w:rPr>
              <w:t>77</w:t>
            </w:r>
          </w:p>
        </w:tc>
        <w:tc>
          <w:tcPr>
            <w:tcW w:w="599" w:type="dxa"/>
          </w:tcPr>
          <w:p w:rsidR="00EB0681" w:rsidRPr="00A22F75" w:rsidRDefault="00EB0681" w:rsidP="00A22F75">
            <w:pPr>
              <w:jc w:val="center"/>
              <w:rPr>
                <w:lang w:val="it-IT"/>
              </w:rPr>
            </w:pPr>
            <w:r w:rsidRPr="00A22F75">
              <w:rPr>
                <w:lang w:val="it-IT"/>
              </w:rPr>
              <w:t>78</w:t>
            </w:r>
          </w:p>
        </w:tc>
        <w:tc>
          <w:tcPr>
            <w:tcW w:w="599" w:type="dxa"/>
          </w:tcPr>
          <w:p w:rsidR="00EB0681" w:rsidRPr="00A22F75" w:rsidRDefault="00EB0681" w:rsidP="00A22F75">
            <w:pPr>
              <w:jc w:val="center"/>
              <w:rPr>
                <w:lang w:val="it-IT"/>
              </w:rPr>
            </w:pPr>
            <w:r w:rsidRPr="00A22F75">
              <w:rPr>
                <w:lang w:val="it-IT"/>
              </w:rPr>
              <w:t>78</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120</w:t>
            </w:r>
          </w:p>
        </w:tc>
        <w:tc>
          <w:tcPr>
            <w:tcW w:w="709" w:type="dxa"/>
          </w:tcPr>
          <w:p w:rsidR="00EB0681" w:rsidRPr="00A22F75" w:rsidRDefault="00EB0681" w:rsidP="00A22F75">
            <w:pPr>
              <w:jc w:val="center"/>
              <w:rPr>
                <w:lang w:val="it-IT"/>
              </w:rPr>
            </w:pPr>
            <w:r w:rsidRPr="00A22F75">
              <w:rPr>
                <w:lang w:val="it-IT"/>
              </w:rPr>
              <w:t>120</w:t>
            </w:r>
          </w:p>
        </w:tc>
        <w:tc>
          <w:tcPr>
            <w:tcW w:w="567" w:type="dxa"/>
          </w:tcPr>
          <w:p w:rsidR="00EB0681" w:rsidRPr="00A22F75" w:rsidRDefault="00EB0681" w:rsidP="00A22F75">
            <w:pPr>
              <w:jc w:val="center"/>
              <w:rPr>
                <w:lang w:val="it-IT"/>
              </w:rPr>
            </w:pPr>
            <w:r w:rsidRPr="00A22F75">
              <w:rPr>
                <w:lang w:val="it-IT"/>
              </w:rPr>
              <w:t>121</w:t>
            </w:r>
          </w:p>
        </w:tc>
        <w:tc>
          <w:tcPr>
            <w:tcW w:w="709" w:type="dxa"/>
          </w:tcPr>
          <w:p w:rsidR="00EB0681" w:rsidRPr="00A22F75" w:rsidRDefault="00EB0681" w:rsidP="00A22F75">
            <w:pPr>
              <w:jc w:val="center"/>
              <w:rPr>
                <w:lang w:val="it-IT"/>
              </w:rPr>
            </w:pPr>
            <w:r w:rsidRPr="00A22F75">
              <w:rPr>
                <w:lang w:val="it-IT"/>
              </w:rPr>
              <w:t>123</w:t>
            </w:r>
          </w:p>
        </w:tc>
        <w:tc>
          <w:tcPr>
            <w:tcW w:w="567" w:type="dxa"/>
          </w:tcPr>
          <w:p w:rsidR="00EB0681" w:rsidRPr="00A22F75" w:rsidRDefault="00EB0681" w:rsidP="00A22F75">
            <w:pPr>
              <w:jc w:val="center"/>
              <w:rPr>
                <w:lang w:val="it-IT"/>
              </w:rPr>
            </w:pPr>
            <w:r w:rsidRPr="00A22F75">
              <w:rPr>
                <w:lang w:val="it-IT"/>
              </w:rPr>
              <w:t>124</w:t>
            </w:r>
          </w:p>
        </w:tc>
        <w:tc>
          <w:tcPr>
            <w:tcW w:w="709" w:type="dxa"/>
          </w:tcPr>
          <w:p w:rsidR="00EB0681" w:rsidRPr="00A22F75" w:rsidRDefault="00EB0681" w:rsidP="00A22F75">
            <w:pPr>
              <w:jc w:val="center"/>
              <w:rPr>
                <w:lang w:val="it-IT"/>
              </w:rPr>
            </w:pPr>
            <w:r w:rsidRPr="00A22F75">
              <w:rPr>
                <w:lang w:val="it-IT"/>
              </w:rPr>
              <w:t>125</w:t>
            </w:r>
          </w:p>
        </w:tc>
        <w:tc>
          <w:tcPr>
            <w:tcW w:w="567" w:type="dxa"/>
          </w:tcPr>
          <w:p w:rsidR="00EB0681" w:rsidRPr="00A22F75" w:rsidRDefault="00EB0681" w:rsidP="00A22F75">
            <w:pPr>
              <w:jc w:val="center"/>
              <w:rPr>
                <w:lang w:val="it-IT"/>
              </w:rPr>
            </w:pPr>
            <w:r w:rsidRPr="00A22F75">
              <w:rPr>
                <w:lang w:val="it-IT"/>
              </w:rPr>
              <w:t>126</w:t>
            </w:r>
          </w:p>
        </w:tc>
        <w:tc>
          <w:tcPr>
            <w:tcW w:w="567" w:type="dxa"/>
          </w:tcPr>
          <w:p w:rsidR="00EB0681" w:rsidRPr="00A22F75" w:rsidRDefault="00EB0681" w:rsidP="00A22F75">
            <w:pPr>
              <w:jc w:val="center"/>
              <w:rPr>
                <w:lang w:val="it-IT"/>
              </w:rPr>
            </w:pPr>
            <w:r w:rsidRPr="00A22F75">
              <w:rPr>
                <w:lang w:val="it-IT"/>
              </w:rPr>
              <w:t>79</w:t>
            </w:r>
          </w:p>
        </w:tc>
        <w:tc>
          <w:tcPr>
            <w:tcW w:w="567" w:type="dxa"/>
          </w:tcPr>
          <w:p w:rsidR="00EB0681" w:rsidRPr="00A22F75" w:rsidRDefault="00EB0681" w:rsidP="00A22F75">
            <w:pPr>
              <w:jc w:val="center"/>
              <w:rPr>
                <w:lang w:val="it-IT"/>
              </w:rPr>
            </w:pPr>
            <w:r w:rsidRPr="00A22F75">
              <w:rPr>
                <w:lang w:val="it-IT"/>
              </w:rPr>
              <w:t>79</w:t>
            </w:r>
          </w:p>
        </w:tc>
        <w:tc>
          <w:tcPr>
            <w:tcW w:w="708" w:type="dxa"/>
          </w:tcPr>
          <w:p w:rsidR="00EB0681" w:rsidRPr="00A22F75" w:rsidRDefault="00EB0681" w:rsidP="00A22F75">
            <w:pPr>
              <w:jc w:val="center"/>
              <w:rPr>
                <w:lang w:val="it-IT"/>
              </w:rPr>
            </w:pPr>
            <w:r w:rsidRPr="00A22F75">
              <w:rPr>
                <w:lang w:val="it-IT"/>
              </w:rPr>
              <w:t>80</w:t>
            </w:r>
          </w:p>
        </w:tc>
        <w:tc>
          <w:tcPr>
            <w:tcW w:w="721"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81</w:t>
            </w:r>
          </w:p>
        </w:tc>
        <w:tc>
          <w:tcPr>
            <w:tcW w:w="599" w:type="dxa"/>
          </w:tcPr>
          <w:p w:rsidR="00EB0681" w:rsidRPr="00A22F75" w:rsidRDefault="00EB0681" w:rsidP="00A22F75">
            <w:pPr>
              <w:jc w:val="center"/>
              <w:rPr>
                <w:lang w:val="it-IT"/>
              </w:rPr>
            </w:pPr>
            <w:r w:rsidRPr="00A22F75">
              <w:rPr>
                <w:lang w:val="it-IT"/>
              </w:rPr>
              <w:t>82</w:t>
            </w:r>
          </w:p>
        </w:tc>
        <w:tc>
          <w:tcPr>
            <w:tcW w:w="599" w:type="dxa"/>
          </w:tcPr>
          <w:p w:rsidR="00EB0681" w:rsidRPr="00A22F75" w:rsidRDefault="00EB0681" w:rsidP="00A22F75">
            <w:pPr>
              <w:jc w:val="center"/>
              <w:rPr>
                <w:lang w:val="it-IT"/>
              </w:rPr>
            </w:pPr>
            <w:r w:rsidRPr="00A22F75">
              <w:rPr>
                <w:lang w:val="it-IT"/>
              </w:rPr>
              <w:t>82</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13</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118</w:t>
            </w:r>
          </w:p>
        </w:tc>
        <w:tc>
          <w:tcPr>
            <w:tcW w:w="709" w:type="dxa"/>
          </w:tcPr>
          <w:p w:rsidR="00EB0681" w:rsidRPr="00A22F75" w:rsidRDefault="00EB0681" w:rsidP="00A22F75">
            <w:pPr>
              <w:jc w:val="center"/>
              <w:rPr>
                <w:lang w:val="it-IT"/>
              </w:rPr>
            </w:pPr>
            <w:r w:rsidRPr="00A22F75">
              <w:rPr>
                <w:lang w:val="it-IT"/>
              </w:rPr>
              <w:t>118</w:t>
            </w:r>
          </w:p>
        </w:tc>
        <w:tc>
          <w:tcPr>
            <w:tcW w:w="567" w:type="dxa"/>
          </w:tcPr>
          <w:p w:rsidR="00EB0681" w:rsidRPr="00A22F75" w:rsidRDefault="00EB0681" w:rsidP="00A22F75">
            <w:pPr>
              <w:jc w:val="center"/>
              <w:rPr>
                <w:lang w:val="it-IT"/>
              </w:rPr>
            </w:pPr>
            <w:r w:rsidRPr="00A22F75">
              <w:rPr>
                <w:lang w:val="it-IT"/>
              </w:rPr>
              <w:t>119</w:t>
            </w:r>
          </w:p>
        </w:tc>
        <w:tc>
          <w:tcPr>
            <w:tcW w:w="709" w:type="dxa"/>
          </w:tcPr>
          <w:p w:rsidR="00EB0681" w:rsidRPr="00A22F75" w:rsidRDefault="00EB0681" w:rsidP="00A22F75">
            <w:pPr>
              <w:jc w:val="center"/>
              <w:rPr>
                <w:lang w:val="it-IT"/>
              </w:rPr>
            </w:pPr>
            <w:r w:rsidRPr="00A22F75">
              <w:rPr>
                <w:lang w:val="it-IT"/>
              </w:rPr>
              <w:t>121</w:t>
            </w:r>
          </w:p>
        </w:tc>
        <w:tc>
          <w:tcPr>
            <w:tcW w:w="567" w:type="dxa"/>
          </w:tcPr>
          <w:p w:rsidR="00EB0681" w:rsidRPr="00A22F75" w:rsidRDefault="00EB0681" w:rsidP="00A22F75">
            <w:pPr>
              <w:jc w:val="center"/>
              <w:rPr>
                <w:lang w:val="it-IT"/>
              </w:rPr>
            </w:pPr>
            <w:r w:rsidRPr="00A22F75">
              <w:rPr>
                <w:lang w:val="it-IT"/>
              </w:rPr>
              <w:t>122</w:t>
            </w:r>
          </w:p>
        </w:tc>
        <w:tc>
          <w:tcPr>
            <w:tcW w:w="709" w:type="dxa"/>
          </w:tcPr>
          <w:p w:rsidR="00EB0681" w:rsidRPr="00A22F75" w:rsidRDefault="00EB0681" w:rsidP="00A22F75">
            <w:pPr>
              <w:jc w:val="center"/>
              <w:rPr>
                <w:lang w:val="it-IT"/>
              </w:rPr>
            </w:pPr>
            <w:r w:rsidRPr="00A22F75">
              <w:rPr>
                <w:lang w:val="it-IT"/>
              </w:rPr>
              <w:t>123</w:t>
            </w:r>
          </w:p>
        </w:tc>
        <w:tc>
          <w:tcPr>
            <w:tcW w:w="567" w:type="dxa"/>
          </w:tcPr>
          <w:p w:rsidR="00EB0681" w:rsidRPr="00A22F75" w:rsidRDefault="00EB0681" w:rsidP="00A22F75">
            <w:pPr>
              <w:jc w:val="center"/>
              <w:rPr>
                <w:lang w:val="it-IT"/>
              </w:rPr>
            </w:pPr>
            <w:r w:rsidRPr="00A22F75">
              <w:rPr>
                <w:lang w:val="it-IT"/>
              </w:rPr>
              <w:t>124</w:t>
            </w:r>
          </w:p>
        </w:tc>
        <w:tc>
          <w:tcPr>
            <w:tcW w:w="567" w:type="dxa"/>
          </w:tcPr>
          <w:p w:rsidR="00EB0681" w:rsidRPr="00A22F75" w:rsidRDefault="00EB0681" w:rsidP="00A22F75">
            <w:pPr>
              <w:jc w:val="center"/>
              <w:rPr>
                <w:lang w:val="it-IT"/>
              </w:rPr>
            </w:pPr>
            <w:r w:rsidRPr="00A22F75">
              <w:rPr>
                <w:lang w:val="it-IT"/>
              </w:rPr>
              <w:t>75</w:t>
            </w:r>
          </w:p>
        </w:tc>
        <w:tc>
          <w:tcPr>
            <w:tcW w:w="567" w:type="dxa"/>
          </w:tcPr>
          <w:p w:rsidR="00EB0681" w:rsidRPr="00A22F75" w:rsidRDefault="00EB0681" w:rsidP="00A22F75">
            <w:pPr>
              <w:jc w:val="center"/>
              <w:rPr>
                <w:lang w:val="it-IT"/>
              </w:rPr>
            </w:pPr>
            <w:r w:rsidRPr="00A22F75">
              <w:rPr>
                <w:lang w:val="it-IT"/>
              </w:rPr>
              <w:t>76</w:t>
            </w:r>
          </w:p>
        </w:tc>
        <w:tc>
          <w:tcPr>
            <w:tcW w:w="708" w:type="dxa"/>
          </w:tcPr>
          <w:p w:rsidR="00EB0681" w:rsidRPr="00A22F75" w:rsidRDefault="00EB0681" w:rsidP="00A22F75">
            <w:pPr>
              <w:jc w:val="center"/>
              <w:rPr>
                <w:lang w:val="it-IT"/>
              </w:rPr>
            </w:pPr>
            <w:r w:rsidRPr="00A22F75">
              <w:rPr>
                <w:lang w:val="it-IT"/>
              </w:rPr>
              <w:t>76</w:t>
            </w:r>
          </w:p>
        </w:tc>
        <w:tc>
          <w:tcPr>
            <w:tcW w:w="721" w:type="dxa"/>
          </w:tcPr>
          <w:p w:rsidR="00EB0681" w:rsidRPr="00A22F75" w:rsidRDefault="00EB0681" w:rsidP="00A22F75">
            <w:pPr>
              <w:jc w:val="center"/>
              <w:rPr>
                <w:lang w:val="it-IT"/>
              </w:rPr>
            </w:pPr>
            <w:r w:rsidRPr="00A22F75">
              <w:rPr>
                <w:lang w:val="it-IT"/>
              </w:rPr>
              <w:t>77</w:t>
            </w:r>
          </w:p>
        </w:tc>
        <w:tc>
          <w:tcPr>
            <w:tcW w:w="599" w:type="dxa"/>
          </w:tcPr>
          <w:p w:rsidR="00EB0681" w:rsidRPr="00A22F75" w:rsidRDefault="00EB0681" w:rsidP="00A22F75">
            <w:pPr>
              <w:jc w:val="center"/>
              <w:rPr>
                <w:lang w:val="it-IT"/>
              </w:rPr>
            </w:pPr>
            <w:r w:rsidRPr="00A22F75">
              <w:rPr>
                <w:lang w:val="it-IT"/>
              </w:rPr>
              <w:t>78</w:t>
            </w:r>
          </w:p>
        </w:tc>
        <w:tc>
          <w:tcPr>
            <w:tcW w:w="599" w:type="dxa"/>
          </w:tcPr>
          <w:p w:rsidR="00EB0681" w:rsidRPr="00A22F75" w:rsidRDefault="00EB0681" w:rsidP="00A22F75">
            <w:pPr>
              <w:jc w:val="center"/>
              <w:rPr>
                <w:lang w:val="it-IT"/>
              </w:rPr>
            </w:pPr>
            <w:r w:rsidRPr="00A22F75">
              <w:rPr>
                <w:lang w:val="it-IT"/>
              </w:rPr>
              <w:t>79</w:t>
            </w:r>
          </w:p>
        </w:tc>
        <w:tc>
          <w:tcPr>
            <w:tcW w:w="599" w:type="dxa"/>
          </w:tcPr>
          <w:p w:rsidR="00EB0681" w:rsidRPr="00A22F75" w:rsidRDefault="00EB0681" w:rsidP="00A22F75">
            <w:pPr>
              <w:jc w:val="center"/>
              <w:rPr>
                <w:lang w:val="it-IT"/>
              </w:rPr>
            </w:pPr>
            <w:r w:rsidRPr="00A22F75">
              <w:rPr>
                <w:lang w:val="it-IT"/>
              </w:rPr>
              <w:t>80</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121</w:t>
            </w:r>
          </w:p>
        </w:tc>
        <w:tc>
          <w:tcPr>
            <w:tcW w:w="709" w:type="dxa"/>
          </w:tcPr>
          <w:p w:rsidR="00EB0681" w:rsidRPr="00A22F75" w:rsidRDefault="00EB0681" w:rsidP="00A22F75">
            <w:pPr>
              <w:jc w:val="center"/>
              <w:rPr>
                <w:lang w:val="it-IT"/>
              </w:rPr>
            </w:pPr>
            <w:r w:rsidRPr="00A22F75">
              <w:rPr>
                <w:lang w:val="it-IT"/>
              </w:rPr>
              <w:t>122</w:t>
            </w:r>
          </w:p>
        </w:tc>
        <w:tc>
          <w:tcPr>
            <w:tcW w:w="567" w:type="dxa"/>
          </w:tcPr>
          <w:p w:rsidR="00EB0681" w:rsidRPr="00A22F75" w:rsidRDefault="00EB0681" w:rsidP="00A22F75">
            <w:pPr>
              <w:jc w:val="center"/>
              <w:rPr>
                <w:lang w:val="it-IT"/>
              </w:rPr>
            </w:pPr>
            <w:r w:rsidRPr="00A22F75">
              <w:rPr>
                <w:lang w:val="it-IT"/>
              </w:rPr>
              <w:t>123</w:t>
            </w:r>
          </w:p>
        </w:tc>
        <w:tc>
          <w:tcPr>
            <w:tcW w:w="709" w:type="dxa"/>
          </w:tcPr>
          <w:p w:rsidR="00EB0681" w:rsidRPr="00A22F75" w:rsidRDefault="00EB0681" w:rsidP="00A22F75">
            <w:pPr>
              <w:jc w:val="center"/>
              <w:rPr>
                <w:lang w:val="it-IT"/>
              </w:rPr>
            </w:pPr>
            <w:r w:rsidRPr="00A22F75">
              <w:rPr>
                <w:lang w:val="it-IT"/>
              </w:rPr>
              <w:t>125</w:t>
            </w:r>
          </w:p>
        </w:tc>
        <w:tc>
          <w:tcPr>
            <w:tcW w:w="567" w:type="dxa"/>
          </w:tcPr>
          <w:p w:rsidR="00EB0681" w:rsidRPr="00A22F75" w:rsidRDefault="00EB0681" w:rsidP="00A22F75">
            <w:pPr>
              <w:jc w:val="center"/>
              <w:rPr>
                <w:lang w:val="it-IT"/>
              </w:rPr>
            </w:pPr>
            <w:r w:rsidRPr="00A22F75">
              <w:rPr>
                <w:lang w:val="it-IT"/>
              </w:rPr>
              <w:t>126</w:t>
            </w:r>
          </w:p>
        </w:tc>
        <w:tc>
          <w:tcPr>
            <w:tcW w:w="709" w:type="dxa"/>
          </w:tcPr>
          <w:p w:rsidR="00EB0681" w:rsidRPr="00A22F75" w:rsidRDefault="00EB0681" w:rsidP="00A22F75">
            <w:pPr>
              <w:jc w:val="center"/>
              <w:rPr>
                <w:lang w:val="it-IT"/>
              </w:rPr>
            </w:pPr>
            <w:r w:rsidRPr="00A22F75">
              <w:rPr>
                <w:lang w:val="it-IT"/>
              </w:rPr>
              <w:t>127</w:t>
            </w:r>
          </w:p>
        </w:tc>
        <w:tc>
          <w:tcPr>
            <w:tcW w:w="567" w:type="dxa"/>
          </w:tcPr>
          <w:p w:rsidR="00EB0681" w:rsidRPr="00A22F75" w:rsidRDefault="00EB0681" w:rsidP="00A22F75">
            <w:pPr>
              <w:jc w:val="center"/>
              <w:rPr>
                <w:lang w:val="it-IT"/>
              </w:rPr>
            </w:pPr>
            <w:r w:rsidRPr="00A22F75">
              <w:rPr>
                <w:lang w:val="it-IT"/>
              </w:rPr>
              <w:t>128</w:t>
            </w:r>
          </w:p>
        </w:tc>
        <w:tc>
          <w:tcPr>
            <w:tcW w:w="567" w:type="dxa"/>
          </w:tcPr>
          <w:p w:rsidR="00EB0681" w:rsidRPr="00A22F75" w:rsidRDefault="00EB0681" w:rsidP="00A22F75">
            <w:pPr>
              <w:jc w:val="center"/>
              <w:rPr>
                <w:lang w:val="it-IT"/>
              </w:rPr>
            </w:pPr>
            <w:r w:rsidRPr="00A22F75">
              <w:rPr>
                <w:lang w:val="it-IT"/>
              </w:rPr>
              <w:t>79</w:t>
            </w:r>
          </w:p>
        </w:tc>
        <w:tc>
          <w:tcPr>
            <w:tcW w:w="567" w:type="dxa"/>
          </w:tcPr>
          <w:p w:rsidR="00EB0681" w:rsidRPr="00A22F75" w:rsidRDefault="00EB0681" w:rsidP="00A22F75">
            <w:pPr>
              <w:jc w:val="center"/>
              <w:rPr>
                <w:lang w:val="it-IT"/>
              </w:rPr>
            </w:pPr>
            <w:r w:rsidRPr="00A22F75">
              <w:rPr>
                <w:lang w:val="it-IT"/>
              </w:rPr>
              <w:t>80</w:t>
            </w:r>
          </w:p>
        </w:tc>
        <w:tc>
          <w:tcPr>
            <w:tcW w:w="708" w:type="dxa"/>
          </w:tcPr>
          <w:p w:rsidR="00EB0681" w:rsidRPr="00A22F75" w:rsidRDefault="00EB0681" w:rsidP="00A22F75">
            <w:pPr>
              <w:jc w:val="center"/>
              <w:rPr>
                <w:lang w:val="it-IT"/>
              </w:rPr>
            </w:pPr>
            <w:r w:rsidRPr="00A22F75">
              <w:rPr>
                <w:lang w:val="it-IT"/>
              </w:rPr>
              <w:t>81</w:t>
            </w:r>
          </w:p>
        </w:tc>
        <w:tc>
          <w:tcPr>
            <w:tcW w:w="721" w:type="dxa"/>
          </w:tcPr>
          <w:p w:rsidR="00EB0681" w:rsidRPr="00A22F75" w:rsidRDefault="00EB0681" w:rsidP="00A22F75">
            <w:pPr>
              <w:jc w:val="center"/>
              <w:rPr>
                <w:lang w:val="it-IT"/>
              </w:rPr>
            </w:pPr>
            <w:r w:rsidRPr="00A22F75">
              <w:rPr>
                <w:lang w:val="it-IT"/>
              </w:rPr>
              <w:t>82</w:t>
            </w:r>
          </w:p>
        </w:tc>
        <w:tc>
          <w:tcPr>
            <w:tcW w:w="599" w:type="dxa"/>
          </w:tcPr>
          <w:p w:rsidR="00EB0681" w:rsidRPr="00A22F75" w:rsidRDefault="00EB0681" w:rsidP="00A22F75">
            <w:pPr>
              <w:jc w:val="center"/>
              <w:rPr>
                <w:lang w:val="it-IT"/>
              </w:rPr>
            </w:pPr>
            <w:r w:rsidRPr="00A22F75">
              <w:rPr>
                <w:lang w:val="it-IT"/>
              </w:rPr>
              <w:t>83</w:t>
            </w:r>
          </w:p>
        </w:tc>
        <w:tc>
          <w:tcPr>
            <w:tcW w:w="599" w:type="dxa"/>
          </w:tcPr>
          <w:p w:rsidR="00EB0681" w:rsidRPr="00A22F75" w:rsidRDefault="00EB0681" w:rsidP="00A22F75">
            <w:pPr>
              <w:jc w:val="center"/>
              <w:rPr>
                <w:lang w:val="it-IT"/>
              </w:rPr>
            </w:pPr>
            <w:r w:rsidRPr="00A22F75">
              <w:rPr>
                <w:lang w:val="it-IT"/>
              </w:rPr>
              <w:t>83</w:t>
            </w:r>
          </w:p>
        </w:tc>
        <w:tc>
          <w:tcPr>
            <w:tcW w:w="599" w:type="dxa"/>
          </w:tcPr>
          <w:p w:rsidR="00EB0681" w:rsidRPr="00A22F75" w:rsidRDefault="00EB0681" w:rsidP="00A22F75">
            <w:pPr>
              <w:jc w:val="center"/>
              <w:rPr>
                <w:lang w:val="it-IT"/>
              </w:rPr>
            </w:pPr>
            <w:r w:rsidRPr="00A22F75">
              <w:rPr>
                <w:lang w:val="it-IT"/>
              </w:rPr>
              <w:t>84</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14</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119</w:t>
            </w:r>
          </w:p>
        </w:tc>
        <w:tc>
          <w:tcPr>
            <w:tcW w:w="709" w:type="dxa"/>
          </w:tcPr>
          <w:p w:rsidR="00EB0681" w:rsidRPr="00A22F75" w:rsidRDefault="00EB0681" w:rsidP="00A22F75">
            <w:pPr>
              <w:jc w:val="center"/>
              <w:rPr>
                <w:lang w:val="it-IT"/>
              </w:rPr>
            </w:pPr>
            <w:r w:rsidRPr="00A22F75">
              <w:rPr>
                <w:lang w:val="it-IT"/>
              </w:rPr>
              <w:t>120</w:t>
            </w:r>
          </w:p>
        </w:tc>
        <w:tc>
          <w:tcPr>
            <w:tcW w:w="567" w:type="dxa"/>
          </w:tcPr>
          <w:p w:rsidR="00EB0681" w:rsidRPr="00A22F75" w:rsidRDefault="00EB0681" w:rsidP="00A22F75">
            <w:pPr>
              <w:jc w:val="center"/>
              <w:rPr>
                <w:lang w:val="it-IT"/>
              </w:rPr>
            </w:pPr>
            <w:r w:rsidRPr="00A22F75">
              <w:rPr>
                <w:lang w:val="it-IT"/>
              </w:rPr>
              <w:t>121</w:t>
            </w:r>
          </w:p>
        </w:tc>
        <w:tc>
          <w:tcPr>
            <w:tcW w:w="709" w:type="dxa"/>
          </w:tcPr>
          <w:p w:rsidR="00EB0681" w:rsidRPr="00A22F75" w:rsidRDefault="00EB0681" w:rsidP="00A22F75">
            <w:pPr>
              <w:jc w:val="center"/>
              <w:rPr>
                <w:lang w:val="it-IT"/>
              </w:rPr>
            </w:pPr>
            <w:r w:rsidRPr="00A22F75">
              <w:rPr>
                <w:lang w:val="it-IT"/>
              </w:rPr>
              <w:t>122</w:t>
            </w:r>
          </w:p>
        </w:tc>
        <w:tc>
          <w:tcPr>
            <w:tcW w:w="567" w:type="dxa"/>
          </w:tcPr>
          <w:p w:rsidR="00EB0681" w:rsidRPr="00A22F75" w:rsidRDefault="00EB0681" w:rsidP="00A22F75">
            <w:pPr>
              <w:jc w:val="center"/>
              <w:rPr>
                <w:lang w:val="it-IT"/>
              </w:rPr>
            </w:pPr>
            <w:r w:rsidRPr="00A22F75">
              <w:rPr>
                <w:lang w:val="it-IT"/>
              </w:rPr>
              <w:t>124</w:t>
            </w:r>
          </w:p>
        </w:tc>
        <w:tc>
          <w:tcPr>
            <w:tcW w:w="709" w:type="dxa"/>
          </w:tcPr>
          <w:p w:rsidR="00EB0681" w:rsidRPr="00A22F75" w:rsidRDefault="00EB0681" w:rsidP="00A22F75">
            <w:pPr>
              <w:jc w:val="center"/>
              <w:rPr>
                <w:lang w:val="it-IT"/>
              </w:rPr>
            </w:pPr>
            <w:r w:rsidRPr="00A22F75">
              <w:rPr>
                <w:lang w:val="it-IT"/>
              </w:rPr>
              <w:t>125</w:t>
            </w:r>
          </w:p>
        </w:tc>
        <w:tc>
          <w:tcPr>
            <w:tcW w:w="567" w:type="dxa"/>
          </w:tcPr>
          <w:p w:rsidR="00EB0681" w:rsidRPr="00A22F75" w:rsidRDefault="00EB0681" w:rsidP="00A22F75">
            <w:pPr>
              <w:jc w:val="center"/>
              <w:rPr>
                <w:lang w:val="it-IT"/>
              </w:rPr>
            </w:pPr>
            <w:r w:rsidRPr="00A22F75">
              <w:rPr>
                <w:lang w:val="it-IT"/>
              </w:rPr>
              <w:t>126</w:t>
            </w:r>
          </w:p>
        </w:tc>
        <w:tc>
          <w:tcPr>
            <w:tcW w:w="567" w:type="dxa"/>
          </w:tcPr>
          <w:p w:rsidR="00EB0681" w:rsidRPr="00A22F75" w:rsidRDefault="00EB0681" w:rsidP="00A22F75">
            <w:pPr>
              <w:jc w:val="center"/>
              <w:rPr>
                <w:lang w:val="it-IT"/>
              </w:rPr>
            </w:pPr>
            <w:r w:rsidRPr="00A22F75">
              <w:rPr>
                <w:lang w:val="it-IT"/>
              </w:rPr>
              <w:t>77</w:t>
            </w:r>
          </w:p>
        </w:tc>
        <w:tc>
          <w:tcPr>
            <w:tcW w:w="567" w:type="dxa"/>
          </w:tcPr>
          <w:p w:rsidR="00EB0681" w:rsidRPr="00A22F75" w:rsidRDefault="00EB0681" w:rsidP="00A22F75">
            <w:pPr>
              <w:jc w:val="center"/>
              <w:rPr>
                <w:lang w:val="it-IT"/>
              </w:rPr>
            </w:pPr>
            <w:r w:rsidRPr="00A22F75">
              <w:rPr>
                <w:lang w:val="it-IT"/>
              </w:rPr>
              <w:t>77</w:t>
            </w:r>
          </w:p>
        </w:tc>
        <w:tc>
          <w:tcPr>
            <w:tcW w:w="708" w:type="dxa"/>
          </w:tcPr>
          <w:p w:rsidR="00EB0681" w:rsidRPr="00A22F75" w:rsidRDefault="00EB0681" w:rsidP="00A22F75">
            <w:pPr>
              <w:jc w:val="center"/>
              <w:rPr>
                <w:lang w:val="it-IT"/>
              </w:rPr>
            </w:pPr>
            <w:r w:rsidRPr="00A22F75">
              <w:rPr>
                <w:lang w:val="it-IT"/>
              </w:rPr>
              <w:t>78</w:t>
            </w:r>
          </w:p>
        </w:tc>
        <w:tc>
          <w:tcPr>
            <w:tcW w:w="721" w:type="dxa"/>
          </w:tcPr>
          <w:p w:rsidR="00EB0681" w:rsidRPr="00A22F75" w:rsidRDefault="00EB0681" w:rsidP="00A22F75">
            <w:pPr>
              <w:jc w:val="center"/>
              <w:rPr>
                <w:lang w:val="it-IT"/>
              </w:rPr>
            </w:pPr>
            <w:r w:rsidRPr="00A22F75">
              <w:rPr>
                <w:lang w:val="it-IT"/>
              </w:rPr>
              <w:t>79</w:t>
            </w:r>
          </w:p>
        </w:tc>
        <w:tc>
          <w:tcPr>
            <w:tcW w:w="599" w:type="dxa"/>
          </w:tcPr>
          <w:p w:rsidR="00EB0681" w:rsidRPr="00A22F75" w:rsidRDefault="00EB0681" w:rsidP="00A22F75">
            <w:pPr>
              <w:jc w:val="center"/>
              <w:rPr>
                <w:lang w:val="it-IT"/>
              </w:rPr>
            </w:pPr>
            <w:r w:rsidRPr="00A22F75">
              <w:rPr>
                <w:lang w:val="it-IT"/>
              </w:rPr>
              <w:t>79</w:t>
            </w:r>
          </w:p>
        </w:tc>
        <w:tc>
          <w:tcPr>
            <w:tcW w:w="599"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81</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123</w:t>
            </w:r>
          </w:p>
        </w:tc>
        <w:tc>
          <w:tcPr>
            <w:tcW w:w="709" w:type="dxa"/>
          </w:tcPr>
          <w:p w:rsidR="00EB0681" w:rsidRPr="00A22F75" w:rsidRDefault="00EB0681" w:rsidP="00A22F75">
            <w:pPr>
              <w:jc w:val="center"/>
              <w:rPr>
                <w:lang w:val="it-IT"/>
              </w:rPr>
            </w:pPr>
            <w:r w:rsidRPr="00A22F75">
              <w:rPr>
                <w:lang w:val="it-IT"/>
              </w:rPr>
              <w:t>124</w:t>
            </w:r>
          </w:p>
        </w:tc>
        <w:tc>
          <w:tcPr>
            <w:tcW w:w="567" w:type="dxa"/>
          </w:tcPr>
          <w:p w:rsidR="00EB0681" w:rsidRPr="00A22F75" w:rsidRDefault="00EB0681" w:rsidP="00A22F75">
            <w:pPr>
              <w:jc w:val="center"/>
              <w:rPr>
                <w:lang w:val="it-IT"/>
              </w:rPr>
            </w:pPr>
            <w:r w:rsidRPr="00A22F75">
              <w:rPr>
                <w:lang w:val="it-IT"/>
              </w:rPr>
              <w:t>125</w:t>
            </w:r>
          </w:p>
        </w:tc>
        <w:tc>
          <w:tcPr>
            <w:tcW w:w="709" w:type="dxa"/>
          </w:tcPr>
          <w:p w:rsidR="00EB0681" w:rsidRPr="00A22F75" w:rsidRDefault="00EB0681" w:rsidP="00A22F75">
            <w:pPr>
              <w:jc w:val="center"/>
              <w:rPr>
                <w:lang w:val="it-IT"/>
              </w:rPr>
            </w:pPr>
            <w:r w:rsidRPr="00A22F75">
              <w:rPr>
                <w:lang w:val="it-IT"/>
              </w:rPr>
              <w:t>126</w:t>
            </w:r>
          </w:p>
        </w:tc>
        <w:tc>
          <w:tcPr>
            <w:tcW w:w="567" w:type="dxa"/>
          </w:tcPr>
          <w:p w:rsidR="00EB0681" w:rsidRPr="00A22F75" w:rsidRDefault="00EB0681" w:rsidP="00A22F75">
            <w:pPr>
              <w:jc w:val="center"/>
              <w:rPr>
                <w:lang w:val="it-IT"/>
              </w:rPr>
            </w:pPr>
            <w:r w:rsidRPr="00A22F75">
              <w:rPr>
                <w:lang w:val="it-IT"/>
              </w:rPr>
              <w:t>128</w:t>
            </w:r>
          </w:p>
        </w:tc>
        <w:tc>
          <w:tcPr>
            <w:tcW w:w="709" w:type="dxa"/>
          </w:tcPr>
          <w:p w:rsidR="00EB0681" w:rsidRPr="00A22F75" w:rsidRDefault="00EB0681" w:rsidP="00A22F75">
            <w:pPr>
              <w:jc w:val="center"/>
              <w:rPr>
                <w:lang w:val="it-IT"/>
              </w:rPr>
            </w:pPr>
            <w:r w:rsidRPr="00A22F75">
              <w:rPr>
                <w:lang w:val="it-IT"/>
              </w:rPr>
              <w:t>129</w:t>
            </w:r>
          </w:p>
        </w:tc>
        <w:tc>
          <w:tcPr>
            <w:tcW w:w="567" w:type="dxa"/>
          </w:tcPr>
          <w:p w:rsidR="00EB0681" w:rsidRPr="00A22F75" w:rsidRDefault="00EB0681" w:rsidP="00A22F75">
            <w:pPr>
              <w:jc w:val="center"/>
              <w:rPr>
                <w:lang w:val="it-IT"/>
              </w:rPr>
            </w:pPr>
            <w:r w:rsidRPr="00A22F75">
              <w:rPr>
                <w:lang w:val="it-IT"/>
              </w:rPr>
              <w:t>130</w:t>
            </w:r>
          </w:p>
        </w:tc>
        <w:tc>
          <w:tcPr>
            <w:tcW w:w="567" w:type="dxa"/>
          </w:tcPr>
          <w:p w:rsidR="00EB0681" w:rsidRPr="00A22F75" w:rsidRDefault="00EB0681" w:rsidP="00A22F75">
            <w:pPr>
              <w:jc w:val="center"/>
              <w:rPr>
                <w:lang w:val="it-IT"/>
              </w:rPr>
            </w:pPr>
            <w:r w:rsidRPr="00A22F75">
              <w:rPr>
                <w:lang w:val="it-IT"/>
              </w:rPr>
              <w:t>81</w:t>
            </w:r>
          </w:p>
        </w:tc>
        <w:tc>
          <w:tcPr>
            <w:tcW w:w="567" w:type="dxa"/>
          </w:tcPr>
          <w:p w:rsidR="00EB0681" w:rsidRPr="00A22F75" w:rsidRDefault="00EB0681" w:rsidP="00A22F75">
            <w:pPr>
              <w:jc w:val="center"/>
              <w:rPr>
                <w:lang w:val="it-IT"/>
              </w:rPr>
            </w:pPr>
            <w:r w:rsidRPr="00A22F75">
              <w:rPr>
                <w:lang w:val="it-IT"/>
              </w:rPr>
              <w:t>81</w:t>
            </w:r>
          </w:p>
        </w:tc>
        <w:tc>
          <w:tcPr>
            <w:tcW w:w="708" w:type="dxa"/>
          </w:tcPr>
          <w:p w:rsidR="00EB0681" w:rsidRPr="00A22F75" w:rsidRDefault="00EB0681" w:rsidP="00A22F75">
            <w:pPr>
              <w:jc w:val="center"/>
              <w:rPr>
                <w:lang w:val="it-IT"/>
              </w:rPr>
            </w:pPr>
            <w:r w:rsidRPr="00A22F75">
              <w:rPr>
                <w:lang w:val="it-IT"/>
              </w:rPr>
              <w:t>82</w:t>
            </w:r>
          </w:p>
        </w:tc>
        <w:tc>
          <w:tcPr>
            <w:tcW w:w="721" w:type="dxa"/>
          </w:tcPr>
          <w:p w:rsidR="00EB0681" w:rsidRPr="00A22F75" w:rsidRDefault="00EB0681" w:rsidP="00A22F75">
            <w:pPr>
              <w:jc w:val="center"/>
              <w:rPr>
                <w:lang w:val="it-IT"/>
              </w:rPr>
            </w:pPr>
            <w:r w:rsidRPr="00A22F75">
              <w:rPr>
                <w:lang w:val="it-IT"/>
              </w:rPr>
              <w:t>83</w:t>
            </w:r>
          </w:p>
        </w:tc>
        <w:tc>
          <w:tcPr>
            <w:tcW w:w="599" w:type="dxa"/>
          </w:tcPr>
          <w:p w:rsidR="00EB0681" w:rsidRPr="00A22F75" w:rsidRDefault="00EB0681" w:rsidP="00A22F75">
            <w:pPr>
              <w:jc w:val="center"/>
              <w:rPr>
                <w:lang w:val="it-IT"/>
              </w:rPr>
            </w:pPr>
            <w:r w:rsidRPr="00A22F75">
              <w:rPr>
                <w:lang w:val="it-IT"/>
              </w:rPr>
              <w:t>83</w:t>
            </w:r>
          </w:p>
        </w:tc>
        <w:tc>
          <w:tcPr>
            <w:tcW w:w="599" w:type="dxa"/>
          </w:tcPr>
          <w:p w:rsidR="00EB0681" w:rsidRPr="00A22F75" w:rsidRDefault="00EB0681" w:rsidP="00A22F75">
            <w:pPr>
              <w:jc w:val="center"/>
              <w:rPr>
                <w:lang w:val="it-IT"/>
              </w:rPr>
            </w:pPr>
            <w:r w:rsidRPr="00A22F75">
              <w:rPr>
                <w:lang w:val="it-IT"/>
              </w:rPr>
              <w:t>84</w:t>
            </w:r>
          </w:p>
        </w:tc>
        <w:tc>
          <w:tcPr>
            <w:tcW w:w="599" w:type="dxa"/>
          </w:tcPr>
          <w:p w:rsidR="00EB0681" w:rsidRPr="00A22F75" w:rsidRDefault="00EB0681" w:rsidP="00A22F75">
            <w:pPr>
              <w:jc w:val="center"/>
              <w:rPr>
                <w:lang w:val="it-IT"/>
              </w:rPr>
            </w:pPr>
            <w:r w:rsidRPr="00A22F75">
              <w:rPr>
                <w:lang w:val="it-IT"/>
              </w:rPr>
              <w:t>85</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15</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121</w:t>
            </w:r>
          </w:p>
        </w:tc>
        <w:tc>
          <w:tcPr>
            <w:tcW w:w="709" w:type="dxa"/>
          </w:tcPr>
          <w:p w:rsidR="00EB0681" w:rsidRPr="00A22F75" w:rsidRDefault="00EB0681" w:rsidP="00A22F75">
            <w:pPr>
              <w:jc w:val="center"/>
              <w:rPr>
                <w:lang w:val="it-IT"/>
              </w:rPr>
            </w:pPr>
            <w:r w:rsidRPr="00A22F75">
              <w:rPr>
                <w:lang w:val="it-IT"/>
              </w:rPr>
              <w:t>121</w:t>
            </w:r>
          </w:p>
        </w:tc>
        <w:tc>
          <w:tcPr>
            <w:tcW w:w="567" w:type="dxa"/>
          </w:tcPr>
          <w:p w:rsidR="00EB0681" w:rsidRPr="00A22F75" w:rsidRDefault="00EB0681" w:rsidP="00A22F75">
            <w:pPr>
              <w:jc w:val="center"/>
              <w:rPr>
                <w:lang w:val="it-IT"/>
              </w:rPr>
            </w:pPr>
            <w:r w:rsidRPr="00A22F75">
              <w:rPr>
                <w:lang w:val="it-IT"/>
              </w:rPr>
              <w:t>122</w:t>
            </w:r>
          </w:p>
        </w:tc>
        <w:tc>
          <w:tcPr>
            <w:tcW w:w="709" w:type="dxa"/>
          </w:tcPr>
          <w:p w:rsidR="00EB0681" w:rsidRPr="00A22F75" w:rsidRDefault="00EB0681" w:rsidP="00A22F75">
            <w:pPr>
              <w:jc w:val="center"/>
              <w:rPr>
                <w:lang w:val="it-IT"/>
              </w:rPr>
            </w:pPr>
            <w:r w:rsidRPr="00A22F75">
              <w:rPr>
                <w:lang w:val="it-IT"/>
              </w:rPr>
              <w:t>124</w:t>
            </w:r>
          </w:p>
        </w:tc>
        <w:tc>
          <w:tcPr>
            <w:tcW w:w="567" w:type="dxa"/>
          </w:tcPr>
          <w:p w:rsidR="00EB0681" w:rsidRPr="00A22F75" w:rsidRDefault="00EB0681" w:rsidP="00A22F75">
            <w:pPr>
              <w:jc w:val="center"/>
              <w:rPr>
                <w:lang w:val="it-IT"/>
              </w:rPr>
            </w:pPr>
            <w:r w:rsidRPr="00A22F75">
              <w:rPr>
                <w:lang w:val="it-IT"/>
              </w:rPr>
              <w:t>125</w:t>
            </w:r>
          </w:p>
        </w:tc>
        <w:tc>
          <w:tcPr>
            <w:tcW w:w="709" w:type="dxa"/>
          </w:tcPr>
          <w:p w:rsidR="00EB0681" w:rsidRPr="00A22F75" w:rsidRDefault="00EB0681" w:rsidP="00A22F75">
            <w:pPr>
              <w:jc w:val="center"/>
              <w:rPr>
                <w:lang w:val="it-IT"/>
              </w:rPr>
            </w:pPr>
            <w:r w:rsidRPr="00A22F75">
              <w:rPr>
                <w:lang w:val="it-IT"/>
              </w:rPr>
              <w:t>126</w:t>
            </w:r>
          </w:p>
        </w:tc>
        <w:tc>
          <w:tcPr>
            <w:tcW w:w="567" w:type="dxa"/>
          </w:tcPr>
          <w:p w:rsidR="00EB0681" w:rsidRPr="00A22F75" w:rsidRDefault="00EB0681" w:rsidP="00A22F75">
            <w:pPr>
              <w:jc w:val="center"/>
              <w:rPr>
                <w:lang w:val="it-IT"/>
              </w:rPr>
            </w:pPr>
            <w:r w:rsidRPr="00A22F75">
              <w:rPr>
                <w:lang w:val="it-IT"/>
              </w:rPr>
              <w:t>127</w:t>
            </w:r>
          </w:p>
        </w:tc>
        <w:tc>
          <w:tcPr>
            <w:tcW w:w="567" w:type="dxa"/>
          </w:tcPr>
          <w:p w:rsidR="00EB0681" w:rsidRPr="00A22F75" w:rsidRDefault="00EB0681" w:rsidP="00A22F75">
            <w:pPr>
              <w:jc w:val="center"/>
              <w:rPr>
                <w:lang w:val="it-IT"/>
              </w:rPr>
            </w:pPr>
            <w:r w:rsidRPr="00A22F75">
              <w:rPr>
                <w:lang w:val="it-IT"/>
              </w:rPr>
              <w:t>78</w:t>
            </w:r>
          </w:p>
        </w:tc>
        <w:tc>
          <w:tcPr>
            <w:tcW w:w="567" w:type="dxa"/>
          </w:tcPr>
          <w:p w:rsidR="00EB0681" w:rsidRPr="00A22F75" w:rsidRDefault="00EB0681" w:rsidP="00A22F75">
            <w:pPr>
              <w:jc w:val="center"/>
              <w:rPr>
                <w:lang w:val="it-IT"/>
              </w:rPr>
            </w:pPr>
            <w:r w:rsidRPr="00A22F75">
              <w:rPr>
                <w:lang w:val="it-IT"/>
              </w:rPr>
              <w:t>78</w:t>
            </w:r>
          </w:p>
        </w:tc>
        <w:tc>
          <w:tcPr>
            <w:tcW w:w="708" w:type="dxa"/>
          </w:tcPr>
          <w:p w:rsidR="00EB0681" w:rsidRPr="00A22F75" w:rsidRDefault="00EB0681" w:rsidP="00A22F75">
            <w:pPr>
              <w:jc w:val="center"/>
              <w:rPr>
                <w:lang w:val="it-IT"/>
              </w:rPr>
            </w:pPr>
            <w:r w:rsidRPr="00A22F75">
              <w:rPr>
                <w:lang w:val="it-IT"/>
              </w:rPr>
              <w:t>78</w:t>
            </w:r>
          </w:p>
        </w:tc>
        <w:tc>
          <w:tcPr>
            <w:tcW w:w="721" w:type="dxa"/>
          </w:tcPr>
          <w:p w:rsidR="00EB0681" w:rsidRPr="00A22F75" w:rsidRDefault="00EB0681" w:rsidP="00A22F75">
            <w:pPr>
              <w:jc w:val="center"/>
              <w:rPr>
                <w:lang w:val="it-IT"/>
              </w:rPr>
            </w:pPr>
            <w:r w:rsidRPr="00A22F75">
              <w:rPr>
                <w:lang w:val="it-IT"/>
              </w:rPr>
              <w:t>79</w:t>
            </w:r>
          </w:p>
        </w:tc>
        <w:tc>
          <w:tcPr>
            <w:tcW w:w="599"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81</w:t>
            </w:r>
          </w:p>
        </w:tc>
        <w:tc>
          <w:tcPr>
            <w:tcW w:w="599" w:type="dxa"/>
          </w:tcPr>
          <w:p w:rsidR="00EB0681" w:rsidRPr="00A22F75" w:rsidRDefault="00EB0681" w:rsidP="00A22F75">
            <w:pPr>
              <w:jc w:val="center"/>
              <w:rPr>
                <w:lang w:val="it-IT"/>
              </w:rPr>
            </w:pPr>
            <w:r w:rsidRPr="00A22F75">
              <w:rPr>
                <w:lang w:val="it-IT"/>
              </w:rPr>
              <w:t>82</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124</w:t>
            </w:r>
          </w:p>
        </w:tc>
        <w:tc>
          <w:tcPr>
            <w:tcW w:w="709" w:type="dxa"/>
          </w:tcPr>
          <w:p w:rsidR="00EB0681" w:rsidRPr="00A22F75" w:rsidRDefault="00EB0681" w:rsidP="00A22F75">
            <w:pPr>
              <w:jc w:val="center"/>
              <w:rPr>
                <w:lang w:val="it-IT"/>
              </w:rPr>
            </w:pPr>
            <w:r w:rsidRPr="00A22F75">
              <w:rPr>
                <w:lang w:val="it-IT"/>
              </w:rPr>
              <w:t>125</w:t>
            </w:r>
          </w:p>
        </w:tc>
        <w:tc>
          <w:tcPr>
            <w:tcW w:w="567" w:type="dxa"/>
          </w:tcPr>
          <w:p w:rsidR="00EB0681" w:rsidRPr="00A22F75" w:rsidRDefault="00EB0681" w:rsidP="00A22F75">
            <w:pPr>
              <w:jc w:val="center"/>
              <w:rPr>
                <w:lang w:val="it-IT"/>
              </w:rPr>
            </w:pPr>
            <w:r w:rsidRPr="00A22F75">
              <w:rPr>
                <w:lang w:val="it-IT"/>
              </w:rPr>
              <w:t>126</w:t>
            </w:r>
          </w:p>
        </w:tc>
        <w:tc>
          <w:tcPr>
            <w:tcW w:w="709" w:type="dxa"/>
          </w:tcPr>
          <w:p w:rsidR="00EB0681" w:rsidRPr="00A22F75" w:rsidRDefault="00EB0681" w:rsidP="00A22F75">
            <w:pPr>
              <w:jc w:val="center"/>
              <w:rPr>
                <w:lang w:val="it-IT"/>
              </w:rPr>
            </w:pPr>
            <w:r w:rsidRPr="00A22F75">
              <w:rPr>
                <w:lang w:val="it-IT"/>
              </w:rPr>
              <w:t>128</w:t>
            </w:r>
          </w:p>
        </w:tc>
        <w:tc>
          <w:tcPr>
            <w:tcW w:w="567" w:type="dxa"/>
          </w:tcPr>
          <w:p w:rsidR="00EB0681" w:rsidRPr="00A22F75" w:rsidRDefault="00EB0681" w:rsidP="00A22F75">
            <w:pPr>
              <w:jc w:val="center"/>
              <w:rPr>
                <w:lang w:val="it-IT"/>
              </w:rPr>
            </w:pPr>
            <w:r w:rsidRPr="00A22F75">
              <w:rPr>
                <w:lang w:val="it-IT"/>
              </w:rPr>
              <w:t>129</w:t>
            </w:r>
          </w:p>
        </w:tc>
        <w:tc>
          <w:tcPr>
            <w:tcW w:w="709" w:type="dxa"/>
          </w:tcPr>
          <w:p w:rsidR="00EB0681" w:rsidRPr="00A22F75" w:rsidRDefault="00EB0681" w:rsidP="00A22F75">
            <w:pPr>
              <w:jc w:val="center"/>
              <w:rPr>
                <w:lang w:val="it-IT"/>
              </w:rPr>
            </w:pPr>
            <w:r w:rsidRPr="00A22F75">
              <w:rPr>
                <w:lang w:val="it-IT"/>
              </w:rPr>
              <w:t>130</w:t>
            </w:r>
          </w:p>
        </w:tc>
        <w:tc>
          <w:tcPr>
            <w:tcW w:w="567" w:type="dxa"/>
          </w:tcPr>
          <w:p w:rsidR="00EB0681" w:rsidRPr="00A22F75" w:rsidRDefault="00EB0681" w:rsidP="00A22F75">
            <w:pPr>
              <w:jc w:val="center"/>
              <w:rPr>
                <w:lang w:val="it-IT"/>
              </w:rPr>
            </w:pPr>
            <w:r w:rsidRPr="00A22F75">
              <w:rPr>
                <w:lang w:val="it-IT"/>
              </w:rPr>
              <w:t>131</w:t>
            </w:r>
          </w:p>
        </w:tc>
        <w:tc>
          <w:tcPr>
            <w:tcW w:w="567" w:type="dxa"/>
          </w:tcPr>
          <w:p w:rsidR="00EB0681" w:rsidRPr="00A22F75" w:rsidRDefault="00EB0681" w:rsidP="00A22F75">
            <w:pPr>
              <w:jc w:val="center"/>
              <w:rPr>
                <w:lang w:val="it-IT"/>
              </w:rPr>
            </w:pPr>
            <w:r w:rsidRPr="00A22F75">
              <w:rPr>
                <w:lang w:val="it-IT"/>
              </w:rPr>
              <w:t>82</w:t>
            </w:r>
          </w:p>
        </w:tc>
        <w:tc>
          <w:tcPr>
            <w:tcW w:w="567" w:type="dxa"/>
          </w:tcPr>
          <w:p w:rsidR="00EB0681" w:rsidRPr="00A22F75" w:rsidRDefault="00EB0681" w:rsidP="00A22F75">
            <w:pPr>
              <w:jc w:val="center"/>
              <w:rPr>
                <w:lang w:val="it-IT"/>
              </w:rPr>
            </w:pPr>
            <w:r w:rsidRPr="00A22F75">
              <w:rPr>
                <w:lang w:val="it-IT"/>
              </w:rPr>
              <w:t>82</w:t>
            </w:r>
          </w:p>
        </w:tc>
        <w:tc>
          <w:tcPr>
            <w:tcW w:w="708" w:type="dxa"/>
          </w:tcPr>
          <w:p w:rsidR="00EB0681" w:rsidRPr="00A22F75" w:rsidRDefault="00EB0681" w:rsidP="00A22F75">
            <w:pPr>
              <w:jc w:val="center"/>
              <w:rPr>
                <w:lang w:val="it-IT"/>
              </w:rPr>
            </w:pPr>
            <w:r w:rsidRPr="00A22F75">
              <w:rPr>
                <w:lang w:val="it-IT"/>
              </w:rPr>
              <w:t>83</w:t>
            </w:r>
          </w:p>
        </w:tc>
        <w:tc>
          <w:tcPr>
            <w:tcW w:w="721" w:type="dxa"/>
          </w:tcPr>
          <w:p w:rsidR="00EB0681" w:rsidRPr="00A22F75" w:rsidRDefault="00EB0681" w:rsidP="00A22F75">
            <w:pPr>
              <w:jc w:val="center"/>
              <w:rPr>
                <w:lang w:val="it-IT"/>
              </w:rPr>
            </w:pPr>
            <w:r w:rsidRPr="00A22F75">
              <w:rPr>
                <w:lang w:val="it-IT"/>
              </w:rPr>
              <w:t>83</w:t>
            </w:r>
          </w:p>
        </w:tc>
        <w:tc>
          <w:tcPr>
            <w:tcW w:w="599" w:type="dxa"/>
          </w:tcPr>
          <w:p w:rsidR="00EB0681" w:rsidRPr="00A22F75" w:rsidRDefault="00EB0681" w:rsidP="00A22F75">
            <w:pPr>
              <w:jc w:val="center"/>
              <w:rPr>
                <w:lang w:val="it-IT"/>
              </w:rPr>
            </w:pPr>
            <w:r w:rsidRPr="00A22F75">
              <w:rPr>
                <w:lang w:val="it-IT"/>
              </w:rPr>
              <w:t>84</w:t>
            </w:r>
          </w:p>
        </w:tc>
        <w:tc>
          <w:tcPr>
            <w:tcW w:w="599" w:type="dxa"/>
          </w:tcPr>
          <w:p w:rsidR="00EB0681" w:rsidRPr="00A22F75" w:rsidRDefault="00EB0681" w:rsidP="00A22F75">
            <w:pPr>
              <w:jc w:val="center"/>
              <w:rPr>
                <w:lang w:val="it-IT"/>
              </w:rPr>
            </w:pPr>
            <w:r w:rsidRPr="00A22F75">
              <w:rPr>
                <w:lang w:val="it-IT"/>
              </w:rPr>
              <w:t>85</w:t>
            </w:r>
          </w:p>
        </w:tc>
        <w:tc>
          <w:tcPr>
            <w:tcW w:w="599" w:type="dxa"/>
          </w:tcPr>
          <w:p w:rsidR="00EB0681" w:rsidRPr="00A22F75" w:rsidRDefault="00EB0681" w:rsidP="00A22F75">
            <w:pPr>
              <w:jc w:val="center"/>
              <w:rPr>
                <w:lang w:val="it-IT"/>
              </w:rPr>
            </w:pPr>
            <w:r w:rsidRPr="00A22F75">
              <w:rPr>
                <w:lang w:val="it-IT"/>
              </w:rPr>
              <w:t>86</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16</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122</w:t>
            </w:r>
          </w:p>
        </w:tc>
        <w:tc>
          <w:tcPr>
            <w:tcW w:w="709" w:type="dxa"/>
          </w:tcPr>
          <w:p w:rsidR="00EB0681" w:rsidRPr="00A22F75" w:rsidRDefault="00EB0681" w:rsidP="00A22F75">
            <w:pPr>
              <w:jc w:val="center"/>
              <w:rPr>
                <w:lang w:val="it-IT"/>
              </w:rPr>
            </w:pPr>
            <w:r w:rsidRPr="00A22F75">
              <w:rPr>
                <w:lang w:val="it-IT"/>
              </w:rPr>
              <w:t>122</w:t>
            </w:r>
          </w:p>
        </w:tc>
        <w:tc>
          <w:tcPr>
            <w:tcW w:w="567" w:type="dxa"/>
          </w:tcPr>
          <w:p w:rsidR="00EB0681" w:rsidRPr="00A22F75" w:rsidRDefault="00EB0681" w:rsidP="00A22F75">
            <w:pPr>
              <w:jc w:val="center"/>
              <w:rPr>
                <w:lang w:val="it-IT"/>
              </w:rPr>
            </w:pPr>
            <w:r w:rsidRPr="00A22F75">
              <w:rPr>
                <w:lang w:val="it-IT"/>
              </w:rPr>
              <w:t>123</w:t>
            </w:r>
          </w:p>
        </w:tc>
        <w:tc>
          <w:tcPr>
            <w:tcW w:w="709" w:type="dxa"/>
          </w:tcPr>
          <w:p w:rsidR="00EB0681" w:rsidRPr="00A22F75" w:rsidRDefault="00EB0681" w:rsidP="00A22F75">
            <w:pPr>
              <w:jc w:val="center"/>
              <w:rPr>
                <w:lang w:val="it-IT"/>
              </w:rPr>
            </w:pPr>
            <w:r w:rsidRPr="00A22F75">
              <w:rPr>
                <w:lang w:val="it-IT"/>
              </w:rPr>
              <w:t>125</w:t>
            </w:r>
          </w:p>
        </w:tc>
        <w:tc>
          <w:tcPr>
            <w:tcW w:w="567" w:type="dxa"/>
          </w:tcPr>
          <w:p w:rsidR="00EB0681" w:rsidRPr="00A22F75" w:rsidRDefault="00EB0681" w:rsidP="00A22F75">
            <w:pPr>
              <w:jc w:val="center"/>
              <w:rPr>
                <w:lang w:val="it-IT"/>
              </w:rPr>
            </w:pPr>
            <w:r w:rsidRPr="00A22F75">
              <w:rPr>
                <w:lang w:val="it-IT"/>
              </w:rPr>
              <w:t>126</w:t>
            </w:r>
          </w:p>
        </w:tc>
        <w:tc>
          <w:tcPr>
            <w:tcW w:w="709" w:type="dxa"/>
          </w:tcPr>
          <w:p w:rsidR="00EB0681" w:rsidRPr="00A22F75" w:rsidRDefault="00EB0681" w:rsidP="00A22F75">
            <w:pPr>
              <w:jc w:val="center"/>
              <w:rPr>
                <w:lang w:val="it-IT"/>
              </w:rPr>
            </w:pPr>
            <w:r w:rsidRPr="00A22F75">
              <w:rPr>
                <w:lang w:val="it-IT"/>
              </w:rPr>
              <w:t>127</w:t>
            </w:r>
          </w:p>
        </w:tc>
        <w:tc>
          <w:tcPr>
            <w:tcW w:w="567" w:type="dxa"/>
          </w:tcPr>
          <w:p w:rsidR="00EB0681" w:rsidRPr="00A22F75" w:rsidRDefault="00EB0681" w:rsidP="00A22F75">
            <w:pPr>
              <w:jc w:val="center"/>
              <w:rPr>
                <w:lang w:val="it-IT"/>
              </w:rPr>
            </w:pPr>
            <w:r w:rsidRPr="00A22F75">
              <w:rPr>
                <w:lang w:val="it-IT"/>
              </w:rPr>
              <w:t>128</w:t>
            </w:r>
          </w:p>
        </w:tc>
        <w:tc>
          <w:tcPr>
            <w:tcW w:w="567" w:type="dxa"/>
          </w:tcPr>
          <w:p w:rsidR="00EB0681" w:rsidRPr="00A22F75" w:rsidRDefault="00EB0681" w:rsidP="00A22F75">
            <w:pPr>
              <w:jc w:val="center"/>
              <w:rPr>
                <w:lang w:val="it-IT"/>
              </w:rPr>
            </w:pPr>
            <w:r w:rsidRPr="00A22F75">
              <w:rPr>
                <w:lang w:val="it-IT"/>
              </w:rPr>
              <w:t>79</w:t>
            </w:r>
          </w:p>
        </w:tc>
        <w:tc>
          <w:tcPr>
            <w:tcW w:w="567" w:type="dxa"/>
          </w:tcPr>
          <w:p w:rsidR="00EB0681" w:rsidRPr="00A22F75" w:rsidRDefault="00EB0681" w:rsidP="00A22F75">
            <w:pPr>
              <w:jc w:val="center"/>
              <w:rPr>
                <w:lang w:val="it-IT"/>
              </w:rPr>
            </w:pPr>
            <w:r w:rsidRPr="00A22F75">
              <w:rPr>
                <w:lang w:val="it-IT"/>
              </w:rPr>
              <w:t>79</w:t>
            </w:r>
          </w:p>
        </w:tc>
        <w:tc>
          <w:tcPr>
            <w:tcW w:w="708" w:type="dxa"/>
          </w:tcPr>
          <w:p w:rsidR="00EB0681" w:rsidRPr="00A22F75" w:rsidRDefault="00EB0681" w:rsidP="00A22F75">
            <w:pPr>
              <w:jc w:val="center"/>
              <w:rPr>
                <w:lang w:val="it-IT"/>
              </w:rPr>
            </w:pPr>
            <w:r w:rsidRPr="00A22F75">
              <w:rPr>
                <w:lang w:val="it-IT"/>
              </w:rPr>
              <w:t>79</w:t>
            </w:r>
          </w:p>
        </w:tc>
        <w:tc>
          <w:tcPr>
            <w:tcW w:w="721"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81</w:t>
            </w:r>
          </w:p>
        </w:tc>
        <w:tc>
          <w:tcPr>
            <w:tcW w:w="599" w:type="dxa"/>
          </w:tcPr>
          <w:p w:rsidR="00EB0681" w:rsidRPr="00A22F75" w:rsidRDefault="00EB0681" w:rsidP="00A22F75">
            <w:pPr>
              <w:jc w:val="center"/>
              <w:rPr>
                <w:lang w:val="it-IT"/>
              </w:rPr>
            </w:pPr>
            <w:r w:rsidRPr="00A22F75">
              <w:rPr>
                <w:lang w:val="it-IT"/>
              </w:rPr>
              <w:t>82</w:t>
            </w:r>
          </w:p>
        </w:tc>
        <w:tc>
          <w:tcPr>
            <w:tcW w:w="599" w:type="dxa"/>
          </w:tcPr>
          <w:p w:rsidR="00EB0681" w:rsidRPr="00A22F75" w:rsidRDefault="00EB0681" w:rsidP="00A22F75">
            <w:pPr>
              <w:jc w:val="center"/>
              <w:rPr>
                <w:lang w:val="it-IT"/>
              </w:rPr>
            </w:pPr>
            <w:r w:rsidRPr="00A22F75">
              <w:rPr>
                <w:lang w:val="it-IT"/>
              </w:rPr>
              <w:t>82</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125</w:t>
            </w:r>
          </w:p>
        </w:tc>
        <w:tc>
          <w:tcPr>
            <w:tcW w:w="709" w:type="dxa"/>
          </w:tcPr>
          <w:p w:rsidR="00EB0681" w:rsidRPr="00A22F75" w:rsidRDefault="00EB0681" w:rsidP="00A22F75">
            <w:pPr>
              <w:jc w:val="center"/>
              <w:rPr>
                <w:lang w:val="it-IT"/>
              </w:rPr>
            </w:pPr>
            <w:r w:rsidRPr="00A22F75">
              <w:rPr>
                <w:lang w:val="it-IT"/>
              </w:rPr>
              <w:t>126</w:t>
            </w:r>
          </w:p>
        </w:tc>
        <w:tc>
          <w:tcPr>
            <w:tcW w:w="567" w:type="dxa"/>
          </w:tcPr>
          <w:p w:rsidR="00EB0681" w:rsidRPr="00A22F75" w:rsidRDefault="00EB0681" w:rsidP="00A22F75">
            <w:pPr>
              <w:jc w:val="center"/>
              <w:rPr>
                <w:lang w:val="it-IT"/>
              </w:rPr>
            </w:pPr>
            <w:r w:rsidRPr="00A22F75">
              <w:rPr>
                <w:lang w:val="it-IT"/>
              </w:rPr>
              <w:t>127</w:t>
            </w:r>
          </w:p>
        </w:tc>
        <w:tc>
          <w:tcPr>
            <w:tcW w:w="709" w:type="dxa"/>
          </w:tcPr>
          <w:p w:rsidR="00EB0681" w:rsidRPr="00A22F75" w:rsidRDefault="00EB0681" w:rsidP="00A22F75">
            <w:pPr>
              <w:jc w:val="center"/>
              <w:rPr>
                <w:lang w:val="it-IT"/>
              </w:rPr>
            </w:pPr>
            <w:r w:rsidRPr="00A22F75">
              <w:rPr>
                <w:lang w:val="it-IT"/>
              </w:rPr>
              <w:t>128</w:t>
            </w:r>
          </w:p>
        </w:tc>
        <w:tc>
          <w:tcPr>
            <w:tcW w:w="567" w:type="dxa"/>
          </w:tcPr>
          <w:p w:rsidR="00EB0681" w:rsidRPr="00A22F75" w:rsidRDefault="00EB0681" w:rsidP="00A22F75">
            <w:pPr>
              <w:jc w:val="center"/>
              <w:rPr>
                <w:lang w:val="it-IT"/>
              </w:rPr>
            </w:pPr>
            <w:r w:rsidRPr="00A22F75">
              <w:rPr>
                <w:lang w:val="it-IT"/>
              </w:rPr>
              <w:t>130</w:t>
            </w:r>
          </w:p>
        </w:tc>
        <w:tc>
          <w:tcPr>
            <w:tcW w:w="709" w:type="dxa"/>
          </w:tcPr>
          <w:p w:rsidR="00EB0681" w:rsidRPr="00A22F75" w:rsidRDefault="00EB0681" w:rsidP="00A22F75">
            <w:pPr>
              <w:jc w:val="center"/>
              <w:rPr>
                <w:lang w:val="it-IT"/>
              </w:rPr>
            </w:pPr>
            <w:r w:rsidRPr="00A22F75">
              <w:rPr>
                <w:lang w:val="it-IT"/>
              </w:rPr>
              <w:t>131</w:t>
            </w:r>
          </w:p>
        </w:tc>
        <w:tc>
          <w:tcPr>
            <w:tcW w:w="567" w:type="dxa"/>
          </w:tcPr>
          <w:p w:rsidR="00EB0681" w:rsidRPr="00A22F75" w:rsidRDefault="00EB0681" w:rsidP="00A22F75">
            <w:pPr>
              <w:jc w:val="center"/>
              <w:rPr>
                <w:lang w:val="it-IT"/>
              </w:rPr>
            </w:pPr>
            <w:r w:rsidRPr="00A22F75">
              <w:rPr>
                <w:lang w:val="it-IT"/>
              </w:rPr>
              <w:t>132</w:t>
            </w:r>
          </w:p>
        </w:tc>
        <w:tc>
          <w:tcPr>
            <w:tcW w:w="567" w:type="dxa"/>
          </w:tcPr>
          <w:p w:rsidR="00EB0681" w:rsidRPr="00A22F75" w:rsidRDefault="00EB0681" w:rsidP="00A22F75">
            <w:pPr>
              <w:jc w:val="center"/>
              <w:rPr>
                <w:lang w:val="it-IT"/>
              </w:rPr>
            </w:pPr>
            <w:r w:rsidRPr="00A22F75">
              <w:rPr>
                <w:lang w:val="it-IT"/>
              </w:rPr>
              <w:t>83</w:t>
            </w:r>
          </w:p>
        </w:tc>
        <w:tc>
          <w:tcPr>
            <w:tcW w:w="567" w:type="dxa"/>
          </w:tcPr>
          <w:p w:rsidR="00EB0681" w:rsidRPr="00A22F75" w:rsidRDefault="00EB0681" w:rsidP="00A22F75">
            <w:pPr>
              <w:jc w:val="center"/>
              <w:rPr>
                <w:lang w:val="it-IT"/>
              </w:rPr>
            </w:pPr>
            <w:r w:rsidRPr="00A22F75">
              <w:rPr>
                <w:lang w:val="it-IT"/>
              </w:rPr>
              <w:t>83</w:t>
            </w:r>
          </w:p>
        </w:tc>
        <w:tc>
          <w:tcPr>
            <w:tcW w:w="708" w:type="dxa"/>
          </w:tcPr>
          <w:p w:rsidR="00EB0681" w:rsidRPr="00A22F75" w:rsidRDefault="00EB0681" w:rsidP="00A22F75">
            <w:pPr>
              <w:jc w:val="center"/>
              <w:rPr>
                <w:lang w:val="it-IT"/>
              </w:rPr>
            </w:pPr>
            <w:r w:rsidRPr="00A22F75">
              <w:rPr>
                <w:lang w:val="it-IT"/>
              </w:rPr>
              <w:t>83</w:t>
            </w:r>
          </w:p>
        </w:tc>
        <w:tc>
          <w:tcPr>
            <w:tcW w:w="721" w:type="dxa"/>
          </w:tcPr>
          <w:p w:rsidR="00EB0681" w:rsidRPr="00A22F75" w:rsidRDefault="00EB0681" w:rsidP="00A22F75">
            <w:pPr>
              <w:jc w:val="center"/>
              <w:rPr>
                <w:lang w:val="it-IT"/>
              </w:rPr>
            </w:pPr>
            <w:r w:rsidRPr="00A22F75">
              <w:rPr>
                <w:lang w:val="it-IT"/>
              </w:rPr>
              <w:t>84</w:t>
            </w:r>
          </w:p>
        </w:tc>
        <w:tc>
          <w:tcPr>
            <w:tcW w:w="599" w:type="dxa"/>
          </w:tcPr>
          <w:p w:rsidR="00EB0681" w:rsidRPr="00A22F75" w:rsidRDefault="00EB0681" w:rsidP="00A22F75">
            <w:pPr>
              <w:jc w:val="center"/>
              <w:rPr>
                <w:lang w:val="it-IT"/>
              </w:rPr>
            </w:pPr>
            <w:r w:rsidRPr="00A22F75">
              <w:rPr>
                <w:lang w:val="it-IT"/>
              </w:rPr>
              <w:t>85</w:t>
            </w:r>
          </w:p>
        </w:tc>
        <w:tc>
          <w:tcPr>
            <w:tcW w:w="599" w:type="dxa"/>
          </w:tcPr>
          <w:p w:rsidR="00EB0681" w:rsidRPr="00A22F75" w:rsidRDefault="00EB0681" w:rsidP="00A22F75">
            <w:pPr>
              <w:jc w:val="center"/>
              <w:rPr>
                <w:lang w:val="it-IT"/>
              </w:rPr>
            </w:pPr>
            <w:r w:rsidRPr="00A22F75">
              <w:rPr>
                <w:lang w:val="it-IT"/>
              </w:rPr>
              <w:t>86</w:t>
            </w:r>
          </w:p>
        </w:tc>
        <w:tc>
          <w:tcPr>
            <w:tcW w:w="599" w:type="dxa"/>
          </w:tcPr>
          <w:p w:rsidR="00EB0681" w:rsidRPr="00A22F75" w:rsidRDefault="00EB0681" w:rsidP="00A22F75">
            <w:pPr>
              <w:jc w:val="center"/>
              <w:rPr>
                <w:lang w:val="it-IT"/>
              </w:rPr>
            </w:pPr>
            <w:r w:rsidRPr="00A22F75">
              <w:rPr>
                <w:lang w:val="it-IT"/>
              </w:rPr>
              <w:t>86</w:t>
            </w:r>
          </w:p>
        </w:tc>
      </w:tr>
      <w:tr w:rsidR="00EB0681" w:rsidRPr="00A22F75" w:rsidTr="00521B5F">
        <w:tc>
          <w:tcPr>
            <w:tcW w:w="684" w:type="dxa"/>
            <w:vMerge w:val="restart"/>
          </w:tcPr>
          <w:p w:rsidR="00EB0681" w:rsidRPr="00A22F75" w:rsidRDefault="00EB0681" w:rsidP="00A22F75">
            <w:pPr>
              <w:jc w:val="center"/>
              <w:rPr>
                <w:lang w:val="it-IT"/>
              </w:rPr>
            </w:pPr>
            <w:r w:rsidRPr="00A22F75">
              <w:rPr>
                <w:lang w:val="it-IT"/>
              </w:rPr>
              <w:t>17</w:t>
            </w:r>
          </w:p>
        </w:tc>
        <w:tc>
          <w:tcPr>
            <w:tcW w:w="850" w:type="dxa"/>
          </w:tcPr>
          <w:p w:rsidR="00EB0681" w:rsidRPr="00A22F75" w:rsidRDefault="00EB0681" w:rsidP="00A22F75">
            <w:pPr>
              <w:jc w:val="center"/>
              <w:rPr>
                <w:lang w:val="it-IT"/>
              </w:rPr>
            </w:pPr>
            <w:r w:rsidRPr="00A22F75">
              <w:rPr>
                <w:lang w:val="it-IT"/>
              </w:rPr>
              <w:t>90</w:t>
            </w:r>
          </w:p>
        </w:tc>
        <w:tc>
          <w:tcPr>
            <w:tcW w:w="567" w:type="dxa"/>
          </w:tcPr>
          <w:p w:rsidR="00EB0681" w:rsidRPr="00A22F75" w:rsidRDefault="00EB0681" w:rsidP="00A22F75">
            <w:pPr>
              <w:jc w:val="center"/>
              <w:rPr>
                <w:lang w:val="it-IT"/>
              </w:rPr>
            </w:pPr>
            <w:r w:rsidRPr="00A22F75">
              <w:rPr>
                <w:lang w:val="it-IT"/>
              </w:rPr>
              <w:t>122</w:t>
            </w:r>
          </w:p>
        </w:tc>
        <w:tc>
          <w:tcPr>
            <w:tcW w:w="709" w:type="dxa"/>
          </w:tcPr>
          <w:p w:rsidR="00EB0681" w:rsidRPr="00A22F75" w:rsidRDefault="00EB0681" w:rsidP="00A22F75">
            <w:pPr>
              <w:jc w:val="center"/>
              <w:rPr>
                <w:lang w:val="it-IT"/>
              </w:rPr>
            </w:pPr>
            <w:r w:rsidRPr="00A22F75">
              <w:rPr>
                <w:lang w:val="it-IT"/>
              </w:rPr>
              <w:t>123</w:t>
            </w:r>
          </w:p>
        </w:tc>
        <w:tc>
          <w:tcPr>
            <w:tcW w:w="567" w:type="dxa"/>
          </w:tcPr>
          <w:p w:rsidR="00EB0681" w:rsidRPr="00A22F75" w:rsidRDefault="00EB0681" w:rsidP="00A22F75">
            <w:pPr>
              <w:jc w:val="center"/>
              <w:rPr>
                <w:lang w:val="it-IT"/>
              </w:rPr>
            </w:pPr>
            <w:r w:rsidRPr="00A22F75">
              <w:rPr>
                <w:lang w:val="it-IT"/>
              </w:rPr>
              <w:t>124</w:t>
            </w:r>
          </w:p>
        </w:tc>
        <w:tc>
          <w:tcPr>
            <w:tcW w:w="709" w:type="dxa"/>
          </w:tcPr>
          <w:p w:rsidR="00EB0681" w:rsidRPr="00A22F75" w:rsidRDefault="00EB0681" w:rsidP="00A22F75">
            <w:pPr>
              <w:jc w:val="center"/>
              <w:rPr>
                <w:lang w:val="it-IT"/>
              </w:rPr>
            </w:pPr>
            <w:r w:rsidRPr="00A22F75">
              <w:rPr>
                <w:lang w:val="it-IT"/>
              </w:rPr>
              <w:t>125</w:t>
            </w:r>
          </w:p>
        </w:tc>
        <w:tc>
          <w:tcPr>
            <w:tcW w:w="567" w:type="dxa"/>
          </w:tcPr>
          <w:p w:rsidR="00EB0681" w:rsidRPr="00A22F75" w:rsidRDefault="00EB0681" w:rsidP="00A22F75">
            <w:pPr>
              <w:jc w:val="center"/>
              <w:rPr>
                <w:lang w:val="it-IT"/>
              </w:rPr>
            </w:pPr>
            <w:r w:rsidRPr="00A22F75">
              <w:rPr>
                <w:lang w:val="it-IT"/>
              </w:rPr>
              <w:t>126</w:t>
            </w:r>
          </w:p>
        </w:tc>
        <w:tc>
          <w:tcPr>
            <w:tcW w:w="709" w:type="dxa"/>
          </w:tcPr>
          <w:p w:rsidR="00EB0681" w:rsidRPr="00A22F75" w:rsidRDefault="00EB0681" w:rsidP="00A22F75">
            <w:pPr>
              <w:jc w:val="center"/>
              <w:rPr>
                <w:lang w:val="it-IT"/>
              </w:rPr>
            </w:pPr>
            <w:r w:rsidRPr="00A22F75">
              <w:rPr>
                <w:lang w:val="it-IT"/>
              </w:rPr>
              <w:t>128</w:t>
            </w:r>
          </w:p>
        </w:tc>
        <w:tc>
          <w:tcPr>
            <w:tcW w:w="567" w:type="dxa"/>
          </w:tcPr>
          <w:p w:rsidR="00EB0681" w:rsidRPr="00A22F75" w:rsidRDefault="00EB0681" w:rsidP="00A22F75">
            <w:pPr>
              <w:jc w:val="center"/>
              <w:rPr>
                <w:lang w:val="it-IT"/>
              </w:rPr>
            </w:pPr>
            <w:r w:rsidRPr="00A22F75">
              <w:rPr>
                <w:lang w:val="it-IT"/>
              </w:rPr>
              <w:t>128</w:t>
            </w:r>
          </w:p>
        </w:tc>
        <w:tc>
          <w:tcPr>
            <w:tcW w:w="567" w:type="dxa"/>
          </w:tcPr>
          <w:p w:rsidR="00EB0681" w:rsidRPr="00A22F75" w:rsidRDefault="00EB0681" w:rsidP="00A22F75">
            <w:pPr>
              <w:jc w:val="center"/>
              <w:rPr>
                <w:lang w:val="it-IT"/>
              </w:rPr>
            </w:pPr>
            <w:r w:rsidRPr="00A22F75">
              <w:rPr>
                <w:lang w:val="it-IT"/>
              </w:rPr>
              <w:t>79</w:t>
            </w:r>
          </w:p>
        </w:tc>
        <w:tc>
          <w:tcPr>
            <w:tcW w:w="567" w:type="dxa"/>
          </w:tcPr>
          <w:p w:rsidR="00EB0681" w:rsidRPr="00A22F75" w:rsidRDefault="00EB0681" w:rsidP="00A22F75">
            <w:pPr>
              <w:jc w:val="center"/>
              <w:rPr>
                <w:lang w:val="it-IT"/>
              </w:rPr>
            </w:pPr>
            <w:r w:rsidRPr="00A22F75">
              <w:rPr>
                <w:lang w:val="it-IT"/>
              </w:rPr>
              <w:t>79</w:t>
            </w:r>
          </w:p>
        </w:tc>
        <w:tc>
          <w:tcPr>
            <w:tcW w:w="708" w:type="dxa"/>
          </w:tcPr>
          <w:p w:rsidR="00EB0681" w:rsidRPr="00A22F75" w:rsidRDefault="00EB0681" w:rsidP="00A22F75">
            <w:pPr>
              <w:jc w:val="center"/>
              <w:rPr>
                <w:lang w:val="it-IT"/>
              </w:rPr>
            </w:pPr>
            <w:r w:rsidRPr="00A22F75">
              <w:rPr>
                <w:lang w:val="it-IT"/>
              </w:rPr>
              <w:t>79</w:t>
            </w:r>
          </w:p>
        </w:tc>
        <w:tc>
          <w:tcPr>
            <w:tcW w:w="721" w:type="dxa"/>
          </w:tcPr>
          <w:p w:rsidR="00EB0681" w:rsidRPr="00A22F75" w:rsidRDefault="00EB0681" w:rsidP="00A22F75">
            <w:pPr>
              <w:jc w:val="center"/>
              <w:rPr>
                <w:lang w:val="it-IT"/>
              </w:rPr>
            </w:pPr>
            <w:r w:rsidRPr="00A22F75">
              <w:rPr>
                <w:lang w:val="it-IT"/>
              </w:rPr>
              <w:t>80</w:t>
            </w:r>
          </w:p>
        </w:tc>
        <w:tc>
          <w:tcPr>
            <w:tcW w:w="599" w:type="dxa"/>
          </w:tcPr>
          <w:p w:rsidR="00EB0681" w:rsidRPr="00A22F75" w:rsidRDefault="00EB0681" w:rsidP="00A22F75">
            <w:pPr>
              <w:jc w:val="center"/>
              <w:rPr>
                <w:lang w:val="it-IT"/>
              </w:rPr>
            </w:pPr>
            <w:r w:rsidRPr="00A22F75">
              <w:rPr>
                <w:lang w:val="it-IT"/>
              </w:rPr>
              <w:t>81</w:t>
            </w:r>
          </w:p>
        </w:tc>
        <w:tc>
          <w:tcPr>
            <w:tcW w:w="599" w:type="dxa"/>
          </w:tcPr>
          <w:p w:rsidR="00EB0681" w:rsidRPr="00A22F75" w:rsidRDefault="00EB0681" w:rsidP="00A22F75">
            <w:pPr>
              <w:jc w:val="center"/>
              <w:rPr>
                <w:lang w:val="it-IT"/>
              </w:rPr>
            </w:pPr>
            <w:r w:rsidRPr="00A22F75">
              <w:rPr>
                <w:lang w:val="it-IT"/>
              </w:rPr>
              <w:t>82</w:t>
            </w:r>
          </w:p>
        </w:tc>
        <w:tc>
          <w:tcPr>
            <w:tcW w:w="599" w:type="dxa"/>
          </w:tcPr>
          <w:p w:rsidR="00EB0681" w:rsidRPr="00A22F75" w:rsidRDefault="00EB0681" w:rsidP="00A22F75">
            <w:pPr>
              <w:jc w:val="center"/>
              <w:rPr>
                <w:lang w:val="it-IT"/>
              </w:rPr>
            </w:pPr>
            <w:r w:rsidRPr="00A22F75">
              <w:rPr>
                <w:lang w:val="it-IT"/>
              </w:rPr>
              <w:t>82</w:t>
            </w:r>
          </w:p>
        </w:tc>
      </w:tr>
      <w:tr w:rsidR="00EB0681" w:rsidRPr="00A22F75" w:rsidTr="00521B5F">
        <w:tc>
          <w:tcPr>
            <w:tcW w:w="684" w:type="dxa"/>
            <w:vMerge/>
          </w:tcPr>
          <w:p w:rsidR="00EB0681" w:rsidRPr="00A22F75" w:rsidRDefault="00EB0681" w:rsidP="00A22F75">
            <w:pPr>
              <w:jc w:val="center"/>
              <w:rPr>
                <w:lang w:val="it-IT"/>
              </w:rPr>
            </w:pPr>
          </w:p>
        </w:tc>
        <w:tc>
          <w:tcPr>
            <w:tcW w:w="850" w:type="dxa"/>
          </w:tcPr>
          <w:p w:rsidR="00EB0681" w:rsidRPr="00A22F75" w:rsidRDefault="00EB0681" w:rsidP="00A22F75">
            <w:pPr>
              <w:jc w:val="center"/>
              <w:rPr>
                <w:lang w:val="it-IT"/>
              </w:rPr>
            </w:pPr>
            <w:r w:rsidRPr="00A22F75">
              <w:rPr>
                <w:lang w:val="it-IT"/>
              </w:rPr>
              <w:t>95</w:t>
            </w:r>
          </w:p>
        </w:tc>
        <w:tc>
          <w:tcPr>
            <w:tcW w:w="567" w:type="dxa"/>
          </w:tcPr>
          <w:p w:rsidR="00EB0681" w:rsidRPr="00A22F75" w:rsidRDefault="00EB0681" w:rsidP="00A22F75">
            <w:pPr>
              <w:jc w:val="center"/>
              <w:rPr>
                <w:lang w:val="it-IT"/>
              </w:rPr>
            </w:pPr>
            <w:r w:rsidRPr="00A22F75">
              <w:rPr>
                <w:lang w:val="it-IT"/>
              </w:rPr>
              <w:t>126</w:t>
            </w:r>
          </w:p>
        </w:tc>
        <w:tc>
          <w:tcPr>
            <w:tcW w:w="709" w:type="dxa"/>
          </w:tcPr>
          <w:p w:rsidR="00EB0681" w:rsidRPr="00A22F75" w:rsidRDefault="00EB0681" w:rsidP="00A22F75">
            <w:pPr>
              <w:jc w:val="center"/>
              <w:rPr>
                <w:lang w:val="it-IT"/>
              </w:rPr>
            </w:pPr>
            <w:r w:rsidRPr="00A22F75">
              <w:rPr>
                <w:lang w:val="it-IT"/>
              </w:rPr>
              <w:t>126</w:t>
            </w:r>
          </w:p>
        </w:tc>
        <w:tc>
          <w:tcPr>
            <w:tcW w:w="567" w:type="dxa"/>
          </w:tcPr>
          <w:p w:rsidR="00EB0681" w:rsidRPr="00A22F75" w:rsidRDefault="00EB0681" w:rsidP="00A22F75">
            <w:pPr>
              <w:jc w:val="center"/>
              <w:rPr>
                <w:lang w:val="it-IT"/>
              </w:rPr>
            </w:pPr>
            <w:r w:rsidRPr="00A22F75">
              <w:rPr>
                <w:lang w:val="it-IT"/>
              </w:rPr>
              <w:t>127</w:t>
            </w:r>
          </w:p>
        </w:tc>
        <w:tc>
          <w:tcPr>
            <w:tcW w:w="709" w:type="dxa"/>
          </w:tcPr>
          <w:p w:rsidR="00EB0681" w:rsidRPr="00A22F75" w:rsidRDefault="00EB0681" w:rsidP="00A22F75">
            <w:pPr>
              <w:jc w:val="center"/>
              <w:rPr>
                <w:lang w:val="it-IT"/>
              </w:rPr>
            </w:pPr>
            <w:r w:rsidRPr="00A22F75">
              <w:rPr>
                <w:lang w:val="it-IT"/>
              </w:rPr>
              <w:t>129</w:t>
            </w:r>
          </w:p>
        </w:tc>
        <w:tc>
          <w:tcPr>
            <w:tcW w:w="567" w:type="dxa"/>
          </w:tcPr>
          <w:p w:rsidR="00EB0681" w:rsidRPr="00A22F75" w:rsidRDefault="00EB0681" w:rsidP="00A22F75">
            <w:pPr>
              <w:jc w:val="center"/>
              <w:rPr>
                <w:lang w:val="it-IT"/>
              </w:rPr>
            </w:pPr>
            <w:r w:rsidRPr="00A22F75">
              <w:rPr>
                <w:lang w:val="it-IT"/>
              </w:rPr>
              <w:t>130</w:t>
            </w:r>
          </w:p>
        </w:tc>
        <w:tc>
          <w:tcPr>
            <w:tcW w:w="709" w:type="dxa"/>
          </w:tcPr>
          <w:p w:rsidR="00EB0681" w:rsidRPr="00A22F75" w:rsidRDefault="00EB0681" w:rsidP="00A22F75">
            <w:pPr>
              <w:jc w:val="center"/>
              <w:rPr>
                <w:lang w:val="it-IT"/>
              </w:rPr>
            </w:pPr>
            <w:r w:rsidRPr="00A22F75">
              <w:rPr>
                <w:lang w:val="it-IT"/>
              </w:rPr>
              <w:t>131</w:t>
            </w:r>
          </w:p>
        </w:tc>
        <w:tc>
          <w:tcPr>
            <w:tcW w:w="567" w:type="dxa"/>
          </w:tcPr>
          <w:p w:rsidR="00EB0681" w:rsidRPr="00A22F75" w:rsidRDefault="00EB0681" w:rsidP="00A22F75">
            <w:pPr>
              <w:jc w:val="center"/>
              <w:rPr>
                <w:lang w:val="it-IT"/>
              </w:rPr>
            </w:pPr>
            <w:r w:rsidRPr="00A22F75">
              <w:rPr>
                <w:lang w:val="it-IT"/>
              </w:rPr>
              <w:t>132</w:t>
            </w:r>
          </w:p>
        </w:tc>
        <w:tc>
          <w:tcPr>
            <w:tcW w:w="567" w:type="dxa"/>
          </w:tcPr>
          <w:p w:rsidR="00EB0681" w:rsidRPr="00A22F75" w:rsidRDefault="00EB0681" w:rsidP="00A22F75">
            <w:pPr>
              <w:jc w:val="center"/>
              <w:rPr>
                <w:lang w:val="it-IT"/>
              </w:rPr>
            </w:pPr>
            <w:r w:rsidRPr="00A22F75">
              <w:rPr>
                <w:lang w:val="it-IT"/>
              </w:rPr>
              <w:t>83</w:t>
            </w:r>
          </w:p>
        </w:tc>
        <w:tc>
          <w:tcPr>
            <w:tcW w:w="567" w:type="dxa"/>
          </w:tcPr>
          <w:p w:rsidR="00EB0681" w:rsidRPr="00A22F75" w:rsidRDefault="00EB0681" w:rsidP="00A22F75">
            <w:pPr>
              <w:jc w:val="center"/>
              <w:rPr>
                <w:lang w:val="it-IT"/>
              </w:rPr>
            </w:pPr>
            <w:r w:rsidRPr="00A22F75">
              <w:rPr>
                <w:lang w:val="it-IT"/>
              </w:rPr>
              <w:t>83</w:t>
            </w:r>
          </w:p>
        </w:tc>
        <w:tc>
          <w:tcPr>
            <w:tcW w:w="708" w:type="dxa"/>
          </w:tcPr>
          <w:p w:rsidR="00EB0681" w:rsidRPr="00A22F75" w:rsidRDefault="00EB0681" w:rsidP="00A22F75">
            <w:pPr>
              <w:jc w:val="center"/>
              <w:rPr>
                <w:lang w:val="it-IT"/>
              </w:rPr>
            </w:pPr>
            <w:r w:rsidRPr="00A22F75">
              <w:rPr>
                <w:lang w:val="it-IT"/>
              </w:rPr>
              <w:t>86</w:t>
            </w:r>
          </w:p>
        </w:tc>
        <w:tc>
          <w:tcPr>
            <w:tcW w:w="721" w:type="dxa"/>
          </w:tcPr>
          <w:p w:rsidR="00EB0681" w:rsidRPr="00A22F75" w:rsidRDefault="00EB0681" w:rsidP="00A22F75">
            <w:pPr>
              <w:jc w:val="center"/>
              <w:rPr>
                <w:lang w:val="it-IT"/>
              </w:rPr>
            </w:pPr>
            <w:r w:rsidRPr="00A22F75">
              <w:rPr>
                <w:lang w:val="it-IT"/>
              </w:rPr>
              <w:t>84</w:t>
            </w:r>
          </w:p>
        </w:tc>
        <w:tc>
          <w:tcPr>
            <w:tcW w:w="599" w:type="dxa"/>
          </w:tcPr>
          <w:p w:rsidR="00EB0681" w:rsidRPr="00A22F75" w:rsidRDefault="00EB0681" w:rsidP="00A22F75">
            <w:pPr>
              <w:jc w:val="center"/>
              <w:rPr>
                <w:lang w:val="it-IT"/>
              </w:rPr>
            </w:pPr>
            <w:r w:rsidRPr="00A22F75">
              <w:rPr>
                <w:lang w:val="it-IT"/>
              </w:rPr>
              <w:t>85</w:t>
            </w:r>
          </w:p>
        </w:tc>
        <w:tc>
          <w:tcPr>
            <w:tcW w:w="599" w:type="dxa"/>
          </w:tcPr>
          <w:p w:rsidR="00EB0681" w:rsidRPr="00A22F75" w:rsidRDefault="00EB0681" w:rsidP="00A22F75">
            <w:pPr>
              <w:jc w:val="center"/>
              <w:rPr>
                <w:lang w:val="it-IT"/>
              </w:rPr>
            </w:pPr>
            <w:r w:rsidRPr="00A22F75">
              <w:rPr>
                <w:lang w:val="it-IT"/>
              </w:rPr>
              <w:t>86</w:t>
            </w:r>
          </w:p>
        </w:tc>
        <w:tc>
          <w:tcPr>
            <w:tcW w:w="599" w:type="dxa"/>
          </w:tcPr>
          <w:p w:rsidR="00EB0681" w:rsidRPr="00A22F75" w:rsidRDefault="00EB0681" w:rsidP="00A22F75">
            <w:pPr>
              <w:jc w:val="center"/>
              <w:rPr>
                <w:lang w:val="it-IT"/>
              </w:rPr>
            </w:pPr>
            <w:r w:rsidRPr="00A22F75">
              <w:rPr>
                <w:lang w:val="it-IT"/>
              </w:rPr>
              <w:t>86</w:t>
            </w:r>
          </w:p>
        </w:tc>
      </w:tr>
    </w:tbl>
    <w:p w:rsidR="00EB0681" w:rsidRDefault="00EB0681" w:rsidP="00A22F75">
      <w:pPr>
        <w:rPr>
          <w:sz w:val="28"/>
          <w:szCs w:val="28"/>
          <w:lang w:val="ro-RO"/>
        </w:rPr>
      </w:pPr>
    </w:p>
    <w:p w:rsidR="00EB0681" w:rsidRPr="00B116FA" w:rsidRDefault="00EB0681" w:rsidP="00B116FA">
      <w:pPr>
        <w:rPr>
          <w:sz w:val="28"/>
          <w:szCs w:val="28"/>
          <w:lang w:val="ro-RO"/>
        </w:rPr>
      </w:pPr>
    </w:p>
    <w:p w:rsidR="00EB0681" w:rsidRPr="00B116FA" w:rsidRDefault="00EB0681" w:rsidP="00B116FA">
      <w:pPr>
        <w:rPr>
          <w:sz w:val="28"/>
          <w:szCs w:val="28"/>
          <w:lang w:val="ro-RO"/>
        </w:rPr>
      </w:pPr>
    </w:p>
    <w:p w:rsidR="00EB0681" w:rsidRDefault="00EB0681" w:rsidP="001E6487">
      <w:pPr>
        <w:rPr>
          <w:b/>
          <w:sz w:val="32"/>
          <w:szCs w:val="32"/>
          <w:lang w:val="it-IT"/>
        </w:rPr>
      </w:pPr>
    </w:p>
    <w:p w:rsidR="00EB0681" w:rsidRDefault="00EB0681" w:rsidP="001E6487">
      <w:pPr>
        <w:rPr>
          <w:b/>
          <w:sz w:val="32"/>
          <w:szCs w:val="32"/>
          <w:lang w:val="it-IT"/>
        </w:rPr>
      </w:pPr>
    </w:p>
    <w:p w:rsidR="00EB0681" w:rsidRDefault="00EB0681" w:rsidP="001E6487">
      <w:pPr>
        <w:rPr>
          <w:b/>
          <w:sz w:val="32"/>
          <w:szCs w:val="32"/>
          <w:lang w:val="it-IT"/>
        </w:rPr>
      </w:pPr>
    </w:p>
    <w:p w:rsidR="00EB0681" w:rsidRDefault="00EB0681" w:rsidP="001E6487">
      <w:pPr>
        <w:rPr>
          <w:b/>
          <w:sz w:val="32"/>
          <w:szCs w:val="32"/>
          <w:lang w:val="it-IT"/>
        </w:rPr>
      </w:pPr>
    </w:p>
    <w:p w:rsidR="00EB0681" w:rsidRDefault="00EB0681" w:rsidP="00BF37FF">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rPr>
      </w:pPr>
    </w:p>
    <w:p w:rsidR="00EB0681" w:rsidRDefault="00EB0681" w:rsidP="00CB6A8E">
      <w:pPr>
        <w:shd w:val="clear" w:color="auto" w:fill="FFFFFF"/>
        <w:ind w:left="10"/>
        <w:jc w:val="right"/>
        <w:rPr>
          <w:i/>
          <w:iCs/>
          <w:sz w:val="16"/>
          <w:szCs w:val="16"/>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Default="00EB0681" w:rsidP="00CB6A8E">
      <w:pPr>
        <w:shd w:val="clear" w:color="auto" w:fill="FFFFFF"/>
        <w:ind w:left="10"/>
        <w:jc w:val="right"/>
        <w:rPr>
          <w:i/>
          <w:iCs/>
          <w:sz w:val="16"/>
          <w:szCs w:val="16"/>
          <w:lang w:val="pt-BR"/>
        </w:rPr>
      </w:pPr>
    </w:p>
    <w:p w:rsidR="00EB0681" w:rsidRPr="00BF37FF" w:rsidRDefault="00EB0681" w:rsidP="00CB6A8E">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Pr="008626EE" w:rsidRDefault="00EB0681" w:rsidP="00B116FA">
      <w:pPr>
        <w:jc w:val="center"/>
        <w:rPr>
          <w:b/>
          <w:i/>
          <w:sz w:val="24"/>
          <w:szCs w:val="24"/>
          <w:lang w:val="pt-BR"/>
        </w:rPr>
      </w:pPr>
      <w:r w:rsidRPr="008626EE">
        <w:rPr>
          <w:b/>
          <w:sz w:val="32"/>
          <w:szCs w:val="32"/>
          <w:lang w:val="pt-BR"/>
        </w:rPr>
        <w:t xml:space="preserve">Anexa 5.   </w:t>
      </w:r>
      <w:r w:rsidRPr="008626EE">
        <w:rPr>
          <w:b/>
          <w:i/>
          <w:sz w:val="24"/>
          <w:szCs w:val="24"/>
          <w:lang w:val="pt-BR"/>
        </w:rPr>
        <w:t>Valoarea tensiunii arteriale , corespunzătoare percentilei 90 şi 95 în dependenţă de vîrstă şi talie la  băieţei</w:t>
      </w:r>
    </w:p>
    <w:p w:rsidR="00EB0681" w:rsidRPr="008626EE" w:rsidRDefault="00EB0681" w:rsidP="00E64A10">
      <w:pPr>
        <w:jc w:val="center"/>
        <w:rPr>
          <w:b/>
          <w:i/>
          <w:sz w:val="24"/>
          <w:szCs w:val="24"/>
          <w:lang w:val="en-US"/>
        </w:rPr>
      </w:pPr>
      <w:r w:rsidRPr="008626EE">
        <w:rPr>
          <w:b/>
          <w:i/>
          <w:sz w:val="24"/>
          <w:szCs w:val="24"/>
          <w:lang w:val="en-US"/>
        </w:rPr>
        <w:t>(citat după Report of the Second Task Force on Blood Pressure Control in Children, 1987)</w:t>
      </w:r>
    </w:p>
    <w:p w:rsidR="00EB0681" w:rsidRPr="008626EE" w:rsidRDefault="00EB0681" w:rsidP="00B116FA">
      <w:pPr>
        <w:ind w:left="360"/>
        <w:rPr>
          <w:lang w:val="en-US"/>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1056"/>
        <w:gridCol w:w="524"/>
        <w:gridCol w:w="626"/>
        <w:gridCol w:w="626"/>
        <w:gridCol w:w="625"/>
        <w:gridCol w:w="625"/>
        <w:gridCol w:w="625"/>
        <w:gridCol w:w="625"/>
        <w:gridCol w:w="523"/>
        <w:gridCol w:w="625"/>
        <w:gridCol w:w="625"/>
        <w:gridCol w:w="625"/>
        <w:gridCol w:w="625"/>
        <w:gridCol w:w="625"/>
        <w:gridCol w:w="625"/>
      </w:tblGrid>
      <w:tr w:rsidR="00EB0681" w:rsidRPr="005D1AB8" w:rsidTr="009973E5">
        <w:tc>
          <w:tcPr>
            <w:tcW w:w="684" w:type="dxa"/>
            <w:vMerge w:val="restart"/>
          </w:tcPr>
          <w:p w:rsidR="00EB0681" w:rsidRPr="00E64A10" w:rsidRDefault="00EB0681" w:rsidP="00B116FA">
            <w:pPr>
              <w:jc w:val="center"/>
              <w:rPr>
                <w:b/>
                <w:sz w:val="24"/>
                <w:szCs w:val="24"/>
                <w:lang w:val="ro-RO"/>
              </w:rPr>
            </w:pPr>
            <w:r w:rsidRPr="00E64A10">
              <w:rPr>
                <w:b/>
                <w:sz w:val="24"/>
                <w:szCs w:val="24"/>
                <w:lang w:val="ro-RO"/>
              </w:rPr>
              <w:t>Vârsta</w:t>
            </w:r>
          </w:p>
          <w:p w:rsidR="00EB0681" w:rsidRPr="00E64A10" w:rsidRDefault="00EB0681" w:rsidP="00B116FA">
            <w:pPr>
              <w:jc w:val="center"/>
              <w:rPr>
                <w:b/>
                <w:sz w:val="24"/>
                <w:szCs w:val="24"/>
                <w:lang w:val="ro-RO"/>
              </w:rPr>
            </w:pPr>
            <w:r w:rsidRPr="00E64A10">
              <w:rPr>
                <w:b/>
                <w:sz w:val="24"/>
                <w:szCs w:val="24"/>
                <w:lang w:val="ro-RO"/>
              </w:rPr>
              <w:t>(ani)</w:t>
            </w:r>
          </w:p>
        </w:tc>
        <w:tc>
          <w:tcPr>
            <w:tcW w:w="1056" w:type="dxa"/>
            <w:vMerge w:val="restart"/>
          </w:tcPr>
          <w:p w:rsidR="00EB0681" w:rsidRPr="00E64A10" w:rsidRDefault="00EB0681" w:rsidP="00B116FA">
            <w:pPr>
              <w:jc w:val="center"/>
              <w:rPr>
                <w:b/>
                <w:sz w:val="24"/>
                <w:szCs w:val="24"/>
                <w:lang w:val="ro-RO"/>
              </w:rPr>
            </w:pPr>
            <w:r w:rsidRPr="00E64A10">
              <w:rPr>
                <w:b/>
                <w:sz w:val="24"/>
                <w:szCs w:val="24"/>
                <w:lang w:val="ro-RO"/>
              </w:rPr>
              <w:t>Percentilele</w:t>
            </w:r>
          </w:p>
          <w:p w:rsidR="00EB0681" w:rsidRPr="00E64A10" w:rsidRDefault="00EB0681" w:rsidP="00B116FA">
            <w:pPr>
              <w:jc w:val="center"/>
              <w:rPr>
                <w:b/>
                <w:sz w:val="24"/>
                <w:szCs w:val="24"/>
                <w:lang w:val="ro-RO"/>
              </w:rPr>
            </w:pPr>
            <w:r w:rsidRPr="00E64A10">
              <w:rPr>
                <w:b/>
                <w:sz w:val="24"/>
                <w:szCs w:val="24"/>
                <w:lang w:val="ro-RO"/>
              </w:rPr>
              <w:t>TA</w:t>
            </w:r>
          </w:p>
        </w:tc>
        <w:tc>
          <w:tcPr>
            <w:tcW w:w="4276" w:type="dxa"/>
            <w:gridSpan w:val="7"/>
          </w:tcPr>
          <w:p w:rsidR="00EB0681" w:rsidRPr="00E64A10" w:rsidRDefault="00EB0681" w:rsidP="00B116FA">
            <w:pPr>
              <w:jc w:val="center"/>
              <w:rPr>
                <w:b/>
                <w:sz w:val="24"/>
                <w:szCs w:val="24"/>
                <w:lang w:val="ro-RO"/>
              </w:rPr>
            </w:pPr>
            <w:r w:rsidRPr="00E64A10">
              <w:rPr>
                <w:b/>
                <w:sz w:val="24"/>
                <w:szCs w:val="24"/>
                <w:lang w:val="ro-RO"/>
              </w:rPr>
              <w:t xml:space="preserve">TA </w:t>
            </w:r>
            <w:r w:rsidRPr="00280E48">
              <w:rPr>
                <w:b/>
                <w:i/>
                <w:sz w:val="24"/>
                <w:szCs w:val="24"/>
                <w:u w:val="single"/>
                <w:lang w:val="ro-RO"/>
              </w:rPr>
              <w:t>sistolică</w:t>
            </w:r>
            <w:r w:rsidRPr="00E64A10">
              <w:rPr>
                <w:b/>
                <w:sz w:val="24"/>
                <w:szCs w:val="24"/>
                <w:lang w:val="ro-RO"/>
              </w:rPr>
              <w:t xml:space="preserve"> în corespundere cu percentilele vârstei</w:t>
            </w:r>
          </w:p>
        </w:tc>
        <w:tc>
          <w:tcPr>
            <w:tcW w:w="4273" w:type="dxa"/>
            <w:gridSpan w:val="7"/>
          </w:tcPr>
          <w:p w:rsidR="00EB0681" w:rsidRPr="007F1296" w:rsidRDefault="00EB0681" w:rsidP="00B116FA">
            <w:pPr>
              <w:jc w:val="center"/>
              <w:rPr>
                <w:b/>
                <w:sz w:val="24"/>
                <w:szCs w:val="24"/>
                <w:lang w:val="ro-RO"/>
              </w:rPr>
            </w:pPr>
            <w:r w:rsidRPr="00E64A10">
              <w:rPr>
                <w:b/>
                <w:sz w:val="24"/>
                <w:szCs w:val="24"/>
                <w:lang w:val="ro-RO"/>
              </w:rPr>
              <w:t xml:space="preserve">TA </w:t>
            </w:r>
            <w:r w:rsidRPr="00280E48">
              <w:rPr>
                <w:b/>
                <w:i/>
                <w:sz w:val="24"/>
                <w:szCs w:val="24"/>
                <w:u w:val="single"/>
                <w:lang w:val="ro-RO"/>
              </w:rPr>
              <w:t>diastolică</w:t>
            </w:r>
            <w:r w:rsidRPr="00E64A10">
              <w:rPr>
                <w:b/>
                <w:sz w:val="24"/>
                <w:szCs w:val="24"/>
                <w:lang w:val="ro-RO"/>
              </w:rPr>
              <w:t xml:space="preserve"> în corespundere cu percentilele vârstei</w:t>
            </w:r>
          </w:p>
        </w:tc>
      </w:tr>
      <w:tr w:rsidR="00EB0681" w:rsidRPr="00B116FA" w:rsidTr="009973E5">
        <w:tc>
          <w:tcPr>
            <w:tcW w:w="684" w:type="dxa"/>
            <w:vMerge/>
          </w:tcPr>
          <w:p w:rsidR="00EB0681" w:rsidRPr="007F1296" w:rsidRDefault="00EB0681" w:rsidP="00B116FA">
            <w:pPr>
              <w:jc w:val="center"/>
              <w:rPr>
                <w:b/>
                <w:sz w:val="24"/>
                <w:szCs w:val="24"/>
                <w:lang w:val="ro-RO"/>
              </w:rPr>
            </w:pPr>
          </w:p>
        </w:tc>
        <w:tc>
          <w:tcPr>
            <w:tcW w:w="1056" w:type="dxa"/>
            <w:vMerge/>
          </w:tcPr>
          <w:p w:rsidR="00EB0681" w:rsidRPr="007F1296" w:rsidRDefault="00EB0681" w:rsidP="00B116FA">
            <w:pPr>
              <w:jc w:val="center"/>
              <w:rPr>
                <w:b/>
                <w:sz w:val="24"/>
                <w:szCs w:val="24"/>
                <w:lang w:val="ro-RO"/>
              </w:rPr>
            </w:pPr>
          </w:p>
        </w:tc>
        <w:tc>
          <w:tcPr>
            <w:tcW w:w="524" w:type="dxa"/>
          </w:tcPr>
          <w:p w:rsidR="00EB0681" w:rsidRPr="00E64A10" w:rsidRDefault="00EB0681" w:rsidP="00B116FA">
            <w:pPr>
              <w:jc w:val="center"/>
              <w:rPr>
                <w:b/>
                <w:sz w:val="24"/>
                <w:szCs w:val="24"/>
                <w:lang w:val="it-IT"/>
              </w:rPr>
            </w:pPr>
            <w:r w:rsidRPr="00E64A10">
              <w:rPr>
                <w:b/>
                <w:sz w:val="24"/>
                <w:szCs w:val="24"/>
                <w:lang w:val="it-IT"/>
              </w:rPr>
              <w:t>5%</w:t>
            </w:r>
          </w:p>
        </w:tc>
        <w:tc>
          <w:tcPr>
            <w:tcW w:w="626" w:type="dxa"/>
          </w:tcPr>
          <w:p w:rsidR="00EB0681" w:rsidRPr="00E64A10" w:rsidRDefault="00EB0681" w:rsidP="00B116FA">
            <w:pPr>
              <w:jc w:val="center"/>
              <w:rPr>
                <w:b/>
                <w:sz w:val="24"/>
                <w:szCs w:val="24"/>
                <w:lang w:val="it-IT"/>
              </w:rPr>
            </w:pPr>
            <w:r w:rsidRPr="00E64A10">
              <w:rPr>
                <w:b/>
                <w:sz w:val="24"/>
                <w:szCs w:val="24"/>
                <w:lang w:val="it-IT"/>
              </w:rPr>
              <w:t>10%</w:t>
            </w:r>
          </w:p>
        </w:tc>
        <w:tc>
          <w:tcPr>
            <w:tcW w:w="626" w:type="dxa"/>
          </w:tcPr>
          <w:p w:rsidR="00EB0681" w:rsidRPr="00E64A10" w:rsidRDefault="00EB0681" w:rsidP="00B116FA">
            <w:pPr>
              <w:jc w:val="center"/>
              <w:rPr>
                <w:b/>
                <w:sz w:val="24"/>
                <w:szCs w:val="24"/>
                <w:lang w:val="it-IT"/>
              </w:rPr>
            </w:pPr>
            <w:r w:rsidRPr="00E64A10">
              <w:rPr>
                <w:b/>
                <w:sz w:val="24"/>
                <w:szCs w:val="24"/>
                <w:lang w:val="it-IT"/>
              </w:rPr>
              <w:t>25%</w:t>
            </w:r>
          </w:p>
        </w:tc>
        <w:tc>
          <w:tcPr>
            <w:tcW w:w="625" w:type="dxa"/>
          </w:tcPr>
          <w:p w:rsidR="00EB0681" w:rsidRPr="00E64A10" w:rsidRDefault="00EB0681" w:rsidP="00B116FA">
            <w:pPr>
              <w:jc w:val="center"/>
              <w:rPr>
                <w:b/>
                <w:sz w:val="24"/>
                <w:szCs w:val="24"/>
                <w:lang w:val="it-IT"/>
              </w:rPr>
            </w:pPr>
            <w:r w:rsidRPr="00E64A10">
              <w:rPr>
                <w:b/>
                <w:sz w:val="24"/>
                <w:szCs w:val="24"/>
                <w:lang w:val="it-IT"/>
              </w:rPr>
              <w:t>50%</w:t>
            </w:r>
          </w:p>
        </w:tc>
        <w:tc>
          <w:tcPr>
            <w:tcW w:w="625" w:type="dxa"/>
          </w:tcPr>
          <w:p w:rsidR="00EB0681" w:rsidRPr="00E64A10" w:rsidRDefault="00EB0681" w:rsidP="00B116FA">
            <w:pPr>
              <w:jc w:val="center"/>
              <w:rPr>
                <w:b/>
                <w:sz w:val="24"/>
                <w:szCs w:val="24"/>
                <w:lang w:val="it-IT"/>
              </w:rPr>
            </w:pPr>
            <w:r w:rsidRPr="00E64A10">
              <w:rPr>
                <w:b/>
                <w:sz w:val="24"/>
                <w:szCs w:val="24"/>
                <w:lang w:val="it-IT"/>
              </w:rPr>
              <w:t>75%</w:t>
            </w:r>
          </w:p>
        </w:tc>
        <w:tc>
          <w:tcPr>
            <w:tcW w:w="625" w:type="dxa"/>
          </w:tcPr>
          <w:p w:rsidR="00EB0681" w:rsidRPr="00E64A10" w:rsidRDefault="00EB0681" w:rsidP="00B116FA">
            <w:pPr>
              <w:jc w:val="center"/>
              <w:rPr>
                <w:b/>
                <w:sz w:val="24"/>
                <w:szCs w:val="24"/>
                <w:lang w:val="it-IT"/>
              </w:rPr>
            </w:pPr>
            <w:r w:rsidRPr="00E64A10">
              <w:rPr>
                <w:b/>
                <w:sz w:val="24"/>
                <w:szCs w:val="24"/>
                <w:lang w:val="it-IT"/>
              </w:rPr>
              <w:t>90%</w:t>
            </w:r>
          </w:p>
        </w:tc>
        <w:tc>
          <w:tcPr>
            <w:tcW w:w="625" w:type="dxa"/>
          </w:tcPr>
          <w:p w:rsidR="00EB0681" w:rsidRPr="00E64A10" w:rsidRDefault="00EB0681" w:rsidP="00B116FA">
            <w:pPr>
              <w:jc w:val="center"/>
              <w:rPr>
                <w:b/>
                <w:sz w:val="24"/>
                <w:szCs w:val="24"/>
                <w:lang w:val="it-IT"/>
              </w:rPr>
            </w:pPr>
            <w:r w:rsidRPr="00E64A10">
              <w:rPr>
                <w:b/>
                <w:sz w:val="24"/>
                <w:szCs w:val="24"/>
                <w:lang w:val="it-IT"/>
              </w:rPr>
              <w:t>95%</w:t>
            </w:r>
          </w:p>
        </w:tc>
        <w:tc>
          <w:tcPr>
            <w:tcW w:w="523" w:type="dxa"/>
          </w:tcPr>
          <w:p w:rsidR="00EB0681" w:rsidRPr="00E64A10" w:rsidRDefault="00EB0681" w:rsidP="00B116FA">
            <w:pPr>
              <w:jc w:val="center"/>
              <w:rPr>
                <w:b/>
                <w:sz w:val="24"/>
                <w:szCs w:val="24"/>
                <w:lang w:val="it-IT"/>
              </w:rPr>
            </w:pPr>
            <w:r w:rsidRPr="00E64A10">
              <w:rPr>
                <w:b/>
                <w:sz w:val="24"/>
                <w:szCs w:val="24"/>
                <w:lang w:val="it-IT"/>
              </w:rPr>
              <w:t>5%</w:t>
            </w:r>
          </w:p>
        </w:tc>
        <w:tc>
          <w:tcPr>
            <w:tcW w:w="625" w:type="dxa"/>
          </w:tcPr>
          <w:p w:rsidR="00EB0681" w:rsidRPr="00E64A10" w:rsidRDefault="00EB0681" w:rsidP="00B116FA">
            <w:pPr>
              <w:jc w:val="center"/>
              <w:rPr>
                <w:b/>
                <w:sz w:val="24"/>
                <w:szCs w:val="24"/>
                <w:lang w:val="it-IT"/>
              </w:rPr>
            </w:pPr>
            <w:r w:rsidRPr="00E64A10">
              <w:rPr>
                <w:b/>
                <w:sz w:val="24"/>
                <w:szCs w:val="24"/>
                <w:lang w:val="it-IT"/>
              </w:rPr>
              <w:t>10%</w:t>
            </w:r>
          </w:p>
        </w:tc>
        <w:tc>
          <w:tcPr>
            <w:tcW w:w="625" w:type="dxa"/>
          </w:tcPr>
          <w:p w:rsidR="00EB0681" w:rsidRPr="00E64A10" w:rsidRDefault="00EB0681" w:rsidP="00B116FA">
            <w:pPr>
              <w:jc w:val="center"/>
              <w:rPr>
                <w:b/>
                <w:sz w:val="24"/>
                <w:szCs w:val="24"/>
                <w:lang w:val="it-IT"/>
              </w:rPr>
            </w:pPr>
            <w:r w:rsidRPr="00E64A10">
              <w:rPr>
                <w:b/>
                <w:sz w:val="24"/>
                <w:szCs w:val="24"/>
                <w:lang w:val="it-IT"/>
              </w:rPr>
              <w:t>25%</w:t>
            </w:r>
          </w:p>
        </w:tc>
        <w:tc>
          <w:tcPr>
            <w:tcW w:w="625" w:type="dxa"/>
          </w:tcPr>
          <w:p w:rsidR="00EB0681" w:rsidRPr="00E64A10" w:rsidRDefault="00EB0681" w:rsidP="00B116FA">
            <w:pPr>
              <w:jc w:val="center"/>
              <w:rPr>
                <w:b/>
                <w:sz w:val="24"/>
                <w:szCs w:val="24"/>
                <w:lang w:val="it-IT"/>
              </w:rPr>
            </w:pPr>
            <w:r w:rsidRPr="00E64A10">
              <w:rPr>
                <w:b/>
                <w:sz w:val="24"/>
                <w:szCs w:val="24"/>
                <w:lang w:val="it-IT"/>
              </w:rPr>
              <w:t>50%</w:t>
            </w:r>
          </w:p>
        </w:tc>
        <w:tc>
          <w:tcPr>
            <w:tcW w:w="625" w:type="dxa"/>
          </w:tcPr>
          <w:p w:rsidR="00EB0681" w:rsidRPr="00E64A10" w:rsidRDefault="00EB0681" w:rsidP="00B116FA">
            <w:pPr>
              <w:jc w:val="center"/>
              <w:rPr>
                <w:b/>
                <w:sz w:val="24"/>
                <w:szCs w:val="24"/>
                <w:lang w:val="it-IT"/>
              </w:rPr>
            </w:pPr>
            <w:r w:rsidRPr="00E64A10">
              <w:rPr>
                <w:b/>
                <w:sz w:val="24"/>
                <w:szCs w:val="24"/>
                <w:lang w:val="it-IT"/>
              </w:rPr>
              <w:t>75%</w:t>
            </w:r>
          </w:p>
        </w:tc>
        <w:tc>
          <w:tcPr>
            <w:tcW w:w="625" w:type="dxa"/>
          </w:tcPr>
          <w:p w:rsidR="00EB0681" w:rsidRPr="00E64A10" w:rsidRDefault="00EB0681" w:rsidP="00B116FA">
            <w:pPr>
              <w:jc w:val="center"/>
              <w:rPr>
                <w:b/>
                <w:sz w:val="24"/>
                <w:szCs w:val="24"/>
                <w:lang w:val="it-IT"/>
              </w:rPr>
            </w:pPr>
            <w:r w:rsidRPr="00E64A10">
              <w:rPr>
                <w:b/>
                <w:sz w:val="24"/>
                <w:szCs w:val="24"/>
                <w:lang w:val="it-IT"/>
              </w:rPr>
              <w:t>90%</w:t>
            </w:r>
          </w:p>
        </w:tc>
        <w:tc>
          <w:tcPr>
            <w:tcW w:w="625" w:type="dxa"/>
          </w:tcPr>
          <w:p w:rsidR="00EB0681" w:rsidRPr="00E64A10" w:rsidRDefault="00EB0681" w:rsidP="00B116FA">
            <w:pPr>
              <w:jc w:val="center"/>
              <w:rPr>
                <w:b/>
                <w:sz w:val="24"/>
                <w:szCs w:val="24"/>
                <w:lang w:val="it-IT"/>
              </w:rPr>
            </w:pPr>
            <w:r w:rsidRPr="00E64A10">
              <w:rPr>
                <w:b/>
                <w:sz w:val="24"/>
                <w:szCs w:val="24"/>
                <w:lang w:val="it-IT"/>
              </w:rPr>
              <w:t>95%</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1</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94</w:t>
            </w:r>
          </w:p>
        </w:tc>
        <w:tc>
          <w:tcPr>
            <w:tcW w:w="626" w:type="dxa"/>
          </w:tcPr>
          <w:p w:rsidR="00EB0681" w:rsidRPr="00B116FA" w:rsidRDefault="00EB0681" w:rsidP="00B116FA">
            <w:pPr>
              <w:jc w:val="center"/>
              <w:rPr>
                <w:lang w:val="it-IT"/>
              </w:rPr>
            </w:pPr>
            <w:r w:rsidRPr="00B116FA">
              <w:rPr>
                <w:lang w:val="it-IT"/>
              </w:rPr>
              <w:t>95</w:t>
            </w:r>
          </w:p>
        </w:tc>
        <w:tc>
          <w:tcPr>
            <w:tcW w:w="626" w:type="dxa"/>
          </w:tcPr>
          <w:p w:rsidR="00EB0681" w:rsidRPr="00B116FA" w:rsidRDefault="00EB0681" w:rsidP="00B116FA">
            <w:pPr>
              <w:jc w:val="center"/>
              <w:rPr>
                <w:lang w:val="it-IT"/>
              </w:rPr>
            </w:pPr>
            <w:r w:rsidRPr="00B116FA">
              <w:rPr>
                <w:lang w:val="it-IT"/>
              </w:rPr>
              <w:t>97</w:t>
            </w:r>
          </w:p>
        </w:tc>
        <w:tc>
          <w:tcPr>
            <w:tcW w:w="625" w:type="dxa"/>
          </w:tcPr>
          <w:p w:rsidR="00EB0681" w:rsidRPr="00B116FA" w:rsidRDefault="00EB0681" w:rsidP="00B116FA">
            <w:pPr>
              <w:jc w:val="center"/>
              <w:rPr>
                <w:lang w:val="it-IT"/>
              </w:rPr>
            </w:pPr>
            <w:r w:rsidRPr="00B116FA">
              <w:rPr>
                <w:lang w:val="it-IT"/>
              </w:rPr>
              <w:t>98</w:t>
            </w:r>
          </w:p>
        </w:tc>
        <w:tc>
          <w:tcPr>
            <w:tcW w:w="625" w:type="dxa"/>
          </w:tcPr>
          <w:p w:rsidR="00EB0681" w:rsidRPr="00B116FA" w:rsidRDefault="00EB0681" w:rsidP="00B116FA">
            <w:pPr>
              <w:jc w:val="center"/>
              <w:rPr>
                <w:lang w:val="it-IT"/>
              </w:rPr>
            </w:pPr>
            <w:r w:rsidRPr="00B116FA">
              <w:rPr>
                <w:lang w:val="it-IT"/>
              </w:rPr>
              <w:t>100</w:t>
            </w:r>
          </w:p>
        </w:tc>
        <w:tc>
          <w:tcPr>
            <w:tcW w:w="625" w:type="dxa"/>
          </w:tcPr>
          <w:p w:rsidR="00EB0681" w:rsidRPr="00B116FA" w:rsidRDefault="00EB0681" w:rsidP="00B116FA">
            <w:pPr>
              <w:jc w:val="center"/>
              <w:rPr>
                <w:lang w:val="it-IT"/>
              </w:rPr>
            </w:pPr>
            <w:r w:rsidRPr="00B116FA">
              <w:rPr>
                <w:lang w:val="it-IT"/>
              </w:rPr>
              <w:t>102</w:t>
            </w:r>
          </w:p>
        </w:tc>
        <w:tc>
          <w:tcPr>
            <w:tcW w:w="625" w:type="dxa"/>
          </w:tcPr>
          <w:p w:rsidR="00EB0681" w:rsidRPr="00B116FA" w:rsidRDefault="00EB0681" w:rsidP="00B116FA">
            <w:pPr>
              <w:jc w:val="center"/>
              <w:rPr>
                <w:lang w:val="it-IT"/>
              </w:rPr>
            </w:pPr>
            <w:r w:rsidRPr="00B116FA">
              <w:rPr>
                <w:lang w:val="it-IT"/>
              </w:rPr>
              <w:t>102</w:t>
            </w:r>
          </w:p>
        </w:tc>
        <w:tc>
          <w:tcPr>
            <w:tcW w:w="523" w:type="dxa"/>
          </w:tcPr>
          <w:p w:rsidR="00EB0681" w:rsidRPr="00B116FA" w:rsidRDefault="00EB0681" w:rsidP="00B116FA">
            <w:pPr>
              <w:jc w:val="center"/>
              <w:rPr>
                <w:lang w:val="it-IT"/>
              </w:rPr>
            </w:pPr>
            <w:r w:rsidRPr="00B116FA">
              <w:rPr>
                <w:lang w:val="it-IT"/>
              </w:rPr>
              <w:t>50</w:t>
            </w:r>
          </w:p>
        </w:tc>
        <w:tc>
          <w:tcPr>
            <w:tcW w:w="625" w:type="dxa"/>
          </w:tcPr>
          <w:p w:rsidR="00EB0681" w:rsidRPr="00B116FA" w:rsidRDefault="00EB0681" w:rsidP="00B116FA">
            <w:pPr>
              <w:jc w:val="center"/>
              <w:rPr>
                <w:lang w:val="it-IT"/>
              </w:rPr>
            </w:pPr>
            <w:r w:rsidRPr="00B116FA">
              <w:rPr>
                <w:lang w:val="it-IT"/>
              </w:rPr>
              <w:t>51</w:t>
            </w:r>
          </w:p>
        </w:tc>
        <w:tc>
          <w:tcPr>
            <w:tcW w:w="625" w:type="dxa"/>
          </w:tcPr>
          <w:p w:rsidR="00EB0681" w:rsidRPr="00B116FA" w:rsidRDefault="00EB0681" w:rsidP="00B116FA">
            <w:pPr>
              <w:jc w:val="center"/>
              <w:rPr>
                <w:lang w:val="it-IT"/>
              </w:rPr>
            </w:pPr>
            <w:r w:rsidRPr="00B116FA">
              <w:rPr>
                <w:lang w:val="it-IT"/>
              </w:rPr>
              <w:t>52</w:t>
            </w:r>
          </w:p>
        </w:tc>
        <w:tc>
          <w:tcPr>
            <w:tcW w:w="625" w:type="dxa"/>
          </w:tcPr>
          <w:p w:rsidR="00EB0681" w:rsidRPr="00B116FA" w:rsidRDefault="00EB0681" w:rsidP="00B116FA">
            <w:pPr>
              <w:jc w:val="center"/>
              <w:rPr>
                <w:lang w:val="it-IT"/>
              </w:rPr>
            </w:pPr>
            <w:r w:rsidRPr="00B116FA">
              <w:rPr>
                <w:lang w:val="it-IT"/>
              </w:rPr>
              <w:t>53</w:t>
            </w:r>
          </w:p>
        </w:tc>
        <w:tc>
          <w:tcPr>
            <w:tcW w:w="625" w:type="dxa"/>
          </w:tcPr>
          <w:p w:rsidR="00EB0681" w:rsidRPr="00B116FA" w:rsidRDefault="00EB0681" w:rsidP="00B116FA">
            <w:pPr>
              <w:jc w:val="center"/>
              <w:rPr>
                <w:lang w:val="it-IT"/>
              </w:rPr>
            </w:pPr>
            <w:r w:rsidRPr="00B116FA">
              <w:rPr>
                <w:lang w:val="it-IT"/>
              </w:rPr>
              <w:t>54</w:t>
            </w:r>
          </w:p>
        </w:tc>
        <w:tc>
          <w:tcPr>
            <w:tcW w:w="625" w:type="dxa"/>
          </w:tcPr>
          <w:p w:rsidR="00EB0681" w:rsidRPr="00B116FA" w:rsidRDefault="00EB0681" w:rsidP="00B116FA">
            <w:pPr>
              <w:jc w:val="center"/>
              <w:rPr>
                <w:lang w:val="it-IT"/>
              </w:rPr>
            </w:pPr>
            <w:r w:rsidRPr="00B116FA">
              <w:rPr>
                <w:lang w:val="it-IT"/>
              </w:rPr>
              <w:t>54</w:t>
            </w:r>
          </w:p>
        </w:tc>
        <w:tc>
          <w:tcPr>
            <w:tcW w:w="625" w:type="dxa"/>
          </w:tcPr>
          <w:p w:rsidR="00EB0681" w:rsidRPr="00B116FA" w:rsidRDefault="00EB0681" w:rsidP="00B116FA">
            <w:pPr>
              <w:jc w:val="center"/>
              <w:rPr>
                <w:lang w:val="it-IT"/>
              </w:rPr>
            </w:pPr>
            <w:r w:rsidRPr="00B116FA">
              <w:rPr>
                <w:lang w:val="it-IT"/>
              </w:rPr>
              <w:t>55</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98</w:t>
            </w:r>
          </w:p>
        </w:tc>
        <w:tc>
          <w:tcPr>
            <w:tcW w:w="626" w:type="dxa"/>
          </w:tcPr>
          <w:p w:rsidR="00EB0681" w:rsidRPr="00B116FA" w:rsidRDefault="00EB0681" w:rsidP="00B116FA">
            <w:pPr>
              <w:jc w:val="center"/>
              <w:rPr>
                <w:lang w:val="it-IT"/>
              </w:rPr>
            </w:pPr>
            <w:r w:rsidRPr="00B116FA">
              <w:rPr>
                <w:lang w:val="it-IT"/>
              </w:rPr>
              <w:t>99</w:t>
            </w:r>
          </w:p>
        </w:tc>
        <w:tc>
          <w:tcPr>
            <w:tcW w:w="626" w:type="dxa"/>
          </w:tcPr>
          <w:p w:rsidR="00EB0681" w:rsidRPr="00B116FA" w:rsidRDefault="00EB0681" w:rsidP="00B116FA">
            <w:pPr>
              <w:jc w:val="center"/>
              <w:rPr>
                <w:lang w:val="it-IT"/>
              </w:rPr>
            </w:pPr>
            <w:r w:rsidRPr="00B116FA">
              <w:rPr>
                <w:lang w:val="it-IT"/>
              </w:rPr>
              <w:t>101</w:t>
            </w:r>
          </w:p>
        </w:tc>
        <w:tc>
          <w:tcPr>
            <w:tcW w:w="625" w:type="dxa"/>
          </w:tcPr>
          <w:p w:rsidR="00EB0681" w:rsidRPr="00B116FA" w:rsidRDefault="00EB0681" w:rsidP="00B116FA">
            <w:pPr>
              <w:jc w:val="center"/>
              <w:rPr>
                <w:lang w:val="it-IT"/>
              </w:rPr>
            </w:pPr>
            <w:r w:rsidRPr="00B116FA">
              <w:rPr>
                <w:lang w:val="it-IT"/>
              </w:rPr>
              <w:t>102</w:t>
            </w:r>
          </w:p>
        </w:tc>
        <w:tc>
          <w:tcPr>
            <w:tcW w:w="625" w:type="dxa"/>
          </w:tcPr>
          <w:p w:rsidR="00EB0681" w:rsidRPr="00B116FA" w:rsidRDefault="00EB0681" w:rsidP="00B116FA">
            <w:pPr>
              <w:jc w:val="center"/>
              <w:rPr>
                <w:lang w:val="it-IT"/>
              </w:rPr>
            </w:pPr>
            <w:r w:rsidRPr="00B116FA">
              <w:rPr>
                <w:lang w:val="it-IT"/>
              </w:rPr>
              <w:t>104</w:t>
            </w:r>
          </w:p>
        </w:tc>
        <w:tc>
          <w:tcPr>
            <w:tcW w:w="625" w:type="dxa"/>
          </w:tcPr>
          <w:p w:rsidR="00EB0681" w:rsidRPr="00B116FA" w:rsidRDefault="00EB0681" w:rsidP="00B116FA">
            <w:pPr>
              <w:jc w:val="center"/>
              <w:rPr>
                <w:lang w:val="it-IT"/>
              </w:rPr>
            </w:pPr>
            <w:r w:rsidRPr="00B116FA">
              <w:rPr>
                <w:lang w:val="it-IT"/>
              </w:rPr>
              <w:t>106</w:t>
            </w:r>
          </w:p>
        </w:tc>
        <w:tc>
          <w:tcPr>
            <w:tcW w:w="625" w:type="dxa"/>
          </w:tcPr>
          <w:p w:rsidR="00EB0681" w:rsidRPr="00B116FA" w:rsidRDefault="00EB0681" w:rsidP="00B116FA">
            <w:pPr>
              <w:jc w:val="center"/>
              <w:rPr>
                <w:lang w:val="it-IT"/>
              </w:rPr>
            </w:pPr>
            <w:r w:rsidRPr="00B116FA">
              <w:rPr>
                <w:lang w:val="it-IT"/>
              </w:rPr>
              <w:t>106</w:t>
            </w:r>
          </w:p>
        </w:tc>
        <w:tc>
          <w:tcPr>
            <w:tcW w:w="523" w:type="dxa"/>
          </w:tcPr>
          <w:p w:rsidR="00EB0681" w:rsidRPr="00B116FA" w:rsidRDefault="00EB0681" w:rsidP="00B116FA">
            <w:pPr>
              <w:jc w:val="center"/>
              <w:rPr>
                <w:lang w:val="it-IT"/>
              </w:rPr>
            </w:pPr>
            <w:r w:rsidRPr="00B116FA">
              <w:rPr>
                <w:lang w:val="it-IT"/>
              </w:rPr>
              <w:t>55</w:t>
            </w:r>
          </w:p>
        </w:tc>
        <w:tc>
          <w:tcPr>
            <w:tcW w:w="625" w:type="dxa"/>
          </w:tcPr>
          <w:p w:rsidR="00EB0681" w:rsidRPr="00B116FA" w:rsidRDefault="00EB0681" w:rsidP="00B116FA">
            <w:pPr>
              <w:jc w:val="center"/>
              <w:rPr>
                <w:lang w:val="it-IT"/>
              </w:rPr>
            </w:pPr>
            <w:r w:rsidRPr="00B116FA">
              <w:rPr>
                <w:lang w:val="it-IT"/>
              </w:rPr>
              <w:t>55</w:t>
            </w:r>
          </w:p>
        </w:tc>
        <w:tc>
          <w:tcPr>
            <w:tcW w:w="625" w:type="dxa"/>
          </w:tcPr>
          <w:p w:rsidR="00EB0681" w:rsidRPr="00B116FA" w:rsidRDefault="00EB0681" w:rsidP="00B116FA">
            <w:pPr>
              <w:jc w:val="center"/>
              <w:rPr>
                <w:lang w:val="it-IT"/>
              </w:rPr>
            </w:pPr>
            <w:r w:rsidRPr="00B116FA">
              <w:rPr>
                <w:lang w:val="it-IT"/>
              </w:rPr>
              <w:t>56</w:t>
            </w:r>
          </w:p>
        </w:tc>
        <w:tc>
          <w:tcPr>
            <w:tcW w:w="625" w:type="dxa"/>
          </w:tcPr>
          <w:p w:rsidR="00EB0681" w:rsidRPr="00B116FA" w:rsidRDefault="00EB0681" w:rsidP="00B116FA">
            <w:pPr>
              <w:jc w:val="center"/>
              <w:rPr>
                <w:lang w:val="it-IT"/>
              </w:rPr>
            </w:pPr>
            <w:r w:rsidRPr="00B116FA">
              <w:rPr>
                <w:lang w:val="it-IT"/>
              </w:rPr>
              <w:t>57</w:t>
            </w:r>
          </w:p>
        </w:tc>
        <w:tc>
          <w:tcPr>
            <w:tcW w:w="625" w:type="dxa"/>
          </w:tcPr>
          <w:p w:rsidR="00EB0681" w:rsidRPr="00B116FA" w:rsidRDefault="00EB0681" w:rsidP="00B116FA">
            <w:pPr>
              <w:jc w:val="center"/>
              <w:rPr>
                <w:lang w:val="it-IT"/>
              </w:rPr>
            </w:pPr>
            <w:r w:rsidRPr="00B116FA">
              <w:rPr>
                <w:lang w:val="it-IT"/>
              </w:rPr>
              <w:t>58</w:t>
            </w:r>
          </w:p>
        </w:tc>
        <w:tc>
          <w:tcPr>
            <w:tcW w:w="625" w:type="dxa"/>
          </w:tcPr>
          <w:p w:rsidR="00EB0681" w:rsidRPr="00B116FA" w:rsidRDefault="00EB0681" w:rsidP="00B116FA">
            <w:pPr>
              <w:jc w:val="center"/>
              <w:rPr>
                <w:lang w:val="it-IT"/>
              </w:rPr>
            </w:pPr>
            <w:r w:rsidRPr="00B116FA">
              <w:rPr>
                <w:lang w:val="it-IT"/>
              </w:rPr>
              <w:t>59</w:t>
            </w:r>
          </w:p>
        </w:tc>
        <w:tc>
          <w:tcPr>
            <w:tcW w:w="625" w:type="dxa"/>
          </w:tcPr>
          <w:p w:rsidR="00EB0681" w:rsidRPr="00B116FA" w:rsidRDefault="00EB0681" w:rsidP="00B116FA">
            <w:pPr>
              <w:jc w:val="center"/>
              <w:rPr>
                <w:lang w:val="it-IT"/>
              </w:rPr>
            </w:pPr>
            <w:r w:rsidRPr="00B116FA">
              <w:rPr>
                <w:lang w:val="it-IT"/>
              </w:rPr>
              <w:t>59</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2</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98</w:t>
            </w:r>
          </w:p>
        </w:tc>
        <w:tc>
          <w:tcPr>
            <w:tcW w:w="626" w:type="dxa"/>
          </w:tcPr>
          <w:p w:rsidR="00EB0681" w:rsidRPr="00B116FA" w:rsidRDefault="00EB0681" w:rsidP="00B116FA">
            <w:pPr>
              <w:jc w:val="center"/>
              <w:rPr>
                <w:lang w:val="it-IT"/>
              </w:rPr>
            </w:pPr>
            <w:r w:rsidRPr="00B116FA">
              <w:rPr>
                <w:lang w:val="it-IT"/>
              </w:rPr>
              <w:t>99</w:t>
            </w:r>
          </w:p>
        </w:tc>
        <w:tc>
          <w:tcPr>
            <w:tcW w:w="626" w:type="dxa"/>
          </w:tcPr>
          <w:p w:rsidR="00EB0681" w:rsidRPr="00B116FA" w:rsidRDefault="00EB0681" w:rsidP="00B116FA">
            <w:pPr>
              <w:jc w:val="center"/>
              <w:rPr>
                <w:lang w:val="it-IT"/>
              </w:rPr>
            </w:pPr>
            <w:r w:rsidRPr="00B116FA">
              <w:rPr>
                <w:lang w:val="it-IT"/>
              </w:rPr>
              <w:t>100</w:t>
            </w:r>
          </w:p>
        </w:tc>
        <w:tc>
          <w:tcPr>
            <w:tcW w:w="625" w:type="dxa"/>
          </w:tcPr>
          <w:p w:rsidR="00EB0681" w:rsidRPr="00B116FA" w:rsidRDefault="00EB0681" w:rsidP="00B116FA">
            <w:pPr>
              <w:jc w:val="center"/>
              <w:rPr>
                <w:lang w:val="it-IT"/>
              </w:rPr>
            </w:pPr>
            <w:r w:rsidRPr="00B116FA">
              <w:rPr>
                <w:lang w:val="it-IT"/>
              </w:rPr>
              <w:t>102</w:t>
            </w:r>
          </w:p>
        </w:tc>
        <w:tc>
          <w:tcPr>
            <w:tcW w:w="625" w:type="dxa"/>
          </w:tcPr>
          <w:p w:rsidR="00EB0681" w:rsidRPr="00B116FA" w:rsidRDefault="00EB0681" w:rsidP="00B116FA">
            <w:pPr>
              <w:jc w:val="center"/>
              <w:rPr>
                <w:lang w:val="it-IT"/>
              </w:rPr>
            </w:pPr>
            <w:r w:rsidRPr="00B116FA">
              <w:rPr>
                <w:lang w:val="it-IT"/>
              </w:rPr>
              <w:t>104</w:t>
            </w:r>
          </w:p>
        </w:tc>
        <w:tc>
          <w:tcPr>
            <w:tcW w:w="625" w:type="dxa"/>
          </w:tcPr>
          <w:p w:rsidR="00EB0681" w:rsidRPr="00B116FA" w:rsidRDefault="00EB0681" w:rsidP="00B116FA">
            <w:pPr>
              <w:jc w:val="center"/>
              <w:rPr>
                <w:lang w:val="it-IT"/>
              </w:rPr>
            </w:pPr>
            <w:r w:rsidRPr="00B116FA">
              <w:rPr>
                <w:lang w:val="it-IT"/>
              </w:rPr>
              <w:t>105</w:t>
            </w:r>
          </w:p>
        </w:tc>
        <w:tc>
          <w:tcPr>
            <w:tcW w:w="625" w:type="dxa"/>
          </w:tcPr>
          <w:p w:rsidR="00EB0681" w:rsidRPr="00B116FA" w:rsidRDefault="00EB0681" w:rsidP="00B116FA">
            <w:pPr>
              <w:jc w:val="center"/>
              <w:rPr>
                <w:lang w:val="it-IT"/>
              </w:rPr>
            </w:pPr>
            <w:r w:rsidRPr="00B116FA">
              <w:rPr>
                <w:lang w:val="it-IT"/>
              </w:rPr>
              <w:t>106</w:t>
            </w:r>
          </w:p>
        </w:tc>
        <w:tc>
          <w:tcPr>
            <w:tcW w:w="523" w:type="dxa"/>
          </w:tcPr>
          <w:p w:rsidR="00EB0681" w:rsidRPr="00B116FA" w:rsidRDefault="00EB0681" w:rsidP="00B116FA">
            <w:pPr>
              <w:jc w:val="center"/>
              <w:rPr>
                <w:lang w:val="it-IT"/>
              </w:rPr>
            </w:pPr>
            <w:r w:rsidRPr="00B116FA">
              <w:rPr>
                <w:lang w:val="it-IT"/>
              </w:rPr>
              <w:t>55</w:t>
            </w:r>
          </w:p>
        </w:tc>
        <w:tc>
          <w:tcPr>
            <w:tcW w:w="625" w:type="dxa"/>
          </w:tcPr>
          <w:p w:rsidR="00EB0681" w:rsidRPr="00B116FA" w:rsidRDefault="00EB0681" w:rsidP="00B116FA">
            <w:pPr>
              <w:jc w:val="center"/>
              <w:rPr>
                <w:lang w:val="it-IT"/>
              </w:rPr>
            </w:pPr>
            <w:r w:rsidRPr="00B116FA">
              <w:rPr>
                <w:lang w:val="it-IT"/>
              </w:rPr>
              <w:t>55</w:t>
            </w:r>
          </w:p>
        </w:tc>
        <w:tc>
          <w:tcPr>
            <w:tcW w:w="625" w:type="dxa"/>
          </w:tcPr>
          <w:p w:rsidR="00EB0681" w:rsidRPr="00B116FA" w:rsidRDefault="00EB0681" w:rsidP="00B116FA">
            <w:pPr>
              <w:jc w:val="center"/>
              <w:rPr>
                <w:lang w:val="it-IT"/>
              </w:rPr>
            </w:pPr>
            <w:r w:rsidRPr="00B116FA">
              <w:rPr>
                <w:lang w:val="it-IT"/>
              </w:rPr>
              <w:t>56</w:t>
            </w:r>
          </w:p>
        </w:tc>
        <w:tc>
          <w:tcPr>
            <w:tcW w:w="625" w:type="dxa"/>
          </w:tcPr>
          <w:p w:rsidR="00EB0681" w:rsidRPr="00B116FA" w:rsidRDefault="00EB0681" w:rsidP="00B116FA">
            <w:pPr>
              <w:jc w:val="center"/>
              <w:rPr>
                <w:lang w:val="it-IT"/>
              </w:rPr>
            </w:pPr>
            <w:r w:rsidRPr="00B116FA">
              <w:rPr>
                <w:lang w:val="it-IT"/>
              </w:rPr>
              <w:t>57</w:t>
            </w:r>
          </w:p>
        </w:tc>
        <w:tc>
          <w:tcPr>
            <w:tcW w:w="625" w:type="dxa"/>
          </w:tcPr>
          <w:p w:rsidR="00EB0681" w:rsidRPr="00B116FA" w:rsidRDefault="00EB0681" w:rsidP="00B116FA">
            <w:pPr>
              <w:jc w:val="center"/>
              <w:rPr>
                <w:lang w:val="it-IT"/>
              </w:rPr>
            </w:pPr>
            <w:r w:rsidRPr="00B116FA">
              <w:rPr>
                <w:lang w:val="it-IT"/>
              </w:rPr>
              <w:t>58</w:t>
            </w:r>
          </w:p>
        </w:tc>
        <w:tc>
          <w:tcPr>
            <w:tcW w:w="625" w:type="dxa"/>
          </w:tcPr>
          <w:p w:rsidR="00EB0681" w:rsidRPr="00B116FA" w:rsidRDefault="00EB0681" w:rsidP="00B116FA">
            <w:pPr>
              <w:jc w:val="center"/>
              <w:rPr>
                <w:lang w:val="it-IT"/>
              </w:rPr>
            </w:pPr>
            <w:r w:rsidRPr="00B116FA">
              <w:rPr>
                <w:lang w:val="it-IT"/>
              </w:rPr>
              <w:t>59</w:t>
            </w:r>
          </w:p>
        </w:tc>
        <w:tc>
          <w:tcPr>
            <w:tcW w:w="625" w:type="dxa"/>
          </w:tcPr>
          <w:p w:rsidR="00EB0681" w:rsidRPr="00B116FA" w:rsidRDefault="00EB0681" w:rsidP="00B116FA">
            <w:pPr>
              <w:jc w:val="center"/>
              <w:rPr>
                <w:lang w:val="it-IT"/>
              </w:rPr>
            </w:pPr>
            <w:r w:rsidRPr="00B116FA">
              <w:rPr>
                <w:lang w:val="it-IT"/>
              </w:rPr>
              <w:t>59</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101</w:t>
            </w:r>
          </w:p>
        </w:tc>
        <w:tc>
          <w:tcPr>
            <w:tcW w:w="626" w:type="dxa"/>
          </w:tcPr>
          <w:p w:rsidR="00EB0681" w:rsidRPr="00B116FA" w:rsidRDefault="00EB0681" w:rsidP="00B116FA">
            <w:pPr>
              <w:jc w:val="center"/>
              <w:rPr>
                <w:lang w:val="it-IT"/>
              </w:rPr>
            </w:pPr>
            <w:r w:rsidRPr="00B116FA">
              <w:rPr>
                <w:lang w:val="it-IT"/>
              </w:rPr>
              <w:t>102</w:t>
            </w:r>
          </w:p>
        </w:tc>
        <w:tc>
          <w:tcPr>
            <w:tcW w:w="626" w:type="dxa"/>
          </w:tcPr>
          <w:p w:rsidR="00EB0681" w:rsidRPr="00B116FA" w:rsidRDefault="00EB0681" w:rsidP="00B116FA">
            <w:pPr>
              <w:jc w:val="center"/>
              <w:rPr>
                <w:lang w:val="it-IT"/>
              </w:rPr>
            </w:pPr>
            <w:r w:rsidRPr="00B116FA">
              <w:rPr>
                <w:lang w:val="it-IT"/>
              </w:rPr>
              <w:t>104</w:t>
            </w:r>
          </w:p>
        </w:tc>
        <w:tc>
          <w:tcPr>
            <w:tcW w:w="625" w:type="dxa"/>
          </w:tcPr>
          <w:p w:rsidR="00EB0681" w:rsidRPr="00B116FA" w:rsidRDefault="00EB0681" w:rsidP="00B116FA">
            <w:pPr>
              <w:jc w:val="center"/>
              <w:rPr>
                <w:lang w:val="it-IT"/>
              </w:rPr>
            </w:pPr>
            <w:r w:rsidRPr="00B116FA">
              <w:rPr>
                <w:lang w:val="it-IT"/>
              </w:rPr>
              <w:t>106</w:t>
            </w:r>
          </w:p>
        </w:tc>
        <w:tc>
          <w:tcPr>
            <w:tcW w:w="625" w:type="dxa"/>
          </w:tcPr>
          <w:p w:rsidR="00EB0681" w:rsidRPr="00B116FA" w:rsidRDefault="00EB0681" w:rsidP="00B116FA">
            <w:pPr>
              <w:jc w:val="center"/>
              <w:rPr>
                <w:lang w:val="it-IT"/>
              </w:rPr>
            </w:pPr>
            <w:r w:rsidRPr="00B116FA">
              <w:rPr>
                <w:lang w:val="it-IT"/>
              </w:rPr>
              <w:t>108</w:t>
            </w:r>
          </w:p>
        </w:tc>
        <w:tc>
          <w:tcPr>
            <w:tcW w:w="625" w:type="dxa"/>
          </w:tcPr>
          <w:p w:rsidR="00EB0681" w:rsidRPr="00B116FA" w:rsidRDefault="00EB0681" w:rsidP="00B116FA">
            <w:pPr>
              <w:jc w:val="center"/>
              <w:rPr>
                <w:lang w:val="it-IT"/>
              </w:rPr>
            </w:pPr>
            <w:r w:rsidRPr="00B116FA">
              <w:rPr>
                <w:lang w:val="it-IT"/>
              </w:rPr>
              <w:t>109</w:t>
            </w:r>
          </w:p>
        </w:tc>
        <w:tc>
          <w:tcPr>
            <w:tcW w:w="625" w:type="dxa"/>
          </w:tcPr>
          <w:p w:rsidR="00EB0681" w:rsidRPr="00B116FA" w:rsidRDefault="00EB0681" w:rsidP="00B116FA">
            <w:pPr>
              <w:jc w:val="center"/>
              <w:rPr>
                <w:lang w:val="it-IT"/>
              </w:rPr>
            </w:pPr>
            <w:r w:rsidRPr="00B116FA">
              <w:rPr>
                <w:lang w:val="it-IT"/>
              </w:rPr>
              <w:t>110</w:t>
            </w:r>
          </w:p>
        </w:tc>
        <w:tc>
          <w:tcPr>
            <w:tcW w:w="523" w:type="dxa"/>
          </w:tcPr>
          <w:p w:rsidR="00EB0681" w:rsidRPr="00B116FA" w:rsidRDefault="00EB0681" w:rsidP="00B116FA">
            <w:pPr>
              <w:jc w:val="center"/>
              <w:rPr>
                <w:lang w:val="it-IT"/>
              </w:rPr>
            </w:pPr>
            <w:r w:rsidRPr="00B116FA">
              <w:rPr>
                <w:lang w:val="it-IT"/>
              </w:rPr>
              <w:t>59</w:t>
            </w:r>
          </w:p>
        </w:tc>
        <w:tc>
          <w:tcPr>
            <w:tcW w:w="625" w:type="dxa"/>
          </w:tcPr>
          <w:p w:rsidR="00EB0681" w:rsidRPr="00B116FA" w:rsidRDefault="00EB0681" w:rsidP="00B116FA">
            <w:pPr>
              <w:jc w:val="center"/>
              <w:rPr>
                <w:lang w:val="it-IT"/>
              </w:rPr>
            </w:pPr>
            <w:r w:rsidRPr="00B116FA">
              <w:rPr>
                <w:lang w:val="it-IT"/>
              </w:rPr>
              <w:t>59</w:t>
            </w:r>
          </w:p>
        </w:tc>
        <w:tc>
          <w:tcPr>
            <w:tcW w:w="625" w:type="dxa"/>
          </w:tcPr>
          <w:p w:rsidR="00EB0681" w:rsidRPr="00B116FA" w:rsidRDefault="00EB0681" w:rsidP="00B116FA">
            <w:pPr>
              <w:jc w:val="center"/>
              <w:rPr>
                <w:lang w:val="it-IT"/>
              </w:rPr>
            </w:pPr>
            <w:r w:rsidRPr="00B116FA">
              <w:rPr>
                <w:lang w:val="it-IT"/>
              </w:rPr>
              <w:t>60</w:t>
            </w:r>
          </w:p>
        </w:tc>
        <w:tc>
          <w:tcPr>
            <w:tcW w:w="625" w:type="dxa"/>
          </w:tcPr>
          <w:p w:rsidR="00EB0681" w:rsidRPr="00B116FA" w:rsidRDefault="00EB0681" w:rsidP="00B116FA">
            <w:pPr>
              <w:jc w:val="center"/>
              <w:rPr>
                <w:lang w:val="it-IT"/>
              </w:rPr>
            </w:pPr>
            <w:r w:rsidRPr="00B116FA">
              <w:rPr>
                <w:lang w:val="it-IT"/>
              </w:rPr>
              <w:t>61</w:t>
            </w:r>
          </w:p>
        </w:tc>
        <w:tc>
          <w:tcPr>
            <w:tcW w:w="625" w:type="dxa"/>
          </w:tcPr>
          <w:p w:rsidR="00EB0681" w:rsidRPr="00B116FA" w:rsidRDefault="00EB0681" w:rsidP="00B116FA">
            <w:pPr>
              <w:jc w:val="center"/>
              <w:rPr>
                <w:lang w:val="it-IT"/>
              </w:rPr>
            </w:pPr>
            <w:r w:rsidRPr="00B116FA">
              <w:rPr>
                <w:lang w:val="it-IT"/>
              </w:rPr>
              <w:t>62</w:t>
            </w:r>
          </w:p>
        </w:tc>
        <w:tc>
          <w:tcPr>
            <w:tcW w:w="625" w:type="dxa"/>
          </w:tcPr>
          <w:p w:rsidR="00EB0681" w:rsidRPr="00B116FA" w:rsidRDefault="00EB0681" w:rsidP="00B116FA">
            <w:pPr>
              <w:jc w:val="center"/>
              <w:rPr>
                <w:lang w:val="it-IT"/>
              </w:rPr>
            </w:pPr>
            <w:r w:rsidRPr="00B116FA">
              <w:rPr>
                <w:lang w:val="it-IT"/>
              </w:rPr>
              <w:t>63</w:t>
            </w:r>
          </w:p>
        </w:tc>
        <w:tc>
          <w:tcPr>
            <w:tcW w:w="625" w:type="dxa"/>
          </w:tcPr>
          <w:p w:rsidR="00EB0681" w:rsidRPr="00B116FA" w:rsidRDefault="00EB0681" w:rsidP="00B116FA">
            <w:pPr>
              <w:jc w:val="center"/>
              <w:rPr>
                <w:lang w:val="it-IT"/>
              </w:rPr>
            </w:pPr>
            <w:r w:rsidRPr="00B116FA">
              <w:rPr>
                <w:lang w:val="it-IT"/>
              </w:rPr>
              <w:t>63</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3</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100</w:t>
            </w:r>
          </w:p>
        </w:tc>
        <w:tc>
          <w:tcPr>
            <w:tcW w:w="626" w:type="dxa"/>
          </w:tcPr>
          <w:p w:rsidR="00EB0681" w:rsidRPr="00B116FA" w:rsidRDefault="00EB0681" w:rsidP="00B116FA">
            <w:pPr>
              <w:jc w:val="center"/>
              <w:rPr>
                <w:lang w:val="it-IT"/>
              </w:rPr>
            </w:pPr>
            <w:r w:rsidRPr="00B116FA">
              <w:rPr>
                <w:lang w:val="it-IT"/>
              </w:rPr>
              <w:t>101</w:t>
            </w:r>
          </w:p>
        </w:tc>
        <w:tc>
          <w:tcPr>
            <w:tcW w:w="626" w:type="dxa"/>
          </w:tcPr>
          <w:p w:rsidR="00EB0681" w:rsidRPr="00B116FA" w:rsidRDefault="00EB0681" w:rsidP="00B116FA">
            <w:pPr>
              <w:jc w:val="center"/>
              <w:rPr>
                <w:lang w:val="it-IT"/>
              </w:rPr>
            </w:pPr>
            <w:r w:rsidRPr="00B116FA">
              <w:rPr>
                <w:lang w:val="it-IT"/>
              </w:rPr>
              <w:t>103</w:t>
            </w:r>
          </w:p>
        </w:tc>
        <w:tc>
          <w:tcPr>
            <w:tcW w:w="625" w:type="dxa"/>
          </w:tcPr>
          <w:p w:rsidR="00EB0681" w:rsidRPr="00B116FA" w:rsidRDefault="00EB0681" w:rsidP="00B116FA">
            <w:pPr>
              <w:jc w:val="center"/>
              <w:rPr>
                <w:lang w:val="it-IT"/>
              </w:rPr>
            </w:pPr>
            <w:r w:rsidRPr="00B116FA">
              <w:rPr>
                <w:lang w:val="it-IT"/>
              </w:rPr>
              <w:t>105</w:t>
            </w:r>
          </w:p>
        </w:tc>
        <w:tc>
          <w:tcPr>
            <w:tcW w:w="625" w:type="dxa"/>
          </w:tcPr>
          <w:p w:rsidR="00EB0681" w:rsidRPr="00B116FA" w:rsidRDefault="00EB0681" w:rsidP="00B116FA">
            <w:pPr>
              <w:jc w:val="center"/>
              <w:rPr>
                <w:lang w:val="it-IT"/>
              </w:rPr>
            </w:pPr>
            <w:r w:rsidRPr="00B116FA">
              <w:rPr>
                <w:lang w:val="it-IT"/>
              </w:rPr>
              <w:t>107</w:t>
            </w:r>
          </w:p>
        </w:tc>
        <w:tc>
          <w:tcPr>
            <w:tcW w:w="625" w:type="dxa"/>
          </w:tcPr>
          <w:p w:rsidR="00EB0681" w:rsidRPr="00B116FA" w:rsidRDefault="00EB0681" w:rsidP="00B116FA">
            <w:pPr>
              <w:jc w:val="center"/>
              <w:rPr>
                <w:lang w:val="it-IT"/>
              </w:rPr>
            </w:pPr>
            <w:r w:rsidRPr="00B116FA">
              <w:rPr>
                <w:lang w:val="it-IT"/>
              </w:rPr>
              <w:t>108</w:t>
            </w:r>
          </w:p>
        </w:tc>
        <w:tc>
          <w:tcPr>
            <w:tcW w:w="625" w:type="dxa"/>
          </w:tcPr>
          <w:p w:rsidR="00EB0681" w:rsidRPr="00B116FA" w:rsidRDefault="00EB0681" w:rsidP="00B116FA">
            <w:pPr>
              <w:jc w:val="center"/>
              <w:rPr>
                <w:lang w:val="it-IT"/>
              </w:rPr>
            </w:pPr>
            <w:r w:rsidRPr="00B116FA">
              <w:rPr>
                <w:lang w:val="it-IT"/>
              </w:rPr>
              <w:t>109</w:t>
            </w:r>
          </w:p>
        </w:tc>
        <w:tc>
          <w:tcPr>
            <w:tcW w:w="523" w:type="dxa"/>
          </w:tcPr>
          <w:p w:rsidR="00EB0681" w:rsidRPr="00B116FA" w:rsidRDefault="00EB0681" w:rsidP="00B116FA">
            <w:pPr>
              <w:jc w:val="center"/>
              <w:rPr>
                <w:lang w:val="it-IT"/>
              </w:rPr>
            </w:pPr>
            <w:r w:rsidRPr="00B116FA">
              <w:rPr>
                <w:lang w:val="it-IT"/>
              </w:rPr>
              <w:t>59</w:t>
            </w:r>
          </w:p>
        </w:tc>
        <w:tc>
          <w:tcPr>
            <w:tcW w:w="625" w:type="dxa"/>
          </w:tcPr>
          <w:p w:rsidR="00EB0681" w:rsidRPr="00B116FA" w:rsidRDefault="00EB0681" w:rsidP="00B116FA">
            <w:pPr>
              <w:jc w:val="center"/>
              <w:rPr>
                <w:lang w:val="it-IT"/>
              </w:rPr>
            </w:pPr>
            <w:r w:rsidRPr="00B116FA">
              <w:rPr>
                <w:lang w:val="it-IT"/>
              </w:rPr>
              <w:t>59</w:t>
            </w:r>
          </w:p>
        </w:tc>
        <w:tc>
          <w:tcPr>
            <w:tcW w:w="625" w:type="dxa"/>
          </w:tcPr>
          <w:p w:rsidR="00EB0681" w:rsidRPr="00B116FA" w:rsidRDefault="00EB0681" w:rsidP="00B116FA">
            <w:pPr>
              <w:jc w:val="center"/>
              <w:rPr>
                <w:lang w:val="it-IT"/>
              </w:rPr>
            </w:pPr>
            <w:r w:rsidRPr="00B116FA">
              <w:rPr>
                <w:lang w:val="it-IT"/>
              </w:rPr>
              <w:t>60</w:t>
            </w:r>
          </w:p>
        </w:tc>
        <w:tc>
          <w:tcPr>
            <w:tcW w:w="625" w:type="dxa"/>
          </w:tcPr>
          <w:p w:rsidR="00EB0681" w:rsidRPr="00B116FA" w:rsidRDefault="00EB0681" w:rsidP="00B116FA">
            <w:pPr>
              <w:jc w:val="center"/>
              <w:rPr>
                <w:lang w:val="it-IT"/>
              </w:rPr>
            </w:pPr>
            <w:r w:rsidRPr="00B116FA">
              <w:rPr>
                <w:lang w:val="it-IT"/>
              </w:rPr>
              <w:t>61</w:t>
            </w:r>
          </w:p>
        </w:tc>
        <w:tc>
          <w:tcPr>
            <w:tcW w:w="625" w:type="dxa"/>
          </w:tcPr>
          <w:p w:rsidR="00EB0681" w:rsidRPr="00B116FA" w:rsidRDefault="00EB0681" w:rsidP="00B116FA">
            <w:pPr>
              <w:jc w:val="center"/>
              <w:rPr>
                <w:lang w:val="it-IT"/>
              </w:rPr>
            </w:pPr>
            <w:r w:rsidRPr="00B116FA">
              <w:rPr>
                <w:lang w:val="it-IT"/>
              </w:rPr>
              <w:t>62</w:t>
            </w:r>
          </w:p>
        </w:tc>
        <w:tc>
          <w:tcPr>
            <w:tcW w:w="625" w:type="dxa"/>
          </w:tcPr>
          <w:p w:rsidR="00EB0681" w:rsidRPr="00B116FA" w:rsidRDefault="00EB0681" w:rsidP="00B116FA">
            <w:pPr>
              <w:jc w:val="center"/>
              <w:rPr>
                <w:lang w:val="it-IT"/>
              </w:rPr>
            </w:pPr>
            <w:r w:rsidRPr="00B116FA">
              <w:rPr>
                <w:lang w:val="it-IT"/>
              </w:rPr>
              <w:t>63</w:t>
            </w:r>
          </w:p>
        </w:tc>
        <w:tc>
          <w:tcPr>
            <w:tcW w:w="625" w:type="dxa"/>
          </w:tcPr>
          <w:p w:rsidR="00EB0681" w:rsidRPr="00B116FA" w:rsidRDefault="00EB0681" w:rsidP="00B116FA">
            <w:pPr>
              <w:jc w:val="center"/>
              <w:rPr>
                <w:lang w:val="it-IT"/>
              </w:rPr>
            </w:pPr>
            <w:r w:rsidRPr="00B116FA">
              <w:rPr>
                <w:lang w:val="it-IT"/>
              </w:rPr>
              <w:t>63</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104</w:t>
            </w:r>
          </w:p>
        </w:tc>
        <w:tc>
          <w:tcPr>
            <w:tcW w:w="626" w:type="dxa"/>
          </w:tcPr>
          <w:p w:rsidR="00EB0681" w:rsidRPr="00B116FA" w:rsidRDefault="00EB0681" w:rsidP="00B116FA">
            <w:pPr>
              <w:jc w:val="center"/>
              <w:rPr>
                <w:lang w:val="it-IT"/>
              </w:rPr>
            </w:pPr>
            <w:r w:rsidRPr="00B116FA">
              <w:rPr>
                <w:lang w:val="it-IT"/>
              </w:rPr>
              <w:t>105</w:t>
            </w:r>
          </w:p>
        </w:tc>
        <w:tc>
          <w:tcPr>
            <w:tcW w:w="626" w:type="dxa"/>
          </w:tcPr>
          <w:p w:rsidR="00EB0681" w:rsidRPr="00B116FA" w:rsidRDefault="00EB0681" w:rsidP="00B116FA">
            <w:pPr>
              <w:jc w:val="center"/>
              <w:rPr>
                <w:lang w:val="it-IT"/>
              </w:rPr>
            </w:pPr>
            <w:r w:rsidRPr="00B116FA">
              <w:rPr>
                <w:lang w:val="it-IT"/>
              </w:rPr>
              <w:t>107</w:t>
            </w:r>
          </w:p>
        </w:tc>
        <w:tc>
          <w:tcPr>
            <w:tcW w:w="625" w:type="dxa"/>
          </w:tcPr>
          <w:p w:rsidR="00EB0681" w:rsidRPr="00B116FA" w:rsidRDefault="00EB0681" w:rsidP="00B116FA">
            <w:pPr>
              <w:jc w:val="center"/>
              <w:rPr>
                <w:lang w:val="it-IT"/>
              </w:rPr>
            </w:pPr>
            <w:r w:rsidRPr="00B116FA">
              <w:rPr>
                <w:lang w:val="it-IT"/>
              </w:rPr>
              <w:t>109</w:t>
            </w:r>
          </w:p>
        </w:tc>
        <w:tc>
          <w:tcPr>
            <w:tcW w:w="625" w:type="dxa"/>
          </w:tcPr>
          <w:p w:rsidR="00EB0681" w:rsidRPr="00B116FA" w:rsidRDefault="00EB0681" w:rsidP="00B116FA">
            <w:pPr>
              <w:jc w:val="center"/>
              <w:rPr>
                <w:lang w:val="it-IT"/>
              </w:rPr>
            </w:pPr>
            <w:r w:rsidRPr="00B116FA">
              <w:rPr>
                <w:lang w:val="it-IT"/>
              </w:rPr>
              <w:t>111</w:t>
            </w:r>
          </w:p>
        </w:tc>
        <w:tc>
          <w:tcPr>
            <w:tcW w:w="625" w:type="dxa"/>
          </w:tcPr>
          <w:p w:rsidR="00EB0681" w:rsidRPr="00B116FA" w:rsidRDefault="00EB0681" w:rsidP="00B116FA">
            <w:pPr>
              <w:jc w:val="center"/>
              <w:rPr>
                <w:lang w:val="it-IT"/>
              </w:rPr>
            </w:pPr>
            <w:r w:rsidRPr="00B116FA">
              <w:rPr>
                <w:lang w:val="it-IT"/>
              </w:rPr>
              <w:t>112</w:t>
            </w:r>
          </w:p>
        </w:tc>
        <w:tc>
          <w:tcPr>
            <w:tcW w:w="625" w:type="dxa"/>
          </w:tcPr>
          <w:p w:rsidR="00EB0681" w:rsidRPr="00B116FA" w:rsidRDefault="00EB0681" w:rsidP="00B116FA">
            <w:pPr>
              <w:jc w:val="center"/>
              <w:rPr>
                <w:lang w:val="it-IT"/>
              </w:rPr>
            </w:pPr>
            <w:r w:rsidRPr="00B116FA">
              <w:rPr>
                <w:lang w:val="it-IT"/>
              </w:rPr>
              <w:t>113</w:t>
            </w:r>
          </w:p>
        </w:tc>
        <w:tc>
          <w:tcPr>
            <w:tcW w:w="523" w:type="dxa"/>
          </w:tcPr>
          <w:p w:rsidR="00EB0681" w:rsidRPr="00B116FA" w:rsidRDefault="00EB0681" w:rsidP="00B116FA">
            <w:pPr>
              <w:jc w:val="center"/>
              <w:rPr>
                <w:lang w:val="it-IT"/>
              </w:rPr>
            </w:pPr>
            <w:r w:rsidRPr="00B116FA">
              <w:rPr>
                <w:lang w:val="it-IT"/>
              </w:rPr>
              <w:t>63</w:t>
            </w:r>
          </w:p>
        </w:tc>
        <w:tc>
          <w:tcPr>
            <w:tcW w:w="625" w:type="dxa"/>
          </w:tcPr>
          <w:p w:rsidR="00EB0681" w:rsidRPr="00B116FA" w:rsidRDefault="00EB0681" w:rsidP="00B116FA">
            <w:pPr>
              <w:jc w:val="center"/>
              <w:rPr>
                <w:lang w:val="it-IT"/>
              </w:rPr>
            </w:pPr>
            <w:r w:rsidRPr="00B116FA">
              <w:rPr>
                <w:lang w:val="it-IT"/>
              </w:rPr>
              <w:t>63</w:t>
            </w:r>
          </w:p>
        </w:tc>
        <w:tc>
          <w:tcPr>
            <w:tcW w:w="625" w:type="dxa"/>
          </w:tcPr>
          <w:p w:rsidR="00EB0681" w:rsidRPr="00B116FA" w:rsidRDefault="00EB0681" w:rsidP="00B116FA">
            <w:pPr>
              <w:jc w:val="center"/>
              <w:rPr>
                <w:lang w:val="it-IT"/>
              </w:rPr>
            </w:pPr>
            <w:r w:rsidRPr="00B116FA">
              <w:rPr>
                <w:lang w:val="it-IT"/>
              </w:rPr>
              <w:t>64</w:t>
            </w:r>
          </w:p>
        </w:tc>
        <w:tc>
          <w:tcPr>
            <w:tcW w:w="625" w:type="dxa"/>
          </w:tcPr>
          <w:p w:rsidR="00EB0681" w:rsidRPr="00B116FA" w:rsidRDefault="00EB0681" w:rsidP="00B116FA">
            <w:pPr>
              <w:jc w:val="center"/>
              <w:rPr>
                <w:lang w:val="it-IT"/>
              </w:rPr>
            </w:pPr>
            <w:r w:rsidRPr="00B116FA">
              <w:rPr>
                <w:lang w:val="it-IT"/>
              </w:rPr>
              <w:t>65</w:t>
            </w:r>
          </w:p>
        </w:tc>
        <w:tc>
          <w:tcPr>
            <w:tcW w:w="625" w:type="dxa"/>
          </w:tcPr>
          <w:p w:rsidR="00EB0681" w:rsidRPr="00B116FA" w:rsidRDefault="00EB0681" w:rsidP="00B116FA">
            <w:pPr>
              <w:jc w:val="center"/>
              <w:rPr>
                <w:lang w:val="it-IT"/>
              </w:rPr>
            </w:pPr>
            <w:r w:rsidRPr="00B116FA">
              <w:rPr>
                <w:lang w:val="it-IT"/>
              </w:rPr>
              <w:t>66</w:t>
            </w:r>
          </w:p>
        </w:tc>
        <w:tc>
          <w:tcPr>
            <w:tcW w:w="625" w:type="dxa"/>
          </w:tcPr>
          <w:p w:rsidR="00EB0681" w:rsidRPr="00B116FA" w:rsidRDefault="00EB0681" w:rsidP="00B116FA">
            <w:pPr>
              <w:jc w:val="center"/>
              <w:rPr>
                <w:lang w:val="it-IT"/>
              </w:rPr>
            </w:pPr>
            <w:r w:rsidRPr="00B116FA">
              <w:rPr>
                <w:lang w:val="it-IT"/>
              </w:rPr>
              <w:t>67</w:t>
            </w:r>
          </w:p>
        </w:tc>
        <w:tc>
          <w:tcPr>
            <w:tcW w:w="625" w:type="dxa"/>
          </w:tcPr>
          <w:p w:rsidR="00EB0681" w:rsidRPr="00B116FA" w:rsidRDefault="00EB0681" w:rsidP="00B116FA">
            <w:pPr>
              <w:jc w:val="center"/>
              <w:rPr>
                <w:lang w:val="it-IT"/>
              </w:rPr>
            </w:pPr>
            <w:r w:rsidRPr="00B116FA">
              <w:rPr>
                <w:lang w:val="it-IT"/>
              </w:rPr>
              <w:t>67</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4</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102</w:t>
            </w:r>
          </w:p>
        </w:tc>
        <w:tc>
          <w:tcPr>
            <w:tcW w:w="626" w:type="dxa"/>
          </w:tcPr>
          <w:p w:rsidR="00EB0681" w:rsidRPr="00B116FA" w:rsidRDefault="00EB0681" w:rsidP="00B116FA">
            <w:pPr>
              <w:jc w:val="center"/>
              <w:rPr>
                <w:lang w:val="it-IT"/>
              </w:rPr>
            </w:pPr>
            <w:r w:rsidRPr="00B116FA">
              <w:rPr>
                <w:lang w:val="it-IT"/>
              </w:rPr>
              <w:t>103</w:t>
            </w:r>
          </w:p>
        </w:tc>
        <w:tc>
          <w:tcPr>
            <w:tcW w:w="626" w:type="dxa"/>
          </w:tcPr>
          <w:p w:rsidR="00EB0681" w:rsidRPr="00B116FA" w:rsidRDefault="00EB0681" w:rsidP="00B116FA">
            <w:pPr>
              <w:jc w:val="center"/>
              <w:rPr>
                <w:lang w:val="it-IT"/>
              </w:rPr>
            </w:pPr>
            <w:r w:rsidRPr="00B116FA">
              <w:rPr>
                <w:lang w:val="it-IT"/>
              </w:rPr>
              <w:t>105</w:t>
            </w:r>
          </w:p>
        </w:tc>
        <w:tc>
          <w:tcPr>
            <w:tcW w:w="625" w:type="dxa"/>
          </w:tcPr>
          <w:p w:rsidR="00EB0681" w:rsidRPr="00B116FA" w:rsidRDefault="00EB0681" w:rsidP="00B116FA">
            <w:pPr>
              <w:jc w:val="center"/>
              <w:rPr>
                <w:lang w:val="it-IT"/>
              </w:rPr>
            </w:pPr>
            <w:r w:rsidRPr="00B116FA">
              <w:rPr>
                <w:lang w:val="it-IT"/>
              </w:rPr>
              <w:t>107</w:t>
            </w:r>
          </w:p>
        </w:tc>
        <w:tc>
          <w:tcPr>
            <w:tcW w:w="625" w:type="dxa"/>
          </w:tcPr>
          <w:p w:rsidR="00EB0681" w:rsidRPr="00B116FA" w:rsidRDefault="00EB0681" w:rsidP="00B116FA">
            <w:pPr>
              <w:jc w:val="center"/>
              <w:rPr>
                <w:lang w:val="it-IT"/>
              </w:rPr>
            </w:pPr>
            <w:r w:rsidRPr="00B116FA">
              <w:rPr>
                <w:lang w:val="it-IT"/>
              </w:rPr>
              <w:t>109</w:t>
            </w:r>
          </w:p>
        </w:tc>
        <w:tc>
          <w:tcPr>
            <w:tcW w:w="625" w:type="dxa"/>
          </w:tcPr>
          <w:p w:rsidR="00EB0681" w:rsidRPr="00B116FA" w:rsidRDefault="00EB0681" w:rsidP="00B116FA">
            <w:pPr>
              <w:jc w:val="center"/>
              <w:rPr>
                <w:lang w:val="it-IT"/>
              </w:rPr>
            </w:pPr>
            <w:r w:rsidRPr="00B116FA">
              <w:rPr>
                <w:lang w:val="it-IT"/>
              </w:rPr>
              <w:t>110</w:t>
            </w:r>
          </w:p>
        </w:tc>
        <w:tc>
          <w:tcPr>
            <w:tcW w:w="625" w:type="dxa"/>
          </w:tcPr>
          <w:p w:rsidR="00EB0681" w:rsidRPr="00B116FA" w:rsidRDefault="00EB0681" w:rsidP="00B116FA">
            <w:pPr>
              <w:jc w:val="center"/>
              <w:rPr>
                <w:lang w:val="it-IT"/>
              </w:rPr>
            </w:pPr>
            <w:r w:rsidRPr="00B116FA">
              <w:rPr>
                <w:lang w:val="it-IT"/>
              </w:rPr>
              <w:t>111</w:t>
            </w:r>
          </w:p>
        </w:tc>
        <w:tc>
          <w:tcPr>
            <w:tcW w:w="523" w:type="dxa"/>
          </w:tcPr>
          <w:p w:rsidR="00EB0681" w:rsidRPr="00B116FA" w:rsidRDefault="00EB0681" w:rsidP="00B116FA">
            <w:pPr>
              <w:jc w:val="center"/>
              <w:rPr>
                <w:lang w:val="it-IT"/>
              </w:rPr>
            </w:pPr>
            <w:r w:rsidRPr="00B116FA">
              <w:rPr>
                <w:lang w:val="it-IT"/>
              </w:rPr>
              <w:t>62</w:t>
            </w:r>
          </w:p>
        </w:tc>
        <w:tc>
          <w:tcPr>
            <w:tcW w:w="625" w:type="dxa"/>
          </w:tcPr>
          <w:p w:rsidR="00EB0681" w:rsidRPr="00B116FA" w:rsidRDefault="00EB0681" w:rsidP="00B116FA">
            <w:pPr>
              <w:jc w:val="center"/>
              <w:rPr>
                <w:lang w:val="it-IT"/>
              </w:rPr>
            </w:pPr>
            <w:r w:rsidRPr="00B116FA">
              <w:rPr>
                <w:lang w:val="it-IT"/>
              </w:rPr>
              <w:t>62</w:t>
            </w:r>
          </w:p>
        </w:tc>
        <w:tc>
          <w:tcPr>
            <w:tcW w:w="625" w:type="dxa"/>
          </w:tcPr>
          <w:p w:rsidR="00EB0681" w:rsidRPr="00B116FA" w:rsidRDefault="00EB0681" w:rsidP="00B116FA">
            <w:pPr>
              <w:jc w:val="center"/>
              <w:rPr>
                <w:lang w:val="it-IT"/>
              </w:rPr>
            </w:pPr>
            <w:r w:rsidRPr="00B116FA">
              <w:rPr>
                <w:lang w:val="it-IT"/>
              </w:rPr>
              <w:t>63</w:t>
            </w:r>
          </w:p>
        </w:tc>
        <w:tc>
          <w:tcPr>
            <w:tcW w:w="625" w:type="dxa"/>
          </w:tcPr>
          <w:p w:rsidR="00EB0681" w:rsidRPr="00B116FA" w:rsidRDefault="00EB0681" w:rsidP="00B116FA">
            <w:pPr>
              <w:jc w:val="center"/>
              <w:rPr>
                <w:lang w:val="it-IT"/>
              </w:rPr>
            </w:pPr>
            <w:r w:rsidRPr="00B116FA">
              <w:rPr>
                <w:lang w:val="it-IT"/>
              </w:rPr>
              <w:t>64</w:t>
            </w:r>
          </w:p>
        </w:tc>
        <w:tc>
          <w:tcPr>
            <w:tcW w:w="625" w:type="dxa"/>
          </w:tcPr>
          <w:p w:rsidR="00EB0681" w:rsidRPr="00B116FA" w:rsidRDefault="00EB0681" w:rsidP="00B116FA">
            <w:pPr>
              <w:jc w:val="center"/>
              <w:rPr>
                <w:lang w:val="it-IT"/>
              </w:rPr>
            </w:pPr>
            <w:r w:rsidRPr="00B116FA">
              <w:rPr>
                <w:lang w:val="it-IT"/>
              </w:rPr>
              <w:t>65</w:t>
            </w:r>
          </w:p>
        </w:tc>
        <w:tc>
          <w:tcPr>
            <w:tcW w:w="625" w:type="dxa"/>
          </w:tcPr>
          <w:p w:rsidR="00EB0681" w:rsidRPr="00B116FA" w:rsidRDefault="00EB0681" w:rsidP="00B116FA">
            <w:pPr>
              <w:jc w:val="center"/>
              <w:rPr>
                <w:lang w:val="it-IT"/>
              </w:rPr>
            </w:pPr>
            <w:r w:rsidRPr="00B116FA">
              <w:rPr>
                <w:lang w:val="it-IT"/>
              </w:rPr>
              <w:t>66</w:t>
            </w:r>
          </w:p>
        </w:tc>
        <w:tc>
          <w:tcPr>
            <w:tcW w:w="625" w:type="dxa"/>
          </w:tcPr>
          <w:p w:rsidR="00EB0681" w:rsidRPr="00B116FA" w:rsidRDefault="00EB0681" w:rsidP="00B116FA">
            <w:pPr>
              <w:jc w:val="center"/>
              <w:rPr>
                <w:lang w:val="it-IT"/>
              </w:rPr>
            </w:pPr>
            <w:r w:rsidRPr="00B116FA">
              <w:rPr>
                <w:lang w:val="it-IT"/>
              </w:rPr>
              <w:t>66</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106</w:t>
            </w:r>
          </w:p>
        </w:tc>
        <w:tc>
          <w:tcPr>
            <w:tcW w:w="626" w:type="dxa"/>
          </w:tcPr>
          <w:p w:rsidR="00EB0681" w:rsidRPr="00B116FA" w:rsidRDefault="00EB0681" w:rsidP="00B116FA">
            <w:pPr>
              <w:jc w:val="center"/>
              <w:rPr>
                <w:lang w:val="it-IT"/>
              </w:rPr>
            </w:pPr>
            <w:r w:rsidRPr="00B116FA">
              <w:rPr>
                <w:lang w:val="it-IT"/>
              </w:rPr>
              <w:t>107</w:t>
            </w:r>
          </w:p>
        </w:tc>
        <w:tc>
          <w:tcPr>
            <w:tcW w:w="626" w:type="dxa"/>
          </w:tcPr>
          <w:p w:rsidR="00EB0681" w:rsidRPr="00B116FA" w:rsidRDefault="00EB0681" w:rsidP="00B116FA">
            <w:pPr>
              <w:jc w:val="center"/>
              <w:rPr>
                <w:lang w:val="it-IT"/>
              </w:rPr>
            </w:pPr>
            <w:r w:rsidRPr="00B116FA">
              <w:rPr>
                <w:lang w:val="it-IT"/>
              </w:rPr>
              <w:t>109</w:t>
            </w:r>
          </w:p>
        </w:tc>
        <w:tc>
          <w:tcPr>
            <w:tcW w:w="625" w:type="dxa"/>
          </w:tcPr>
          <w:p w:rsidR="00EB0681" w:rsidRPr="00B116FA" w:rsidRDefault="00EB0681" w:rsidP="00B116FA">
            <w:pPr>
              <w:jc w:val="center"/>
              <w:rPr>
                <w:lang w:val="it-IT"/>
              </w:rPr>
            </w:pPr>
            <w:r w:rsidRPr="00B116FA">
              <w:rPr>
                <w:lang w:val="it-IT"/>
              </w:rPr>
              <w:t>111</w:t>
            </w:r>
          </w:p>
        </w:tc>
        <w:tc>
          <w:tcPr>
            <w:tcW w:w="625" w:type="dxa"/>
          </w:tcPr>
          <w:p w:rsidR="00EB0681" w:rsidRPr="00B116FA" w:rsidRDefault="00EB0681" w:rsidP="00B116FA">
            <w:pPr>
              <w:jc w:val="center"/>
              <w:rPr>
                <w:lang w:val="it-IT"/>
              </w:rPr>
            </w:pPr>
            <w:r w:rsidRPr="00B116FA">
              <w:rPr>
                <w:lang w:val="it-IT"/>
              </w:rPr>
              <w:t>113</w:t>
            </w:r>
          </w:p>
        </w:tc>
        <w:tc>
          <w:tcPr>
            <w:tcW w:w="625" w:type="dxa"/>
          </w:tcPr>
          <w:p w:rsidR="00EB0681" w:rsidRPr="00B116FA" w:rsidRDefault="00EB0681" w:rsidP="00B116FA">
            <w:pPr>
              <w:jc w:val="center"/>
              <w:rPr>
                <w:lang w:val="it-IT"/>
              </w:rPr>
            </w:pPr>
            <w:r w:rsidRPr="00B116FA">
              <w:rPr>
                <w:lang w:val="it-IT"/>
              </w:rPr>
              <w:t>114</w:t>
            </w:r>
          </w:p>
        </w:tc>
        <w:tc>
          <w:tcPr>
            <w:tcW w:w="625" w:type="dxa"/>
          </w:tcPr>
          <w:p w:rsidR="00EB0681" w:rsidRPr="00B116FA" w:rsidRDefault="00EB0681" w:rsidP="00B116FA">
            <w:pPr>
              <w:jc w:val="center"/>
              <w:rPr>
                <w:lang w:val="it-IT"/>
              </w:rPr>
            </w:pPr>
            <w:r w:rsidRPr="00B116FA">
              <w:rPr>
                <w:lang w:val="it-IT"/>
              </w:rPr>
              <w:t>115</w:t>
            </w:r>
          </w:p>
        </w:tc>
        <w:tc>
          <w:tcPr>
            <w:tcW w:w="523" w:type="dxa"/>
          </w:tcPr>
          <w:p w:rsidR="00EB0681" w:rsidRPr="00B116FA" w:rsidRDefault="00EB0681" w:rsidP="00B116FA">
            <w:pPr>
              <w:jc w:val="center"/>
              <w:rPr>
                <w:lang w:val="it-IT"/>
              </w:rPr>
            </w:pPr>
            <w:r w:rsidRPr="00B116FA">
              <w:rPr>
                <w:lang w:val="it-IT"/>
              </w:rPr>
              <w:t>66</w:t>
            </w:r>
          </w:p>
        </w:tc>
        <w:tc>
          <w:tcPr>
            <w:tcW w:w="625" w:type="dxa"/>
          </w:tcPr>
          <w:p w:rsidR="00EB0681" w:rsidRPr="00B116FA" w:rsidRDefault="00EB0681" w:rsidP="00B116FA">
            <w:pPr>
              <w:jc w:val="center"/>
              <w:rPr>
                <w:lang w:val="it-IT"/>
              </w:rPr>
            </w:pPr>
            <w:r w:rsidRPr="00B116FA">
              <w:rPr>
                <w:lang w:val="it-IT"/>
              </w:rPr>
              <w:t>67</w:t>
            </w:r>
          </w:p>
        </w:tc>
        <w:tc>
          <w:tcPr>
            <w:tcW w:w="625" w:type="dxa"/>
          </w:tcPr>
          <w:p w:rsidR="00EB0681" w:rsidRPr="00B116FA" w:rsidRDefault="00EB0681" w:rsidP="00B116FA">
            <w:pPr>
              <w:jc w:val="center"/>
              <w:rPr>
                <w:lang w:val="it-IT"/>
              </w:rPr>
            </w:pPr>
            <w:r w:rsidRPr="00B116FA">
              <w:rPr>
                <w:lang w:val="it-IT"/>
              </w:rPr>
              <w:t>67</w:t>
            </w:r>
          </w:p>
        </w:tc>
        <w:tc>
          <w:tcPr>
            <w:tcW w:w="625" w:type="dxa"/>
          </w:tcPr>
          <w:p w:rsidR="00EB0681" w:rsidRPr="00B116FA" w:rsidRDefault="00EB0681" w:rsidP="00B116FA">
            <w:pPr>
              <w:jc w:val="center"/>
              <w:rPr>
                <w:lang w:val="it-IT"/>
              </w:rPr>
            </w:pPr>
            <w:r w:rsidRPr="00B116FA">
              <w:rPr>
                <w:lang w:val="it-IT"/>
              </w:rPr>
              <w:t>68</w:t>
            </w:r>
          </w:p>
        </w:tc>
        <w:tc>
          <w:tcPr>
            <w:tcW w:w="625" w:type="dxa"/>
          </w:tcPr>
          <w:p w:rsidR="00EB0681" w:rsidRPr="00B116FA" w:rsidRDefault="00EB0681" w:rsidP="00B116FA">
            <w:pPr>
              <w:jc w:val="center"/>
              <w:rPr>
                <w:lang w:val="it-IT"/>
              </w:rPr>
            </w:pPr>
            <w:r w:rsidRPr="00B116FA">
              <w:rPr>
                <w:lang w:val="it-IT"/>
              </w:rPr>
              <w:t>69</w:t>
            </w:r>
          </w:p>
        </w:tc>
        <w:tc>
          <w:tcPr>
            <w:tcW w:w="625" w:type="dxa"/>
          </w:tcPr>
          <w:p w:rsidR="00EB0681" w:rsidRPr="00B116FA" w:rsidRDefault="00EB0681" w:rsidP="00B116FA">
            <w:pPr>
              <w:jc w:val="center"/>
              <w:rPr>
                <w:lang w:val="it-IT"/>
              </w:rPr>
            </w:pPr>
            <w:r w:rsidRPr="00B116FA">
              <w:rPr>
                <w:lang w:val="it-IT"/>
              </w:rPr>
              <w:t>70</w:t>
            </w:r>
          </w:p>
        </w:tc>
        <w:tc>
          <w:tcPr>
            <w:tcW w:w="625" w:type="dxa"/>
          </w:tcPr>
          <w:p w:rsidR="00EB0681" w:rsidRPr="00B116FA" w:rsidRDefault="00EB0681" w:rsidP="00B116FA">
            <w:pPr>
              <w:jc w:val="center"/>
              <w:rPr>
                <w:lang w:val="it-IT"/>
              </w:rPr>
            </w:pPr>
            <w:r w:rsidRPr="00B116FA">
              <w:rPr>
                <w:lang w:val="it-IT"/>
              </w:rPr>
              <w:t>71</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5</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104</w:t>
            </w:r>
          </w:p>
        </w:tc>
        <w:tc>
          <w:tcPr>
            <w:tcW w:w="626" w:type="dxa"/>
          </w:tcPr>
          <w:p w:rsidR="00EB0681" w:rsidRPr="00B116FA" w:rsidRDefault="00EB0681" w:rsidP="00B116FA">
            <w:pPr>
              <w:jc w:val="center"/>
              <w:rPr>
                <w:lang w:val="it-IT"/>
              </w:rPr>
            </w:pPr>
            <w:r w:rsidRPr="00B116FA">
              <w:rPr>
                <w:lang w:val="it-IT"/>
              </w:rPr>
              <w:t>105</w:t>
            </w:r>
          </w:p>
        </w:tc>
        <w:tc>
          <w:tcPr>
            <w:tcW w:w="626" w:type="dxa"/>
          </w:tcPr>
          <w:p w:rsidR="00EB0681" w:rsidRPr="00B116FA" w:rsidRDefault="00EB0681" w:rsidP="00B116FA">
            <w:pPr>
              <w:jc w:val="center"/>
              <w:rPr>
                <w:lang w:val="it-IT"/>
              </w:rPr>
            </w:pPr>
            <w:r w:rsidRPr="00B116FA">
              <w:rPr>
                <w:lang w:val="it-IT"/>
              </w:rPr>
              <w:t>106</w:t>
            </w:r>
          </w:p>
        </w:tc>
        <w:tc>
          <w:tcPr>
            <w:tcW w:w="625" w:type="dxa"/>
          </w:tcPr>
          <w:p w:rsidR="00EB0681" w:rsidRPr="00B116FA" w:rsidRDefault="00EB0681" w:rsidP="00B116FA">
            <w:pPr>
              <w:jc w:val="center"/>
              <w:rPr>
                <w:lang w:val="it-IT"/>
              </w:rPr>
            </w:pPr>
            <w:r w:rsidRPr="00B116FA">
              <w:rPr>
                <w:lang w:val="it-IT"/>
              </w:rPr>
              <w:t>108</w:t>
            </w:r>
          </w:p>
        </w:tc>
        <w:tc>
          <w:tcPr>
            <w:tcW w:w="625" w:type="dxa"/>
          </w:tcPr>
          <w:p w:rsidR="00EB0681" w:rsidRPr="00B116FA" w:rsidRDefault="00EB0681" w:rsidP="00B116FA">
            <w:pPr>
              <w:jc w:val="center"/>
              <w:rPr>
                <w:lang w:val="it-IT"/>
              </w:rPr>
            </w:pPr>
            <w:r w:rsidRPr="00B116FA">
              <w:rPr>
                <w:lang w:val="it-IT"/>
              </w:rPr>
              <w:t>110</w:t>
            </w:r>
          </w:p>
        </w:tc>
        <w:tc>
          <w:tcPr>
            <w:tcW w:w="625" w:type="dxa"/>
          </w:tcPr>
          <w:p w:rsidR="00EB0681" w:rsidRPr="00B116FA" w:rsidRDefault="00EB0681" w:rsidP="00B116FA">
            <w:pPr>
              <w:jc w:val="center"/>
              <w:rPr>
                <w:lang w:val="it-IT"/>
              </w:rPr>
            </w:pPr>
            <w:r w:rsidRPr="00B116FA">
              <w:rPr>
                <w:lang w:val="it-IT"/>
              </w:rPr>
              <w:t>112</w:t>
            </w:r>
          </w:p>
        </w:tc>
        <w:tc>
          <w:tcPr>
            <w:tcW w:w="625" w:type="dxa"/>
          </w:tcPr>
          <w:p w:rsidR="00EB0681" w:rsidRPr="00B116FA" w:rsidRDefault="00EB0681" w:rsidP="00B116FA">
            <w:pPr>
              <w:jc w:val="center"/>
              <w:rPr>
                <w:lang w:val="it-IT"/>
              </w:rPr>
            </w:pPr>
            <w:r w:rsidRPr="00B116FA">
              <w:rPr>
                <w:lang w:val="it-IT"/>
              </w:rPr>
              <w:t>112</w:t>
            </w:r>
          </w:p>
        </w:tc>
        <w:tc>
          <w:tcPr>
            <w:tcW w:w="523" w:type="dxa"/>
          </w:tcPr>
          <w:p w:rsidR="00EB0681" w:rsidRPr="00B116FA" w:rsidRDefault="00EB0681" w:rsidP="00B116FA">
            <w:pPr>
              <w:jc w:val="center"/>
              <w:rPr>
                <w:lang w:val="it-IT"/>
              </w:rPr>
            </w:pPr>
            <w:r w:rsidRPr="00B116FA">
              <w:rPr>
                <w:lang w:val="it-IT"/>
              </w:rPr>
              <w:t>65</w:t>
            </w:r>
          </w:p>
        </w:tc>
        <w:tc>
          <w:tcPr>
            <w:tcW w:w="625" w:type="dxa"/>
          </w:tcPr>
          <w:p w:rsidR="00EB0681" w:rsidRPr="00B116FA" w:rsidRDefault="00EB0681" w:rsidP="00B116FA">
            <w:pPr>
              <w:jc w:val="center"/>
              <w:rPr>
                <w:lang w:val="it-IT"/>
              </w:rPr>
            </w:pPr>
            <w:r w:rsidRPr="00B116FA">
              <w:rPr>
                <w:lang w:val="it-IT"/>
              </w:rPr>
              <w:t>65</w:t>
            </w:r>
          </w:p>
        </w:tc>
        <w:tc>
          <w:tcPr>
            <w:tcW w:w="625" w:type="dxa"/>
          </w:tcPr>
          <w:p w:rsidR="00EB0681" w:rsidRPr="00B116FA" w:rsidRDefault="00EB0681" w:rsidP="00B116FA">
            <w:pPr>
              <w:jc w:val="center"/>
              <w:rPr>
                <w:lang w:val="it-IT"/>
              </w:rPr>
            </w:pPr>
            <w:r w:rsidRPr="00B116FA">
              <w:rPr>
                <w:lang w:val="it-IT"/>
              </w:rPr>
              <w:t>66</w:t>
            </w:r>
          </w:p>
        </w:tc>
        <w:tc>
          <w:tcPr>
            <w:tcW w:w="625" w:type="dxa"/>
          </w:tcPr>
          <w:p w:rsidR="00EB0681" w:rsidRPr="00B116FA" w:rsidRDefault="00EB0681" w:rsidP="00B116FA">
            <w:pPr>
              <w:jc w:val="center"/>
              <w:rPr>
                <w:lang w:val="it-IT"/>
              </w:rPr>
            </w:pPr>
            <w:r w:rsidRPr="00B116FA">
              <w:rPr>
                <w:lang w:val="it-IT"/>
              </w:rPr>
              <w:t>67</w:t>
            </w:r>
          </w:p>
        </w:tc>
        <w:tc>
          <w:tcPr>
            <w:tcW w:w="625" w:type="dxa"/>
          </w:tcPr>
          <w:p w:rsidR="00EB0681" w:rsidRPr="00B116FA" w:rsidRDefault="00EB0681" w:rsidP="00B116FA">
            <w:pPr>
              <w:jc w:val="center"/>
              <w:rPr>
                <w:lang w:val="it-IT"/>
              </w:rPr>
            </w:pPr>
            <w:r w:rsidRPr="00B116FA">
              <w:rPr>
                <w:lang w:val="it-IT"/>
              </w:rPr>
              <w:t>68</w:t>
            </w:r>
          </w:p>
        </w:tc>
        <w:tc>
          <w:tcPr>
            <w:tcW w:w="625" w:type="dxa"/>
          </w:tcPr>
          <w:p w:rsidR="00EB0681" w:rsidRPr="00B116FA" w:rsidRDefault="00EB0681" w:rsidP="00B116FA">
            <w:pPr>
              <w:jc w:val="center"/>
              <w:rPr>
                <w:lang w:val="it-IT"/>
              </w:rPr>
            </w:pPr>
            <w:r w:rsidRPr="00B116FA">
              <w:rPr>
                <w:lang w:val="it-IT"/>
              </w:rPr>
              <w:t>69</w:t>
            </w:r>
          </w:p>
        </w:tc>
        <w:tc>
          <w:tcPr>
            <w:tcW w:w="625" w:type="dxa"/>
          </w:tcPr>
          <w:p w:rsidR="00EB0681" w:rsidRPr="00B116FA" w:rsidRDefault="00EB0681" w:rsidP="00B116FA">
            <w:pPr>
              <w:jc w:val="center"/>
              <w:rPr>
                <w:lang w:val="it-IT"/>
              </w:rPr>
            </w:pPr>
            <w:r w:rsidRPr="00B116FA">
              <w:rPr>
                <w:lang w:val="it-IT"/>
              </w:rPr>
              <w:t>69</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108</w:t>
            </w:r>
          </w:p>
        </w:tc>
        <w:tc>
          <w:tcPr>
            <w:tcW w:w="626" w:type="dxa"/>
          </w:tcPr>
          <w:p w:rsidR="00EB0681" w:rsidRPr="00B116FA" w:rsidRDefault="00EB0681" w:rsidP="00B116FA">
            <w:pPr>
              <w:jc w:val="center"/>
              <w:rPr>
                <w:lang w:val="it-IT"/>
              </w:rPr>
            </w:pPr>
            <w:r w:rsidRPr="00B116FA">
              <w:rPr>
                <w:lang w:val="it-IT"/>
              </w:rPr>
              <w:t>109</w:t>
            </w:r>
          </w:p>
        </w:tc>
        <w:tc>
          <w:tcPr>
            <w:tcW w:w="626" w:type="dxa"/>
          </w:tcPr>
          <w:p w:rsidR="00EB0681" w:rsidRPr="00B116FA" w:rsidRDefault="00EB0681" w:rsidP="00B116FA">
            <w:pPr>
              <w:jc w:val="center"/>
              <w:rPr>
                <w:lang w:val="it-IT"/>
              </w:rPr>
            </w:pPr>
            <w:r w:rsidRPr="00B116FA">
              <w:rPr>
                <w:lang w:val="it-IT"/>
              </w:rPr>
              <w:t>110</w:t>
            </w:r>
          </w:p>
        </w:tc>
        <w:tc>
          <w:tcPr>
            <w:tcW w:w="625" w:type="dxa"/>
          </w:tcPr>
          <w:p w:rsidR="00EB0681" w:rsidRPr="00B116FA" w:rsidRDefault="00EB0681" w:rsidP="00B116FA">
            <w:pPr>
              <w:jc w:val="center"/>
              <w:rPr>
                <w:lang w:val="it-IT"/>
              </w:rPr>
            </w:pPr>
            <w:r w:rsidRPr="00B116FA">
              <w:rPr>
                <w:lang w:val="it-IT"/>
              </w:rPr>
              <w:t>112</w:t>
            </w:r>
          </w:p>
        </w:tc>
        <w:tc>
          <w:tcPr>
            <w:tcW w:w="625" w:type="dxa"/>
          </w:tcPr>
          <w:p w:rsidR="00EB0681" w:rsidRPr="00B116FA" w:rsidRDefault="00EB0681" w:rsidP="00B116FA">
            <w:pPr>
              <w:jc w:val="center"/>
              <w:rPr>
                <w:lang w:val="it-IT"/>
              </w:rPr>
            </w:pPr>
            <w:r w:rsidRPr="00B116FA">
              <w:rPr>
                <w:lang w:val="it-IT"/>
              </w:rPr>
              <w:t>114</w:t>
            </w:r>
          </w:p>
        </w:tc>
        <w:tc>
          <w:tcPr>
            <w:tcW w:w="625" w:type="dxa"/>
          </w:tcPr>
          <w:p w:rsidR="00EB0681" w:rsidRPr="00B116FA" w:rsidRDefault="00EB0681" w:rsidP="00B116FA">
            <w:pPr>
              <w:jc w:val="center"/>
              <w:rPr>
                <w:lang w:val="it-IT"/>
              </w:rPr>
            </w:pPr>
            <w:r w:rsidRPr="00B116FA">
              <w:rPr>
                <w:lang w:val="it-IT"/>
              </w:rPr>
              <w:t>115</w:t>
            </w:r>
          </w:p>
        </w:tc>
        <w:tc>
          <w:tcPr>
            <w:tcW w:w="625" w:type="dxa"/>
          </w:tcPr>
          <w:p w:rsidR="00EB0681" w:rsidRPr="00B116FA" w:rsidRDefault="00EB0681" w:rsidP="00B116FA">
            <w:pPr>
              <w:jc w:val="center"/>
              <w:rPr>
                <w:lang w:val="it-IT"/>
              </w:rPr>
            </w:pPr>
            <w:r w:rsidRPr="00B116FA">
              <w:rPr>
                <w:lang w:val="it-IT"/>
              </w:rPr>
              <w:t>116</w:t>
            </w:r>
          </w:p>
        </w:tc>
        <w:tc>
          <w:tcPr>
            <w:tcW w:w="523" w:type="dxa"/>
          </w:tcPr>
          <w:p w:rsidR="00EB0681" w:rsidRPr="00B116FA" w:rsidRDefault="00EB0681" w:rsidP="00B116FA">
            <w:pPr>
              <w:jc w:val="center"/>
              <w:rPr>
                <w:lang w:val="it-IT"/>
              </w:rPr>
            </w:pPr>
            <w:r w:rsidRPr="00B116FA">
              <w:rPr>
                <w:lang w:val="it-IT"/>
              </w:rPr>
              <w:t>69</w:t>
            </w:r>
          </w:p>
        </w:tc>
        <w:tc>
          <w:tcPr>
            <w:tcW w:w="625" w:type="dxa"/>
          </w:tcPr>
          <w:p w:rsidR="00EB0681" w:rsidRPr="00B116FA" w:rsidRDefault="00EB0681" w:rsidP="00B116FA">
            <w:pPr>
              <w:jc w:val="center"/>
              <w:rPr>
                <w:lang w:val="it-IT"/>
              </w:rPr>
            </w:pPr>
            <w:r w:rsidRPr="00B116FA">
              <w:rPr>
                <w:lang w:val="it-IT"/>
              </w:rPr>
              <w:t>70</w:t>
            </w:r>
          </w:p>
        </w:tc>
        <w:tc>
          <w:tcPr>
            <w:tcW w:w="625" w:type="dxa"/>
          </w:tcPr>
          <w:p w:rsidR="00EB0681" w:rsidRPr="00B116FA" w:rsidRDefault="00EB0681" w:rsidP="00B116FA">
            <w:pPr>
              <w:jc w:val="center"/>
              <w:rPr>
                <w:lang w:val="it-IT"/>
              </w:rPr>
            </w:pPr>
            <w:r w:rsidRPr="00B116FA">
              <w:rPr>
                <w:lang w:val="it-IT"/>
              </w:rPr>
              <w:t>70</w:t>
            </w:r>
          </w:p>
        </w:tc>
        <w:tc>
          <w:tcPr>
            <w:tcW w:w="625" w:type="dxa"/>
          </w:tcPr>
          <w:p w:rsidR="00EB0681" w:rsidRPr="00B116FA" w:rsidRDefault="00EB0681" w:rsidP="00B116FA">
            <w:pPr>
              <w:jc w:val="center"/>
              <w:rPr>
                <w:lang w:val="it-IT"/>
              </w:rPr>
            </w:pPr>
            <w:r w:rsidRPr="00B116FA">
              <w:rPr>
                <w:lang w:val="it-IT"/>
              </w:rPr>
              <w:t>71</w:t>
            </w:r>
          </w:p>
        </w:tc>
        <w:tc>
          <w:tcPr>
            <w:tcW w:w="625" w:type="dxa"/>
          </w:tcPr>
          <w:p w:rsidR="00EB0681" w:rsidRPr="00B116FA" w:rsidRDefault="00EB0681" w:rsidP="00B116FA">
            <w:pPr>
              <w:jc w:val="center"/>
              <w:rPr>
                <w:lang w:val="it-IT"/>
              </w:rPr>
            </w:pPr>
            <w:r w:rsidRPr="00B116FA">
              <w:rPr>
                <w:lang w:val="it-IT"/>
              </w:rPr>
              <w:t>72</w:t>
            </w:r>
          </w:p>
        </w:tc>
        <w:tc>
          <w:tcPr>
            <w:tcW w:w="625" w:type="dxa"/>
          </w:tcPr>
          <w:p w:rsidR="00EB0681" w:rsidRPr="00B116FA" w:rsidRDefault="00EB0681" w:rsidP="00B116FA">
            <w:pPr>
              <w:jc w:val="center"/>
              <w:rPr>
                <w:lang w:val="it-IT"/>
              </w:rPr>
            </w:pPr>
            <w:r w:rsidRPr="00B116FA">
              <w:rPr>
                <w:lang w:val="it-IT"/>
              </w:rPr>
              <w:t>73</w:t>
            </w:r>
          </w:p>
        </w:tc>
        <w:tc>
          <w:tcPr>
            <w:tcW w:w="625" w:type="dxa"/>
          </w:tcPr>
          <w:p w:rsidR="00EB0681" w:rsidRPr="00B116FA" w:rsidRDefault="00EB0681" w:rsidP="00B116FA">
            <w:pPr>
              <w:jc w:val="center"/>
              <w:rPr>
                <w:lang w:val="it-IT"/>
              </w:rPr>
            </w:pPr>
            <w:r w:rsidRPr="00B116FA">
              <w:rPr>
                <w:lang w:val="it-IT"/>
              </w:rPr>
              <w:t>74</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6</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105</w:t>
            </w:r>
          </w:p>
        </w:tc>
        <w:tc>
          <w:tcPr>
            <w:tcW w:w="626" w:type="dxa"/>
          </w:tcPr>
          <w:p w:rsidR="00EB0681" w:rsidRPr="00B116FA" w:rsidRDefault="00EB0681" w:rsidP="00B116FA">
            <w:pPr>
              <w:jc w:val="center"/>
              <w:rPr>
                <w:lang w:val="it-IT"/>
              </w:rPr>
            </w:pPr>
            <w:r w:rsidRPr="00B116FA">
              <w:rPr>
                <w:lang w:val="it-IT"/>
              </w:rPr>
              <w:t>106</w:t>
            </w:r>
          </w:p>
        </w:tc>
        <w:tc>
          <w:tcPr>
            <w:tcW w:w="626" w:type="dxa"/>
          </w:tcPr>
          <w:p w:rsidR="00EB0681" w:rsidRPr="00B116FA" w:rsidRDefault="00EB0681" w:rsidP="00B116FA">
            <w:pPr>
              <w:jc w:val="center"/>
              <w:rPr>
                <w:lang w:val="it-IT"/>
              </w:rPr>
            </w:pPr>
            <w:r w:rsidRPr="00B116FA">
              <w:rPr>
                <w:lang w:val="it-IT"/>
              </w:rPr>
              <w:t>108</w:t>
            </w:r>
          </w:p>
        </w:tc>
        <w:tc>
          <w:tcPr>
            <w:tcW w:w="625" w:type="dxa"/>
          </w:tcPr>
          <w:p w:rsidR="00EB0681" w:rsidRPr="00B116FA" w:rsidRDefault="00EB0681" w:rsidP="00B116FA">
            <w:pPr>
              <w:jc w:val="center"/>
              <w:rPr>
                <w:lang w:val="it-IT"/>
              </w:rPr>
            </w:pPr>
            <w:r w:rsidRPr="00B116FA">
              <w:rPr>
                <w:lang w:val="it-IT"/>
              </w:rPr>
              <w:t>110</w:t>
            </w:r>
          </w:p>
        </w:tc>
        <w:tc>
          <w:tcPr>
            <w:tcW w:w="625" w:type="dxa"/>
          </w:tcPr>
          <w:p w:rsidR="00EB0681" w:rsidRPr="00B116FA" w:rsidRDefault="00EB0681" w:rsidP="00B116FA">
            <w:pPr>
              <w:jc w:val="center"/>
              <w:rPr>
                <w:lang w:val="it-IT"/>
              </w:rPr>
            </w:pPr>
            <w:r w:rsidRPr="00B116FA">
              <w:rPr>
                <w:lang w:val="it-IT"/>
              </w:rPr>
              <w:t>111</w:t>
            </w:r>
          </w:p>
        </w:tc>
        <w:tc>
          <w:tcPr>
            <w:tcW w:w="625" w:type="dxa"/>
          </w:tcPr>
          <w:p w:rsidR="00EB0681" w:rsidRPr="00B116FA" w:rsidRDefault="00EB0681" w:rsidP="00B116FA">
            <w:pPr>
              <w:jc w:val="center"/>
              <w:rPr>
                <w:lang w:val="it-IT"/>
              </w:rPr>
            </w:pPr>
            <w:r w:rsidRPr="00B116FA">
              <w:rPr>
                <w:lang w:val="it-IT"/>
              </w:rPr>
              <w:t>113</w:t>
            </w:r>
          </w:p>
        </w:tc>
        <w:tc>
          <w:tcPr>
            <w:tcW w:w="625" w:type="dxa"/>
          </w:tcPr>
          <w:p w:rsidR="00EB0681" w:rsidRPr="00B116FA" w:rsidRDefault="00EB0681" w:rsidP="00B116FA">
            <w:pPr>
              <w:jc w:val="center"/>
              <w:rPr>
                <w:lang w:val="it-IT"/>
              </w:rPr>
            </w:pPr>
            <w:r w:rsidRPr="00B116FA">
              <w:rPr>
                <w:lang w:val="it-IT"/>
              </w:rPr>
              <w:t>114</w:t>
            </w:r>
          </w:p>
        </w:tc>
        <w:tc>
          <w:tcPr>
            <w:tcW w:w="523" w:type="dxa"/>
          </w:tcPr>
          <w:p w:rsidR="00EB0681" w:rsidRPr="00B116FA" w:rsidRDefault="00EB0681" w:rsidP="00B116FA">
            <w:pPr>
              <w:jc w:val="center"/>
              <w:rPr>
                <w:lang w:val="it-IT"/>
              </w:rPr>
            </w:pPr>
            <w:r w:rsidRPr="00B116FA">
              <w:rPr>
                <w:lang w:val="it-IT"/>
              </w:rPr>
              <w:t>67</w:t>
            </w:r>
          </w:p>
        </w:tc>
        <w:tc>
          <w:tcPr>
            <w:tcW w:w="625" w:type="dxa"/>
          </w:tcPr>
          <w:p w:rsidR="00EB0681" w:rsidRPr="00B116FA" w:rsidRDefault="00EB0681" w:rsidP="00B116FA">
            <w:pPr>
              <w:jc w:val="center"/>
              <w:rPr>
                <w:lang w:val="it-IT"/>
              </w:rPr>
            </w:pPr>
            <w:r w:rsidRPr="00B116FA">
              <w:rPr>
                <w:lang w:val="it-IT"/>
              </w:rPr>
              <w:t>68</w:t>
            </w:r>
          </w:p>
        </w:tc>
        <w:tc>
          <w:tcPr>
            <w:tcW w:w="625" w:type="dxa"/>
          </w:tcPr>
          <w:p w:rsidR="00EB0681" w:rsidRPr="00B116FA" w:rsidRDefault="00EB0681" w:rsidP="00B116FA">
            <w:pPr>
              <w:jc w:val="center"/>
              <w:rPr>
                <w:lang w:val="it-IT"/>
              </w:rPr>
            </w:pPr>
            <w:r w:rsidRPr="00B116FA">
              <w:rPr>
                <w:lang w:val="it-IT"/>
              </w:rPr>
              <w:t>69</w:t>
            </w:r>
          </w:p>
        </w:tc>
        <w:tc>
          <w:tcPr>
            <w:tcW w:w="625" w:type="dxa"/>
          </w:tcPr>
          <w:p w:rsidR="00EB0681" w:rsidRPr="00B116FA" w:rsidRDefault="00EB0681" w:rsidP="00B116FA">
            <w:pPr>
              <w:jc w:val="center"/>
              <w:rPr>
                <w:lang w:val="it-IT"/>
              </w:rPr>
            </w:pPr>
            <w:r w:rsidRPr="00B116FA">
              <w:rPr>
                <w:lang w:val="it-IT"/>
              </w:rPr>
              <w:t>70</w:t>
            </w:r>
          </w:p>
        </w:tc>
        <w:tc>
          <w:tcPr>
            <w:tcW w:w="625" w:type="dxa"/>
          </w:tcPr>
          <w:p w:rsidR="00EB0681" w:rsidRPr="00B116FA" w:rsidRDefault="00EB0681" w:rsidP="00B116FA">
            <w:pPr>
              <w:jc w:val="center"/>
              <w:rPr>
                <w:lang w:val="it-IT"/>
              </w:rPr>
            </w:pPr>
            <w:r w:rsidRPr="00B116FA">
              <w:rPr>
                <w:lang w:val="it-IT"/>
              </w:rPr>
              <w:t>70</w:t>
            </w:r>
          </w:p>
        </w:tc>
        <w:tc>
          <w:tcPr>
            <w:tcW w:w="625" w:type="dxa"/>
          </w:tcPr>
          <w:p w:rsidR="00EB0681" w:rsidRPr="00B116FA" w:rsidRDefault="00EB0681" w:rsidP="00B116FA">
            <w:pPr>
              <w:jc w:val="center"/>
              <w:rPr>
                <w:lang w:val="it-IT"/>
              </w:rPr>
            </w:pPr>
            <w:r w:rsidRPr="00B116FA">
              <w:rPr>
                <w:lang w:val="it-IT"/>
              </w:rPr>
              <w:t>71</w:t>
            </w:r>
          </w:p>
        </w:tc>
        <w:tc>
          <w:tcPr>
            <w:tcW w:w="625" w:type="dxa"/>
          </w:tcPr>
          <w:p w:rsidR="00EB0681" w:rsidRPr="00B116FA" w:rsidRDefault="00EB0681" w:rsidP="00B116FA">
            <w:pPr>
              <w:jc w:val="center"/>
              <w:rPr>
                <w:lang w:val="it-IT"/>
              </w:rPr>
            </w:pPr>
            <w:r w:rsidRPr="00B116FA">
              <w:rPr>
                <w:lang w:val="it-IT"/>
              </w:rPr>
              <w:t>72</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109</w:t>
            </w:r>
          </w:p>
        </w:tc>
        <w:tc>
          <w:tcPr>
            <w:tcW w:w="626" w:type="dxa"/>
          </w:tcPr>
          <w:p w:rsidR="00EB0681" w:rsidRPr="00B116FA" w:rsidRDefault="00EB0681" w:rsidP="00B116FA">
            <w:pPr>
              <w:jc w:val="center"/>
              <w:rPr>
                <w:lang w:val="it-IT"/>
              </w:rPr>
            </w:pPr>
            <w:r w:rsidRPr="00B116FA">
              <w:rPr>
                <w:lang w:val="it-IT"/>
              </w:rPr>
              <w:t>110</w:t>
            </w:r>
          </w:p>
        </w:tc>
        <w:tc>
          <w:tcPr>
            <w:tcW w:w="626" w:type="dxa"/>
          </w:tcPr>
          <w:p w:rsidR="00EB0681" w:rsidRPr="00B116FA" w:rsidRDefault="00EB0681" w:rsidP="00B116FA">
            <w:pPr>
              <w:jc w:val="center"/>
              <w:rPr>
                <w:lang w:val="it-IT"/>
              </w:rPr>
            </w:pPr>
            <w:r w:rsidRPr="00B116FA">
              <w:rPr>
                <w:lang w:val="it-IT"/>
              </w:rPr>
              <w:t>112</w:t>
            </w:r>
          </w:p>
        </w:tc>
        <w:tc>
          <w:tcPr>
            <w:tcW w:w="625" w:type="dxa"/>
          </w:tcPr>
          <w:p w:rsidR="00EB0681" w:rsidRPr="00B116FA" w:rsidRDefault="00EB0681" w:rsidP="00B116FA">
            <w:pPr>
              <w:jc w:val="center"/>
              <w:rPr>
                <w:lang w:val="it-IT"/>
              </w:rPr>
            </w:pPr>
            <w:r w:rsidRPr="00B116FA">
              <w:rPr>
                <w:lang w:val="it-IT"/>
              </w:rPr>
              <w:t>114</w:t>
            </w:r>
          </w:p>
        </w:tc>
        <w:tc>
          <w:tcPr>
            <w:tcW w:w="625" w:type="dxa"/>
          </w:tcPr>
          <w:p w:rsidR="00EB0681" w:rsidRPr="00B116FA" w:rsidRDefault="00EB0681" w:rsidP="00B116FA">
            <w:pPr>
              <w:jc w:val="center"/>
              <w:rPr>
                <w:lang w:val="it-IT"/>
              </w:rPr>
            </w:pPr>
            <w:r w:rsidRPr="00B116FA">
              <w:rPr>
                <w:lang w:val="it-IT"/>
              </w:rPr>
              <w:t>115</w:t>
            </w:r>
          </w:p>
        </w:tc>
        <w:tc>
          <w:tcPr>
            <w:tcW w:w="625" w:type="dxa"/>
          </w:tcPr>
          <w:p w:rsidR="00EB0681" w:rsidRPr="00B116FA" w:rsidRDefault="00EB0681" w:rsidP="00B116FA">
            <w:pPr>
              <w:jc w:val="center"/>
              <w:rPr>
                <w:lang w:val="it-IT"/>
              </w:rPr>
            </w:pPr>
            <w:r w:rsidRPr="00B116FA">
              <w:rPr>
                <w:lang w:val="it-IT"/>
              </w:rPr>
              <w:t>117</w:t>
            </w:r>
          </w:p>
        </w:tc>
        <w:tc>
          <w:tcPr>
            <w:tcW w:w="625" w:type="dxa"/>
          </w:tcPr>
          <w:p w:rsidR="00EB0681" w:rsidRPr="00B116FA" w:rsidRDefault="00EB0681" w:rsidP="00B116FA">
            <w:pPr>
              <w:jc w:val="center"/>
              <w:rPr>
                <w:lang w:val="it-IT"/>
              </w:rPr>
            </w:pPr>
            <w:r w:rsidRPr="00B116FA">
              <w:rPr>
                <w:lang w:val="it-IT"/>
              </w:rPr>
              <w:t>117</w:t>
            </w:r>
          </w:p>
        </w:tc>
        <w:tc>
          <w:tcPr>
            <w:tcW w:w="523" w:type="dxa"/>
          </w:tcPr>
          <w:p w:rsidR="00EB0681" w:rsidRPr="00B116FA" w:rsidRDefault="00EB0681" w:rsidP="00B116FA">
            <w:pPr>
              <w:jc w:val="center"/>
              <w:rPr>
                <w:lang w:val="it-IT"/>
              </w:rPr>
            </w:pPr>
            <w:r w:rsidRPr="00B116FA">
              <w:rPr>
                <w:lang w:val="it-IT"/>
              </w:rPr>
              <w:t>72</w:t>
            </w:r>
          </w:p>
        </w:tc>
        <w:tc>
          <w:tcPr>
            <w:tcW w:w="625" w:type="dxa"/>
          </w:tcPr>
          <w:p w:rsidR="00EB0681" w:rsidRPr="00B116FA" w:rsidRDefault="00EB0681" w:rsidP="00B116FA">
            <w:pPr>
              <w:jc w:val="center"/>
              <w:rPr>
                <w:lang w:val="it-IT"/>
              </w:rPr>
            </w:pPr>
            <w:r w:rsidRPr="00B116FA">
              <w:rPr>
                <w:lang w:val="it-IT"/>
              </w:rPr>
              <w:t>72</w:t>
            </w:r>
          </w:p>
        </w:tc>
        <w:tc>
          <w:tcPr>
            <w:tcW w:w="625" w:type="dxa"/>
          </w:tcPr>
          <w:p w:rsidR="00EB0681" w:rsidRPr="00B116FA" w:rsidRDefault="00EB0681" w:rsidP="00B116FA">
            <w:pPr>
              <w:jc w:val="center"/>
              <w:rPr>
                <w:lang w:val="it-IT"/>
              </w:rPr>
            </w:pPr>
            <w:r w:rsidRPr="00B116FA">
              <w:rPr>
                <w:lang w:val="it-IT"/>
              </w:rPr>
              <w:t>73</w:t>
            </w:r>
          </w:p>
        </w:tc>
        <w:tc>
          <w:tcPr>
            <w:tcW w:w="625" w:type="dxa"/>
          </w:tcPr>
          <w:p w:rsidR="00EB0681" w:rsidRPr="00B116FA" w:rsidRDefault="00EB0681" w:rsidP="00B116FA">
            <w:pPr>
              <w:jc w:val="center"/>
              <w:rPr>
                <w:lang w:val="it-IT"/>
              </w:rPr>
            </w:pPr>
            <w:r w:rsidRPr="00B116FA">
              <w:rPr>
                <w:lang w:val="it-IT"/>
              </w:rPr>
              <w:t>74</w:t>
            </w:r>
          </w:p>
        </w:tc>
        <w:tc>
          <w:tcPr>
            <w:tcW w:w="625" w:type="dxa"/>
          </w:tcPr>
          <w:p w:rsidR="00EB0681" w:rsidRPr="00B116FA" w:rsidRDefault="00EB0681" w:rsidP="00B116FA">
            <w:pPr>
              <w:jc w:val="center"/>
              <w:rPr>
                <w:lang w:val="it-IT"/>
              </w:rPr>
            </w:pPr>
            <w:r w:rsidRPr="00B116FA">
              <w:rPr>
                <w:lang w:val="it-IT"/>
              </w:rPr>
              <w:t>75</w:t>
            </w:r>
          </w:p>
        </w:tc>
        <w:tc>
          <w:tcPr>
            <w:tcW w:w="625" w:type="dxa"/>
          </w:tcPr>
          <w:p w:rsidR="00EB0681" w:rsidRPr="00B116FA" w:rsidRDefault="00EB0681" w:rsidP="00B116FA">
            <w:pPr>
              <w:jc w:val="center"/>
              <w:rPr>
                <w:lang w:val="it-IT"/>
              </w:rPr>
            </w:pPr>
            <w:r w:rsidRPr="00B116FA">
              <w:rPr>
                <w:lang w:val="it-IT"/>
              </w:rPr>
              <w:t>76</w:t>
            </w:r>
          </w:p>
        </w:tc>
        <w:tc>
          <w:tcPr>
            <w:tcW w:w="625" w:type="dxa"/>
          </w:tcPr>
          <w:p w:rsidR="00EB0681" w:rsidRPr="00B116FA" w:rsidRDefault="00EB0681" w:rsidP="00B116FA">
            <w:pPr>
              <w:jc w:val="center"/>
              <w:rPr>
                <w:lang w:val="it-IT"/>
              </w:rPr>
            </w:pPr>
            <w:r w:rsidRPr="00B116FA">
              <w:rPr>
                <w:lang w:val="it-IT"/>
              </w:rPr>
              <w:t>76</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7</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106</w:t>
            </w:r>
          </w:p>
        </w:tc>
        <w:tc>
          <w:tcPr>
            <w:tcW w:w="626" w:type="dxa"/>
          </w:tcPr>
          <w:p w:rsidR="00EB0681" w:rsidRPr="00B116FA" w:rsidRDefault="00EB0681" w:rsidP="00B116FA">
            <w:pPr>
              <w:jc w:val="center"/>
              <w:rPr>
                <w:lang w:val="it-IT"/>
              </w:rPr>
            </w:pPr>
            <w:r w:rsidRPr="00B116FA">
              <w:rPr>
                <w:lang w:val="it-IT"/>
              </w:rPr>
              <w:t>107</w:t>
            </w:r>
          </w:p>
        </w:tc>
        <w:tc>
          <w:tcPr>
            <w:tcW w:w="626" w:type="dxa"/>
          </w:tcPr>
          <w:p w:rsidR="00EB0681" w:rsidRPr="00B116FA" w:rsidRDefault="00EB0681" w:rsidP="00B116FA">
            <w:pPr>
              <w:jc w:val="center"/>
              <w:rPr>
                <w:lang w:val="it-IT"/>
              </w:rPr>
            </w:pPr>
            <w:r w:rsidRPr="00B116FA">
              <w:rPr>
                <w:lang w:val="it-IT"/>
              </w:rPr>
              <w:t>109</w:t>
            </w:r>
          </w:p>
        </w:tc>
        <w:tc>
          <w:tcPr>
            <w:tcW w:w="625" w:type="dxa"/>
          </w:tcPr>
          <w:p w:rsidR="00EB0681" w:rsidRPr="00B116FA" w:rsidRDefault="00EB0681" w:rsidP="00B116FA">
            <w:pPr>
              <w:jc w:val="center"/>
              <w:rPr>
                <w:lang w:val="it-IT"/>
              </w:rPr>
            </w:pPr>
            <w:r w:rsidRPr="00B116FA">
              <w:rPr>
                <w:lang w:val="it-IT"/>
              </w:rPr>
              <w:t>111</w:t>
            </w:r>
          </w:p>
        </w:tc>
        <w:tc>
          <w:tcPr>
            <w:tcW w:w="625" w:type="dxa"/>
          </w:tcPr>
          <w:p w:rsidR="00EB0681" w:rsidRPr="00B116FA" w:rsidRDefault="00EB0681" w:rsidP="00B116FA">
            <w:pPr>
              <w:jc w:val="center"/>
              <w:rPr>
                <w:lang w:val="it-IT"/>
              </w:rPr>
            </w:pPr>
            <w:r w:rsidRPr="00B116FA">
              <w:rPr>
                <w:lang w:val="it-IT"/>
              </w:rPr>
              <w:t>113</w:t>
            </w:r>
          </w:p>
        </w:tc>
        <w:tc>
          <w:tcPr>
            <w:tcW w:w="625" w:type="dxa"/>
          </w:tcPr>
          <w:p w:rsidR="00EB0681" w:rsidRPr="00B116FA" w:rsidRDefault="00EB0681" w:rsidP="00B116FA">
            <w:pPr>
              <w:jc w:val="center"/>
              <w:rPr>
                <w:lang w:val="it-IT"/>
              </w:rPr>
            </w:pPr>
            <w:r w:rsidRPr="00B116FA">
              <w:rPr>
                <w:lang w:val="it-IT"/>
              </w:rPr>
              <w:t>114</w:t>
            </w:r>
          </w:p>
        </w:tc>
        <w:tc>
          <w:tcPr>
            <w:tcW w:w="625" w:type="dxa"/>
          </w:tcPr>
          <w:p w:rsidR="00EB0681" w:rsidRPr="00B116FA" w:rsidRDefault="00EB0681" w:rsidP="00B116FA">
            <w:pPr>
              <w:jc w:val="center"/>
              <w:rPr>
                <w:lang w:val="it-IT"/>
              </w:rPr>
            </w:pPr>
            <w:r w:rsidRPr="00B116FA">
              <w:rPr>
                <w:lang w:val="it-IT"/>
              </w:rPr>
              <w:t>115</w:t>
            </w:r>
          </w:p>
        </w:tc>
        <w:tc>
          <w:tcPr>
            <w:tcW w:w="523" w:type="dxa"/>
          </w:tcPr>
          <w:p w:rsidR="00EB0681" w:rsidRPr="00B116FA" w:rsidRDefault="00EB0681" w:rsidP="00B116FA">
            <w:pPr>
              <w:jc w:val="center"/>
              <w:rPr>
                <w:lang w:val="it-IT"/>
              </w:rPr>
            </w:pPr>
            <w:r w:rsidRPr="00B116FA">
              <w:rPr>
                <w:lang w:val="it-IT"/>
              </w:rPr>
              <w:t>69</w:t>
            </w:r>
          </w:p>
        </w:tc>
        <w:tc>
          <w:tcPr>
            <w:tcW w:w="625" w:type="dxa"/>
          </w:tcPr>
          <w:p w:rsidR="00EB0681" w:rsidRPr="00B116FA" w:rsidRDefault="00EB0681" w:rsidP="00B116FA">
            <w:pPr>
              <w:jc w:val="center"/>
              <w:rPr>
                <w:lang w:val="it-IT"/>
              </w:rPr>
            </w:pPr>
            <w:r w:rsidRPr="00B116FA">
              <w:rPr>
                <w:lang w:val="it-IT"/>
              </w:rPr>
              <w:t>70</w:t>
            </w:r>
          </w:p>
        </w:tc>
        <w:tc>
          <w:tcPr>
            <w:tcW w:w="625" w:type="dxa"/>
          </w:tcPr>
          <w:p w:rsidR="00EB0681" w:rsidRPr="00B116FA" w:rsidRDefault="00EB0681" w:rsidP="00B116FA">
            <w:pPr>
              <w:jc w:val="center"/>
              <w:rPr>
                <w:lang w:val="it-IT"/>
              </w:rPr>
            </w:pPr>
            <w:r w:rsidRPr="00B116FA">
              <w:rPr>
                <w:lang w:val="it-IT"/>
              </w:rPr>
              <w:t>71</w:t>
            </w:r>
          </w:p>
        </w:tc>
        <w:tc>
          <w:tcPr>
            <w:tcW w:w="625" w:type="dxa"/>
          </w:tcPr>
          <w:p w:rsidR="00EB0681" w:rsidRPr="00B116FA" w:rsidRDefault="00EB0681" w:rsidP="00B116FA">
            <w:pPr>
              <w:jc w:val="center"/>
              <w:rPr>
                <w:lang w:val="it-IT"/>
              </w:rPr>
            </w:pPr>
            <w:r w:rsidRPr="00B116FA">
              <w:rPr>
                <w:lang w:val="it-IT"/>
              </w:rPr>
              <w:t>72</w:t>
            </w:r>
          </w:p>
        </w:tc>
        <w:tc>
          <w:tcPr>
            <w:tcW w:w="625" w:type="dxa"/>
          </w:tcPr>
          <w:p w:rsidR="00EB0681" w:rsidRPr="00B116FA" w:rsidRDefault="00EB0681" w:rsidP="00B116FA">
            <w:pPr>
              <w:jc w:val="center"/>
              <w:rPr>
                <w:lang w:val="it-IT"/>
              </w:rPr>
            </w:pPr>
            <w:r w:rsidRPr="00B116FA">
              <w:rPr>
                <w:lang w:val="it-IT"/>
              </w:rPr>
              <w:t>72</w:t>
            </w:r>
          </w:p>
        </w:tc>
        <w:tc>
          <w:tcPr>
            <w:tcW w:w="625" w:type="dxa"/>
          </w:tcPr>
          <w:p w:rsidR="00EB0681" w:rsidRPr="00B116FA" w:rsidRDefault="00EB0681" w:rsidP="00B116FA">
            <w:pPr>
              <w:jc w:val="center"/>
              <w:rPr>
                <w:lang w:val="it-IT"/>
              </w:rPr>
            </w:pPr>
            <w:r w:rsidRPr="00B116FA">
              <w:rPr>
                <w:lang w:val="it-IT"/>
              </w:rPr>
              <w:t>73</w:t>
            </w:r>
          </w:p>
        </w:tc>
        <w:tc>
          <w:tcPr>
            <w:tcW w:w="625" w:type="dxa"/>
          </w:tcPr>
          <w:p w:rsidR="00EB0681" w:rsidRPr="00B116FA" w:rsidRDefault="00EB0681" w:rsidP="00B116FA">
            <w:pPr>
              <w:jc w:val="center"/>
              <w:rPr>
                <w:lang w:val="it-IT"/>
              </w:rPr>
            </w:pPr>
            <w:r w:rsidRPr="00B116FA">
              <w:rPr>
                <w:lang w:val="it-IT"/>
              </w:rPr>
              <w:t>74</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110</w:t>
            </w:r>
          </w:p>
        </w:tc>
        <w:tc>
          <w:tcPr>
            <w:tcW w:w="626" w:type="dxa"/>
          </w:tcPr>
          <w:p w:rsidR="00EB0681" w:rsidRPr="00B116FA" w:rsidRDefault="00EB0681" w:rsidP="00B116FA">
            <w:pPr>
              <w:jc w:val="center"/>
              <w:rPr>
                <w:lang w:val="it-IT"/>
              </w:rPr>
            </w:pPr>
            <w:r w:rsidRPr="00B116FA">
              <w:rPr>
                <w:lang w:val="it-IT"/>
              </w:rPr>
              <w:t>111</w:t>
            </w:r>
          </w:p>
        </w:tc>
        <w:tc>
          <w:tcPr>
            <w:tcW w:w="626" w:type="dxa"/>
          </w:tcPr>
          <w:p w:rsidR="00EB0681" w:rsidRPr="00B116FA" w:rsidRDefault="00EB0681" w:rsidP="00B116FA">
            <w:pPr>
              <w:jc w:val="center"/>
              <w:rPr>
                <w:lang w:val="it-IT"/>
              </w:rPr>
            </w:pPr>
            <w:r w:rsidRPr="00B116FA">
              <w:rPr>
                <w:lang w:val="it-IT"/>
              </w:rPr>
              <w:t>113</w:t>
            </w:r>
          </w:p>
        </w:tc>
        <w:tc>
          <w:tcPr>
            <w:tcW w:w="625" w:type="dxa"/>
          </w:tcPr>
          <w:p w:rsidR="00EB0681" w:rsidRPr="00B116FA" w:rsidRDefault="00EB0681" w:rsidP="00B116FA">
            <w:pPr>
              <w:jc w:val="center"/>
              <w:rPr>
                <w:lang w:val="it-IT"/>
              </w:rPr>
            </w:pPr>
            <w:r w:rsidRPr="00B116FA">
              <w:rPr>
                <w:lang w:val="it-IT"/>
              </w:rPr>
              <w:t>115</w:t>
            </w:r>
          </w:p>
        </w:tc>
        <w:tc>
          <w:tcPr>
            <w:tcW w:w="625" w:type="dxa"/>
          </w:tcPr>
          <w:p w:rsidR="00EB0681" w:rsidRPr="00B116FA" w:rsidRDefault="00EB0681" w:rsidP="00B116FA">
            <w:pPr>
              <w:jc w:val="center"/>
              <w:rPr>
                <w:lang w:val="it-IT"/>
              </w:rPr>
            </w:pPr>
            <w:r w:rsidRPr="00B116FA">
              <w:rPr>
                <w:lang w:val="it-IT"/>
              </w:rPr>
              <w:t>116</w:t>
            </w:r>
          </w:p>
        </w:tc>
        <w:tc>
          <w:tcPr>
            <w:tcW w:w="625" w:type="dxa"/>
          </w:tcPr>
          <w:p w:rsidR="00EB0681" w:rsidRPr="00B116FA" w:rsidRDefault="00EB0681" w:rsidP="00B116FA">
            <w:pPr>
              <w:jc w:val="center"/>
              <w:rPr>
                <w:lang w:val="it-IT"/>
              </w:rPr>
            </w:pPr>
            <w:r w:rsidRPr="00B116FA">
              <w:rPr>
                <w:lang w:val="it-IT"/>
              </w:rPr>
              <w:t>118</w:t>
            </w:r>
          </w:p>
        </w:tc>
        <w:tc>
          <w:tcPr>
            <w:tcW w:w="625" w:type="dxa"/>
          </w:tcPr>
          <w:p w:rsidR="00EB0681" w:rsidRPr="00B116FA" w:rsidRDefault="00EB0681" w:rsidP="00B116FA">
            <w:pPr>
              <w:jc w:val="center"/>
              <w:rPr>
                <w:lang w:val="it-IT"/>
              </w:rPr>
            </w:pPr>
            <w:r w:rsidRPr="00B116FA">
              <w:rPr>
                <w:lang w:val="it-IT"/>
              </w:rPr>
              <w:t>119</w:t>
            </w:r>
          </w:p>
        </w:tc>
        <w:tc>
          <w:tcPr>
            <w:tcW w:w="523" w:type="dxa"/>
          </w:tcPr>
          <w:p w:rsidR="00EB0681" w:rsidRPr="00B116FA" w:rsidRDefault="00EB0681" w:rsidP="00B116FA">
            <w:pPr>
              <w:jc w:val="center"/>
              <w:rPr>
                <w:lang w:val="it-IT"/>
              </w:rPr>
            </w:pPr>
            <w:r w:rsidRPr="00B116FA">
              <w:rPr>
                <w:lang w:val="it-IT"/>
              </w:rPr>
              <w:t>74</w:t>
            </w:r>
          </w:p>
        </w:tc>
        <w:tc>
          <w:tcPr>
            <w:tcW w:w="625" w:type="dxa"/>
          </w:tcPr>
          <w:p w:rsidR="00EB0681" w:rsidRPr="00B116FA" w:rsidRDefault="00EB0681" w:rsidP="00B116FA">
            <w:pPr>
              <w:jc w:val="center"/>
              <w:rPr>
                <w:lang w:val="it-IT"/>
              </w:rPr>
            </w:pPr>
            <w:r w:rsidRPr="00B116FA">
              <w:rPr>
                <w:lang w:val="it-IT"/>
              </w:rPr>
              <w:t>74</w:t>
            </w:r>
          </w:p>
        </w:tc>
        <w:tc>
          <w:tcPr>
            <w:tcW w:w="625" w:type="dxa"/>
          </w:tcPr>
          <w:p w:rsidR="00EB0681" w:rsidRPr="00B116FA" w:rsidRDefault="00EB0681" w:rsidP="00B116FA">
            <w:pPr>
              <w:jc w:val="center"/>
              <w:rPr>
                <w:lang w:val="it-IT"/>
              </w:rPr>
            </w:pPr>
            <w:r w:rsidRPr="00B116FA">
              <w:rPr>
                <w:lang w:val="it-IT"/>
              </w:rPr>
              <w:t>75</w:t>
            </w:r>
          </w:p>
        </w:tc>
        <w:tc>
          <w:tcPr>
            <w:tcW w:w="625" w:type="dxa"/>
          </w:tcPr>
          <w:p w:rsidR="00EB0681" w:rsidRPr="00B116FA" w:rsidRDefault="00EB0681" w:rsidP="00B116FA">
            <w:pPr>
              <w:jc w:val="center"/>
              <w:rPr>
                <w:lang w:val="it-IT"/>
              </w:rPr>
            </w:pPr>
            <w:r w:rsidRPr="00B116FA">
              <w:rPr>
                <w:lang w:val="it-IT"/>
              </w:rPr>
              <w:t>76</w:t>
            </w:r>
          </w:p>
        </w:tc>
        <w:tc>
          <w:tcPr>
            <w:tcW w:w="625" w:type="dxa"/>
          </w:tcPr>
          <w:p w:rsidR="00EB0681" w:rsidRPr="00B116FA" w:rsidRDefault="00EB0681" w:rsidP="00B116FA">
            <w:pPr>
              <w:jc w:val="center"/>
              <w:rPr>
                <w:lang w:val="it-IT"/>
              </w:rPr>
            </w:pPr>
            <w:r w:rsidRPr="00B116FA">
              <w:rPr>
                <w:lang w:val="it-IT"/>
              </w:rPr>
              <w:t>77</w:t>
            </w:r>
          </w:p>
        </w:tc>
        <w:tc>
          <w:tcPr>
            <w:tcW w:w="625" w:type="dxa"/>
          </w:tcPr>
          <w:p w:rsidR="00EB0681" w:rsidRPr="00B116FA" w:rsidRDefault="00EB0681" w:rsidP="00B116FA">
            <w:pPr>
              <w:jc w:val="center"/>
              <w:rPr>
                <w:lang w:val="it-IT"/>
              </w:rPr>
            </w:pPr>
            <w:r w:rsidRPr="00B116FA">
              <w:rPr>
                <w:lang w:val="it-IT"/>
              </w:rPr>
              <w:t>78</w:t>
            </w:r>
          </w:p>
        </w:tc>
        <w:tc>
          <w:tcPr>
            <w:tcW w:w="625" w:type="dxa"/>
          </w:tcPr>
          <w:p w:rsidR="00EB0681" w:rsidRPr="00B116FA" w:rsidRDefault="00EB0681" w:rsidP="00B116FA">
            <w:pPr>
              <w:jc w:val="center"/>
              <w:rPr>
                <w:lang w:val="it-IT"/>
              </w:rPr>
            </w:pPr>
            <w:r w:rsidRPr="00B116FA">
              <w:rPr>
                <w:lang w:val="it-IT"/>
              </w:rPr>
              <w:t>78</w:t>
            </w:r>
          </w:p>
        </w:tc>
      </w:tr>
      <w:tr w:rsidR="00EB0681" w:rsidRPr="00B116FA" w:rsidTr="009973E5">
        <w:tc>
          <w:tcPr>
            <w:tcW w:w="684" w:type="dxa"/>
            <w:vMerge w:val="restart"/>
          </w:tcPr>
          <w:p w:rsidR="00EB0681" w:rsidRPr="00B116FA" w:rsidRDefault="00EB0681" w:rsidP="00B116FA">
            <w:pPr>
              <w:jc w:val="center"/>
              <w:rPr>
                <w:lang w:val="it-IT"/>
              </w:rPr>
            </w:pPr>
            <w:r w:rsidRPr="00B116FA">
              <w:rPr>
                <w:lang w:val="it-IT"/>
              </w:rPr>
              <w:t>8</w:t>
            </w:r>
          </w:p>
        </w:tc>
        <w:tc>
          <w:tcPr>
            <w:tcW w:w="1056" w:type="dxa"/>
          </w:tcPr>
          <w:p w:rsidR="00EB0681" w:rsidRPr="00B116FA" w:rsidRDefault="00EB0681" w:rsidP="00B116FA">
            <w:pPr>
              <w:jc w:val="center"/>
              <w:rPr>
                <w:lang w:val="it-IT"/>
              </w:rPr>
            </w:pPr>
            <w:r w:rsidRPr="00B116FA">
              <w:rPr>
                <w:lang w:val="it-IT"/>
              </w:rPr>
              <w:t>90</w:t>
            </w:r>
          </w:p>
        </w:tc>
        <w:tc>
          <w:tcPr>
            <w:tcW w:w="524" w:type="dxa"/>
          </w:tcPr>
          <w:p w:rsidR="00EB0681" w:rsidRPr="00B116FA" w:rsidRDefault="00EB0681" w:rsidP="00B116FA">
            <w:pPr>
              <w:jc w:val="center"/>
              <w:rPr>
                <w:lang w:val="it-IT"/>
              </w:rPr>
            </w:pPr>
            <w:r w:rsidRPr="00B116FA">
              <w:rPr>
                <w:lang w:val="it-IT"/>
              </w:rPr>
              <w:t>107</w:t>
            </w:r>
          </w:p>
        </w:tc>
        <w:tc>
          <w:tcPr>
            <w:tcW w:w="626" w:type="dxa"/>
          </w:tcPr>
          <w:p w:rsidR="00EB0681" w:rsidRPr="00B116FA" w:rsidRDefault="00EB0681" w:rsidP="00B116FA">
            <w:pPr>
              <w:jc w:val="center"/>
              <w:rPr>
                <w:lang w:val="it-IT"/>
              </w:rPr>
            </w:pPr>
            <w:r w:rsidRPr="00B116FA">
              <w:rPr>
                <w:lang w:val="it-IT"/>
              </w:rPr>
              <w:t>108</w:t>
            </w:r>
          </w:p>
        </w:tc>
        <w:tc>
          <w:tcPr>
            <w:tcW w:w="626" w:type="dxa"/>
          </w:tcPr>
          <w:p w:rsidR="00EB0681" w:rsidRPr="00B116FA" w:rsidRDefault="00EB0681" w:rsidP="00B116FA">
            <w:pPr>
              <w:jc w:val="center"/>
              <w:rPr>
                <w:lang w:val="it-IT"/>
              </w:rPr>
            </w:pPr>
            <w:r w:rsidRPr="00B116FA">
              <w:rPr>
                <w:lang w:val="it-IT"/>
              </w:rPr>
              <w:t>110</w:t>
            </w:r>
          </w:p>
        </w:tc>
        <w:tc>
          <w:tcPr>
            <w:tcW w:w="625" w:type="dxa"/>
          </w:tcPr>
          <w:p w:rsidR="00EB0681" w:rsidRPr="00B116FA" w:rsidRDefault="00EB0681" w:rsidP="00B116FA">
            <w:pPr>
              <w:jc w:val="center"/>
              <w:rPr>
                <w:lang w:val="it-IT"/>
              </w:rPr>
            </w:pPr>
            <w:r w:rsidRPr="00B116FA">
              <w:rPr>
                <w:lang w:val="it-IT"/>
              </w:rPr>
              <w:t>112</w:t>
            </w:r>
          </w:p>
        </w:tc>
        <w:tc>
          <w:tcPr>
            <w:tcW w:w="625" w:type="dxa"/>
          </w:tcPr>
          <w:p w:rsidR="00EB0681" w:rsidRPr="00B116FA" w:rsidRDefault="00EB0681" w:rsidP="00B116FA">
            <w:pPr>
              <w:jc w:val="center"/>
              <w:rPr>
                <w:lang w:val="it-IT"/>
              </w:rPr>
            </w:pPr>
            <w:r w:rsidRPr="00B116FA">
              <w:rPr>
                <w:lang w:val="it-IT"/>
              </w:rPr>
              <w:t>114</w:t>
            </w:r>
          </w:p>
        </w:tc>
        <w:tc>
          <w:tcPr>
            <w:tcW w:w="625" w:type="dxa"/>
          </w:tcPr>
          <w:p w:rsidR="00EB0681" w:rsidRPr="00B116FA" w:rsidRDefault="00EB0681" w:rsidP="00B116FA">
            <w:pPr>
              <w:jc w:val="center"/>
              <w:rPr>
                <w:lang w:val="it-IT"/>
              </w:rPr>
            </w:pPr>
            <w:r w:rsidRPr="00B116FA">
              <w:rPr>
                <w:lang w:val="it-IT"/>
              </w:rPr>
              <w:t>115</w:t>
            </w:r>
          </w:p>
        </w:tc>
        <w:tc>
          <w:tcPr>
            <w:tcW w:w="625" w:type="dxa"/>
          </w:tcPr>
          <w:p w:rsidR="00EB0681" w:rsidRPr="00B116FA" w:rsidRDefault="00EB0681" w:rsidP="00B116FA">
            <w:pPr>
              <w:jc w:val="center"/>
              <w:rPr>
                <w:lang w:val="it-IT"/>
              </w:rPr>
            </w:pPr>
            <w:r w:rsidRPr="00B116FA">
              <w:rPr>
                <w:lang w:val="it-IT"/>
              </w:rPr>
              <w:t>116</w:t>
            </w:r>
          </w:p>
        </w:tc>
        <w:tc>
          <w:tcPr>
            <w:tcW w:w="523" w:type="dxa"/>
          </w:tcPr>
          <w:p w:rsidR="00EB0681" w:rsidRPr="00B116FA" w:rsidRDefault="00EB0681" w:rsidP="00B116FA">
            <w:pPr>
              <w:jc w:val="center"/>
              <w:rPr>
                <w:lang w:val="it-IT"/>
              </w:rPr>
            </w:pPr>
            <w:r w:rsidRPr="00B116FA">
              <w:rPr>
                <w:lang w:val="it-IT"/>
              </w:rPr>
              <w:t>71</w:t>
            </w:r>
          </w:p>
        </w:tc>
        <w:tc>
          <w:tcPr>
            <w:tcW w:w="625" w:type="dxa"/>
          </w:tcPr>
          <w:p w:rsidR="00EB0681" w:rsidRPr="00B116FA" w:rsidRDefault="00EB0681" w:rsidP="00B116FA">
            <w:pPr>
              <w:jc w:val="center"/>
              <w:rPr>
                <w:lang w:val="it-IT"/>
              </w:rPr>
            </w:pPr>
            <w:r w:rsidRPr="00B116FA">
              <w:rPr>
                <w:lang w:val="it-IT"/>
              </w:rPr>
              <w:t>71</w:t>
            </w:r>
          </w:p>
        </w:tc>
        <w:tc>
          <w:tcPr>
            <w:tcW w:w="625" w:type="dxa"/>
          </w:tcPr>
          <w:p w:rsidR="00EB0681" w:rsidRPr="00B116FA" w:rsidRDefault="00EB0681" w:rsidP="00B116FA">
            <w:pPr>
              <w:jc w:val="center"/>
              <w:rPr>
                <w:lang w:val="it-IT"/>
              </w:rPr>
            </w:pPr>
            <w:r w:rsidRPr="00B116FA">
              <w:rPr>
                <w:lang w:val="it-IT"/>
              </w:rPr>
              <w:t>72</w:t>
            </w:r>
          </w:p>
        </w:tc>
        <w:tc>
          <w:tcPr>
            <w:tcW w:w="625" w:type="dxa"/>
          </w:tcPr>
          <w:p w:rsidR="00EB0681" w:rsidRPr="00B116FA" w:rsidRDefault="00EB0681" w:rsidP="00B116FA">
            <w:pPr>
              <w:jc w:val="center"/>
              <w:rPr>
                <w:lang w:val="it-IT"/>
              </w:rPr>
            </w:pPr>
            <w:r w:rsidRPr="00B116FA">
              <w:rPr>
                <w:lang w:val="it-IT"/>
              </w:rPr>
              <w:t>73</w:t>
            </w:r>
          </w:p>
        </w:tc>
        <w:tc>
          <w:tcPr>
            <w:tcW w:w="625" w:type="dxa"/>
          </w:tcPr>
          <w:p w:rsidR="00EB0681" w:rsidRPr="00B116FA" w:rsidRDefault="00EB0681" w:rsidP="00B116FA">
            <w:pPr>
              <w:jc w:val="center"/>
              <w:rPr>
                <w:lang w:val="it-IT"/>
              </w:rPr>
            </w:pPr>
            <w:r w:rsidRPr="00B116FA">
              <w:rPr>
                <w:lang w:val="it-IT"/>
              </w:rPr>
              <w:t>74</w:t>
            </w:r>
          </w:p>
        </w:tc>
        <w:tc>
          <w:tcPr>
            <w:tcW w:w="625" w:type="dxa"/>
          </w:tcPr>
          <w:p w:rsidR="00EB0681" w:rsidRPr="00B116FA" w:rsidRDefault="00EB0681" w:rsidP="00B116FA">
            <w:pPr>
              <w:jc w:val="center"/>
              <w:rPr>
                <w:lang w:val="it-IT"/>
              </w:rPr>
            </w:pPr>
            <w:r w:rsidRPr="00B116FA">
              <w:rPr>
                <w:lang w:val="it-IT"/>
              </w:rPr>
              <w:t>75</w:t>
            </w:r>
          </w:p>
        </w:tc>
        <w:tc>
          <w:tcPr>
            <w:tcW w:w="625" w:type="dxa"/>
          </w:tcPr>
          <w:p w:rsidR="00EB0681" w:rsidRPr="00B116FA" w:rsidRDefault="00EB0681" w:rsidP="00B116FA">
            <w:pPr>
              <w:jc w:val="center"/>
              <w:rPr>
                <w:lang w:val="it-IT"/>
              </w:rPr>
            </w:pPr>
            <w:r w:rsidRPr="00B116FA">
              <w:rPr>
                <w:lang w:val="it-IT"/>
              </w:rPr>
              <w:t>75</w:t>
            </w:r>
          </w:p>
        </w:tc>
      </w:tr>
      <w:tr w:rsidR="00EB0681" w:rsidRPr="00B116FA" w:rsidTr="009973E5">
        <w:tc>
          <w:tcPr>
            <w:tcW w:w="684" w:type="dxa"/>
            <w:vMerge/>
          </w:tcPr>
          <w:p w:rsidR="00EB0681" w:rsidRPr="00B116FA" w:rsidRDefault="00EB0681" w:rsidP="00B116FA">
            <w:pPr>
              <w:jc w:val="center"/>
              <w:rPr>
                <w:lang w:val="it-IT"/>
              </w:rPr>
            </w:pPr>
          </w:p>
        </w:tc>
        <w:tc>
          <w:tcPr>
            <w:tcW w:w="1056" w:type="dxa"/>
          </w:tcPr>
          <w:p w:rsidR="00EB0681" w:rsidRPr="00B116FA" w:rsidRDefault="00EB0681" w:rsidP="00B116FA">
            <w:pPr>
              <w:jc w:val="center"/>
              <w:rPr>
                <w:lang w:val="it-IT"/>
              </w:rPr>
            </w:pPr>
            <w:r w:rsidRPr="00B116FA">
              <w:rPr>
                <w:lang w:val="it-IT"/>
              </w:rPr>
              <w:t>95</w:t>
            </w:r>
          </w:p>
        </w:tc>
        <w:tc>
          <w:tcPr>
            <w:tcW w:w="524" w:type="dxa"/>
          </w:tcPr>
          <w:p w:rsidR="00EB0681" w:rsidRPr="00B116FA" w:rsidRDefault="00EB0681" w:rsidP="00B116FA">
            <w:pPr>
              <w:jc w:val="center"/>
              <w:rPr>
                <w:lang w:val="it-IT"/>
              </w:rPr>
            </w:pPr>
            <w:r w:rsidRPr="00B116FA">
              <w:rPr>
                <w:lang w:val="it-IT"/>
              </w:rPr>
              <w:t>111</w:t>
            </w:r>
          </w:p>
        </w:tc>
        <w:tc>
          <w:tcPr>
            <w:tcW w:w="626" w:type="dxa"/>
          </w:tcPr>
          <w:p w:rsidR="00EB0681" w:rsidRPr="00B116FA" w:rsidRDefault="00EB0681" w:rsidP="00B116FA">
            <w:pPr>
              <w:jc w:val="center"/>
              <w:rPr>
                <w:lang w:val="it-IT"/>
              </w:rPr>
            </w:pPr>
            <w:r w:rsidRPr="00B116FA">
              <w:rPr>
                <w:lang w:val="it-IT"/>
              </w:rPr>
              <w:t>112</w:t>
            </w:r>
          </w:p>
        </w:tc>
        <w:tc>
          <w:tcPr>
            <w:tcW w:w="626" w:type="dxa"/>
          </w:tcPr>
          <w:p w:rsidR="00EB0681" w:rsidRPr="00B116FA" w:rsidRDefault="00EB0681" w:rsidP="00B116FA">
            <w:pPr>
              <w:jc w:val="center"/>
              <w:rPr>
                <w:lang w:val="it-IT"/>
              </w:rPr>
            </w:pPr>
            <w:r w:rsidRPr="00B116FA">
              <w:rPr>
                <w:lang w:val="it-IT"/>
              </w:rPr>
              <w:t>114</w:t>
            </w:r>
          </w:p>
        </w:tc>
        <w:tc>
          <w:tcPr>
            <w:tcW w:w="625" w:type="dxa"/>
          </w:tcPr>
          <w:p w:rsidR="00EB0681" w:rsidRPr="00B116FA" w:rsidRDefault="00EB0681" w:rsidP="00B116FA">
            <w:pPr>
              <w:jc w:val="center"/>
              <w:rPr>
                <w:lang w:val="it-IT"/>
              </w:rPr>
            </w:pPr>
            <w:r w:rsidRPr="00B116FA">
              <w:rPr>
                <w:lang w:val="it-IT"/>
              </w:rPr>
              <w:t>116</w:t>
            </w:r>
          </w:p>
        </w:tc>
        <w:tc>
          <w:tcPr>
            <w:tcW w:w="625" w:type="dxa"/>
          </w:tcPr>
          <w:p w:rsidR="00EB0681" w:rsidRPr="00B116FA" w:rsidRDefault="00EB0681" w:rsidP="00B116FA">
            <w:pPr>
              <w:jc w:val="center"/>
              <w:rPr>
                <w:lang w:val="it-IT"/>
              </w:rPr>
            </w:pPr>
            <w:r w:rsidRPr="00B116FA">
              <w:rPr>
                <w:lang w:val="it-IT"/>
              </w:rPr>
              <w:t>118</w:t>
            </w:r>
          </w:p>
        </w:tc>
        <w:tc>
          <w:tcPr>
            <w:tcW w:w="625" w:type="dxa"/>
          </w:tcPr>
          <w:p w:rsidR="00EB0681" w:rsidRPr="00B116FA" w:rsidRDefault="00EB0681" w:rsidP="00B116FA">
            <w:pPr>
              <w:jc w:val="center"/>
              <w:rPr>
                <w:lang w:val="it-IT"/>
              </w:rPr>
            </w:pPr>
            <w:r w:rsidRPr="00B116FA">
              <w:rPr>
                <w:lang w:val="it-IT"/>
              </w:rPr>
              <w:t>119</w:t>
            </w:r>
          </w:p>
        </w:tc>
        <w:tc>
          <w:tcPr>
            <w:tcW w:w="625" w:type="dxa"/>
          </w:tcPr>
          <w:p w:rsidR="00EB0681" w:rsidRPr="00B116FA" w:rsidRDefault="00EB0681" w:rsidP="00B116FA">
            <w:pPr>
              <w:jc w:val="center"/>
              <w:rPr>
                <w:lang w:val="it-IT"/>
              </w:rPr>
            </w:pPr>
            <w:r w:rsidRPr="00B116FA">
              <w:rPr>
                <w:lang w:val="it-IT"/>
              </w:rPr>
              <w:t>120</w:t>
            </w:r>
          </w:p>
        </w:tc>
        <w:tc>
          <w:tcPr>
            <w:tcW w:w="523" w:type="dxa"/>
          </w:tcPr>
          <w:p w:rsidR="00EB0681" w:rsidRPr="00B116FA" w:rsidRDefault="00EB0681" w:rsidP="00B116FA">
            <w:pPr>
              <w:jc w:val="center"/>
              <w:rPr>
                <w:lang w:val="it-IT"/>
              </w:rPr>
            </w:pPr>
            <w:r w:rsidRPr="00B116FA">
              <w:rPr>
                <w:lang w:val="it-IT"/>
              </w:rPr>
              <w:t>75</w:t>
            </w:r>
          </w:p>
        </w:tc>
        <w:tc>
          <w:tcPr>
            <w:tcW w:w="625" w:type="dxa"/>
          </w:tcPr>
          <w:p w:rsidR="00EB0681" w:rsidRPr="00B116FA" w:rsidRDefault="00EB0681" w:rsidP="00B116FA">
            <w:pPr>
              <w:jc w:val="center"/>
              <w:rPr>
                <w:lang w:val="it-IT"/>
              </w:rPr>
            </w:pPr>
            <w:r w:rsidRPr="00B116FA">
              <w:rPr>
                <w:lang w:val="it-IT"/>
              </w:rPr>
              <w:t>76</w:t>
            </w:r>
          </w:p>
        </w:tc>
        <w:tc>
          <w:tcPr>
            <w:tcW w:w="625" w:type="dxa"/>
          </w:tcPr>
          <w:p w:rsidR="00EB0681" w:rsidRPr="00B116FA" w:rsidRDefault="00EB0681" w:rsidP="00B116FA">
            <w:pPr>
              <w:jc w:val="center"/>
              <w:rPr>
                <w:lang w:val="it-IT"/>
              </w:rPr>
            </w:pPr>
            <w:r w:rsidRPr="00B116FA">
              <w:rPr>
                <w:lang w:val="it-IT"/>
              </w:rPr>
              <w:t>76</w:t>
            </w:r>
          </w:p>
        </w:tc>
        <w:tc>
          <w:tcPr>
            <w:tcW w:w="625" w:type="dxa"/>
          </w:tcPr>
          <w:p w:rsidR="00EB0681" w:rsidRPr="00B116FA" w:rsidRDefault="00EB0681" w:rsidP="00B116FA">
            <w:pPr>
              <w:jc w:val="center"/>
              <w:rPr>
                <w:lang w:val="it-IT"/>
              </w:rPr>
            </w:pPr>
            <w:r w:rsidRPr="00B116FA">
              <w:rPr>
                <w:lang w:val="it-IT"/>
              </w:rPr>
              <w:t>77</w:t>
            </w:r>
          </w:p>
        </w:tc>
        <w:tc>
          <w:tcPr>
            <w:tcW w:w="625" w:type="dxa"/>
          </w:tcPr>
          <w:p w:rsidR="00EB0681" w:rsidRPr="00B116FA" w:rsidRDefault="00EB0681" w:rsidP="00B116FA">
            <w:pPr>
              <w:jc w:val="center"/>
              <w:rPr>
                <w:lang w:val="it-IT"/>
              </w:rPr>
            </w:pPr>
            <w:r w:rsidRPr="00B116FA">
              <w:rPr>
                <w:lang w:val="it-IT"/>
              </w:rPr>
              <w:t>78</w:t>
            </w:r>
          </w:p>
        </w:tc>
        <w:tc>
          <w:tcPr>
            <w:tcW w:w="625" w:type="dxa"/>
          </w:tcPr>
          <w:p w:rsidR="00EB0681" w:rsidRPr="00B116FA" w:rsidRDefault="00EB0681" w:rsidP="00B116FA">
            <w:pPr>
              <w:jc w:val="center"/>
              <w:rPr>
                <w:lang w:val="it-IT"/>
              </w:rPr>
            </w:pPr>
            <w:r w:rsidRPr="00B116FA">
              <w:rPr>
                <w:lang w:val="it-IT"/>
              </w:rPr>
              <w:t>79</w:t>
            </w:r>
          </w:p>
        </w:tc>
        <w:tc>
          <w:tcPr>
            <w:tcW w:w="625" w:type="dxa"/>
          </w:tcPr>
          <w:p w:rsidR="00EB0681" w:rsidRPr="00B116FA" w:rsidRDefault="00EB0681" w:rsidP="00B116FA">
            <w:pPr>
              <w:jc w:val="center"/>
              <w:rPr>
                <w:lang w:val="it-IT"/>
              </w:rPr>
            </w:pPr>
            <w:r w:rsidRPr="00B116FA">
              <w:rPr>
                <w:lang w:val="it-IT"/>
              </w:rPr>
              <w:t>80</w:t>
            </w:r>
          </w:p>
        </w:tc>
      </w:tr>
    </w:tbl>
    <w:p w:rsidR="00EB0681" w:rsidRDefault="00EB0681" w:rsidP="00B116FA">
      <w:pPr>
        <w:rPr>
          <w:lang w:val="it-IT"/>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992"/>
        <w:gridCol w:w="567"/>
        <w:gridCol w:w="709"/>
        <w:gridCol w:w="567"/>
        <w:gridCol w:w="567"/>
        <w:gridCol w:w="709"/>
        <w:gridCol w:w="567"/>
        <w:gridCol w:w="708"/>
        <w:gridCol w:w="426"/>
        <w:gridCol w:w="708"/>
        <w:gridCol w:w="567"/>
        <w:gridCol w:w="721"/>
        <w:gridCol w:w="599"/>
        <w:gridCol w:w="599"/>
        <w:gridCol w:w="599"/>
      </w:tblGrid>
      <w:tr w:rsidR="00EB0681" w:rsidRPr="00B116FA" w:rsidTr="006D21F8">
        <w:tc>
          <w:tcPr>
            <w:tcW w:w="684" w:type="dxa"/>
            <w:vMerge w:val="restart"/>
          </w:tcPr>
          <w:p w:rsidR="00EB0681" w:rsidRPr="00B116FA" w:rsidRDefault="00EB0681" w:rsidP="00B116FA">
            <w:pPr>
              <w:jc w:val="center"/>
              <w:rPr>
                <w:lang w:val="it-IT"/>
              </w:rPr>
            </w:pPr>
            <w:r w:rsidRPr="00B116FA">
              <w:rPr>
                <w:lang w:val="it-IT"/>
              </w:rPr>
              <w:t>9</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109</w:t>
            </w:r>
          </w:p>
        </w:tc>
        <w:tc>
          <w:tcPr>
            <w:tcW w:w="709" w:type="dxa"/>
          </w:tcPr>
          <w:p w:rsidR="00EB0681" w:rsidRPr="00B116FA" w:rsidRDefault="00EB0681" w:rsidP="00B116FA">
            <w:pPr>
              <w:jc w:val="center"/>
              <w:rPr>
                <w:lang w:val="it-IT"/>
              </w:rPr>
            </w:pPr>
            <w:r w:rsidRPr="00B116FA">
              <w:rPr>
                <w:lang w:val="it-IT"/>
              </w:rPr>
              <w:t>110</w:t>
            </w:r>
          </w:p>
        </w:tc>
        <w:tc>
          <w:tcPr>
            <w:tcW w:w="567" w:type="dxa"/>
          </w:tcPr>
          <w:p w:rsidR="00EB0681" w:rsidRPr="00B116FA" w:rsidRDefault="00EB0681" w:rsidP="00B116FA">
            <w:pPr>
              <w:jc w:val="center"/>
              <w:rPr>
                <w:lang w:val="it-IT"/>
              </w:rPr>
            </w:pPr>
            <w:r w:rsidRPr="00B116FA">
              <w:rPr>
                <w:lang w:val="it-IT"/>
              </w:rPr>
              <w:t>112</w:t>
            </w:r>
          </w:p>
        </w:tc>
        <w:tc>
          <w:tcPr>
            <w:tcW w:w="567" w:type="dxa"/>
          </w:tcPr>
          <w:p w:rsidR="00EB0681" w:rsidRPr="00B116FA" w:rsidRDefault="00EB0681" w:rsidP="00B116FA">
            <w:pPr>
              <w:jc w:val="center"/>
              <w:rPr>
                <w:lang w:val="it-IT"/>
              </w:rPr>
            </w:pPr>
            <w:r w:rsidRPr="00B116FA">
              <w:rPr>
                <w:lang w:val="it-IT"/>
              </w:rPr>
              <w:t>113</w:t>
            </w:r>
          </w:p>
        </w:tc>
        <w:tc>
          <w:tcPr>
            <w:tcW w:w="709" w:type="dxa"/>
          </w:tcPr>
          <w:p w:rsidR="00EB0681" w:rsidRPr="00B116FA" w:rsidRDefault="00EB0681" w:rsidP="00B116FA">
            <w:pPr>
              <w:jc w:val="center"/>
              <w:rPr>
                <w:lang w:val="it-IT"/>
              </w:rPr>
            </w:pPr>
            <w:r w:rsidRPr="00B116FA">
              <w:rPr>
                <w:lang w:val="it-IT"/>
              </w:rPr>
              <w:t>115</w:t>
            </w:r>
          </w:p>
        </w:tc>
        <w:tc>
          <w:tcPr>
            <w:tcW w:w="567" w:type="dxa"/>
          </w:tcPr>
          <w:p w:rsidR="00EB0681" w:rsidRPr="00B116FA" w:rsidRDefault="00EB0681" w:rsidP="00B116FA">
            <w:pPr>
              <w:jc w:val="center"/>
              <w:rPr>
                <w:lang w:val="it-IT"/>
              </w:rPr>
            </w:pPr>
            <w:r w:rsidRPr="00B116FA">
              <w:rPr>
                <w:lang w:val="it-IT"/>
              </w:rPr>
              <w:t>117</w:t>
            </w:r>
          </w:p>
        </w:tc>
        <w:tc>
          <w:tcPr>
            <w:tcW w:w="708" w:type="dxa"/>
          </w:tcPr>
          <w:p w:rsidR="00EB0681" w:rsidRPr="00B116FA" w:rsidRDefault="00EB0681" w:rsidP="00B116FA">
            <w:pPr>
              <w:jc w:val="center"/>
              <w:rPr>
                <w:lang w:val="it-IT"/>
              </w:rPr>
            </w:pPr>
            <w:r w:rsidRPr="00B116FA">
              <w:rPr>
                <w:lang w:val="it-IT"/>
              </w:rPr>
              <w:t>117</w:t>
            </w:r>
          </w:p>
        </w:tc>
        <w:tc>
          <w:tcPr>
            <w:tcW w:w="426" w:type="dxa"/>
          </w:tcPr>
          <w:p w:rsidR="00EB0681" w:rsidRPr="00B116FA" w:rsidRDefault="00EB0681" w:rsidP="00B116FA">
            <w:pPr>
              <w:jc w:val="center"/>
              <w:rPr>
                <w:lang w:val="it-IT"/>
              </w:rPr>
            </w:pPr>
            <w:r w:rsidRPr="00B116FA">
              <w:rPr>
                <w:lang w:val="it-IT"/>
              </w:rPr>
              <w:t>72</w:t>
            </w:r>
          </w:p>
        </w:tc>
        <w:tc>
          <w:tcPr>
            <w:tcW w:w="708" w:type="dxa"/>
          </w:tcPr>
          <w:p w:rsidR="00EB0681" w:rsidRPr="00B116FA" w:rsidRDefault="00EB0681" w:rsidP="00B116FA">
            <w:pPr>
              <w:jc w:val="center"/>
              <w:rPr>
                <w:lang w:val="it-IT"/>
              </w:rPr>
            </w:pPr>
            <w:r w:rsidRPr="00B116FA">
              <w:rPr>
                <w:lang w:val="it-IT"/>
              </w:rPr>
              <w:t>73</w:t>
            </w:r>
          </w:p>
        </w:tc>
        <w:tc>
          <w:tcPr>
            <w:tcW w:w="567" w:type="dxa"/>
          </w:tcPr>
          <w:p w:rsidR="00EB0681" w:rsidRPr="00B116FA" w:rsidRDefault="00EB0681" w:rsidP="00B116FA">
            <w:pPr>
              <w:jc w:val="center"/>
              <w:rPr>
                <w:lang w:val="it-IT"/>
              </w:rPr>
            </w:pPr>
            <w:r w:rsidRPr="00B116FA">
              <w:rPr>
                <w:lang w:val="it-IT"/>
              </w:rPr>
              <w:t>73</w:t>
            </w:r>
          </w:p>
        </w:tc>
        <w:tc>
          <w:tcPr>
            <w:tcW w:w="721" w:type="dxa"/>
          </w:tcPr>
          <w:p w:rsidR="00EB0681" w:rsidRPr="00B116FA" w:rsidRDefault="00EB0681" w:rsidP="00B116FA">
            <w:pPr>
              <w:jc w:val="center"/>
              <w:rPr>
                <w:lang w:val="it-IT"/>
              </w:rPr>
            </w:pPr>
            <w:r w:rsidRPr="00B116FA">
              <w:rPr>
                <w:lang w:val="it-IT"/>
              </w:rPr>
              <w:t>74</w:t>
            </w:r>
          </w:p>
        </w:tc>
        <w:tc>
          <w:tcPr>
            <w:tcW w:w="599" w:type="dxa"/>
          </w:tcPr>
          <w:p w:rsidR="00EB0681" w:rsidRPr="00B116FA" w:rsidRDefault="00EB0681" w:rsidP="00B116FA">
            <w:pPr>
              <w:jc w:val="center"/>
              <w:rPr>
                <w:lang w:val="it-IT"/>
              </w:rPr>
            </w:pPr>
            <w:r w:rsidRPr="00B116FA">
              <w:rPr>
                <w:lang w:val="it-IT"/>
              </w:rPr>
              <w:t>75</w:t>
            </w:r>
          </w:p>
        </w:tc>
        <w:tc>
          <w:tcPr>
            <w:tcW w:w="599" w:type="dxa"/>
          </w:tcPr>
          <w:p w:rsidR="00EB0681" w:rsidRPr="00B116FA" w:rsidRDefault="00EB0681" w:rsidP="00B116FA">
            <w:pPr>
              <w:jc w:val="center"/>
              <w:rPr>
                <w:lang w:val="it-IT"/>
              </w:rPr>
            </w:pPr>
            <w:r w:rsidRPr="00B116FA">
              <w:rPr>
                <w:lang w:val="it-IT"/>
              </w:rPr>
              <w:t>76</w:t>
            </w:r>
          </w:p>
        </w:tc>
        <w:tc>
          <w:tcPr>
            <w:tcW w:w="599" w:type="dxa"/>
          </w:tcPr>
          <w:p w:rsidR="00EB0681" w:rsidRPr="00B116FA" w:rsidRDefault="00EB0681" w:rsidP="00B116FA">
            <w:pPr>
              <w:jc w:val="center"/>
              <w:rPr>
                <w:lang w:val="it-IT"/>
              </w:rPr>
            </w:pPr>
            <w:r w:rsidRPr="00B116FA">
              <w:rPr>
                <w:lang w:val="it-IT"/>
              </w:rPr>
              <w:t>77</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113</w:t>
            </w:r>
          </w:p>
        </w:tc>
        <w:tc>
          <w:tcPr>
            <w:tcW w:w="709" w:type="dxa"/>
          </w:tcPr>
          <w:p w:rsidR="00EB0681" w:rsidRPr="00B116FA" w:rsidRDefault="00EB0681" w:rsidP="00B116FA">
            <w:pPr>
              <w:jc w:val="center"/>
              <w:rPr>
                <w:lang w:val="it-IT"/>
              </w:rPr>
            </w:pPr>
            <w:r w:rsidRPr="00B116FA">
              <w:rPr>
                <w:lang w:val="it-IT"/>
              </w:rPr>
              <w:t>114</w:t>
            </w:r>
          </w:p>
        </w:tc>
        <w:tc>
          <w:tcPr>
            <w:tcW w:w="567" w:type="dxa"/>
          </w:tcPr>
          <w:p w:rsidR="00EB0681" w:rsidRPr="00B116FA" w:rsidRDefault="00EB0681" w:rsidP="00B116FA">
            <w:pPr>
              <w:jc w:val="center"/>
              <w:rPr>
                <w:lang w:val="it-IT"/>
              </w:rPr>
            </w:pPr>
            <w:r w:rsidRPr="00B116FA">
              <w:rPr>
                <w:lang w:val="it-IT"/>
              </w:rPr>
              <w:t>116</w:t>
            </w:r>
          </w:p>
        </w:tc>
        <w:tc>
          <w:tcPr>
            <w:tcW w:w="567" w:type="dxa"/>
          </w:tcPr>
          <w:p w:rsidR="00EB0681" w:rsidRPr="00B116FA" w:rsidRDefault="00EB0681" w:rsidP="00B116FA">
            <w:pPr>
              <w:jc w:val="center"/>
              <w:rPr>
                <w:lang w:val="it-IT"/>
              </w:rPr>
            </w:pPr>
            <w:r w:rsidRPr="00B116FA">
              <w:rPr>
                <w:lang w:val="it-IT"/>
              </w:rPr>
              <w:t>117</w:t>
            </w:r>
          </w:p>
        </w:tc>
        <w:tc>
          <w:tcPr>
            <w:tcW w:w="709" w:type="dxa"/>
          </w:tcPr>
          <w:p w:rsidR="00EB0681" w:rsidRPr="00B116FA" w:rsidRDefault="00EB0681" w:rsidP="00B116FA">
            <w:pPr>
              <w:jc w:val="center"/>
              <w:rPr>
                <w:lang w:val="it-IT"/>
              </w:rPr>
            </w:pPr>
            <w:r w:rsidRPr="00B116FA">
              <w:rPr>
                <w:lang w:val="it-IT"/>
              </w:rPr>
              <w:t>119</w:t>
            </w:r>
          </w:p>
        </w:tc>
        <w:tc>
          <w:tcPr>
            <w:tcW w:w="567" w:type="dxa"/>
          </w:tcPr>
          <w:p w:rsidR="00EB0681" w:rsidRPr="00B116FA" w:rsidRDefault="00EB0681" w:rsidP="00B116FA">
            <w:pPr>
              <w:jc w:val="center"/>
              <w:rPr>
                <w:lang w:val="it-IT"/>
              </w:rPr>
            </w:pPr>
            <w:r w:rsidRPr="00B116FA">
              <w:rPr>
                <w:lang w:val="it-IT"/>
              </w:rPr>
              <w:t>121</w:t>
            </w:r>
          </w:p>
        </w:tc>
        <w:tc>
          <w:tcPr>
            <w:tcW w:w="708" w:type="dxa"/>
          </w:tcPr>
          <w:p w:rsidR="00EB0681" w:rsidRPr="00B116FA" w:rsidRDefault="00EB0681" w:rsidP="00B116FA">
            <w:pPr>
              <w:jc w:val="center"/>
              <w:rPr>
                <w:lang w:val="it-IT"/>
              </w:rPr>
            </w:pPr>
            <w:r w:rsidRPr="00B116FA">
              <w:rPr>
                <w:lang w:val="it-IT"/>
              </w:rPr>
              <w:t>121</w:t>
            </w:r>
          </w:p>
        </w:tc>
        <w:tc>
          <w:tcPr>
            <w:tcW w:w="426" w:type="dxa"/>
          </w:tcPr>
          <w:p w:rsidR="00EB0681" w:rsidRPr="00B116FA" w:rsidRDefault="00EB0681" w:rsidP="00B116FA">
            <w:pPr>
              <w:jc w:val="center"/>
              <w:rPr>
                <w:lang w:val="it-IT"/>
              </w:rPr>
            </w:pPr>
            <w:r w:rsidRPr="00B116FA">
              <w:rPr>
                <w:lang w:val="it-IT"/>
              </w:rPr>
              <w:t>76</w:t>
            </w:r>
          </w:p>
        </w:tc>
        <w:tc>
          <w:tcPr>
            <w:tcW w:w="708" w:type="dxa"/>
          </w:tcPr>
          <w:p w:rsidR="00EB0681" w:rsidRPr="00B116FA" w:rsidRDefault="00EB0681" w:rsidP="00B116FA">
            <w:pPr>
              <w:jc w:val="center"/>
              <w:rPr>
                <w:lang w:val="it-IT"/>
              </w:rPr>
            </w:pPr>
            <w:r w:rsidRPr="00B116FA">
              <w:rPr>
                <w:lang w:val="it-IT"/>
              </w:rPr>
              <w:t>77</w:t>
            </w:r>
          </w:p>
        </w:tc>
        <w:tc>
          <w:tcPr>
            <w:tcW w:w="567" w:type="dxa"/>
          </w:tcPr>
          <w:p w:rsidR="00EB0681" w:rsidRPr="00B116FA" w:rsidRDefault="00EB0681" w:rsidP="00B116FA">
            <w:pPr>
              <w:jc w:val="center"/>
              <w:rPr>
                <w:lang w:val="it-IT"/>
              </w:rPr>
            </w:pPr>
            <w:r w:rsidRPr="00B116FA">
              <w:rPr>
                <w:lang w:val="it-IT"/>
              </w:rPr>
              <w:t>78</w:t>
            </w:r>
          </w:p>
        </w:tc>
        <w:tc>
          <w:tcPr>
            <w:tcW w:w="721" w:type="dxa"/>
          </w:tcPr>
          <w:p w:rsidR="00EB0681" w:rsidRPr="00B116FA" w:rsidRDefault="00EB0681" w:rsidP="00B116FA">
            <w:pPr>
              <w:jc w:val="center"/>
              <w:rPr>
                <w:lang w:val="it-IT"/>
              </w:rPr>
            </w:pPr>
            <w:r w:rsidRPr="00B116FA">
              <w:rPr>
                <w:lang w:val="it-IT"/>
              </w:rPr>
              <w:t>79</w:t>
            </w:r>
          </w:p>
        </w:tc>
        <w:tc>
          <w:tcPr>
            <w:tcW w:w="599"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81</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10</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110</w:t>
            </w:r>
          </w:p>
        </w:tc>
        <w:tc>
          <w:tcPr>
            <w:tcW w:w="709" w:type="dxa"/>
          </w:tcPr>
          <w:p w:rsidR="00EB0681" w:rsidRPr="00B116FA" w:rsidRDefault="00EB0681" w:rsidP="00B116FA">
            <w:pPr>
              <w:jc w:val="center"/>
              <w:rPr>
                <w:lang w:val="it-IT"/>
              </w:rPr>
            </w:pPr>
            <w:r w:rsidRPr="00B116FA">
              <w:rPr>
                <w:lang w:val="it-IT"/>
              </w:rPr>
              <w:t>112</w:t>
            </w:r>
          </w:p>
        </w:tc>
        <w:tc>
          <w:tcPr>
            <w:tcW w:w="567" w:type="dxa"/>
          </w:tcPr>
          <w:p w:rsidR="00EB0681" w:rsidRPr="00B116FA" w:rsidRDefault="00EB0681" w:rsidP="00B116FA">
            <w:pPr>
              <w:jc w:val="center"/>
              <w:rPr>
                <w:lang w:val="it-IT"/>
              </w:rPr>
            </w:pPr>
            <w:r w:rsidRPr="00B116FA">
              <w:rPr>
                <w:lang w:val="it-IT"/>
              </w:rPr>
              <w:t>113</w:t>
            </w:r>
          </w:p>
        </w:tc>
        <w:tc>
          <w:tcPr>
            <w:tcW w:w="567" w:type="dxa"/>
          </w:tcPr>
          <w:p w:rsidR="00EB0681" w:rsidRPr="00B116FA" w:rsidRDefault="00EB0681" w:rsidP="00B116FA">
            <w:pPr>
              <w:jc w:val="center"/>
              <w:rPr>
                <w:lang w:val="it-IT"/>
              </w:rPr>
            </w:pPr>
            <w:r w:rsidRPr="00B116FA">
              <w:rPr>
                <w:lang w:val="it-IT"/>
              </w:rPr>
              <w:t>115</w:t>
            </w:r>
          </w:p>
        </w:tc>
        <w:tc>
          <w:tcPr>
            <w:tcW w:w="709" w:type="dxa"/>
          </w:tcPr>
          <w:p w:rsidR="00EB0681" w:rsidRPr="00B116FA" w:rsidRDefault="00EB0681" w:rsidP="00B116FA">
            <w:pPr>
              <w:jc w:val="center"/>
              <w:rPr>
                <w:lang w:val="it-IT"/>
              </w:rPr>
            </w:pPr>
            <w:r w:rsidRPr="00B116FA">
              <w:rPr>
                <w:lang w:val="it-IT"/>
              </w:rPr>
              <w:t>117</w:t>
            </w:r>
          </w:p>
        </w:tc>
        <w:tc>
          <w:tcPr>
            <w:tcW w:w="567" w:type="dxa"/>
          </w:tcPr>
          <w:p w:rsidR="00EB0681" w:rsidRPr="00B116FA" w:rsidRDefault="00EB0681" w:rsidP="00B116FA">
            <w:pPr>
              <w:jc w:val="center"/>
              <w:rPr>
                <w:lang w:val="it-IT"/>
              </w:rPr>
            </w:pPr>
            <w:r w:rsidRPr="00B116FA">
              <w:rPr>
                <w:lang w:val="it-IT"/>
              </w:rPr>
              <w:t>118</w:t>
            </w:r>
          </w:p>
        </w:tc>
        <w:tc>
          <w:tcPr>
            <w:tcW w:w="708" w:type="dxa"/>
          </w:tcPr>
          <w:p w:rsidR="00EB0681" w:rsidRPr="00B116FA" w:rsidRDefault="00EB0681" w:rsidP="00B116FA">
            <w:pPr>
              <w:jc w:val="center"/>
              <w:rPr>
                <w:lang w:val="it-IT"/>
              </w:rPr>
            </w:pPr>
            <w:r w:rsidRPr="00B116FA">
              <w:rPr>
                <w:lang w:val="it-IT"/>
              </w:rPr>
              <w:t>119</w:t>
            </w:r>
          </w:p>
        </w:tc>
        <w:tc>
          <w:tcPr>
            <w:tcW w:w="426" w:type="dxa"/>
          </w:tcPr>
          <w:p w:rsidR="00EB0681" w:rsidRPr="00B116FA" w:rsidRDefault="00EB0681" w:rsidP="00B116FA">
            <w:pPr>
              <w:jc w:val="center"/>
              <w:rPr>
                <w:lang w:val="it-IT"/>
              </w:rPr>
            </w:pPr>
            <w:r w:rsidRPr="00B116FA">
              <w:rPr>
                <w:lang w:val="it-IT"/>
              </w:rPr>
              <w:t>73</w:t>
            </w:r>
          </w:p>
        </w:tc>
        <w:tc>
          <w:tcPr>
            <w:tcW w:w="708" w:type="dxa"/>
          </w:tcPr>
          <w:p w:rsidR="00EB0681" w:rsidRPr="00B116FA" w:rsidRDefault="00EB0681" w:rsidP="00B116FA">
            <w:pPr>
              <w:jc w:val="center"/>
              <w:rPr>
                <w:lang w:val="it-IT"/>
              </w:rPr>
            </w:pPr>
            <w:r w:rsidRPr="00B116FA">
              <w:rPr>
                <w:lang w:val="it-IT"/>
              </w:rPr>
              <w:t>74</w:t>
            </w:r>
          </w:p>
        </w:tc>
        <w:tc>
          <w:tcPr>
            <w:tcW w:w="567" w:type="dxa"/>
          </w:tcPr>
          <w:p w:rsidR="00EB0681" w:rsidRPr="00B116FA" w:rsidRDefault="00EB0681" w:rsidP="00B116FA">
            <w:pPr>
              <w:jc w:val="center"/>
              <w:rPr>
                <w:lang w:val="it-IT"/>
              </w:rPr>
            </w:pPr>
            <w:r w:rsidRPr="00B116FA">
              <w:rPr>
                <w:lang w:val="it-IT"/>
              </w:rPr>
              <w:t>74</w:t>
            </w:r>
          </w:p>
        </w:tc>
        <w:tc>
          <w:tcPr>
            <w:tcW w:w="721" w:type="dxa"/>
          </w:tcPr>
          <w:p w:rsidR="00EB0681" w:rsidRPr="00B116FA" w:rsidRDefault="00EB0681" w:rsidP="00B116FA">
            <w:pPr>
              <w:jc w:val="center"/>
              <w:rPr>
                <w:lang w:val="it-IT"/>
              </w:rPr>
            </w:pPr>
            <w:r w:rsidRPr="00B116FA">
              <w:rPr>
                <w:lang w:val="it-IT"/>
              </w:rPr>
              <w:t>75</w:t>
            </w:r>
          </w:p>
        </w:tc>
        <w:tc>
          <w:tcPr>
            <w:tcW w:w="599" w:type="dxa"/>
          </w:tcPr>
          <w:p w:rsidR="00EB0681" w:rsidRPr="00B116FA" w:rsidRDefault="00EB0681" w:rsidP="00B116FA">
            <w:pPr>
              <w:jc w:val="center"/>
              <w:rPr>
                <w:lang w:val="it-IT"/>
              </w:rPr>
            </w:pPr>
            <w:r w:rsidRPr="00B116FA">
              <w:rPr>
                <w:lang w:val="it-IT"/>
              </w:rPr>
              <w:t>76</w:t>
            </w:r>
          </w:p>
        </w:tc>
        <w:tc>
          <w:tcPr>
            <w:tcW w:w="599" w:type="dxa"/>
          </w:tcPr>
          <w:p w:rsidR="00EB0681" w:rsidRPr="00B116FA" w:rsidRDefault="00EB0681" w:rsidP="00B116FA">
            <w:pPr>
              <w:jc w:val="center"/>
              <w:rPr>
                <w:lang w:val="it-IT"/>
              </w:rPr>
            </w:pPr>
            <w:r w:rsidRPr="00B116FA">
              <w:rPr>
                <w:lang w:val="it-IT"/>
              </w:rPr>
              <w:t>77</w:t>
            </w:r>
          </w:p>
        </w:tc>
        <w:tc>
          <w:tcPr>
            <w:tcW w:w="599" w:type="dxa"/>
          </w:tcPr>
          <w:p w:rsidR="00EB0681" w:rsidRPr="00B116FA" w:rsidRDefault="00EB0681" w:rsidP="00B116FA">
            <w:pPr>
              <w:jc w:val="center"/>
              <w:rPr>
                <w:lang w:val="it-IT"/>
              </w:rPr>
            </w:pPr>
            <w:r w:rsidRPr="00B116FA">
              <w:rPr>
                <w:lang w:val="it-IT"/>
              </w:rPr>
              <w:t>78</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114</w:t>
            </w:r>
          </w:p>
        </w:tc>
        <w:tc>
          <w:tcPr>
            <w:tcW w:w="709" w:type="dxa"/>
          </w:tcPr>
          <w:p w:rsidR="00EB0681" w:rsidRPr="00B116FA" w:rsidRDefault="00EB0681" w:rsidP="00B116FA">
            <w:pPr>
              <w:jc w:val="center"/>
              <w:rPr>
                <w:lang w:val="it-IT"/>
              </w:rPr>
            </w:pPr>
            <w:r w:rsidRPr="00B116FA">
              <w:rPr>
                <w:lang w:val="it-IT"/>
              </w:rPr>
              <w:t>115</w:t>
            </w:r>
          </w:p>
        </w:tc>
        <w:tc>
          <w:tcPr>
            <w:tcW w:w="567" w:type="dxa"/>
          </w:tcPr>
          <w:p w:rsidR="00EB0681" w:rsidRPr="00B116FA" w:rsidRDefault="00EB0681" w:rsidP="00B116FA">
            <w:pPr>
              <w:jc w:val="center"/>
              <w:rPr>
                <w:lang w:val="it-IT"/>
              </w:rPr>
            </w:pPr>
            <w:r w:rsidRPr="00B116FA">
              <w:rPr>
                <w:lang w:val="it-IT"/>
              </w:rPr>
              <w:t>117</w:t>
            </w:r>
          </w:p>
        </w:tc>
        <w:tc>
          <w:tcPr>
            <w:tcW w:w="567" w:type="dxa"/>
          </w:tcPr>
          <w:p w:rsidR="00EB0681" w:rsidRPr="00B116FA" w:rsidRDefault="00EB0681" w:rsidP="00B116FA">
            <w:pPr>
              <w:jc w:val="center"/>
              <w:rPr>
                <w:lang w:val="it-IT"/>
              </w:rPr>
            </w:pPr>
            <w:r w:rsidRPr="00B116FA">
              <w:rPr>
                <w:lang w:val="it-IT"/>
              </w:rPr>
              <w:t>119</w:t>
            </w:r>
          </w:p>
        </w:tc>
        <w:tc>
          <w:tcPr>
            <w:tcW w:w="709" w:type="dxa"/>
          </w:tcPr>
          <w:p w:rsidR="00EB0681" w:rsidRPr="00B116FA" w:rsidRDefault="00EB0681" w:rsidP="00B116FA">
            <w:pPr>
              <w:jc w:val="center"/>
              <w:rPr>
                <w:lang w:val="it-IT"/>
              </w:rPr>
            </w:pPr>
            <w:r w:rsidRPr="00B116FA">
              <w:rPr>
                <w:lang w:val="it-IT"/>
              </w:rPr>
              <w:t>121</w:t>
            </w:r>
          </w:p>
        </w:tc>
        <w:tc>
          <w:tcPr>
            <w:tcW w:w="567" w:type="dxa"/>
          </w:tcPr>
          <w:p w:rsidR="00EB0681" w:rsidRPr="00B116FA" w:rsidRDefault="00EB0681" w:rsidP="00B116FA">
            <w:pPr>
              <w:jc w:val="center"/>
              <w:rPr>
                <w:lang w:val="it-IT"/>
              </w:rPr>
            </w:pPr>
            <w:r w:rsidRPr="00B116FA">
              <w:rPr>
                <w:lang w:val="it-IT"/>
              </w:rPr>
              <w:t>122</w:t>
            </w:r>
          </w:p>
        </w:tc>
        <w:tc>
          <w:tcPr>
            <w:tcW w:w="708" w:type="dxa"/>
          </w:tcPr>
          <w:p w:rsidR="00EB0681" w:rsidRPr="00B116FA" w:rsidRDefault="00EB0681" w:rsidP="00B116FA">
            <w:pPr>
              <w:jc w:val="center"/>
              <w:rPr>
                <w:lang w:val="it-IT"/>
              </w:rPr>
            </w:pPr>
            <w:r w:rsidRPr="00B116FA">
              <w:rPr>
                <w:lang w:val="it-IT"/>
              </w:rPr>
              <w:t>123</w:t>
            </w:r>
          </w:p>
        </w:tc>
        <w:tc>
          <w:tcPr>
            <w:tcW w:w="426" w:type="dxa"/>
          </w:tcPr>
          <w:p w:rsidR="00EB0681" w:rsidRPr="00B116FA" w:rsidRDefault="00EB0681" w:rsidP="00B116FA">
            <w:pPr>
              <w:jc w:val="center"/>
              <w:rPr>
                <w:lang w:val="it-IT"/>
              </w:rPr>
            </w:pPr>
            <w:r w:rsidRPr="00B116FA">
              <w:rPr>
                <w:lang w:val="it-IT"/>
              </w:rPr>
              <w:t>77</w:t>
            </w:r>
          </w:p>
        </w:tc>
        <w:tc>
          <w:tcPr>
            <w:tcW w:w="708" w:type="dxa"/>
          </w:tcPr>
          <w:p w:rsidR="00EB0681" w:rsidRPr="00B116FA" w:rsidRDefault="00EB0681" w:rsidP="00B116FA">
            <w:pPr>
              <w:jc w:val="center"/>
              <w:rPr>
                <w:lang w:val="it-IT"/>
              </w:rPr>
            </w:pPr>
            <w:r w:rsidRPr="00B116FA">
              <w:rPr>
                <w:lang w:val="it-IT"/>
              </w:rPr>
              <w:t>78</w:t>
            </w:r>
          </w:p>
        </w:tc>
        <w:tc>
          <w:tcPr>
            <w:tcW w:w="567" w:type="dxa"/>
          </w:tcPr>
          <w:p w:rsidR="00EB0681" w:rsidRPr="00B116FA" w:rsidRDefault="00EB0681" w:rsidP="00B116FA">
            <w:pPr>
              <w:jc w:val="center"/>
              <w:rPr>
                <w:lang w:val="it-IT"/>
              </w:rPr>
            </w:pPr>
            <w:r w:rsidRPr="00B116FA">
              <w:rPr>
                <w:lang w:val="it-IT"/>
              </w:rPr>
              <w:t>79</w:t>
            </w:r>
          </w:p>
        </w:tc>
        <w:tc>
          <w:tcPr>
            <w:tcW w:w="721"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81</w:t>
            </w:r>
          </w:p>
        </w:tc>
        <w:tc>
          <w:tcPr>
            <w:tcW w:w="599" w:type="dxa"/>
          </w:tcPr>
          <w:p w:rsidR="00EB0681" w:rsidRPr="00B116FA" w:rsidRDefault="00EB0681" w:rsidP="00B116FA">
            <w:pPr>
              <w:jc w:val="center"/>
              <w:rPr>
                <w:lang w:val="it-IT"/>
              </w:rPr>
            </w:pPr>
            <w:r w:rsidRPr="00B116FA">
              <w:rPr>
                <w:lang w:val="it-IT"/>
              </w:rPr>
              <w:t>82</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11</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112</w:t>
            </w:r>
          </w:p>
        </w:tc>
        <w:tc>
          <w:tcPr>
            <w:tcW w:w="709" w:type="dxa"/>
          </w:tcPr>
          <w:p w:rsidR="00EB0681" w:rsidRPr="00B116FA" w:rsidRDefault="00EB0681" w:rsidP="00B116FA">
            <w:pPr>
              <w:jc w:val="center"/>
              <w:rPr>
                <w:lang w:val="it-IT"/>
              </w:rPr>
            </w:pPr>
            <w:r w:rsidRPr="00B116FA">
              <w:rPr>
                <w:lang w:val="it-IT"/>
              </w:rPr>
              <w:t>113</w:t>
            </w:r>
          </w:p>
        </w:tc>
        <w:tc>
          <w:tcPr>
            <w:tcW w:w="567" w:type="dxa"/>
          </w:tcPr>
          <w:p w:rsidR="00EB0681" w:rsidRPr="00B116FA" w:rsidRDefault="00EB0681" w:rsidP="00B116FA">
            <w:pPr>
              <w:jc w:val="center"/>
              <w:rPr>
                <w:lang w:val="it-IT"/>
              </w:rPr>
            </w:pPr>
            <w:r w:rsidRPr="00B116FA">
              <w:rPr>
                <w:lang w:val="it-IT"/>
              </w:rPr>
              <w:t>115</w:t>
            </w:r>
          </w:p>
        </w:tc>
        <w:tc>
          <w:tcPr>
            <w:tcW w:w="567" w:type="dxa"/>
          </w:tcPr>
          <w:p w:rsidR="00EB0681" w:rsidRPr="00B116FA" w:rsidRDefault="00EB0681" w:rsidP="00B116FA">
            <w:pPr>
              <w:jc w:val="center"/>
              <w:rPr>
                <w:lang w:val="it-IT"/>
              </w:rPr>
            </w:pPr>
            <w:r w:rsidRPr="00B116FA">
              <w:rPr>
                <w:lang w:val="it-IT"/>
              </w:rPr>
              <w:t>117</w:t>
            </w:r>
          </w:p>
        </w:tc>
        <w:tc>
          <w:tcPr>
            <w:tcW w:w="709" w:type="dxa"/>
          </w:tcPr>
          <w:p w:rsidR="00EB0681" w:rsidRPr="00B116FA" w:rsidRDefault="00EB0681" w:rsidP="00B116FA">
            <w:pPr>
              <w:jc w:val="center"/>
              <w:rPr>
                <w:lang w:val="it-IT"/>
              </w:rPr>
            </w:pPr>
            <w:r w:rsidRPr="00B116FA">
              <w:rPr>
                <w:lang w:val="it-IT"/>
              </w:rPr>
              <w:t>119</w:t>
            </w:r>
          </w:p>
        </w:tc>
        <w:tc>
          <w:tcPr>
            <w:tcW w:w="567" w:type="dxa"/>
          </w:tcPr>
          <w:p w:rsidR="00EB0681" w:rsidRPr="00B116FA" w:rsidRDefault="00EB0681" w:rsidP="00B116FA">
            <w:pPr>
              <w:jc w:val="center"/>
              <w:rPr>
                <w:lang w:val="it-IT"/>
              </w:rPr>
            </w:pPr>
            <w:r w:rsidRPr="00B116FA">
              <w:rPr>
                <w:lang w:val="it-IT"/>
              </w:rPr>
              <w:t>120</w:t>
            </w:r>
          </w:p>
        </w:tc>
        <w:tc>
          <w:tcPr>
            <w:tcW w:w="708" w:type="dxa"/>
          </w:tcPr>
          <w:p w:rsidR="00EB0681" w:rsidRPr="00B116FA" w:rsidRDefault="00EB0681" w:rsidP="00B116FA">
            <w:pPr>
              <w:jc w:val="center"/>
              <w:rPr>
                <w:lang w:val="it-IT"/>
              </w:rPr>
            </w:pPr>
            <w:r w:rsidRPr="00B116FA">
              <w:rPr>
                <w:lang w:val="it-IT"/>
              </w:rPr>
              <w:t>121</w:t>
            </w:r>
          </w:p>
        </w:tc>
        <w:tc>
          <w:tcPr>
            <w:tcW w:w="426" w:type="dxa"/>
          </w:tcPr>
          <w:p w:rsidR="00EB0681" w:rsidRPr="00B116FA" w:rsidRDefault="00EB0681" w:rsidP="00B116FA">
            <w:pPr>
              <w:jc w:val="center"/>
              <w:rPr>
                <w:lang w:val="it-IT"/>
              </w:rPr>
            </w:pPr>
            <w:r w:rsidRPr="00B116FA">
              <w:rPr>
                <w:lang w:val="it-IT"/>
              </w:rPr>
              <w:t>74</w:t>
            </w:r>
          </w:p>
        </w:tc>
        <w:tc>
          <w:tcPr>
            <w:tcW w:w="708" w:type="dxa"/>
          </w:tcPr>
          <w:p w:rsidR="00EB0681" w:rsidRPr="00B116FA" w:rsidRDefault="00EB0681" w:rsidP="00B116FA">
            <w:pPr>
              <w:jc w:val="center"/>
              <w:rPr>
                <w:lang w:val="it-IT"/>
              </w:rPr>
            </w:pPr>
            <w:r w:rsidRPr="00B116FA">
              <w:rPr>
                <w:lang w:val="it-IT"/>
              </w:rPr>
              <w:t>74</w:t>
            </w:r>
          </w:p>
        </w:tc>
        <w:tc>
          <w:tcPr>
            <w:tcW w:w="567" w:type="dxa"/>
          </w:tcPr>
          <w:p w:rsidR="00EB0681" w:rsidRPr="00B116FA" w:rsidRDefault="00EB0681" w:rsidP="00B116FA">
            <w:pPr>
              <w:jc w:val="center"/>
              <w:rPr>
                <w:lang w:val="it-IT"/>
              </w:rPr>
            </w:pPr>
            <w:r w:rsidRPr="00B116FA">
              <w:rPr>
                <w:lang w:val="it-IT"/>
              </w:rPr>
              <w:t>75</w:t>
            </w:r>
          </w:p>
        </w:tc>
        <w:tc>
          <w:tcPr>
            <w:tcW w:w="721" w:type="dxa"/>
          </w:tcPr>
          <w:p w:rsidR="00EB0681" w:rsidRPr="00B116FA" w:rsidRDefault="00EB0681" w:rsidP="00B116FA">
            <w:pPr>
              <w:jc w:val="center"/>
              <w:rPr>
                <w:lang w:val="it-IT"/>
              </w:rPr>
            </w:pPr>
            <w:r w:rsidRPr="00B116FA">
              <w:rPr>
                <w:lang w:val="it-IT"/>
              </w:rPr>
              <w:t>76</w:t>
            </w:r>
          </w:p>
        </w:tc>
        <w:tc>
          <w:tcPr>
            <w:tcW w:w="599" w:type="dxa"/>
          </w:tcPr>
          <w:p w:rsidR="00EB0681" w:rsidRPr="00B116FA" w:rsidRDefault="00EB0681" w:rsidP="00B116FA">
            <w:pPr>
              <w:jc w:val="center"/>
              <w:rPr>
                <w:lang w:val="it-IT"/>
              </w:rPr>
            </w:pPr>
            <w:r w:rsidRPr="00B116FA">
              <w:rPr>
                <w:lang w:val="it-IT"/>
              </w:rPr>
              <w:t>77</w:t>
            </w:r>
          </w:p>
        </w:tc>
        <w:tc>
          <w:tcPr>
            <w:tcW w:w="599" w:type="dxa"/>
          </w:tcPr>
          <w:p w:rsidR="00EB0681" w:rsidRPr="00B116FA" w:rsidRDefault="00EB0681" w:rsidP="00B116FA">
            <w:pPr>
              <w:jc w:val="center"/>
              <w:rPr>
                <w:lang w:val="it-IT"/>
              </w:rPr>
            </w:pPr>
            <w:r w:rsidRPr="00B116FA">
              <w:rPr>
                <w:lang w:val="it-IT"/>
              </w:rPr>
              <w:t>78</w:t>
            </w:r>
          </w:p>
        </w:tc>
        <w:tc>
          <w:tcPr>
            <w:tcW w:w="599" w:type="dxa"/>
          </w:tcPr>
          <w:p w:rsidR="00EB0681" w:rsidRPr="00B116FA" w:rsidRDefault="00EB0681" w:rsidP="00B116FA">
            <w:pPr>
              <w:jc w:val="center"/>
              <w:rPr>
                <w:lang w:val="it-IT"/>
              </w:rPr>
            </w:pPr>
            <w:r w:rsidRPr="00B116FA">
              <w:rPr>
                <w:lang w:val="it-IT"/>
              </w:rPr>
              <w:t>78</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116</w:t>
            </w:r>
          </w:p>
        </w:tc>
        <w:tc>
          <w:tcPr>
            <w:tcW w:w="709" w:type="dxa"/>
          </w:tcPr>
          <w:p w:rsidR="00EB0681" w:rsidRPr="00B116FA" w:rsidRDefault="00EB0681" w:rsidP="00B116FA">
            <w:pPr>
              <w:jc w:val="center"/>
              <w:rPr>
                <w:lang w:val="it-IT"/>
              </w:rPr>
            </w:pPr>
            <w:r w:rsidRPr="00B116FA">
              <w:rPr>
                <w:lang w:val="it-IT"/>
              </w:rPr>
              <w:t>117</w:t>
            </w:r>
          </w:p>
        </w:tc>
        <w:tc>
          <w:tcPr>
            <w:tcW w:w="567" w:type="dxa"/>
          </w:tcPr>
          <w:p w:rsidR="00EB0681" w:rsidRPr="00B116FA" w:rsidRDefault="00EB0681" w:rsidP="00B116FA">
            <w:pPr>
              <w:jc w:val="center"/>
              <w:rPr>
                <w:lang w:val="it-IT"/>
              </w:rPr>
            </w:pPr>
            <w:r w:rsidRPr="00B116FA">
              <w:rPr>
                <w:lang w:val="it-IT"/>
              </w:rPr>
              <w:t>119</w:t>
            </w:r>
          </w:p>
        </w:tc>
        <w:tc>
          <w:tcPr>
            <w:tcW w:w="567" w:type="dxa"/>
          </w:tcPr>
          <w:p w:rsidR="00EB0681" w:rsidRPr="00B116FA" w:rsidRDefault="00EB0681" w:rsidP="00B116FA">
            <w:pPr>
              <w:jc w:val="center"/>
              <w:rPr>
                <w:lang w:val="it-IT"/>
              </w:rPr>
            </w:pPr>
            <w:r w:rsidRPr="00B116FA">
              <w:rPr>
                <w:lang w:val="it-IT"/>
              </w:rPr>
              <w:t>121</w:t>
            </w:r>
          </w:p>
        </w:tc>
        <w:tc>
          <w:tcPr>
            <w:tcW w:w="709" w:type="dxa"/>
          </w:tcPr>
          <w:p w:rsidR="00EB0681" w:rsidRPr="00B116FA" w:rsidRDefault="00EB0681" w:rsidP="00B116FA">
            <w:pPr>
              <w:jc w:val="center"/>
              <w:rPr>
                <w:lang w:val="it-IT"/>
              </w:rPr>
            </w:pPr>
            <w:r w:rsidRPr="00B116FA">
              <w:rPr>
                <w:lang w:val="it-IT"/>
              </w:rPr>
              <w:t>123</w:t>
            </w:r>
          </w:p>
        </w:tc>
        <w:tc>
          <w:tcPr>
            <w:tcW w:w="567" w:type="dxa"/>
          </w:tcPr>
          <w:p w:rsidR="00EB0681" w:rsidRPr="00B116FA" w:rsidRDefault="00EB0681" w:rsidP="00B116FA">
            <w:pPr>
              <w:jc w:val="center"/>
              <w:rPr>
                <w:lang w:val="it-IT"/>
              </w:rPr>
            </w:pPr>
            <w:r w:rsidRPr="00B116FA">
              <w:rPr>
                <w:lang w:val="it-IT"/>
              </w:rPr>
              <w:t>124</w:t>
            </w:r>
          </w:p>
        </w:tc>
        <w:tc>
          <w:tcPr>
            <w:tcW w:w="708" w:type="dxa"/>
          </w:tcPr>
          <w:p w:rsidR="00EB0681" w:rsidRPr="00B116FA" w:rsidRDefault="00EB0681" w:rsidP="00B116FA">
            <w:pPr>
              <w:jc w:val="center"/>
              <w:rPr>
                <w:lang w:val="it-IT"/>
              </w:rPr>
            </w:pPr>
            <w:r w:rsidRPr="00B116FA">
              <w:rPr>
                <w:lang w:val="it-IT"/>
              </w:rPr>
              <w:t>125</w:t>
            </w:r>
          </w:p>
        </w:tc>
        <w:tc>
          <w:tcPr>
            <w:tcW w:w="426" w:type="dxa"/>
          </w:tcPr>
          <w:p w:rsidR="00EB0681" w:rsidRPr="00B116FA" w:rsidRDefault="00EB0681" w:rsidP="00B116FA">
            <w:pPr>
              <w:jc w:val="center"/>
              <w:rPr>
                <w:lang w:val="it-IT"/>
              </w:rPr>
            </w:pPr>
            <w:r w:rsidRPr="00B116FA">
              <w:rPr>
                <w:lang w:val="it-IT"/>
              </w:rPr>
              <w:t>78</w:t>
            </w:r>
          </w:p>
        </w:tc>
        <w:tc>
          <w:tcPr>
            <w:tcW w:w="708" w:type="dxa"/>
          </w:tcPr>
          <w:p w:rsidR="00EB0681" w:rsidRPr="00B116FA" w:rsidRDefault="00EB0681" w:rsidP="00B116FA">
            <w:pPr>
              <w:jc w:val="center"/>
              <w:rPr>
                <w:lang w:val="it-IT"/>
              </w:rPr>
            </w:pPr>
            <w:r w:rsidRPr="00B116FA">
              <w:rPr>
                <w:lang w:val="it-IT"/>
              </w:rPr>
              <w:t>79</w:t>
            </w:r>
          </w:p>
        </w:tc>
        <w:tc>
          <w:tcPr>
            <w:tcW w:w="567" w:type="dxa"/>
          </w:tcPr>
          <w:p w:rsidR="00EB0681" w:rsidRPr="00B116FA" w:rsidRDefault="00EB0681" w:rsidP="00B116FA">
            <w:pPr>
              <w:jc w:val="center"/>
              <w:rPr>
                <w:lang w:val="it-IT"/>
              </w:rPr>
            </w:pPr>
            <w:r w:rsidRPr="00B116FA">
              <w:rPr>
                <w:lang w:val="it-IT"/>
              </w:rPr>
              <w:t>79</w:t>
            </w:r>
          </w:p>
        </w:tc>
        <w:tc>
          <w:tcPr>
            <w:tcW w:w="721"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81</w:t>
            </w:r>
          </w:p>
        </w:tc>
        <w:tc>
          <w:tcPr>
            <w:tcW w:w="599" w:type="dxa"/>
          </w:tcPr>
          <w:p w:rsidR="00EB0681" w:rsidRPr="00B116FA" w:rsidRDefault="00EB0681" w:rsidP="00B116FA">
            <w:pPr>
              <w:jc w:val="center"/>
              <w:rPr>
                <w:lang w:val="it-IT"/>
              </w:rPr>
            </w:pPr>
            <w:r w:rsidRPr="00B116FA">
              <w:rPr>
                <w:lang w:val="it-IT"/>
              </w:rPr>
              <w:t>82</w:t>
            </w:r>
          </w:p>
        </w:tc>
        <w:tc>
          <w:tcPr>
            <w:tcW w:w="599" w:type="dxa"/>
          </w:tcPr>
          <w:p w:rsidR="00EB0681" w:rsidRPr="00B116FA" w:rsidRDefault="00EB0681" w:rsidP="00B116FA">
            <w:pPr>
              <w:jc w:val="center"/>
              <w:rPr>
                <w:lang w:val="it-IT"/>
              </w:rPr>
            </w:pPr>
            <w:r w:rsidRPr="00B116FA">
              <w:rPr>
                <w:lang w:val="it-IT"/>
              </w:rPr>
              <w:t>83</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12</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115</w:t>
            </w:r>
          </w:p>
        </w:tc>
        <w:tc>
          <w:tcPr>
            <w:tcW w:w="709" w:type="dxa"/>
          </w:tcPr>
          <w:p w:rsidR="00EB0681" w:rsidRPr="00B116FA" w:rsidRDefault="00EB0681" w:rsidP="00B116FA">
            <w:pPr>
              <w:jc w:val="center"/>
              <w:rPr>
                <w:lang w:val="it-IT"/>
              </w:rPr>
            </w:pPr>
            <w:r w:rsidRPr="00B116FA">
              <w:rPr>
                <w:lang w:val="it-IT"/>
              </w:rPr>
              <w:t>116</w:t>
            </w:r>
          </w:p>
        </w:tc>
        <w:tc>
          <w:tcPr>
            <w:tcW w:w="567" w:type="dxa"/>
          </w:tcPr>
          <w:p w:rsidR="00EB0681" w:rsidRPr="00B116FA" w:rsidRDefault="00EB0681" w:rsidP="00B116FA">
            <w:pPr>
              <w:jc w:val="center"/>
              <w:rPr>
                <w:lang w:val="it-IT"/>
              </w:rPr>
            </w:pPr>
            <w:r w:rsidRPr="00B116FA">
              <w:rPr>
                <w:lang w:val="it-IT"/>
              </w:rPr>
              <w:t>117</w:t>
            </w:r>
          </w:p>
        </w:tc>
        <w:tc>
          <w:tcPr>
            <w:tcW w:w="567" w:type="dxa"/>
          </w:tcPr>
          <w:p w:rsidR="00EB0681" w:rsidRPr="00B116FA" w:rsidRDefault="00EB0681" w:rsidP="00B116FA">
            <w:pPr>
              <w:jc w:val="center"/>
              <w:rPr>
                <w:lang w:val="it-IT"/>
              </w:rPr>
            </w:pPr>
            <w:r w:rsidRPr="00B116FA">
              <w:rPr>
                <w:lang w:val="it-IT"/>
              </w:rPr>
              <w:t>119</w:t>
            </w:r>
          </w:p>
        </w:tc>
        <w:tc>
          <w:tcPr>
            <w:tcW w:w="709" w:type="dxa"/>
          </w:tcPr>
          <w:p w:rsidR="00EB0681" w:rsidRPr="00B116FA" w:rsidRDefault="00EB0681" w:rsidP="00B116FA">
            <w:pPr>
              <w:jc w:val="center"/>
              <w:rPr>
                <w:lang w:val="it-IT"/>
              </w:rPr>
            </w:pPr>
            <w:r w:rsidRPr="00B116FA">
              <w:rPr>
                <w:lang w:val="it-IT"/>
              </w:rPr>
              <w:t>121</w:t>
            </w:r>
          </w:p>
        </w:tc>
        <w:tc>
          <w:tcPr>
            <w:tcW w:w="567" w:type="dxa"/>
          </w:tcPr>
          <w:p w:rsidR="00EB0681" w:rsidRPr="00B116FA" w:rsidRDefault="00EB0681" w:rsidP="00B116FA">
            <w:pPr>
              <w:jc w:val="center"/>
              <w:rPr>
                <w:lang w:val="it-IT"/>
              </w:rPr>
            </w:pPr>
            <w:r w:rsidRPr="00B116FA">
              <w:rPr>
                <w:lang w:val="it-IT"/>
              </w:rPr>
              <w:t>123</w:t>
            </w:r>
          </w:p>
        </w:tc>
        <w:tc>
          <w:tcPr>
            <w:tcW w:w="708" w:type="dxa"/>
          </w:tcPr>
          <w:p w:rsidR="00EB0681" w:rsidRPr="00B116FA" w:rsidRDefault="00EB0681" w:rsidP="00B116FA">
            <w:pPr>
              <w:jc w:val="center"/>
              <w:rPr>
                <w:lang w:val="it-IT"/>
              </w:rPr>
            </w:pPr>
            <w:r w:rsidRPr="00B116FA">
              <w:rPr>
                <w:lang w:val="it-IT"/>
              </w:rPr>
              <w:t>123</w:t>
            </w:r>
          </w:p>
        </w:tc>
        <w:tc>
          <w:tcPr>
            <w:tcW w:w="426" w:type="dxa"/>
          </w:tcPr>
          <w:p w:rsidR="00EB0681" w:rsidRPr="00B116FA" w:rsidRDefault="00EB0681" w:rsidP="00B116FA">
            <w:pPr>
              <w:jc w:val="center"/>
              <w:rPr>
                <w:lang w:val="it-IT"/>
              </w:rPr>
            </w:pPr>
            <w:r w:rsidRPr="00B116FA">
              <w:rPr>
                <w:lang w:val="it-IT"/>
              </w:rPr>
              <w:t>75</w:t>
            </w:r>
          </w:p>
        </w:tc>
        <w:tc>
          <w:tcPr>
            <w:tcW w:w="708" w:type="dxa"/>
          </w:tcPr>
          <w:p w:rsidR="00EB0681" w:rsidRPr="00B116FA" w:rsidRDefault="00EB0681" w:rsidP="00B116FA">
            <w:pPr>
              <w:jc w:val="center"/>
              <w:rPr>
                <w:lang w:val="it-IT"/>
              </w:rPr>
            </w:pPr>
            <w:r w:rsidRPr="00B116FA">
              <w:rPr>
                <w:lang w:val="it-IT"/>
              </w:rPr>
              <w:t>75</w:t>
            </w:r>
          </w:p>
        </w:tc>
        <w:tc>
          <w:tcPr>
            <w:tcW w:w="567" w:type="dxa"/>
          </w:tcPr>
          <w:p w:rsidR="00EB0681" w:rsidRPr="00B116FA" w:rsidRDefault="00EB0681" w:rsidP="00B116FA">
            <w:pPr>
              <w:jc w:val="center"/>
              <w:rPr>
                <w:lang w:val="it-IT"/>
              </w:rPr>
            </w:pPr>
            <w:r w:rsidRPr="00B116FA">
              <w:rPr>
                <w:lang w:val="it-IT"/>
              </w:rPr>
              <w:t>76</w:t>
            </w:r>
          </w:p>
        </w:tc>
        <w:tc>
          <w:tcPr>
            <w:tcW w:w="721" w:type="dxa"/>
          </w:tcPr>
          <w:p w:rsidR="00EB0681" w:rsidRPr="00B116FA" w:rsidRDefault="00EB0681" w:rsidP="00B116FA">
            <w:pPr>
              <w:jc w:val="center"/>
              <w:rPr>
                <w:lang w:val="it-IT"/>
              </w:rPr>
            </w:pPr>
            <w:r w:rsidRPr="00B116FA">
              <w:rPr>
                <w:lang w:val="it-IT"/>
              </w:rPr>
              <w:t>77</w:t>
            </w:r>
          </w:p>
        </w:tc>
        <w:tc>
          <w:tcPr>
            <w:tcW w:w="599" w:type="dxa"/>
          </w:tcPr>
          <w:p w:rsidR="00EB0681" w:rsidRPr="00B116FA" w:rsidRDefault="00EB0681" w:rsidP="00B116FA">
            <w:pPr>
              <w:jc w:val="center"/>
              <w:rPr>
                <w:lang w:val="it-IT"/>
              </w:rPr>
            </w:pPr>
            <w:r w:rsidRPr="00B116FA">
              <w:rPr>
                <w:lang w:val="it-IT"/>
              </w:rPr>
              <w:t>78</w:t>
            </w:r>
          </w:p>
        </w:tc>
        <w:tc>
          <w:tcPr>
            <w:tcW w:w="599" w:type="dxa"/>
          </w:tcPr>
          <w:p w:rsidR="00EB0681" w:rsidRPr="00B116FA" w:rsidRDefault="00EB0681" w:rsidP="00B116FA">
            <w:pPr>
              <w:jc w:val="center"/>
              <w:rPr>
                <w:lang w:val="it-IT"/>
              </w:rPr>
            </w:pPr>
            <w:r w:rsidRPr="00B116FA">
              <w:rPr>
                <w:lang w:val="it-IT"/>
              </w:rPr>
              <w:t>78</w:t>
            </w:r>
          </w:p>
        </w:tc>
        <w:tc>
          <w:tcPr>
            <w:tcW w:w="599" w:type="dxa"/>
          </w:tcPr>
          <w:p w:rsidR="00EB0681" w:rsidRPr="00B116FA" w:rsidRDefault="00EB0681" w:rsidP="00B116FA">
            <w:pPr>
              <w:jc w:val="center"/>
              <w:rPr>
                <w:lang w:val="it-IT"/>
              </w:rPr>
            </w:pPr>
            <w:r w:rsidRPr="00B116FA">
              <w:rPr>
                <w:lang w:val="it-IT"/>
              </w:rPr>
              <w:t>79</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119</w:t>
            </w:r>
          </w:p>
        </w:tc>
        <w:tc>
          <w:tcPr>
            <w:tcW w:w="709" w:type="dxa"/>
          </w:tcPr>
          <w:p w:rsidR="00EB0681" w:rsidRPr="00B116FA" w:rsidRDefault="00EB0681" w:rsidP="00B116FA">
            <w:pPr>
              <w:jc w:val="center"/>
              <w:rPr>
                <w:lang w:val="it-IT"/>
              </w:rPr>
            </w:pPr>
            <w:r w:rsidRPr="00B116FA">
              <w:rPr>
                <w:lang w:val="it-IT"/>
              </w:rPr>
              <w:t>120</w:t>
            </w:r>
          </w:p>
        </w:tc>
        <w:tc>
          <w:tcPr>
            <w:tcW w:w="567" w:type="dxa"/>
          </w:tcPr>
          <w:p w:rsidR="00EB0681" w:rsidRPr="00B116FA" w:rsidRDefault="00EB0681" w:rsidP="00B116FA">
            <w:pPr>
              <w:jc w:val="center"/>
              <w:rPr>
                <w:lang w:val="it-IT"/>
              </w:rPr>
            </w:pPr>
            <w:r w:rsidRPr="00B116FA">
              <w:rPr>
                <w:lang w:val="it-IT"/>
              </w:rPr>
              <w:t>121</w:t>
            </w:r>
          </w:p>
        </w:tc>
        <w:tc>
          <w:tcPr>
            <w:tcW w:w="567" w:type="dxa"/>
          </w:tcPr>
          <w:p w:rsidR="00EB0681" w:rsidRPr="00B116FA" w:rsidRDefault="00EB0681" w:rsidP="00B116FA">
            <w:pPr>
              <w:jc w:val="center"/>
              <w:rPr>
                <w:lang w:val="it-IT"/>
              </w:rPr>
            </w:pPr>
            <w:r w:rsidRPr="00B116FA">
              <w:rPr>
                <w:lang w:val="it-IT"/>
              </w:rPr>
              <w:t>123</w:t>
            </w:r>
          </w:p>
        </w:tc>
        <w:tc>
          <w:tcPr>
            <w:tcW w:w="709" w:type="dxa"/>
          </w:tcPr>
          <w:p w:rsidR="00EB0681" w:rsidRPr="00B116FA" w:rsidRDefault="00EB0681" w:rsidP="00B116FA">
            <w:pPr>
              <w:jc w:val="center"/>
              <w:rPr>
                <w:lang w:val="it-IT"/>
              </w:rPr>
            </w:pPr>
            <w:r w:rsidRPr="00B116FA">
              <w:rPr>
                <w:lang w:val="it-IT"/>
              </w:rPr>
              <w:t>125</w:t>
            </w:r>
          </w:p>
        </w:tc>
        <w:tc>
          <w:tcPr>
            <w:tcW w:w="567" w:type="dxa"/>
          </w:tcPr>
          <w:p w:rsidR="00EB0681" w:rsidRPr="00B116FA" w:rsidRDefault="00EB0681" w:rsidP="00B116FA">
            <w:pPr>
              <w:jc w:val="center"/>
              <w:rPr>
                <w:lang w:val="it-IT"/>
              </w:rPr>
            </w:pPr>
            <w:r w:rsidRPr="00B116FA">
              <w:rPr>
                <w:lang w:val="it-IT"/>
              </w:rPr>
              <w:t>126</w:t>
            </w:r>
          </w:p>
        </w:tc>
        <w:tc>
          <w:tcPr>
            <w:tcW w:w="708" w:type="dxa"/>
          </w:tcPr>
          <w:p w:rsidR="00EB0681" w:rsidRPr="00B116FA" w:rsidRDefault="00EB0681" w:rsidP="00B116FA">
            <w:pPr>
              <w:jc w:val="center"/>
              <w:rPr>
                <w:lang w:val="it-IT"/>
              </w:rPr>
            </w:pPr>
            <w:r w:rsidRPr="00B116FA">
              <w:rPr>
                <w:lang w:val="it-IT"/>
              </w:rPr>
              <w:t>127</w:t>
            </w:r>
          </w:p>
        </w:tc>
        <w:tc>
          <w:tcPr>
            <w:tcW w:w="426" w:type="dxa"/>
          </w:tcPr>
          <w:p w:rsidR="00EB0681" w:rsidRPr="00B116FA" w:rsidRDefault="00EB0681" w:rsidP="00B116FA">
            <w:pPr>
              <w:jc w:val="center"/>
              <w:rPr>
                <w:lang w:val="it-IT"/>
              </w:rPr>
            </w:pPr>
            <w:r w:rsidRPr="00B116FA">
              <w:rPr>
                <w:lang w:val="it-IT"/>
              </w:rPr>
              <w:t>79</w:t>
            </w:r>
          </w:p>
        </w:tc>
        <w:tc>
          <w:tcPr>
            <w:tcW w:w="708" w:type="dxa"/>
          </w:tcPr>
          <w:p w:rsidR="00EB0681" w:rsidRPr="00B116FA" w:rsidRDefault="00EB0681" w:rsidP="00B116FA">
            <w:pPr>
              <w:jc w:val="center"/>
              <w:rPr>
                <w:lang w:val="it-IT"/>
              </w:rPr>
            </w:pPr>
            <w:r w:rsidRPr="00B116FA">
              <w:rPr>
                <w:lang w:val="it-IT"/>
              </w:rPr>
              <w:t>79</w:t>
            </w:r>
          </w:p>
        </w:tc>
        <w:tc>
          <w:tcPr>
            <w:tcW w:w="567" w:type="dxa"/>
          </w:tcPr>
          <w:p w:rsidR="00EB0681" w:rsidRPr="00B116FA" w:rsidRDefault="00EB0681" w:rsidP="00B116FA">
            <w:pPr>
              <w:jc w:val="center"/>
              <w:rPr>
                <w:lang w:val="it-IT"/>
              </w:rPr>
            </w:pPr>
            <w:r w:rsidRPr="00B116FA">
              <w:rPr>
                <w:lang w:val="it-IT"/>
              </w:rPr>
              <w:t>80</w:t>
            </w:r>
          </w:p>
        </w:tc>
        <w:tc>
          <w:tcPr>
            <w:tcW w:w="721" w:type="dxa"/>
          </w:tcPr>
          <w:p w:rsidR="00EB0681" w:rsidRPr="00B116FA" w:rsidRDefault="00EB0681" w:rsidP="00B116FA">
            <w:pPr>
              <w:jc w:val="center"/>
              <w:rPr>
                <w:lang w:val="it-IT"/>
              </w:rPr>
            </w:pPr>
            <w:r w:rsidRPr="00B116FA">
              <w:rPr>
                <w:lang w:val="it-IT"/>
              </w:rPr>
              <w:t>81</w:t>
            </w:r>
          </w:p>
        </w:tc>
        <w:tc>
          <w:tcPr>
            <w:tcW w:w="599" w:type="dxa"/>
          </w:tcPr>
          <w:p w:rsidR="00EB0681" w:rsidRPr="00B116FA" w:rsidRDefault="00EB0681" w:rsidP="00B116FA">
            <w:pPr>
              <w:jc w:val="center"/>
              <w:rPr>
                <w:lang w:val="it-IT"/>
              </w:rPr>
            </w:pPr>
            <w:r w:rsidRPr="00B116FA">
              <w:rPr>
                <w:lang w:val="it-IT"/>
              </w:rPr>
              <w:t>82</w:t>
            </w:r>
          </w:p>
        </w:tc>
        <w:tc>
          <w:tcPr>
            <w:tcW w:w="599" w:type="dxa"/>
          </w:tcPr>
          <w:p w:rsidR="00EB0681" w:rsidRPr="00B116FA" w:rsidRDefault="00EB0681" w:rsidP="00B116FA">
            <w:pPr>
              <w:jc w:val="center"/>
              <w:rPr>
                <w:lang w:val="it-IT"/>
              </w:rPr>
            </w:pPr>
            <w:r w:rsidRPr="00B116FA">
              <w:rPr>
                <w:lang w:val="it-IT"/>
              </w:rPr>
              <w:t>83</w:t>
            </w:r>
          </w:p>
        </w:tc>
        <w:tc>
          <w:tcPr>
            <w:tcW w:w="599" w:type="dxa"/>
          </w:tcPr>
          <w:p w:rsidR="00EB0681" w:rsidRPr="00B116FA" w:rsidRDefault="00EB0681" w:rsidP="00B116FA">
            <w:pPr>
              <w:jc w:val="center"/>
              <w:rPr>
                <w:lang w:val="it-IT"/>
              </w:rPr>
            </w:pPr>
            <w:r w:rsidRPr="00B116FA">
              <w:rPr>
                <w:lang w:val="it-IT"/>
              </w:rPr>
              <w:t>83</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13</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117</w:t>
            </w:r>
          </w:p>
        </w:tc>
        <w:tc>
          <w:tcPr>
            <w:tcW w:w="709" w:type="dxa"/>
          </w:tcPr>
          <w:p w:rsidR="00EB0681" w:rsidRPr="00B116FA" w:rsidRDefault="00EB0681" w:rsidP="00B116FA">
            <w:pPr>
              <w:jc w:val="center"/>
              <w:rPr>
                <w:lang w:val="it-IT"/>
              </w:rPr>
            </w:pPr>
            <w:r w:rsidRPr="00B116FA">
              <w:rPr>
                <w:lang w:val="it-IT"/>
              </w:rPr>
              <w:t>118</w:t>
            </w:r>
          </w:p>
        </w:tc>
        <w:tc>
          <w:tcPr>
            <w:tcW w:w="567" w:type="dxa"/>
          </w:tcPr>
          <w:p w:rsidR="00EB0681" w:rsidRPr="00B116FA" w:rsidRDefault="00EB0681" w:rsidP="00B116FA">
            <w:pPr>
              <w:jc w:val="center"/>
              <w:rPr>
                <w:lang w:val="it-IT"/>
              </w:rPr>
            </w:pPr>
            <w:r w:rsidRPr="00B116FA">
              <w:rPr>
                <w:lang w:val="it-IT"/>
              </w:rPr>
              <w:t>120</w:t>
            </w:r>
          </w:p>
        </w:tc>
        <w:tc>
          <w:tcPr>
            <w:tcW w:w="567" w:type="dxa"/>
          </w:tcPr>
          <w:p w:rsidR="00EB0681" w:rsidRPr="00B116FA" w:rsidRDefault="00EB0681" w:rsidP="00B116FA">
            <w:pPr>
              <w:jc w:val="center"/>
              <w:rPr>
                <w:lang w:val="it-IT"/>
              </w:rPr>
            </w:pPr>
            <w:r w:rsidRPr="00B116FA">
              <w:rPr>
                <w:lang w:val="it-IT"/>
              </w:rPr>
              <w:t>122</w:t>
            </w:r>
          </w:p>
        </w:tc>
        <w:tc>
          <w:tcPr>
            <w:tcW w:w="709" w:type="dxa"/>
          </w:tcPr>
          <w:p w:rsidR="00EB0681" w:rsidRPr="00B116FA" w:rsidRDefault="00EB0681" w:rsidP="00B116FA">
            <w:pPr>
              <w:jc w:val="center"/>
              <w:rPr>
                <w:lang w:val="it-IT"/>
              </w:rPr>
            </w:pPr>
            <w:r w:rsidRPr="00B116FA">
              <w:rPr>
                <w:lang w:val="it-IT"/>
              </w:rPr>
              <w:t>124</w:t>
            </w:r>
          </w:p>
        </w:tc>
        <w:tc>
          <w:tcPr>
            <w:tcW w:w="567" w:type="dxa"/>
          </w:tcPr>
          <w:p w:rsidR="00EB0681" w:rsidRPr="00B116FA" w:rsidRDefault="00EB0681" w:rsidP="00B116FA">
            <w:pPr>
              <w:jc w:val="center"/>
              <w:rPr>
                <w:lang w:val="it-IT"/>
              </w:rPr>
            </w:pPr>
            <w:r w:rsidRPr="00B116FA">
              <w:rPr>
                <w:lang w:val="it-IT"/>
              </w:rPr>
              <w:t>125</w:t>
            </w:r>
          </w:p>
        </w:tc>
        <w:tc>
          <w:tcPr>
            <w:tcW w:w="708" w:type="dxa"/>
          </w:tcPr>
          <w:p w:rsidR="00EB0681" w:rsidRPr="00B116FA" w:rsidRDefault="00EB0681" w:rsidP="00B116FA">
            <w:pPr>
              <w:jc w:val="center"/>
              <w:rPr>
                <w:lang w:val="it-IT"/>
              </w:rPr>
            </w:pPr>
            <w:r w:rsidRPr="00B116FA">
              <w:rPr>
                <w:lang w:val="it-IT"/>
              </w:rPr>
              <w:t>126</w:t>
            </w:r>
          </w:p>
        </w:tc>
        <w:tc>
          <w:tcPr>
            <w:tcW w:w="426" w:type="dxa"/>
          </w:tcPr>
          <w:p w:rsidR="00EB0681" w:rsidRPr="00B116FA" w:rsidRDefault="00EB0681" w:rsidP="00B116FA">
            <w:pPr>
              <w:jc w:val="center"/>
              <w:rPr>
                <w:lang w:val="it-IT"/>
              </w:rPr>
            </w:pPr>
            <w:r w:rsidRPr="00B116FA">
              <w:rPr>
                <w:lang w:val="it-IT"/>
              </w:rPr>
              <w:t>75</w:t>
            </w:r>
          </w:p>
        </w:tc>
        <w:tc>
          <w:tcPr>
            <w:tcW w:w="708" w:type="dxa"/>
          </w:tcPr>
          <w:p w:rsidR="00EB0681" w:rsidRPr="00B116FA" w:rsidRDefault="00EB0681" w:rsidP="00B116FA">
            <w:pPr>
              <w:jc w:val="center"/>
              <w:rPr>
                <w:lang w:val="it-IT"/>
              </w:rPr>
            </w:pPr>
            <w:r w:rsidRPr="00B116FA">
              <w:rPr>
                <w:lang w:val="it-IT"/>
              </w:rPr>
              <w:t>76</w:t>
            </w:r>
          </w:p>
        </w:tc>
        <w:tc>
          <w:tcPr>
            <w:tcW w:w="567" w:type="dxa"/>
          </w:tcPr>
          <w:p w:rsidR="00EB0681" w:rsidRPr="00B116FA" w:rsidRDefault="00EB0681" w:rsidP="00B116FA">
            <w:pPr>
              <w:jc w:val="center"/>
              <w:rPr>
                <w:lang w:val="it-IT"/>
              </w:rPr>
            </w:pPr>
            <w:r w:rsidRPr="00B116FA">
              <w:rPr>
                <w:lang w:val="it-IT"/>
              </w:rPr>
              <w:t>76</w:t>
            </w:r>
          </w:p>
        </w:tc>
        <w:tc>
          <w:tcPr>
            <w:tcW w:w="721" w:type="dxa"/>
          </w:tcPr>
          <w:p w:rsidR="00EB0681" w:rsidRPr="00B116FA" w:rsidRDefault="00EB0681" w:rsidP="00B116FA">
            <w:pPr>
              <w:jc w:val="center"/>
              <w:rPr>
                <w:lang w:val="it-IT"/>
              </w:rPr>
            </w:pPr>
            <w:r w:rsidRPr="00B116FA">
              <w:rPr>
                <w:lang w:val="it-IT"/>
              </w:rPr>
              <w:t>77</w:t>
            </w:r>
          </w:p>
        </w:tc>
        <w:tc>
          <w:tcPr>
            <w:tcW w:w="599" w:type="dxa"/>
          </w:tcPr>
          <w:p w:rsidR="00EB0681" w:rsidRPr="00B116FA" w:rsidRDefault="00EB0681" w:rsidP="00B116FA">
            <w:pPr>
              <w:jc w:val="center"/>
              <w:rPr>
                <w:lang w:val="it-IT"/>
              </w:rPr>
            </w:pPr>
            <w:r w:rsidRPr="00B116FA">
              <w:rPr>
                <w:lang w:val="it-IT"/>
              </w:rPr>
              <w:t>78</w:t>
            </w:r>
          </w:p>
        </w:tc>
        <w:tc>
          <w:tcPr>
            <w:tcW w:w="599" w:type="dxa"/>
          </w:tcPr>
          <w:p w:rsidR="00EB0681" w:rsidRPr="00B116FA" w:rsidRDefault="00EB0681" w:rsidP="00B116FA">
            <w:pPr>
              <w:jc w:val="center"/>
              <w:rPr>
                <w:lang w:val="it-IT"/>
              </w:rPr>
            </w:pPr>
            <w:r w:rsidRPr="00B116FA">
              <w:rPr>
                <w:lang w:val="it-IT"/>
              </w:rPr>
              <w:t>79</w:t>
            </w:r>
          </w:p>
        </w:tc>
        <w:tc>
          <w:tcPr>
            <w:tcW w:w="599" w:type="dxa"/>
          </w:tcPr>
          <w:p w:rsidR="00EB0681" w:rsidRPr="00B116FA" w:rsidRDefault="00EB0681" w:rsidP="00B116FA">
            <w:pPr>
              <w:jc w:val="center"/>
              <w:rPr>
                <w:lang w:val="it-IT"/>
              </w:rPr>
            </w:pPr>
            <w:r w:rsidRPr="00B116FA">
              <w:rPr>
                <w:lang w:val="it-IT"/>
              </w:rPr>
              <w:t>80</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121</w:t>
            </w:r>
          </w:p>
        </w:tc>
        <w:tc>
          <w:tcPr>
            <w:tcW w:w="709" w:type="dxa"/>
          </w:tcPr>
          <w:p w:rsidR="00EB0681" w:rsidRPr="00B116FA" w:rsidRDefault="00EB0681" w:rsidP="00B116FA">
            <w:pPr>
              <w:jc w:val="center"/>
              <w:rPr>
                <w:lang w:val="it-IT"/>
              </w:rPr>
            </w:pPr>
            <w:r w:rsidRPr="00B116FA">
              <w:rPr>
                <w:lang w:val="it-IT"/>
              </w:rPr>
              <w:t>122</w:t>
            </w:r>
          </w:p>
        </w:tc>
        <w:tc>
          <w:tcPr>
            <w:tcW w:w="567" w:type="dxa"/>
          </w:tcPr>
          <w:p w:rsidR="00EB0681" w:rsidRPr="00B116FA" w:rsidRDefault="00EB0681" w:rsidP="00B116FA">
            <w:pPr>
              <w:jc w:val="center"/>
              <w:rPr>
                <w:lang w:val="it-IT"/>
              </w:rPr>
            </w:pPr>
            <w:r w:rsidRPr="00B116FA">
              <w:rPr>
                <w:lang w:val="it-IT"/>
              </w:rPr>
              <w:t>124</w:t>
            </w:r>
          </w:p>
        </w:tc>
        <w:tc>
          <w:tcPr>
            <w:tcW w:w="567" w:type="dxa"/>
          </w:tcPr>
          <w:p w:rsidR="00EB0681" w:rsidRPr="00B116FA" w:rsidRDefault="00EB0681" w:rsidP="00B116FA">
            <w:pPr>
              <w:jc w:val="center"/>
              <w:rPr>
                <w:lang w:val="it-IT"/>
              </w:rPr>
            </w:pPr>
            <w:r w:rsidRPr="00B116FA">
              <w:rPr>
                <w:lang w:val="it-IT"/>
              </w:rPr>
              <w:t>126</w:t>
            </w:r>
          </w:p>
        </w:tc>
        <w:tc>
          <w:tcPr>
            <w:tcW w:w="709" w:type="dxa"/>
          </w:tcPr>
          <w:p w:rsidR="00EB0681" w:rsidRPr="00B116FA" w:rsidRDefault="00EB0681" w:rsidP="00B116FA">
            <w:pPr>
              <w:jc w:val="center"/>
              <w:rPr>
                <w:lang w:val="it-IT"/>
              </w:rPr>
            </w:pPr>
            <w:r w:rsidRPr="00B116FA">
              <w:rPr>
                <w:lang w:val="it-IT"/>
              </w:rPr>
              <w:t>128</w:t>
            </w:r>
          </w:p>
        </w:tc>
        <w:tc>
          <w:tcPr>
            <w:tcW w:w="567" w:type="dxa"/>
          </w:tcPr>
          <w:p w:rsidR="00EB0681" w:rsidRPr="00B116FA" w:rsidRDefault="00EB0681" w:rsidP="00B116FA">
            <w:pPr>
              <w:jc w:val="center"/>
              <w:rPr>
                <w:lang w:val="it-IT"/>
              </w:rPr>
            </w:pPr>
            <w:r w:rsidRPr="00B116FA">
              <w:rPr>
                <w:lang w:val="it-IT"/>
              </w:rPr>
              <w:t>129</w:t>
            </w:r>
          </w:p>
        </w:tc>
        <w:tc>
          <w:tcPr>
            <w:tcW w:w="708" w:type="dxa"/>
          </w:tcPr>
          <w:p w:rsidR="00EB0681" w:rsidRPr="00B116FA" w:rsidRDefault="00EB0681" w:rsidP="00B116FA">
            <w:pPr>
              <w:jc w:val="center"/>
              <w:rPr>
                <w:lang w:val="it-IT"/>
              </w:rPr>
            </w:pPr>
            <w:r w:rsidRPr="00B116FA">
              <w:rPr>
                <w:lang w:val="it-IT"/>
              </w:rPr>
              <w:t>130</w:t>
            </w:r>
          </w:p>
        </w:tc>
        <w:tc>
          <w:tcPr>
            <w:tcW w:w="426" w:type="dxa"/>
          </w:tcPr>
          <w:p w:rsidR="00EB0681" w:rsidRPr="00B116FA" w:rsidRDefault="00EB0681" w:rsidP="00B116FA">
            <w:pPr>
              <w:jc w:val="center"/>
              <w:rPr>
                <w:lang w:val="it-IT"/>
              </w:rPr>
            </w:pPr>
            <w:r w:rsidRPr="00B116FA">
              <w:rPr>
                <w:lang w:val="it-IT"/>
              </w:rPr>
              <w:t>79</w:t>
            </w:r>
          </w:p>
        </w:tc>
        <w:tc>
          <w:tcPr>
            <w:tcW w:w="708" w:type="dxa"/>
          </w:tcPr>
          <w:p w:rsidR="00EB0681" w:rsidRPr="00B116FA" w:rsidRDefault="00EB0681" w:rsidP="00B116FA">
            <w:pPr>
              <w:jc w:val="center"/>
              <w:rPr>
                <w:lang w:val="it-IT"/>
              </w:rPr>
            </w:pPr>
            <w:r w:rsidRPr="00B116FA">
              <w:rPr>
                <w:lang w:val="it-IT"/>
              </w:rPr>
              <w:t>80</w:t>
            </w:r>
          </w:p>
        </w:tc>
        <w:tc>
          <w:tcPr>
            <w:tcW w:w="567" w:type="dxa"/>
          </w:tcPr>
          <w:p w:rsidR="00EB0681" w:rsidRPr="00B116FA" w:rsidRDefault="00EB0681" w:rsidP="00B116FA">
            <w:pPr>
              <w:jc w:val="center"/>
              <w:rPr>
                <w:lang w:val="it-IT"/>
              </w:rPr>
            </w:pPr>
            <w:r w:rsidRPr="00B116FA">
              <w:rPr>
                <w:lang w:val="it-IT"/>
              </w:rPr>
              <w:t>81</w:t>
            </w:r>
          </w:p>
        </w:tc>
        <w:tc>
          <w:tcPr>
            <w:tcW w:w="721" w:type="dxa"/>
          </w:tcPr>
          <w:p w:rsidR="00EB0681" w:rsidRPr="00B116FA" w:rsidRDefault="00EB0681" w:rsidP="00B116FA">
            <w:pPr>
              <w:jc w:val="center"/>
              <w:rPr>
                <w:lang w:val="it-IT"/>
              </w:rPr>
            </w:pPr>
            <w:r w:rsidRPr="00B116FA">
              <w:rPr>
                <w:lang w:val="it-IT"/>
              </w:rPr>
              <w:t>82</w:t>
            </w:r>
          </w:p>
        </w:tc>
        <w:tc>
          <w:tcPr>
            <w:tcW w:w="599" w:type="dxa"/>
          </w:tcPr>
          <w:p w:rsidR="00EB0681" w:rsidRPr="00B116FA" w:rsidRDefault="00EB0681" w:rsidP="00B116FA">
            <w:pPr>
              <w:jc w:val="center"/>
              <w:rPr>
                <w:lang w:val="it-IT"/>
              </w:rPr>
            </w:pPr>
            <w:r w:rsidRPr="00B116FA">
              <w:rPr>
                <w:lang w:val="it-IT"/>
              </w:rPr>
              <w:t>83</w:t>
            </w:r>
          </w:p>
        </w:tc>
        <w:tc>
          <w:tcPr>
            <w:tcW w:w="599" w:type="dxa"/>
          </w:tcPr>
          <w:p w:rsidR="00EB0681" w:rsidRPr="00B116FA" w:rsidRDefault="00EB0681" w:rsidP="00B116FA">
            <w:pPr>
              <w:jc w:val="center"/>
              <w:rPr>
                <w:lang w:val="it-IT"/>
              </w:rPr>
            </w:pPr>
            <w:r w:rsidRPr="00B116FA">
              <w:rPr>
                <w:lang w:val="it-IT"/>
              </w:rPr>
              <w:t>83</w:t>
            </w:r>
          </w:p>
        </w:tc>
        <w:tc>
          <w:tcPr>
            <w:tcW w:w="599" w:type="dxa"/>
          </w:tcPr>
          <w:p w:rsidR="00EB0681" w:rsidRPr="00B116FA" w:rsidRDefault="00EB0681" w:rsidP="00B116FA">
            <w:pPr>
              <w:jc w:val="center"/>
              <w:rPr>
                <w:lang w:val="it-IT"/>
              </w:rPr>
            </w:pPr>
            <w:r w:rsidRPr="00B116FA">
              <w:rPr>
                <w:lang w:val="it-IT"/>
              </w:rPr>
              <w:t>84</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14</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120</w:t>
            </w:r>
          </w:p>
        </w:tc>
        <w:tc>
          <w:tcPr>
            <w:tcW w:w="709" w:type="dxa"/>
          </w:tcPr>
          <w:p w:rsidR="00EB0681" w:rsidRPr="00B116FA" w:rsidRDefault="00EB0681" w:rsidP="00B116FA">
            <w:pPr>
              <w:jc w:val="center"/>
              <w:rPr>
                <w:lang w:val="it-IT"/>
              </w:rPr>
            </w:pPr>
            <w:r w:rsidRPr="00B116FA">
              <w:rPr>
                <w:lang w:val="it-IT"/>
              </w:rPr>
              <w:t>121</w:t>
            </w:r>
          </w:p>
        </w:tc>
        <w:tc>
          <w:tcPr>
            <w:tcW w:w="567" w:type="dxa"/>
          </w:tcPr>
          <w:p w:rsidR="00EB0681" w:rsidRPr="00B116FA" w:rsidRDefault="00EB0681" w:rsidP="00B116FA">
            <w:pPr>
              <w:jc w:val="center"/>
              <w:rPr>
                <w:lang w:val="it-IT"/>
              </w:rPr>
            </w:pPr>
            <w:r w:rsidRPr="00B116FA">
              <w:rPr>
                <w:lang w:val="it-IT"/>
              </w:rPr>
              <w:t>123</w:t>
            </w:r>
          </w:p>
        </w:tc>
        <w:tc>
          <w:tcPr>
            <w:tcW w:w="567" w:type="dxa"/>
          </w:tcPr>
          <w:p w:rsidR="00EB0681" w:rsidRPr="00B116FA" w:rsidRDefault="00EB0681" w:rsidP="00B116FA">
            <w:pPr>
              <w:jc w:val="center"/>
              <w:rPr>
                <w:lang w:val="it-IT"/>
              </w:rPr>
            </w:pPr>
            <w:r w:rsidRPr="00B116FA">
              <w:rPr>
                <w:lang w:val="it-IT"/>
              </w:rPr>
              <w:t>125</w:t>
            </w:r>
          </w:p>
        </w:tc>
        <w:tc>
          <w:tcPr>
            <w:tcW w:w="709" w:type="dxa"/>
          </w:tcPr>
          <w:p w:rsidR="00EB0681" w:rsidRPr="00B116FA" w:rsidRDefault="00EB0681" w:rsidP="00B116FA">
            <w:pPr>
              <w:jc w:val="center"/>
              <w:rPr>
                <w:lang w:val="it-IT"/>
              </w:rPr>
            </w:pPr>
            <w:r w:rsidRPr="00B116FA">
              <w:rPr>
                <w:lang w:val="it-IT"/>
              </w:rPr>
              <w:t>126</w:t>
            </w:r>
          </w:p>
        </w:tc>
        <w:tc>
          <w:tcPr>
            <w:tcW w:w="567" w:type="dxa"/>
          </w:tcPr>
          <w:p w:rsidR="00EB0681" w:rsidRPr="00B116FA" w:rsidRDefault="00EB0681" w:rsidP="00B116FA">
            <w:pPr>
              <w:jc w:val="center"/>
              <w:rPr>
                <w:lang w:val="it-IT"/>
              </w:rPr>
            </w:pPr>
            <w:r w:rsidRPr="00B116FA">
              <w:rPr>
                <w:lang w:val="it-IT"/>
              </w:rPr>
              <w:t>128</w:t>
            </w:r>
          </w:p>
        </w:tc>
        <w:tc>
          <w:tcPr>
            <w:tcW w:w="708" w:type="dxa"/>
          </w:tcPr>
          <w:p w:rsidR="00EB0681" w:rsidRPr="00B116FA" w:rsidRDefault="00EB0681" w:rsidP="00B116FA">
            <w:pPr>
              <w:jc w:val="center"/>
              <w:rPr>
                <w:lang w:val="it-IT"/>
              </w:rPr>
            </w:pPr>
            <w:r w:rsidRPr="00B116FA">
              <w:rPr>
                <w:lang w:val="it-IT"/>
              </w:rPr>
              <w:t>128</w:t>
            </w:r>
          </w:p>
        </w:tc>
        <w:tc>
          <w:tcPr>
            <w:tcW w:w="426" w:type="dxa"/>
          </w:tcPr>
          <w:p w:rsidR="00EB0681" w:rsidRPr="00B116FA" w:rsidRDefault="00EB0681" w:rsidP="00B116FA">
            <w:pPr>
              <w:jc w:val="center"/>
              <w:rPr>
                <w:lang w:val="it-IT"/>
              </w:rPr>
            </w:pPr>
            <w:r w:rsidRPr="00B116FA">
              <w:rPr>
                <w:lang w:val="it-IT"/>
              </w:rPr>
              <w:t>76</w:t>
            </w:r>
          </w:p>
        </w:tc>
        <w:tc>
          <w:tcPr>
            <w:tcW w:w="708" w:type="dxa"/>
          </w:tcPr>
          <w:p w:rsidR="00EB0681" w:rsidRPr="00B116FA" w:rsidRDefault="00EB0681" w:rsidP="00B116FA">
            <w:pPr>
              <w:jc w:val="center"/>
              <w:rPr>
                <w:lang w:val="it-IT"/>
              </w:rPr>
            </w:pPr>
            <w:r w:rsidRPr="00B116FA">
              <w:rPr>
                <w:lang w:val="it-IT"/>
              </w:rPr>
              <w:t>76</w:t>
            </w:r>
          </w:p>
        </w:tc>
        <w:tc>
          <w:tcPr>
            <w:tcW w:w="567" w:type="dxa"/>
          </w:tcPr>
          <w:p w:rsidR="00EB0681" w:rsidRPr="00B116FA" w:rsidRDefault="00EB0681" w:rsidP="00B116FA">
            <w:pPr>
              <w:jc w:val="center"/>
              <w:rPr>
                <w:lang w:val="it-IT"/>
              </w:rPr>
            </w:pPr>
            <w:r w:rsidRPr="00B116FA">
              <w:rPr>
                <w:lang w:val="it-IT"/>
              </w:rPr>
              <w:t>77</w:t>
            </w:r>
          </w:p>
        </w:tc>
        <w:tc>
          <w:tcPr>
            <w:tcW w:w="721" w:type="dxa"/>
          </w:tcPr>
          <w:p w:rsidR="00EB0681" w:rsidRPr="00B116FA" w:rsidRDefault="00EB0681" w:rsidP="00B116FA">
            <w:pPr>
              <w:jc w:val="center"/>
              <w:rPr>
                <w:lang w:val="it-IT"/>
              </w:rPr>
            </w:pPr>
            <w:r w:rsidRPr="00B116FA">
              <w:rPr>
                <w:lang w:val="it-IT"/>
              </w:rPr>
              <w:t>78</w:t>
            </w:r>
          </w:p>
        </w:tc>
        <w:tc>
          <w:tcPr>
            <w:tcW w:w="599" w:type="dxa"/>
          </w:tcPr>
          <w:p w:rsidR="00EB0681" w:rsidRPr="00B116FA" w:rsidRDefault="00EB0681" w:rsidP="00B116FA">
            <w:pPr>
              <w:jc w:val="center"/>
              <w:rPr>
                <w:lang w:val="it-IT"/>
              </w:rPr>
            </w:pPr>
            <w:r w:rsidRPr="00B116FA">
              <w:rPr>
                <w:lang w:val="it-IT"/>
              </w:rPr>
              <w:t>79</w:t>
            </w:r>
          </w:p>
        </w:tc>
        <w:tc>
          <w:tcPr>
            <w:tcW w:w="599"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80</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124</w:t>
            </w:r>
          </w:p>
        </w:tc>
        <w:tc>
          <w:tcPr>
            <w:tcW w:w="709" w:type="dxa"/>
          </w:tcPr>
          <w:p w:rsidR="00EB0681" w:rsidRPr="00B116FA" w:rsidRDefault="00EB0681" w:rsidP="00B116FA">
            <w:pPr>
              <w:jc w:val="center"/>
              <w:rPr>
                <w:lang w:val="it-IT"/>
              </w:rPr>
            </w:pPr>
            <w:r w:rsidRPr="00B116FA">
              <w:rPr>
                <w:lang w:val="it-IT"/>
              </w:rPr>
              <w:t>125</w:t>
            </w:r>
          </w:p>
        </w:tc>
        <w:tc>
          <w:tcPr>
            <w:tcW w:w="567" w:type="dxa"/>
          </w:tcPr>
          <w:p w:rsidR="00EB0681" w:rsidRPr="00B116FA" w:rsidRDefault="00EB0681" w:rsidP="00B116FA">
            <w:pPr>
              <w:jc w:val="center"/>
              <w:rPr>
                <w:lang w:val="it-IT"/>
              </w:rPr>
            </w:pPr>
            <w:r w:rsidRPr="00B116FA">
              <w:rPr>
                <w:lang w:val="it-IT"/>
              </w:rPr>
              <w:t>127</w:t>
            </w:r>
          </w:p>
        </w:tc>
        <w:tc>
          <w:tcPr>
            <w:tcW w:w="567" w:type="dxa"/>
          </w:tcPr>
          <w:p w:rsidR="00EB0681" w:rsidRPr="00B116FA" w:rsidRDefault="00EB0681" w:rsidP="00B116FA">
            <w:pPr>
              <w:jc w:val="center"/>
              <w:rPr>
                <w:lang w:val="it-IT"/>
              </w:rPr>
            </w:pPr>
            <w:r w:rsidRPr="00B116FA">
              <w:rPr>
                <w:lang w:val="it-IT"/>
              </w:rPr>
              <w:t>128</w:t>
            </w:r>
          </w:p>
        </w:tc>
        <w:tc>
          <w:tcPr>
            <w:tcW w:w="709" w:type="dxa"/>
          </w:tcPr>
          <w:p w:rsidR="00EB0681" w:rsidRPr="00B116FA" w:rsidRDefault="00EB0681" w:rsidP="00B116FA">
            <w:pPr>
              <w:jc w:val="center"/>
              <w:rPr>
                <w:lang w:val="it-IT"/>
              </w:rPr>
            </w:pPr>
            <w:r w:rsidRPr="00B116FA">
              <w:rPr>
                <w:lang w:val="it-IT"/>
              </w:rPr>
              <w:t>130</w:t>
            </w:r>
          </w:p>
        </w:tc>
        <w:tc>
          <w:tcPr>
            <w:tcW w:w="567" w:type="dxa"/>
          </w:tcPr>
          <w:p w:rsidR="00EB0681" w:rsidRPr="00B116FA" w:rsidRDefault="00EB0681" w:rsidP="00B116FA">
            <w:pPr>
              <w:jc w:val="center"/>
              <w:rPr>
                <w:lang w:val="it-IT"/>
              </w:rPr>
            </w:pPr>
            <w:r w:rsidRPr="00B116FA">
              <w:rPr>
                <w:lang w:val="it-IT"/>
              </w:rPr>
              <w:t>132</w:t>
            </w:r>
          </w:p>
        </w:tc>
        <w:tc>
          <w:tcPr>
            <w:tcW w:w="708" w:type="dxa"/>
          </w:tcPr>
          <w:p w:rsidR="00EB0681" w:rsidRPr="00B116FA" w:rsidRDefault="00EB0681" w:rsidP="00B116FA">
            <w:pPr>
              <w:jc w:val="center"/>
              <w:rPr>
                <w:lang w:val="it-IT"/>
              </w:rPr>
            </w:pPr>
            <w:r w:rsidRPr="00B116FA">
              <w:rPr>
                <w:lang w:val="it-IT"/>
              </w:rPr>
              <w:t>132</w:t>
            </w:r>
          </w:p>
        </w:tc>
        <w:tc>
          <w:tcPr>
            <w:tcW w:w="426" w:type="dxa"/>
          </w:tcPr>
          <w:p w:rsidR="00EB0681" w:rsidRPr="00B116FA" w:rsidRDefault="00EB0681" w:rsidP="00B116FA">
            <w:pPr>
              <w:jc w:val="center"/>
              <w:rPr>
                <w:lang w:val="it-IT"/>
              </w:rPr>
            </w:pPr>
            <w:r w:rsidRPr="00B116FA">
              <w:rPr>
                <w:lang w:val="it-IT"/>
              </w:rPr>
              <w:t>80</w:t>
            </w:r>
          </w:p>
        </w:tc>
        <w:tc>
          <w:tcPr>
            <w:tcW w:w="708" w:type="dxa"/>
          </w:tcPr>
          <w:p w:rsidR="00EB0681" w:rsidRPr="00B116FA" w:rsidRDefault="00EB0681" w:rsidP="00B116FA">
            <w:pPr>
              <w:jc w:val="center"/>
              <w:rPr>
                <w:lang w:val="it-IT"/>
              </w:rPr>
            </w:pPr>
            <w:r w:rsidRPr="00B116FA">
              <w:rPr>
                <w:lang w:val="it-IT"/>
              </w:rPr>
              <w:t>81</w:t>
            </w:r>
          </w:p>
        </w:tc>
        <w:tc>
          <w:tcPr>
            <w:tcW w:w="567" w:type="dxa"/>
          </w:tcPr>
          <w:p w:rsidR="00EB0681" w:rsidRPr="00B116FA" w:rsidRDefault="00EB0681" w:rsidP="00B116FA">
            <w:pPr>
              <w:jc w:val="center"/>
              <w:rPr>
                <w:lang w:val="it-IT"/>
              </w:rPr>
            </w:pPr>
            <w:r w:rsidRPr="00B116FA">
              <w:rPr>
                <w:lang w:val="it-IT"/>
              </w:rPr>
              <w:t>81</w:t>
            </w:r>
          </w:p>
        </w:tc>
        <w:tc>
          <w:tcPr>
            <w:tcW w:w="721" w:type="dxa"/>
          </w:tcPr>
          <w:p w:rsidR="00EB0681" w:rsidRPr="00B116FA" w:rsidRDefault="00EB0681" w:rsidP="00B116FA">
            <w:pPr>
              <w:jc w:val="center"/>
              <w:rPr>
                <w:lang w:val="it-IT"/>
              </w:rPr>
            </w:pPr>
            <w:r w:rsidRPr="00B116FA">
              <w:rPr>
                <w:lang w:val="it-IT"/>
              </w:rPr>
              <w:t>82</w:t>
            </w:r>
          </w:p>
        </w:tc>
        <w:tc>
          <w:tcPr>
            <w:tcW w:w="599" w:type="dxa"/>
          </w:tcPr>
          <w:p w:rsidR="00EB0681" w:rsidRPr="00B116FA" w:rsidRDefault="00EB0681" w:rsidP="00B116FA">
            <w:pPr>
              <w:jc w:val="center"/>
              <w:rPr>
                <w:lang w:val="it-IT"/>
              </w:rPr>
            </w:pPr>
            <w:r w:rsidRPr="00B116FA">
              <w:rPr>
                <w:lang w:val="it-IT"/>
              </w:rPr>
              <w:t>83</w:t>
            </w:r>
          </w:p>
        </w:tc>
        <w:tc>
          <w:tcPr>
            <w:tcW w:w="599" w:type="dxa"/>
          </w:tcPr>
          <w:p w:rsidR="00EB0681" w:rsidRPr="00B116FA" w:rsidRDefault="00EB0681" w:rsidP="00B116FA">
            <w:pPr>
              <w:jc w:val="center"/>
              <w:rPr>
                <w:lang w:val="it-IT"/>
              </w:rPr>
            </w:pPr>
            <w:r w:rsidRPr="00B116FA">
              <w:rPr>
                <w:lang w:val="it-IT"/>
              </w:rPr>
              <w:t>84</w:t>
            </w:r>
          </w:p>
        </w:tc>
        <w:tc>
          <w:tcPr>
            <w:tcW w:w="599" w:type="dxa"/>
          </w:tcPr>
          <w:p w:rsidR="00EB0681" w:rsidRPr="00B116FA" w:rsidRDefault="00EB0681" w:rsidP="00B116FA">
            <w:pPr>
              <w:jc w:val="center"/>
              <w:rPr>
                <w:lang w:val="it-IT"/>
              </w:rPr>
            </w:pPr>
            <w:r w:rsidRPr="00B116FA">
              <w:rPr>
                <w:lang w:val="it-IT"/>
              </w:rPr>
              <w:t>85</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15</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123</w:t>
            </w:r>
          </w:p>
        </w:tc>
        <w:tc>
          <w:tcPr>
            <w:tcW w:w="709" w:type="dxa"/>
          </w:tcPr>
          <w:p w:rsidR="00EB0681" w:rsidRPr="00B116FA" w:rsidRDefault="00EB0681" w:rsidP="00B116FA">
            <w:pPr>
              <w:jc w:val="center"/>
              <w:rPr>
                <w:lang w:val="it-IT"/>
              </w:rPr>
            </w:pPr>
            <w:r w:rsidRPr="00B116FA">
              <w:rPr>
                <w:lang w:val="it-IT"/>
              </w:rPr>
              <w:t>124</w:t>
            </w:r>
          </w:p>
        </w:tc>
        <w:tc>
          <w:tcPr>
            <w:tcW w:w="567" w:type="dxa"/>
          </w:tcPr>
          <w:p w:rsidR="00EB0681" w:rsidRPr="00B116FA" w:rsidRDefault="00EB0681" w:rsidP="00B116FA">
            <w:pPr>
              <w:jc w:val="center"/>
              <w:rPr>
                <w:lang w:val="it-IT"/>
              </w:rPr>
            </w:pPr>
            <w:r w:rsidRPr="00B116FA">
              <w:rPr>
                <w:lang w:val="it-IT"/>
              </w:rPr>
              <w:t>125</w:t>
            </w:r>
          </w:p>
        </w:tc>
        <w:tc>
          <w:tcPr>
            <w:tcW w:w="567" w:type="dxa"/>
          </w:tcPr>
          <w:p w:rsidR="00EB0681" w:rsidRPr="00B116FA" w:rsidRDefault="00EB0681" w:rsidP="00B116FA">
            <w:pPr>
              <w:jc w:val="center"/>
              <w:rPr>
                <w:lang w:val="it-IT"/>
              </w:rPr>
            </w:pPr>
            <w:r w:rsidRPr="00B116FA">
              <w:rPr>
                <w:lang w:val="it-IT"/>
              </w:rPr>
              <w:t>127</w:t>
            </w:r>
          </w:p>
        </w:tc>
        <w:tc>
          <w:tcPr>
            <w:tcW w:w="709" w:type="dxa"/>
          </w:tcPr>
          <w:p w:rsidR="00EB0681" w:rsidRPr="00B116FA" w:rsidRDefault="00EB0681" w:rsidP="00B116FA">
            <w:pPr>
              <w:jc w:val="center"/>
              <w:rPr>
                <w:lang w:val="it-IT"/>
              </w:rPr>
            </w:pPr>
            <w:r w:rsidRPr="00B116FA">
              <w:rPr>
                <w:lang w:val="it-IT"/>
              </w:rPr>
              <w:t>129</w:t>
            </w:r>
          </w:p>
        </w:tc>
        <w:tc>
          <w:tcPr>
            <w:tcW w:w="567" w:type="dxa"/>
          </w:tcPr>
          <w:p w:rsidR="00EB0681" w:rsidRPr="00B116FA" w:rsidRDefault="00EB0681" w:rsidP="00B116FA">
            <w:pPr>
              <w:jc w:val="center"/>
              <w:rPr>
                <w:lang w:val="it-IT"/>
              </w:rPr>
            </w:pPr>
            <w:r w:rsidRPr="00B116FA">
              <w:rPr>
                <w:lang w:val="it-IT"/>
              </w:rPr>
              <w:t>131</w:t>
            </w:r>
          </w:p>
        </w:tc>
        <w:tc>
          <w:tcPr>
            <w:tcW w:w="708" w:type="dxa"/>
          </w:tcPr>
          <w:p w:rsidR="00EB0681" w:rsidRPr="00B116FA" w:rsidRDefault="00EB0681" w:rsidP="00B116FA">
            <w:pPr>
              <w:jc w:val="center"/>
              <w:rPr>
                <w:lang w:val="it-IT"/>
              </w:rPr>
            </w:pPr>
            <w:r w:rsidRPr="00B116FA">
              <w:rPr>
                <w:lang w:val="it-IT"/>
              </w:rPr>
              <w:t>131</w:t>
            </w:r>
          </w:p>
        </w:tc>
        <w:tc>
          <w:tcPr>
            <w:tcW w:w="426" w:type="dxa"/>
          </w:tcPr>
          <w:p w:rsidR="00EB0681" w:rsidRPr="00B116FA" w:rsidRDefault="00EB0681" w:rsidP="00B116FA">
            <w:pPr>
              <w:jc w:val="center"/>
              <w:rPr>
                <w:lang w:val="it-IT"/>
              </w:rPr>
            </w:pPr>
            <w:r w:rsidRPr="00B116FA">
              <w:rPr>
                <w:lang w:val="it-IT"/>
              </w:rPr>
              <w:t>77</w:t>
            </w:r>
          </w:p>
        </w:tc>
        <w:tc>
          <w:tcPr>
            <w:tcW w:w="708" w:type="dxa"/>
          </w:tcPr>
          <w:p w:rsidR="00EB0681" w:rsidRPr="00B116FA" w:rsidRDefault="00EB0681" w:rsidP="00B116FA">
            <w:pPr>
              <w:jc w:val="center"/>
              <w:rPr>
                <w:lang w:val="it-IT"/>
              </w:rPr>
            </w:pPr>
            <w:r w:rsidRPr="00B116FA">
              <w:rPr>
                <w:lang w:val="it-IT"/>
              </w:rPr>
              <w:t>77</w:t>
            </w:r>
          </w:p>
        </w:tc>
        <w:tc>
          <w:tcPr>
            <w:tcW w:w="567" w:type="dxa"/>
          </w:tcPr>
          <w:p w:rsidR="00EB0681" w:rsidRPr="00B116FA" w:rsidRDefault="00EB0681" w:rsidP="00B116FA">
            <w:pPr>
              <w:jc w:val="center"/>
              <w:rPr>
                <w:lang w:val="it-IT"/>
              </w:rPr>
            </w:pPr>
            <w:r w:rsidRPr="00B116FA">
              <w:rPr>
                <w:lang w:val="it-IT"/>
              </w:rPr>
              <w:t>78</w:t>
            </w:r>
          </w:p>
        </w:tc>
        <w:tc>
          <w:tcPr>
            <w:tcW w:w="721" w:type="dxa"/>
          </w:tcPr>
          <w:p w:rsidR="00EB0681" w:rsidRPr="00B116FA" w:rsidRDefault="00EB0681" w:rsidP="00B116FA">
            <w:pPr>
              <w:jc w:val="center"/>
              <w:rPr>
                <w:lang w:val="it-IT"/>
              </w:rPr>
            </w:pPr>
            <w:r w:rsidRPr="00B116FA">
              <w:rPr>
                <w:lang w:val="it-IT"/>
              </w:rPr>
              <w:t>79</w:t>
            </w:r>
          </w:p>
        </w:tc>
        <w:tc>
          <w:tcPr>
            <w:tcW w:w="599" w:type="dxa"/>
          </w:tcPr>
          <w:p w:rsidR="00EB0681" w:rsidRPr="00B116FA" w:rsidRDefault="00EB0681" w:rsidP="00B116FA">
            <w:pPr>
              <w:jc w:val="center"/>
              <w:rPr>
                <w:lang w:val="it-IT"/>
              </w:rPr>
            </w:pPr>
            <w:r w:rsidRPr="00B116FA">
              <w:rPr>
                <w:lang w:val="it-IT"/>
              </w:rPr>
              <w:t>80</w:t>
            </w:r>
          </w:p>
        </w:tc>
        <w:tc>
          <w:tcPr>
            <w:tcW w:w="599" w:type="dxa"/>
          </w:tcPr>
          <w:p w:rsidR="00EB0681" w:rsidRPr="00B116FA" w:rsidRDefault="00EB0681" w:rsidP="00B116FA">
            <w:pPr>
              <w:jc w:val="center"/>
              <w:rPr>
                <w:lang w:val="it-IT"/>
              </w:rPr>
            </w:pPr>
            <w:r w:rsidRPr="00B116FA">
              <w:rPr>
                <w:lang w:val="it-IT"/>
              </w:rPr>
              <w:t>81</w:t>
            </w:r>
          </w:p>
        </w:tc>
        <w:tc>
          <w:tcPr>
            <w:tcW w:w="599" w:type="dxa"/>
          </w:tcPr>
          <w:p w:rsidR="00EB0681" w:rsidRPr="00B116FA" w:rsidRDefault="00EB0681" w:rsidP="00B116FA">
            <w:pPr>
              <w:jc w:val="center"/>
              <w:rPr>
                <w:lang w:val="it-IT"/>
              </w:rPr>
            </w:pPr>
            <w:r w:rsidRPr="00B116FA">
              <w:rPr>
                <w:lang w:val="it-IT"/>
              </w:rPr>
              <w:t>81</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127</w:t>
            </w:r>
          </w:p>
        </w:tc>
        <w:tc>
          <w:tcPr>
            <w:tcW w:w="709" w:type="dxa"/>
          </w:tcPr>
          <w:p w:rsidR="00EB0681" w:rsidRPr="00B116FA" w:rsidRDefault="00EB0681" w:rsidP="00B116FA">
            <w:pPr>
              <w:jc w:val="center"/>
              <w:rPr>
                <w:lang w:val="it-IT"/>
              </w:rPr>
            </w:pPr>
            <w:r w:rsidRPr="00B116FA">
              <w:rPr>
                <w:lang w:val="it-IT"/>
              </w:rPr>
              <w:t>128</w:t>
            </w:r>
          </w:p>
        </w:tc>
        <w:tc>
          <w:tcPr>
            <w:tcW w:w="567" w:type="dxa"/>
          </w:tcPr>
          <w:p w:rsidR="00EB0681" w:rsidRPr="00B116FA" w:rsidRDefault="00EB0681" w:rsidP="00B116FA">
            <w:pPr>
              <w:jc w:val="center"/>
              <w:rPr>
                <w:lang w:val="it-IT"/>
              </w:rPr>
            </w:pPr>
            <w:r w:rsidRPr="00B116FA">
              <w:rPr>
                <w:lang w:val="it-IT"/>
              </w:rPr>
              <w:t>129</w:t>
            </w:r>
          </w:p>
        </w:tc>
        <w:tc>
          <w:tcPr>
            <w:tcW w:w="567" w:type="dxa"/>
          </w:tcPr>
          <w:p w:rsidR="00EB0681" w:rsidRPr="00B116FA" w:rsidRDefault="00EB0681" w:rsidP="00B116FA">
            <w:pPr>
              <w:jc w:val="center"/>
              <w:rPr>
                <w:lang w:val="it-IT"/>
              </w:rPr>
            </w:pPr>
            <w:r w:rsidRPr="00B116FA">
              <w:rPr>
                <w:lang w:val="it-IT"/>
              </w:rPr>
              <w:t>131</w:t>
            </w:r>
          </w:p>
        </w:tc>
        <w:tc>
          <w:tcPr>
            <w:tcW w:w="709" w:type="dxa"/>
          </w:tcPr>
          <w:p w:rsidR="00EB0681" w:rsidRPr="00B116FA" w:rsidRDefault="00EB0681" w:rsidP="00B116FA">
            <w:pPr>
              <w:jc w:val="center"/>
              <w:rPr>
                <w:lang w:val="it-IT"/>
              </w:rPr>
            </w:pPr>
            <w:r w:rsidRPr="00B116FA">
              <w:rPr>
                <w:lang w:val="it-IT"/>
              </w:rPr>
              <w:t>133</w:t>
            </w:r>
          </w:p>
        </w:tc>
        <w:tc>
          <w:tcPr>
            <w:tcW w:w="567" w:type="dxa"/>
          </w:tcPr>
          <w:p w:rsidR="00EB0681" w:rsidRPr="00B116FA" w:rsidRDefault="00EB0681" w:rsidP="00B116FA">
            <w:pPr>
              <w:jc w:val="center"/>
              <w:rPr>
                <w:lang w:val="it-IT"/>
              </w:rPr>
            </w:pPr>
            <w:r w:rsidRPr="00B116FA">
              <w:rPr>
                <w:lang w:val="it-IT"/>
              </w:rPr>
              <w:t>134</w:t>
            </w:r>
          </w:p>
        </w:tc>
        <w:tc>
          <w:tcPr>
            <w:tcW w:w="708" w:type="dxa"/>
          </w:tcPr>
          <w:p w:rsidR="00EB0681" w:rsidRPr="00B116FA" w:rsidRDefault="00EB0681" w:rsidP="00B116FA">
            <w:pPr>
              <w:jc w:val="center"/>
              <w:rPr>
                <w:lang w:val="it-IT"/>
              </w:rPr>
            </w:pPr>
            <w:r w:rsidRPr="00B116FA">
              <w:rPr>
                <w:lang w:val="it-IT"/>
              </w:rPr>
              <w:t>135</w:t>
            </w:r>
          </w:p>
        </w:tc>
        <w:tc>
          <w:tcPr>
            <w:tcW w:w="426" w:type="dxa"/>
          </w:tcPr>
          <w:p w:rsidR="00EB0681" w:rsidRPr="00B116FA" w:rsidRDefault="00EB0681" w:rsidP="00B116FA">
            <w:pPr>
              <w:jc w:val="center"/>
              <w:rPr>
                <w:lang w:val="it-IT"/>
              </w:rPr>
            </w:pPr>
            <w:r w:rsidRPr="00B116FA">
              <w:rPr>
                <w:lang w:val="it-IT"/>
              </w:rPr>
              <w:t>81</w:t>
            </w:r>
          </w:p>
        </w:tc>
        <w:tc>
          <w:tcPr>
            <w:tcW w:w="708" w:type="dxa"/>
          </w:tcPr>
          <w:p w:rsidR="00EB0681" w:rsidRPr="00B116FA" w:rsidRDefault="00EB0681" w:rsidP="00B116FA">
            <w:pPr>
              <w:jc w:val="center"/>
              <w:rPr>
                <w:lang w:val="it-IT"/>
              </w:rPr>
            </w:pPr>
            <w:r w:rsidRPr="00B116FA">
              <w:rPr>
                <w:lang w:val="it-IT"/>
              </w:rPr>
              <w:t>82</w:t>
            </w:r>
          </w:p>
        </w:tc>
        <w:tc>
          <w:tcPr>
            <w:tcW w:w="567" w:type="dxa"/>
          </w:tcPr>
          <w:p w:rsidR="00EB0681" w:rsidRPr="00B116FA" w:rsidRDefault="00EB0681" w:rsidP="00B116FA">
            <w:pPr>
              <w:jc w:val="center"/>
              <w:rPr>
                <w:lang w:val="it-IT"/>
              </w:rPr>
            </w:pPr>
            <w:r w:rsidRPr="00B116FA">
              <w:rPr>
                <w:lang w:val="it-IT"/>
              </w:rPr>
              <w:t>83</w:t>
            </w:r>
          </w:p>
        </w:tc>
        <w:tc>
          <w:tcPr>
            <w:tcW w:w="721" w:type="dxa"/>
          </w:tcPr>
          <w:p w:rsidR="00EB0681" w:rsidRPr="00B116FA" w:rsidRDefault="00EB0681" w:rsidP="00B116FA">
            <w:pPr>
              <w:jc w:val="center"/>
              <w:rPr>
                <w:lang w:val="it-IT"/>
              </w:rPr>
            </w:pPr>
            <w:r w:rsidRPr="00B116FA">
              <w:rPr>
                <w:lang w:val="it-IT"/>
              </w:rPr>
              <w:t>83</w:t>
            </w:r>
          </w:p>
        </w:tc>
        <w:tc>
          <w:tcPr>
            <w:tcW w:w="599" w:type="dxa"/>
          </w:tcPr>
          <w:p w:rsidR="00EB0681" w:rsidRPr="00B116FA" w:rsidRDefault="00EB0681" w:rsidP="00B116FA">
            <w:pPr>
              <w:jc w:val="center"/>
              <w:rPr>
                <w:lang w:val="it-IT"/>
              </w:rPr>
            </w:pPr>
            <w:r w:rsidRPr="00B116FA">
              <w:rPr>
                <w:lang w:val="it-IT"/>
              </w:rPr>
              <w:t>84</w:t>
            </w:r>
          </w:p>
        </w:tc>
        <w:tc>
          <w:tcPr>
            <w:tcW w:w="599" w:type="dxa"/>
          </w:tcPr>
          <w:p w:rsidR="00EB0681" w:rsidRPr="00B116FA" w:rsidRDefault="00EB0681" w:rsidP="00B116FA">
            <w:pPr>
              <w:jc w:val="center"/>
              <w:rPr>
                <w:lang w:val="it-IT"/>
              </w:rPr>
            </w:pPr>
            <w:r w:rsidRPr="00B116FA">
              <w:rPr>
                <w:lang w:val="it-IT"/>
              </w:rPr>
              <w:t>85</w:t>
            </w:r>
          </w:p>
        </w:tc>
        <w:tc>
          <w:tcPr>
            <w:tcW w:w="599" w:type="dxa"/>
          </w:tcPr>
          <w:p w:rsidR="00EB0681" w:rsidRPr="00B116FA" w:rsidRDefault="00EB0681" w:rsidP="00B116FA">
            <w:pPr>
              <w:jc w:val="center"/>
              <w:rPr>
                <w:lang w:val="it-IT"/>
              </w:rPr>
            </w:pPr>
            <w:r w:rsidRPr="00B116FA">
              <w:rPr>
                <w:lang w:val="it-IT"/>
              </w:rPr>
              <w:t>86</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16</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125</w:t>
            </w:r>
          </w:p>
        </w:tc>
        <w:tc>
          <w:tcPr>
            <w:tcW w:w="709" w:type="dxa"/>
          </w:tcPr>
          <w:p w:rsidR="00EB0681" w:rsidRPr="00B116FA" w:rsidRDefault="00EB0681" w:rsidP="00B116FA">
            <w:pPr>
              <w:jc w:val="center"/>
              <w:rPr>
                <w:lang w:val="it-IT"/>
              </w:rPr>
            </w:pPr>
            <w:r w:rsidRPr="00B116FA">
              <w:rPr>
                <w:lang w:val="it-IT"/>
              </w:rPr>
              <w:t>126</w:t>
            </w:r>
          </w:p>
        </w:tc>
        <w:tc>
          <w:tcPr>
            <w:tcW w:w="567" w:type="dxa"/>
          </w:tcPr>
          <w:p w:rsidR="00EB0681" w:rsidRPr="00B116FA" w:rsidRDefault="00EB0681" w:rsidP="00B116FA">
            <w:pPr>
              <w:jc w:val="center"/>
              <w:rPr>
                <w:lang w:val="it-IT"/>
              </w:rPr>
            </w:pPr>
            <w:r w:rsidRPr="00B116FA">
              <w:rPr>
                <w:lang w:val="it-IT"/>
              </w:rPr>
              <w:t>128</w:t>
            </w:r>
          </w:p>
        </w:tc>
        <w:tc>
          <w:tcPr>
            <w:tcW w:w="567" w:type="dxa"/>
          </w:tcPr>
          <w:p w:rsidR="00EB0681" w:rsidRPr="00B116FA" w:rsidRDefault="00EB0681" w:rsidP="00B116FA">
            <w:pPr>
              <w:jc w:val="center"/>
              <w:rPr>
                <w:lang w:val="it-IT"/>
              </w:rPr>
            </w:pPr>
            <w:r w:rsidRPr="00B116FA">
              <w:rPr>
                <w:lang w:val="it-IT"/>
              </w:rPr>
              <w:t>130</w:t>
            </w:r>
          </w:p>
        </w:tc>
        <w:tc>
          <w:tcPr>
            <w:tcW w:w="709" w:type="dxa"/>
          </w:tcPr>
          <w:p w:rsidR="00EB0681" w:rsidRPr="00B116FA" w:rsidRDefault="00EB0681" w:rsidP="00B116FA">
            <w:pPr>
              <w:jc w:val="center"/>
              <w:rPr>
                <w:lang w:val="it-IT"/>
              </w:rPr>
            </w:pPr>
            <w:r w:rsidRPr="00B116FA">
              <w:rPr>
                <w:lang w:val="it-IT"/>
              </w:rPr>
              <w:t>132</w:t>
            </w:r>
          </w:p>
        </w:tc>
        <w:tc>
          <w:tcPr>
            <w:tcW w:w="567" w:type="dxa"/>
          </w:tcPr>
          <w:p w:rsidR="00EB0681" w:rsidRPr="00B116FA" w:rsidRDefault="00EB0681" w:rsidP="00B116FA">
            <w:pPr>
              <w:jc w:val="center"/>
              <w:rPr>
                <w:lang w:val="it-IT"/>
              </w:rPr>
            </w:pPr>
            <w:r w:rsidRPr="00B116FA">
              <w:rPr>
                <w:lang w:val="it-IT"/>
              </w:rPr>
              <w:t>133</w:t>
            </w:r>
          </w:p>
        </w:tc>
        <w:tc>
          <w:tcPr>
            <w:tcW w:w="708" w:type="dxa"/>
          </w:tcPr>
          <w:p w:rsidR="00EB0681" w:rsidRPr="00B116FA" w:rsidRDefault="00EB0681" w:rsidP="00B116FA">
            <w:pPr>
              <w:jc w:val="center"/>
              <w:rPr>
                <w:lang w:val="it-IT"/>
              </w:rPr>
            </w:pPr>
            <w:r w:rsidRPr="00B116FA">
              <w:rPr>
                <w:lang w:val="it-IT"/>
              </w:rPr>
              <w:t>134</w:t>
            </w:r>
          </w:p>
        </w:tc>
        <w:tc>
          <w:tcPr>
            <w:tcW w:w="426" w:type="dxa"/>
          </w:tcPr>
          <w:p w:rsidR="00EB0681" w:rsidRPr="00B116FA" w:rsidRDefault="00EB0681" w:rsidP="00B116FA">
            <w:pPr>
              <w:jc w:val="center"/>
              <w:rPr>
                <w:lang w:val="it-IT"/>
              </w:rPr>
            </w:pPr>
            <w:r w:rsidRPr="00B116FA">
              <w:rPr>
                <w:lang w:val="it-IT"/>
              </w:rPr>
              <w:t>79</w:t>
            </w:r>
          </w:p>
        </w:tc>
        <w:tc>
          <w:tcPr>
            <w:tcW w:w="708" w:type="dxa"/>
          </w:tcPr>
          <w:p w:rsidR="00EB0681" w:rsidRPr="00B116FA" w:rsidRDefault="00EB0681" w:rsidP="00B116FA">
            <w:pPr>
              <w:jc w:val="center"/>
              <w:rPr>
                <w:lang w:val="it-IT"/>
              </w:rPr>
            </w:pPr>
            <w:r w:rsidRPr="00B116FA">
              <w:rPr>
                <w:lang w:val="it-IT"/>
              </w:rPr>
              <w:t>79</w:t>
            </w:r>
          </w:p>
        </w:tc>
        <w:tc>
          <w:tcPr>
            <w:tcW w:w="567" w:type="dxa"/>
          </w:tcPr>
          <w:p w:rsidR="00EB0681" w:rsidRPr="00B116FA" w:rsidRDefault="00EB0681" w:rsidP="00B116FA">
            <w:pPr>
              <w:jc w:val="center"/>
              <w:rPr>
                <w:lang w:val="it-IT"/>
              </w:rPr>
            </w:pPr>
            <w:r w:rsidRPr="00B116FA">
              <w:rPr>
                <w:lang w:val="it-IT"/>
              </w:rPr>
              <w:t>80</w:t>
            </w:r>
          </w:p>
        </w:tc>
        <w:tc>
          <w:tcPr>
            <w:tcW w:w="721" w:type="dxa"/>
          </w:tcPr>
          <w:p w:rsidR="00EB0681" w:rsidRPr="00B116FA" w:rsidRDefault="00EB0681" w:rsidP="00B116FA">
            <w:pPr>
              <w:jc w:val="center"/>
              <w:rPr>
                <w:lang w:val="it-IT"/>
              </w:rPr>
            </w:pPr>
            <w:r w:rsidRPr="00B116FA">
              <w:rPr>
                <w:lang w:val="it-IT"/>
              </w:rPr>
              <w:t>81</w:t>
            </w:r>
          </w:p>
        </w:tc>
        <w:tc>
          <w:tcPr>
            <w:tcW w:w="599" w:type="dxa"/>
          </w:tcPr>
          <w:p w:rsidR="00EB0681" w:rsidRPr="00B116FA" w:rsidRDefault="00EB0681" w:rsidP="00B116FA">
            <w:pPr>
              <w:jc w:val="center"/>
              <w:rPr>
                <w:lang w:val="it-IT"/>
              </w:rPr>
            </w:pPr>
            <w:r w:rsidRPr="00B116FA">
              <w:rPr>
                <w:lang w:val="it-IT"/>
              </w:rPr>
              <w:t>82</w:t>
            </w:r>
          </w:p>
        </w:tc>
        <w:tc>
          <w:tcPr>
            <w:tcW w:w="599" w:type="dxa"/>
          </w:tcPr>
          <w:p w:rsidR="00EB0681" w:rsidRPr="00B116FA" w:rsidRDefault="00EB0681" w:rsidP="00B116FA">
            <w:pPr>
              <w:jc w:val="center"/>
              <w:rPr>
                <w:lang w:val="it-IT"/>
              </w:rPr>
            </w:pPr>
            <w:r w:rsidRPr="00B116FA">
              <w:rPr>
                <w:lang w:val="it-IT"/>
              </w:rPr>
              <w:t>82</w:t>
            </w:r>
          </w:p>
        </w:tc>
        <w:tc>
          <w:tcPr>
            <w:tcW w:w="599" w:type="dxa"/>
          </w:tcPr>
          <w:p w:rsidR="00EB0681" w:rsidRPr="00B116FA" w:rsidRDefault="00EB0681" w:rsidP="00B116FA">
            <w:pPr>
              <w:jc w:val="center"/>
              <w:rPr>
                <w:lang w:val="it-IT"/>
              </w:rPr>
            </w:pPr>
            <w:r w:rsidRPr="00B116FA">
              <w:rPr>
                <w:lang w:val="it-IT"/>
              </w:rPr>
              <w:t>83</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129</w:t>
            </w:r>
          </w:p>
        </w:tc>
        <w:tc>
          <w:tcPr>
            <w:tcW w:w="709" w:type="dxa"/>
          </w:tcPr>
          <w:p w:rsidR="00EB0681" w:rsidRPr="00B116FA" w:rsidRDefault="00EB0681" w:rsidP="00B116FA">
            <w:pPr>
              <w:jc w:val="center"/>
              <w:rPr>
                <w:lang w:val="it-IT"/>
              </w:rPr>
            </w:pPr>
            <w:r w:rsidRPr="00B116FA">
              <w:rPr>
                <w:lang w:val="it-IT"/>
              </w:rPr>
              <w:t>130</w:t>
            </w:r>
          </w:p>
        </w:tc>
        <w:tc>
          <w:tcPr>
            <w:tcW w:w="567" w:type="dxa"/>
          </w:tcPr>
          <w:p w:rsidR="00EB0681" w:rsidRPr="00B116FA" w:rsidRDefault="00EB0681" w:rsidP="00B116FA">
            <w:pPr>
              <w:jc w:val="center"/>
              <w:rPr>
                <w:lang w:val="it-IT"/>
              </w:rPr>
            </w:pPr>
            <w:r w:rsidRPr="00B116FA">
              <w:rPr>
                <w:lang w:val="it-IT"/>
              </w:rPr>
              <w:t>132</w:t>
            </w:r>
          </w:p>
        </w:tc>
        <w:tc>
          <w:tcPr>
            <w:tcW w:w="567" w:type="dxa"/>
          </w:tcPr>
          <w:p w:rsidR="00EB0681" w:rsidRPr="00B116FA" w:rsidRDefault="00EB0681" w:rsidP="00B116FA">
            <w:pPr>
              <w:jc w:val="center"/>
              <w:rPr>
                <w:lang w:val="it-IT"/>
              </w:rPr>
            </w:pPr>
            <w:r w:rsidRPr="00B116FA">
              <w:rPr>
                <w:lang w:val="it-IT"/>
              </w:rPr>
              <w:t>134</w:t>
            </w:r>
          </w:p>
        </w:tc>
        <w:tc>
          <w:tcPr>
            <w:tcW w:w="709" w:type="dxa"/>
          </w:tcPr>
          <w:p w:rsidR="00EB0681" w:rsidRPr="00B116FA" w:rsidRDefault="00EB0681" w:rsidP="00B116FA">
            <w:pPr>
              <w:jc w:val="center"/>
              <w:rPr>
                <w:lang w:val="it-IT"/>
              </w:rPr>
            </w:pPr>
            <w:r w:rsidRPr="00B116FA">
              <w:rPr>
                <w:lang w:val="it-IT"/>
              </w:rPr>
              <w:t>136</w:t>
            </w:r>
          </w:p>
        </w:tc>
        <w:tc>
          <w:tcPr>
            <w:tcW w:w="567" w:type="dxa"/>
          </w:tcPr>
          <w:p w:rsidR="00EB0681" w:rsidRPr="00B116FA" w:rsidRDefault="00EB0681" w:rsidP="00B116FA">
            <w:pPr>
              <w:jc w:val="center"/>
              <w:rPr>
                <w:lang w:val="it-IT"/>
              </w:rPr>
            </w:pPr>
            <w:r w:rsidRPr="00B116FA">
              <w:rPr>
                <w:lang w:val="it-IT"/>
              </w:rPr>
              <w:t>137</w:t>
            </w:r>
          </w:p>
        </w:tc>
        <w:tc>
          <w:tcPr>
            <w:tcW w:w="708" w:type="dxa"/>
          </w:tcPr>
          <w:p w:rsidR="00EB0681" w:rsidRPr="00B116FA" w:rsidRDefault="00EB0681" w:rsidP="00B116FA">
            <w:pPr>
              <w:jc w:val="center"/>
              <w:rPr>
                <w:lang w:val="it-IT"/>
              </w:rPr>
            </w:pPr>
            <w:r w:rsidRPr="00B116FA">
              <w:rPr>
                <w:lang w:val="it-IT"/>
              </w:rPr>
              <w:t>138</w:t>
            </w:r>
          </w:p>
        </w:tc>
        <w:tc>
          <w:tcPr>
            <w:tcW w:w="426" w:type="dxa"/>
          </w:tcPr>
          <w:p w:rsidR="00EB0681" w:rsidRPr="00B116FA" w:rsidRDefault="00EB0681" w:rsidP="00B116FA">
            <w:pPr>
              <w:jc w:val="center"/>
              <w:rPr>
                <w:lang w:val="it-IT"/>
              </w:rPr>
            </w:pPr>
            <w:r w:rsidRPr="00B116FA">
              <w:rPr>
                <w:lang w:val="it-IT"/>
              </w:rPr>
              <w:t>83</w:t>
            </w:r>
          </w:p>
        </w:tc>
        <w:tc>
          <w:tcPr>
            <w:tcW w:w="708" w:type="dxa"/>
          </w:tcPr>
          <w:p w:rsidR="00EB0681" w:rsidRPr="00B116FA" w:rsidRDefault="00EB0681" w:rsidP="00B116FA">
            <w:pPr>
              <w:jc w:val="center"/>
              <w:rPr>
                <w:lang w:val="it-IT"/>
              </w:rPr>
            </w:pPr>
            <w:r w:rsidRPr="00B116FA">
              <w:rPr>
                <w:lang w:val="it-IT"/>
              </w:rPr>
              <w:t>83</w:t>
            </w:r>
          </w:p>
        </w:tc>
        <w:tc>
          <w:tcPr>
            <w:tcW w:w="567" w:type="dxa"/>
          </w:tcPr>
          <w:p w:rsidR="00EB0681" w:rsidRPr="00B116FA" w:rsidRDefault="00EB0681" w:rsidP="00B116FA">
            <w:pPr>
              <w:jc w:val="center"/>
              <w:rPr>
                <w:lang w:val="it-IT"/>
              </w:rPr>
            </w:pPr>
            <w:r w:rsidRPr="00B116FA">
              <w:rPr>
                <w:lang w:val="it-IT"/>
              </w:rPr>
              <w:t>84</w:t>
            </w:r>
          </w:p>
        </w:tc>
        <w:tc>
          <w:tcPr>
            <w:tcW w:w="721" w:type="dxa"/>
          </w:tcPr>
          <w:p w:rsidR="00EB0681" w:rsidRPr="00B116FA" w:rsidRDefault="00EB0681" w:rsidP="00B116FA">
            <w:pPr>
              <w:jc w:val="center"/>
              <w:rPr>
                <w:lang w:val="it-IT"/>
              </w:rPr>
            </w:pPr>
            <w:r w:rsidRPr="00B116FA">
              <w:rPr>
                <w:lang w:val="it-IT"/>
              </w:rPr>
              <w:t>85</w:t>
            </w:r>
          </w:p>
        </w:tc>
        <w:tc>
          <w:tcPr>
            <w:tcW w:w="599" w:type="dxa"/>
          </w:tcPr>
          <w:p w:rsidR="00EB0681" w:rsidRPr="00B116FA" w:rsidRDefault="00EB0681" w:rsidP="00B116FA">
            <w:pPr>
              <w:jc w:val="center"/>
              <w:rPr>
                <w:lang w:val="it-IT"/>
              </w:rPr>
            </w:pPr>
            <w:r w:rsidRPr="00B116FA">
              <w:rPr>
                <w:lang w:val="it-IT"/>
              </w:rPr>
              <w:t>86</w:t>
            </w:r>
          </w:p>
        </w:tc>
        <w:tc>
          <w:tcPr>
            <w:tcW w:w="599" w:type="dxa"/>
          </w:tcPr>
          <w:p w:rsidR="00EB0681" w:rsidRPr="00B116FA" w:rsidRDefault="00EB0681" w:rsidP="00B116FA">
            <w:pPr>
              <w:jc w:val="center"/>
              <w:rPr>
                <w:lang w:val="it-IT"/>
              </w:rPr>
            </w:pPr>
            <w:r w:rsidRPr="00B116FA">
              <w:rPr>
                <w:lang w:val="it-IT"/>
              </w:rPr>
              <w:t>87</w:t>
            </w:r>
          </w:p>
        </w:tc>
        <w:tc>
          <w:tcPr>
            <w:tcW w:w="599" w:type="dxa"/>
          </w:tcPr>
          <w:p w:rsidR="00EB0681" w:rsidRPr="00B116FA" w:rsidRDefault="00EB0681" w:rsidP="00B116FA">
            <w:pPr>
              <w:jc w:val="center"/>
              <w:rPr>
                <w:lang w:val="it-IT"/>
              </w:rPr>
            </w:pPr>
            <w:r w:rsidRPr="00B116FA">
              <w:rPr>
                <w:lang w:val="it-IT"/>
              </w:rPr>
              <w:t>87</w:t>
            </w:r>
          </w:p>
        </w:tc>
      </w:tr>
      <w:tr w:rsidR="00EB0681" w:rsidRPr="00B116FA" w:rsidTr="006D21F8">
        <w:tc>
          <w:tcPr>
            <w:tcW w:w="684" w:type="dxa"/>
            <w:vMerge w:val="restart"/>
          </w:tcPr>
          <w:p w:rsidR="00EB0681" w:rsidRPr="00B116FA" w:rsidRDefault="00EB0681" w:rsidP="00B116FA">
            <w:pPr>
              <w:jc w:val="center"/>
              <w:rPr>
                <w:lang w:val="it-IT"/>
              </w:rPr>
            </w:pPr>
            <w:r w:rsidRPr="00B116FA">
              <w:rPr>
                <w:lang w:val="it-IT"/>
              </w:rPr>
              <w:t>17</w:t>
            </w:r>
          </w:p>
        </w:tc>
        <w:tc>
          <w:tcPr>
            <w:tcW w:w="992" w:type="dxa"/>
          </w:tcPr>
          <w:p w:rsidR="00EB0681" w:rsidRPr="00B116FA" w:rsidRDefault="00EB0681" w:rsidP="00B116FA">
            <w:pPr>
              <w:jc w:val="center"/>
              <w:rPr>
                <w:lang w:val="it-IT"/>
              </w:rPr>
            </w:pPr>
            <w:r w:rsidRPr="00B116FA">
              <w:rPr>
                <w:lang w:val="it-IT"/>
              </w:rPr>
              <w:t>90</w:t>
            </w:r>
          </w:p>
        </w:tc>
        <w:tc>
          <w:tcPr>
            <w:tcW w:w="567" w:type="dxa"/>
          </w:tcPr>
          <w:p w:rsidR="00EB0681" w:rsidRPr="00B116FA" w:rsidRDefault="00EB0681" w:rsidP="00B116FA">
            <w:pPr>
              <w:jc w:val="center"/>
              <w:rPr>
                <w:lang w:val="it-IT"/>
              </w:rPr>
            </w:pPr>
            <w:r w:rsidRPr="00B116FA">
              <w:rPr>
                <w:lang w:val="it-IT"/>
              </w:rPr>
              <w:t>128</w:t>
            </w:r>
          </w:p>
        </w:tc>
        <w:tc>
          <w:tcPr>
            <w:tcW w:w="709" w:type="dxa"/>
          </w:tcPr>
          <w:p w:rsidR="00EB0681" w:rsidRPr="00B116FA" w:rsidRDefault="00EB0681" w:rsidP="00B116FA">
            <w:pPr>
              <w:jc w:val="center"/>
              <w:rPr>
                <w:lang w:val="it-IT"/>
              </w:rPr>
            </w:pPr>
            <w:r w:rsidRPr="00B116FA">
              <w:rPr>
                <w:lang w:val="it-IT"/>
              </w:rPr>
              <w:t>129</w:t>
            </w:r>
          </w:p>
        </w:tc>
        <w:tc>
          <w:tcPr>
            <w:tcW w:w="567" w:type="dxa"/>
          </w:tcPr>
          <w:p w:rsidR="00EB0681" w:rsidRPr="00B116FA" w:rsidRDefault="00EB0681" w:rsidP="00B116FA">
            <w:pPr>
              <w:jc w:val="center"/>
              <w:rPr>
                <w:lang w:val="it-IT"/>
              </w:rPr>
            </w:pPr>
            <w:r w:rsidRPr="00B116FA">
              <w:rPr>
                <w:lang w:val="it-IT"/>
              </w:rPr>
              <w:t>131</w:t>
            </w:r>
          </w:p>
        </w:tc>
        <w:tc>
          <w:tcPr>
            <w:tcW w:w="567" w:type="dxa"/>
          </w:tcPr>
          <w:p w:rsidR="00EB0681" w:rsidRPr="00B116FA" w:rsidRDefault="00EB0681" w:rsidP="00B116FA">
            <w:pPr>
              <w:jc w:val="center"/>
              <w:rPr>
                <w:lang w:val="it-IT"/>
              </w:rPr>
            </w:pPr>
            <w:r w:rsidRPr="00B116FA">
              <w:rPr>
                <w:lang w:val="it-IT"/>
              </w:rPr>
              <w:t>133</w:t>
            </w:r>
          </w:p>
        </w:tc>
        <w:tc>
          <w:tcPr>
            <w:tcW w:w="709" w:type="dxa"/>
          </w:tcPr>
          <w:p w:rsidR="00EB0681" w:rsidRPr="00B116FA" w:rsidRDefault="00EB0681" w:rsidP="00B116FA">
            <w:pPr>
              <w:jc w:val="center"/>
              <w:rPr>
                <w:lang w:val="it-IT"/>
              </w:rPr>
            </w:pPr>
            <w:r w:rsidRPr="00B116FA">
              <w:rPr>
                <w:lang w:val="it-IT"/>
              </w:rPr>
              <w:t>134</w:t>
            </w:r>
          </w:p>
        </w:tc>
        <w:tc>
          <w:tcPr>
            <w:tcW w:w="567" w:type="dxa"/>
          </w:tcPr>
          <w:p w:rsidR="00EB0681" w:rsidRPr="00B116FA" w:rsidRDefault="00EB0681" w:rsidP="00B116FA">
            <w:pPr>
              <w:jc w:val="center"/>
              <w:rPr>
                <w:lang w:val="it-IT"/>
              </w:rPr>
            </w:pPr>
            <w:r w:rsidRPr="00B116FA">
              <w:rPr>
                <w:lang w:val="it-IT"/>
              </w:rPr>
              <w:t>136</w:t>
            </w:r>
          </w:p>
        </w:tc>
        <w:tc>
          <w:tcPr>
            <w:tcW w:w="708" w:type="dxa"/>
          </w:tcPr>
          <w:p w:rsidR="00EB0681" w:rsidRPr="00B116FA" w:rsidRDefault="00EB0681" w:rsidP="00B116FA">
            <w:pPr>
              <w:jc w:val="center"/>
              <w:rPr>
                <w:lang w:val="it-IT"/>
              </w:rPr>
            </w:pPr>
            <w:r w:rsidRPr="00B116FA">
              <w:rPr>
                <w:lang w:val="it-IT"/>
              </w:rPr>
              <w:t>136</w:t>
            </w:r>
          </w:p>
        </w:tc>
        <w:tc>
          <w:tcPr>
            <w:tcW w:w="426" w:type="dxa"/>
          </w:tcPr>
          <w:p w:rsidR="00EB0681" w:rsidRPr="00B116FA" w:rsidRDefault="00EB0681" w:rsidP="00B116FA">
            <w:pPr>
              <w:jc w:val="center"/>
              <w:rPr>
                <w:lang w:val="it-IT"/>
              </w:rPr>
            </w:pPr>
            <w:r w:rsidRPr="00B116FA">
              <w:rPr>
                <w:lang w:val="it-IT"/>
              </w:rPr>
              <w:t>81</w:t>
            </w:r>
          </w:p>
        </w:tc>
        <w:tc>
          <w:tcPr>
            <w:tcW w:w="708" w:type="dxa"/>
          </w:tcPr>
          <w:p w:rsidR="00EB0681" w:rsidRPr="00B116FA" w:rsidRDefault="00EB0681" w:rsidP="00B116FA">
            <w:pPr>
              <w:jc w:val="center"/>
              <w:rPr>
                <w:lang w:val="it-IT"/>
              </w:rPr>
            </w:pPr>
            <w:r w:rsidRPr="00B116FA">
              <w:rPr>
                <w:lang w:val="it-IT"/>
              </w:rPr>
              <w:t>81</w:t>
            </w:r>
          </w:p>
        </w:tc>
        <w:tc>
          <w:tcPr>
            <w:tcW w:w="567" w:type="dxa"/>
          </w:tcPr>
          <w:p w:rsidR="00EB0681" w:rsidRPr="00B116FA" w:rsidRDefault="00EB0681" w:rsidP="00B116FA">
            <w:pPr>
              <w:jc w:val="center"/>
              <w:rPr>
                <w:lang w:val="it-IT"/>
              </w:rPr>
            </w:pPr>
            <w:r w:rsidRPr="00B116FA">
              <w:rPr>
                <w:lang w:val="it-IT"/>
              </w:rPr>
              <w:t>82</w:t>
            </w:r>
          </w:p>
        </w:tc>
        <w:tc>
          <w:tcPr>
            <w:tcW w:w="721" w:type="dxa"/>
          </w:tcPr>
          <w:p w:rsidR="00EB0681" w:rsidRPr="00B116FA" w:rsidRDefault="00EB0681" w:rsidP="00B116FA">
            <w:pPr>
              <w:jc w:val="center"/>
              <w:rPr>
                <w:lang w:val="it-IT"/>
              </w:rPr>
            </w:pPr>
            <w:r w:rsidRPr="00B116FA">
              <w:rPr>
                <w:lang w:val="it-IT"/>
              </w:rPr>
              <w:t>83</w:t>
            </w:r>
          </w:p>
        </w:tc>
        <w:tc>
          <w:tcPr>
            <w:tcW w:w="599" w:type="dxa"/>
          </w:tcPr>
          <w:p w:rsidR="00EB0681" w:rsidRPr="00B116FA" w:rsidRDefault="00EB0681" w:rsidP="00B116FA">
            <w:pPr>
              <w:jc w:val="center"/>
              <w:rPr>
                <w:lang w:val="it-IT"/>
              </w:rPr>
            </w:pPr>
            <w:r w:rsidRPr="00B116FA">
              <w:rPr>
                <w:lang w:val="it-IT"/>
              </w:rPr>
              <w:t>84</w:t>
            </w:r>
          </w:p>
        </w:tc>
        <w:tc>
          <w:tcPr>
            <w:tcW w:w="599" w:type="dxa"/>
          </w:tcPr>
          <w:p w:rsidR="00EB0681" w:rsidRPr="00B116FA" w:rsidRDefault="00EB0681" w:rsidP="00B116FA">
            <w:pPr>
              <w:jc w:val="center"/>
              <w:rPr>
                <w:lang w:val="it-IT"/>
              </w:rPr>
            </w:pPr>
            <w:r w:rsidRPr="00B116FA">
              <w:rPr>
                <w:lang w:val="it-IT"/>
              </w:rPr>
              <w:t>85</w:t>
            </w:r>
          </w:p>
        </w:tc>
        <w:tc>
          <w:tcPr>
            <w:tcW w:w="599" w:type="dxa"/>
          </w:tcPr>
          <w:p w:rsidR="00EB0681" w:rsidRPr="00B116FA" w:rsidRDefault="00EB0681" w:rsidP="00B116FA">
            <w:pPr>
              <w:jc w:val="center"/>
              <w:rPr>
                <w:lang w:val="it-IT"/>
              </w:rPr>
            </w:pPr>
            <w:r w:rsidRPr="00B116FA">
              <w:rPr>
                <w:lang w:val="it-IT"/>
              </w:rPr>
              <w:t>85</w:t>
            </w:r>
          </w:p>
        </w:tc>
      </w:tr>
      <w:tr w:rsidR="00EB0681" w:rsidRPr="00B116FA" w:rsidTr="006D21F8">
        <w:tc>
          <w:tcPr>
            <w:tcW w:w="684" w:type="dxa"/>
            <w:vMerge/>
          </w:tcPr>
          <w:p w:rsidR="00EB0681" w:rsidRPr="00B116FA" w:rsidRDefault="00EB0681" w:rsidP="00B116FA">
            <w:pPr>
              <w:jc w:val="center"/>
              <w:rPr>
                <w:lang w:val="it-IT"/>
              </w:rPr>
            </w:pPr>
          </w:p>
        </w:tc>
        <w:tc>
          <w:tcPr>
            <w:tcW w:w="992" w:type="dxa"/>
          </w:tcPr>
          <w:p w:rsidR="00EB0681" w:rsidRPr="00B116FA" w:rsidRDefault="00EB0681" w:rsidP="00B116FA">
            <w:pPr>
              <w:jc w:val="center"/>
              <w:rPr>
                <w:lang w:val="it-IT"/>
              </w:rPr>
            </w:pPr>
            <w:r w:rsidRPr="00B116FA">
              <w:rPr>
                <w:lang w:val="it-IT"/>
              </w:rPr>
              <w:t>95</w:t>
            </w:r>
          </w:p>
        </w:tc>
        <w:tc>
          <w:tcPr>
            <w:tcW w:w="567" w:type="dxa"/>
          </w:tcPr>
          <w:p w:rsidR="00EB0681" w:rsidRPr="00B116FA" w:rsidRDefault="00EB0681" w:rsidP="00B116FA">
            <w:pPr>
              <w:jc w:val="center"/>
              <w:rPr>
                <w:lang w:val="it-IT"/>
              </w:rPr>
            </w:pPr>
            <w:r w:rsidRPr="00B116FA">
              <w:rPr>
                <w:lang w:val="it-IT"/>
              </w:rPr>
              <w:t>132</w:t>
            </w:r>
          </w:p>
        </w:tc>
        <w:tc>
          <w:tcPr>
            <w:tcW w:w="709" w:type="dxa"/>
          </w:tcPr>
          <w:p w:rsidR="00EB0681" w:rsidRPr="00B116FA" w:rsidRDefault="00EB0681" w:rsidP="00B116FA">
            <w:pPr>
              <w:jc w:val="center"/>
              <w:rPr>
                <w:lang w:val="it-IT"/>
              </w:rPr>
            </w:pPr>
            <w:r w:rsidRPr="00B116FA">
              <w:rPr>
                <w:lang w:val="it-IT"/>
              </w:rPr>
              <w:t>133</w:t>
            </w:r>
          </w:p>
        </w:tc>
        <w:tc>
          <w:tcPr>
            <w:tcW w:w="567" w:type="dxa"/>
          </w:tcPr>
          <w:p w:rsidR="00EB0681" w:rsidRPr="00B116FA" w:rsidRDefault="00EB0681" w:rsidP="00B116FA">
            <w:pPr>
              <w:jc w:val="center"/>
              <w:rPr>
                <w:lang w:val="it-IT"/>
              </w:rPr>
            </w:pPr>
            <w:r w:rsidRPr="00B116FA">
              <w:rPr>
                <w:lang w:val="it-IT"/>
              </w:rPr>
              <w:t>135</w:t>
            </w:r>
          </w:p>
        </w:tc>
        <w:tc>
          <w:tcPr>
            <w:tcW w:w="567" w:type="dxa"/>
          </w:tcPr>
          <w:p w:rsidR="00EB0681" w:rsidRPr="00B116FA" w:rsidRDefault="00EB0681" w:rsidP="00B116FA">
            <w:pPr>
              <w:jc w:val="center"/>
              <w:rPr>
                <w:lang w:val="it-IT"/>
              </w:rPr>
            </w:pPr>
            <w:r w:rsidRPr="00B116FA">
              <w:rPr>
                <w:lang w:val="it-IT"/>
              </w:rPr>
              <w:t>136</w:t>
            </w:r>
          </w:p>
        </w:tc>
        <w:tc>
          <w:tcPr>
            <w:tcW w:w="709" w:type="dxa"/>
          </w:tcPr>
          <w:p w:rsidR="00EB0681" w:rsidRPr="00B116FA" w:rsidRDefault="00EB0681" w:rsidP="00B116FA">
            <w:pPr>
              <w:jc w:val="center"/>
              <w:rPr>
                <w:lang w:val="it-IT"/>
              </w:rPr>
            </w:pPr>
            <w:r w:rsidRPr="00B116FA">
              <w:rPr>
                <w:lang w:val="it-IT"/>
              </w:rPr>
              <w:t>138</w:t>
            </w:r>
          </w:p>
        </w:tc>
        <w:tc>
          <w:tcPr>
            <w:tcW w:w="567" w:type="dxa"/>
          </w:tcPr>
          <w:p w:rsidR="00EB0681" w:rsidRPr="00B116FA" w:rsidRDefault="00EB0681" w:rsidP="00B116FA">
            <w:pPr>
              <w:jc w:val="center"/>
              <w:rPr>
                <w:lang w:val="it-IT"/>
              </w:rPr>
            </w:pPr>
            <w:r w:rsidRPr="00B116FA">
              <w:rPr>
                <w:lang w:val="it-IT"/>
              </w:rPr>
              <w:t>140</w:t>
            </w:r>
          </w:p>
        </w:tc>
        <w:tc>
          <w:tcPr>
            <w:tcW w:w="708" w:type="dxa"/>
          </w:tcPr>
          <w:p w:rsidR="00EB0681" w:rsidRPr="00B116FA" w:rsidRDefault="00EB0681" w:rsidP="00B116FA">
            <w:pPr>
              <w:jc w:val="center"/>
              <w:rPr>
                <w:lang w:val="it-IT"/>
              </w:rPr>
            </w:pPr>
            <w:r w:rsidRPr="00B116FA">
              <w:rPr>
                <w:lang w:val="it-IT"/>
              </w:rPr>
              <w:t>140</w:t>
            </w:r>
          </w:p>
        </w:tc>
        <w:tc>
          <w:tcPr>
            <w:tcW w:w="426" w:type="dxa"/>
          </w:tcPr>
          <w:p w:rsidR="00EB0681" w:rsidRPr="00B116FA" w:rsidRDefault="00EB0681" w:rsidP="00B116FA">
            <w:pPr>
              <w:jc w:val="center"/>
              <w:rPr>
                <w:lang w:val="it-IT"/>
              </w:rPr>
            </w:pPr>
            <w:r w:rsidRPr="00B116FA">
              <w:rPr>
                <w:lang w:val="it-IT"/>
              </w:rPr>
              <w:t>85</w:t>
            </w:r>
          </w:p>
        </w:tc>
        <w:tc>
          <w:tcPr>
            <w:tcW w:w="708" w:type="dxa"/>
          </w:tcPr>
          <w:p w:rsidR="00EB0681" w:rsidRPr="00B116FA" w:rsidRDefault="00EB0681" w:rsidP="00B116FA">
            <w:pPr>
              <w:jc w:val="center"/>
              <w:rPr>
                <w:lang w:val="it-IT"/>
              </w:rPr>
            </w:pPr>
            <w:r w:rsidRPr="00B116FA">
              <w:rPr>
                <w:lang w:val="it-IT"/>
              </w:rPr>
              <w:t>85</w:t>
            </w:r>
          </w:p>
        </w:tc>
        <w:tc>
          <w:tcPr>
            <w:tcW w:w="567" w:type="dxa"/>
          </w:tcPr>
          <w:p w:rsidR="00EB0681" w:rsidRPr="00B116FA" w:rsidRDefault="00EB0681" w:rsidP="00B116FA">
            <w:pPr>
              <w:jc w:val="center"/>
              <w:rPr>
                <w:lang w:val="it-IT"/>
              </w:rPr>
            </w:pPr>
            <w:r w:rsidRPr="00B116FA">
              <w:rPr>
                <w:lang w:val="it-IT"/>
              </w:rPr>
              <w:t>86</w:t>
            </w:r>
          </w:p>
        </w:tc>
        <w:tc>
          <w:tcPr>
            <w:tcW w:w="721" w:type="dxa"/>
          </w:tcPr>
          <w:p w:rsidR="00EB0681" w:rsidRPr="00B116FA" w:rsidRDefault="00EB0681" w:rsidP="00B116FA">
            <w:pPr>
              <w:jc w:val="center"/>
              <w:rPr>
                <w:lang w:val="it-IT"/>
              </w:rPr>
            </w:pPr>
            <w:r w:rsidRPr="00B116FA">
              <w:rPr>
                <w:lang w:val="it-IT"/>
              </w:rPr>
              <w:t>87</w:t>
            </w:r>
          </w:p>
        </w:tc>
        <w:tc>
          <w:tcPr>
            <w:tcW w:w="599" w:type="dxa"/>
          </w:tcPr>
          <w:p w:rsidR="00EB0681" w:rsidRPr="00B116FA" w:rsidRDefault="00EB0681" w:rsidP="00B116FA">
            <w:pPr>
              <w:jc w:val="center"/>
              <w:rPr>
                <w:lang w:val="it-IT"/>
              </w:rPr>
            </w:pPr>
            <w:r w:rsidRPr="00B116FA">
              <w:rPr>
                <w:lang w:val="it-IT"/>
              </w:rPr>
              <w:t>88</w:t>
            </w:r>
          </w:p>
        </w:tc>
        <w:tc>
          <w:tcPr>
            <w:tcW w:w="599" w:type="dxa"/>
          </w:tcPr>
          <w:p w:rsidR="00EB0681" w:rsidRPr="00B116FA" w:rsidRDefault="00EB0681" w:rsidP="00B116FA">
            <w:pPr>
              <w:jc w:val="center"/>
              <w:rPr>
                <w:lang w:val="it-IT"/>
              </w:rPr>
            </w:pPr>
            <w:r w:rsidRPr="00B116FA">
              <w:rPr>
                <w:lang w:val="it-IT"/>
              </w:rPr>
              <w:t>89</w:t>
            </w:r>
          </w:p>
        </w:tc>
        <w:tc>
          <w:tcPr>
            <w:tcW w:w="599" w:type="dxa"/>
          </w:tcPr>
          <w:p w:rsidR="00EB0681" w:rsidRPr="00B116FA" w:rsidRDefault="00EB0681" w:rsidP="00B116FA">
            <w:pPr>
              <w:jc w:val="center"/>
              <w:rPr>
                <w:lang w:val="it-IT"/>
              </w:rPr>
            </w:pPr>
            <w:r w:rsidRPr="00B116FA">
              <w:rPr>
                <w:lang w:val="it-IT"/>
              </w:rPr>
              <w:t>89</w:t>
            </w:r>
          </w:p>
        </w:tc>
      </w:tr>
    </w:tbl>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116FA">
      <w:pPr>
        <w:rPr>
          <w:lang w:val="it-IT"/>
        </w:rPr>
      </w:pPr>
    </w:p>
    <w:p w:rsidR="00EB0681" w:rsidRDefault="00EB0681" w:rsidP="00BF37FF">
      <w:pPr>
        <w:shd w:val="clear" w:color="auto" w:fill="FFFFFF"/>
        <w:ind w:left="10"/>
        <w:jc w:val="right"/>
        <w:rPr>
          <w:i/>
          <w:iCs/>
          <w:sz w:val="16"/>
          <w:szCs w:val="16"/>
          <w:lang w:val="pt-BR"/>
        </w:rPr>
      </w:pPr>
    </w:p>
    <w:p w:rsidR="00EB0681" w:rsidRDefault="00EB0681" w:rsidP="00BF37FF">
      <w:pPr>
        <w:shd w:val="clear" w:color="auto" w:fill="FFFFFF"/>
        <w:ind w:left="10"/>
        <w:jc w:val="right"/>
        <w:rPr>
          <w:i/>
          <w:iCs/>
          <w:sz w:val="16"/>
          <w:szCs w:val="16"/>
          <w:lang w:val="pt-BR"/>
        </w:rPr>
      </w:pPr>
    </w:p>
    <w:p w:rsidR="00EB0681" w:rsidRDefault="00EB0681" w:rsidP="00BF37FF">
      <w:pPr>
        <w:shd w:val="clear" w:color="auto" w:fill="FFFFFF"/>
        <w:ind w:left="10"/>
        <w:jc w:val="right"/>
        <w:rPr>
          <w:i/>
          <w:iCs/>
          <w:sz w:val="16"/>
          <w:szCs w:val="16"/>
          <w:lang w:val="pt-BR"/>
        </w:rPr>
      </w:pPr>
    </w:p>
    <w:p w:rsidR="00EB0681" w:rsidRDefault="00EB0681" w:rsidP="00BF37FF">
      <w:pPr>
        <w:shd w:val="clear" w:color="auto" w:fill="FFFFFF"/>
        <w:ind w:left="10"/>
        <w:jc w:val="right"/>
        <w:rPr>
          <w:i/>
          <w:iCs/>
          <w:sz w:val="16"/>
          <w:szCs w:val="16"/>
          <w:lang w:val="pt-BR"/>
        </w:rPr>
      </w:pPr>
      <w:r w:rsidRPr="007B6A30">
        <w:rPr>
          <w:i/>
          <w:iCs/>
          <w:sz w:val="16"/>
          <w:szCs w:val="16"/>
          <w:lang w:val="pt-BR"/>
        </w:rPr>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Pr="007F1296" w:rsidRDefault="00EB0681" w:rsidP="00B116FA">
      <w:pPr>
        <w:rPr>
          <w:lang w:val="pt-BR"/>
        </w:rPr>
      </w:pPr>
    </w:p>
    <w:p w:rsidR="00EB0681" w:rsidRDefault="00EB0681" w:rsidP="00661716">
      <w:pPr>
        <w:jc w:val="center"/>
        <w:rPr>
          <w:b/>
          <w:i/>
          <w:sz w:val="28"/>
          <w:szCs w:val="28"/>
          <w:lang w:val="it-IT"/>
        </w:rPr>
      </w:pPr>
      <w:r w:rsidRPr="00661716">
        <w:rPr>
          <w:b/>
          <w:sz w:val="28"/>
          <w:szCs w:val="28"/>
          <w:lang w:val="it-IT"/>
        </w:rPr>
        <w:t xml:space="preserve">Anexa </w:t>
      </w:r>
      <w:r>
        <w:rPr>
          <w:b/>
          <w:sz w:val="28"/>
          <w:szCs w:val="28"/>
          <w:lang w:val="it-IT"/>
        </w:rPr>
        <w:t>6</w:t>
      </w:r>
      <w:r w:rsidRPr="00661716">
        <w:rPr>
          <w:b/>
          <w:i/>
          <w:sz w:val="32"/>
          <w:szCs w:val="32"/>
          <w:lang w:val="it-IT"/>
        </w:rPr>
        <w:t xml:space="preserve">. </w:t>
      </w:r>
      <w:r w:rsidRPr="00661716">
        <w:rPr>
          <w:b/>
          <w:i/>
          <w:sz w:val="28"/>
          <w:szCs w:val="28"/>
          <w:lang w:val="it-IT"/>
        </w:rPr>
        <w:t>Valorile taliei (cm) în percentile  la băieţi şi fetiţe de la 1 la 17 ani</w:t>
      </w:r>
    </w:p>
    <w:p w:rsidR="00EB0681" w:rsidRPr="00661716" w:rsidRDefault="00EB0681" w:rsidP="00661716">
      <w:pPr>
        <w:jc w:val="center"/>
        <w:rPr>
          <w:b/>
          <w:i/>
          <w:sz w:val="28"/>
          <w:szCs w:val="28"/>
          <w:lang w:val="it-IT"/>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686"/>
        <w:gridCol w:w="696"/>
        <w:gridCol w:w="696"/>
        <w:gridCol w:w="696"/>
        <w:gridCol w:w="696"/>
        <w:gridCol w:w="696"/>
        <w:gridCol w:w="696"/>
        <w:gridCol w:w="666"/>
        <w:gridCol w:w="696"/>
        <w:gridCol w:w="696"/>
        <w:gridCol w:w="696"/>
        <w:gridCol w:w="696"/>
        <w:gridCol w:w="696"/>
        <w:gridCol w:w="696"/>
      </w:tblGrid>
      <w:tr w:rsidR="00EB0681" w:rsidRPr="00DB7E0A" w:rsidTr="009E5264">
        <w:tc>
          <w:tcPr>
            <w:tcW w:w="810" w:type="dxa"/>
            <w:vMerge w:val="restart"/>
          </w:tcPr>
          <w:p w:rsidR="00EB0681" w:rsidRPr="00DB7E0A" w:rsidRDefault="00EB0681" w:rsidP="00661716">
            <w:pPr>
              <w:jc w:val="center"/>
              <w:rPr>
                <w:b/>
                <w:sz w:val="24"/>
                <w:szCs w:val="24"/>
                <w:lang w:val="ro-RO"/>
              </w:rPr>
            </w:pPr>
            <w:r w:rsidRPr="00DB7E0A">
              <w:rPr>
                <w:b/>
                <w:sz w:val="24"/>
                <w:szCs w:val="24"/>
                <w:lang w:val="ro-RO"/>
              </w:rPr>
              <w:t>Vârsta</w:t>
            </w:r>
          </w:p>
          <w:p w:rsidR="00EB0681" w:rsidRPr="00DB7E0A" w:rsidRDefault="00EB0681" w:rsidP="009855EC">
            <w:pPr>
              <w:rPr>
                <w:b/>
                <w:sz w:val="24"/>
                <w:szCs w:val="24"/>
                <w:lang w:val="it-IT"/>
              </w:rPr>
            </w:pPr>
            <w:r w:rsidRPr="00DB7E0A">
              <w:rPr>
                <w:b/>
                <w:sz w:val="24"/>
                <w:szCs w:val="24"/>
                <w:lang w:val="ro-RO"/>
              </w:rPr>
              <w:t>(ani)</w:t>
            </w:r>
          </w:p>
        </w:tc>
        <w:tc>
          <w:tcPr>
            <w:tcW w:w="4962" w:type="dxa"/>
            <w:gridSpan w:val="7"/>
          </w:tcPr>
          <w:p w:rsidR="00EB0681" w:rsidRPr="00DB7E0A" w:rsidRDefault="00EB0681" w:rsidP="00661716">
            <w:pPr>
              <w:jc w:val="center"/>
              <w:rPr>
                <w:b/>
                <w:sz w:val="24"/>
                <w:szCs w:val="24"/>
                <w:lang w:val="it-IT"/>
              </w:rPr>
            </w:pPr>
            <w:r w:rsidRPr="00DB7E0A">
              <w:rPr>
                <w:b/>
                <w:sz w:val="24"/>
                <w:szCs w:val="24"/>
                <w:lang w:val="it-IT"/>
              </w:rPr>
              <w:t>Băieţi (percentilele după vârstă)</w:t>
            </w:r>
          </w:p>
        </w:tc>
        <w:tc>
          <w:tcPr>
            <w:tcW w:w="4842" w:type="dxa"/>
            <w:gridSpan w:val="7"/>
          </w:tcPr>
          <w:p w:rsidR="00EB0681" w:rsidRPr="00DB7E0A" w:rsidRDefault="00EB0681" w:rsidP="00661716">
            <w:pPr>
              <w:jc w:val="center"/>
              <w:rPr>
                <w:b/>
                <w:sz w:val="24"/>
                <w:szCs w:val="24"/>
                <w:lang w:val="it-IT"/>
              </w:rPr>
            </w:pPr>
            <w:r w:rsidRPr="00DB7E0A">
              <w:rPr>
                <w:b/>
                <w:sz w:val="24"/>
                <w:szCs w:val="24"/>
                <w:lang w:val="it-IT"/>
              </w:rPr>
              <w:t>Fete (percentilele după vârstă)</w:t>
            </w:r>
          </w:p>
        </w:tc>
      </w:tr>
      <w:tr w:rsidR="00EB0681" w:rsidRPr="00DB7E0A" w:rsidTr="009E5264">
        <w:tc>
          <w:tcPr>
            <w:tcW w:w="810" w:type="dxa"/>
            <w:vMerge/>
          </w:tcPr>
          <w:p w:rsidR="00EB0681" w:rsidRPr="00DB7E0A" w:rsidRDefault="00EB0681" w:rsidP="009855EC">
            <w:pPr>
              <w:rPr>
                <w:b/>
                <w:sz w:val="24"/>
                <w:szCs w:val="24"/>
                <w:lang w:val="it-IT"/>
              </w:rPr>
            </w:pPr>
          </w:p>
        </w:tc>
        <w:tc>
          <w:tcPr>
            <w:tcW w:w="786" w:type="dxa"/>
          </w:tcPr>
          <w:p w:rsidR="00EB0681" w:rsidRPr="00DB7E0A" w:rsidRDefault="00EB0681" w:rsidP="00661716">
            <w:pPr>
              <w:jc w:val="center"/>
              <w:rPr>
                <w:b/>
                <w:sz w:val="24"/>
                <w:szCs w:val="24"/>
                <w:lang w:val="it-IT"/>
              </w:rPr>
            </w:pPr>
            <w:r w:rsidRPr="00DB7E0A">
              <w:rPr>
                <w:b/>
                <w:sz w:val="24"/>
                <w:szCs w:val="24"/>
                <w:lang w:val="it-IT"/>
              </w:rPr>
              <w:t>5%</w:t>
            </w:r>
          </w:p>
        </w:tc>
        <w:tc>
          <w:tcPr>
            <w:tcW w:w="696" w:type="dxa"/>
          </w:tcPr>
          <w:p w:rsidR="00EB0681" w:rsidRPr="00DB7E0A" w:rsidRDefault="00EB0681" w:rsidP="00661716">
            <w:pPr>
              <w:jc w:val="center"/>
              <w:rPr>
                <w:b/>
                <w:sz w:val="24"/>
                <w:szCs w:val="24"/>
                <w:lang w:val="it-IT"/>
              </w:rPr>
            </w:pPr>
            <w:r w:rsidRPr="00DB7E0A">
              <w:rPr>
                <w:b/>
                <w:sz w:val="24"/>
                <w:szCs w:val="24"/>
                <w:lang w:val="it-IT"/>
              </w:rPr>
              <w:t>10%</w:t>
            </w:r>
          </w:p>
        </w:tc>
        <w:tc>
          <w:tcPr>
            <w:tcW w:w="696" w:type="dxa"/>
          </w:tcPr>
          <w:p w:rsidR="00EB0681" w:rsidRPr="00DB7E0A" w:rsidRDefault="00EB0681" w:rsidP="00661716">
            <w:pPr>
              <w:jc w:val="center"/>
              <w:rPr>
                <w:b/>
                <w:sz w:val="24"/>
                <w:szCs w:val="24"/>
                <w:lang w:val="it-IT"/>
              </w:rPr>
            </w:pPr>
            <w:r w:rsidRPr="00DB7E0A">
              <w:rPr>
                <w:b/>
                <w:sz w:val="24"/>
                <w:szCs w:val="24"/>
                <w:lang w:val="it-IT"/>
              </w:rPr>
              <w:t>25%</w:t>
            </w:r>
          </w:p>
        </w:tc>
        <w:tc>
          <w:tcPr>
            <w:tcW w:w="696" w:type="dxa"/>
          </w:tcPr>
          <w:p w:rsidR="00EB0681" w:rsidRPr="00DB7E0A" w:rsidRDefault="00EB0681" w:rsidP="00661716">
            <w:pPr>
              <w:jc w:val="center"/>
              <w:rPr>
                <w:b/>
                <w:sz w:val="24"/>
                <w:szCs w:val="24"/>
                <w:lang w:val="it-IT"/>
              </w:rPr>
            </w:pPr>
            <w:r w:rsidRPr="00DB7E0A">
              <w:rPr>
                <w:b/>
                <w:sz w:val="24"/>
                <w:szCs w:val="24"/>
                <w:lang w:val="it-IT"/>
              </w:rPr>
              <w:t>50%</w:t>
            </w:r>
          </w:p>
        </w:tc>
        <w:tc>
          <w:tcPr>
            <w:tcW w:w="696" w:type="dxa"/>
          </w:tcPr>
          <w:p w:rsidR="00EB0681" w:rsidRPr="00DB7E0A" w:rsidRDefault="00EB0681" w:rsidP="00661716">
            <w:pPr>
              <w:jc w:val="center"/>
              <w:rPr>
                <w:b/>
                <w:sz w:val="24"/>
                <w:szCs w:val="24"/>
                <w:lang w:val="it-IT"/>
              </w:rPr>
            </w:pPr>
            <w:r w:rsidRPr="00DB7E0A">
              <w:rPr>
                <w:b/>
                <w:sz w:val="24"/>
                <w:szCs w:val="24"/>
                <w:lang w:val="it-IT"/>
              </w:rPr>
              <w:t>75%</w:t>
            </w:r>
          </w:p>
        </w:tc>
        <w:tc>
          <w:tcPr>
            <w:tcW w:w="696" w:type="dxa"/>
          </w:tcPr>
          <w:p w:rsidR="00EB0681" w:rsidRPr="00DB7E0A" w:rsidRDefault="00EB0681" w:rsidP="00661716">
            <w:pPr>
              <w:jc w:val="center"/>
              <w:rPr>
                <w:b/>
                <w:sz w:val="24"/>
                <w:szCs w:val="24"/>
                <w:lang w:val="it-IT"/>
              </w:rPr>
            </w:pPr>
            <w:r w:rsidRPr="00DB7E0A">
              <w:rPr>
                <w:b/>
                <w:sz w:val="24"/>
                <w:szCs w:val="24"/>
                <w:lang w:val="it-IT"/>
              </w:rPr>
              <w:t>90%</w:t>
            </w:r>
          </w:p>
        </w:tc>
        <w:tc>
          <w:tcPr>
            <w:tcW w:w="696" w:type="dxa"/>
          </w:tcPr>
          <w:p w:rsidR="00EB0681" w:rsidRPr="00DB7E0A" w:rsidRDefault="00EB0681" w:rsidP="00661716">
            <w:pPr>
              <w:jc w:val="center"/>
              <w:rPr>
                <w:b/>
                <w:sz w:val="24"/>
                <w:szCs w:val="24"/>
                <w:lang w:val="it-IT"/>
              </w:rPr>
            </w:pPr>
            <w:r w:rsidRPr="00DB7E0A">
              <w:rPr>
                <w:b/>
                <w:sz w:val="24"/>
                <w:szCs w:val="24"/>
                <w:lang w:val="it-IT"/>
              </w:rPr>
              <w:t>95%</w:t>
            </w:r>
          </w:p>
        </w:tc>
        <w:tc>
          <w:tcPr>
            <w:tcW w:w="666" w:type="dxa"/>
          </w:tcPr>
          <w:p w:rsidR="00EB0681" w:rsidRPr="00DB7E0A" w:rsidRDefault="00EB0681" w:rsidP="00661716">
            <w:pPr>
              <w:jc w:val="center"/>
              <w:rPr>
                <w:b/>
                <w:sz w:val="24"/>
                <w:szCs w:val="24"/>
                <w:lang w:val="it-IT"/>
              </w:rPr>
            </w:pPr>
            <w:r w:rsidRPr="00DB7E0A">
              <w:rPr>
                <w:b/>
                <w:sz w:val="24"/>
                <w:szCs w:val="24"/>
                <w:lang w:val="it-IT"/>
              </w:rPr>
              <w:t>5%</w:t>
            </w:r>
          </w:p>
        </w:tc>
        <w:tc>
          <w:tcPr>
            <w:tcW w:w="696" w:type="dxa"/>
          </w:tcPr>
          <w:p w:rsidR="00EB0681" w:rsidRPr="00DB7E0A" w:rsidRDefault="00EB0681" w:rsidP="00661716">
            <w:pPr>
              <w:jc w:val="center"/>
              <w:rPr>
                <w:b/>
                <w:sz w:val="24"/>
                <w:szCs w:val="24"/>
                <w:lang w:val="it-IT"/>
              </w:rPr>
            </w:pPr>
            <w:r w:rsidRPr="00DB7E0A">
              <w:rPr>
                <w:b/>
                <w:sz w:val="24"/>
                <w:szCs w:val="24"/>
                <w:lang w:val="it-IT"/>
              </w:rPr>
              <w:t>10%</w:t>
            </w:r>
          </w:p>
        </w:tc>
        <w:tc>
          <w:tcPr>
            <w:tcW w:w="696" w:type="dxa"/>
          </w:tcPr>
          <w:p w:rsidR="00EB0681" w:rsidRPr="00DB7E0A" w:rsidRDefault="00EB0681" w:rsidP="00661716">
            <w:pPr>
              <w:jc w:val="center"/>
              <w:rPr>
                <w:b/>
                <w:sz w:val="24"/>
                <w:szCs w:val="24"/>
                <w:lang w:val="it-IT"/>
              </w:rPr>
            </w:pPr>
            <w:r w:rsidRPr="00DB7E0A">
              <w:rPr>
                <w:b/>
                <w:sz w:val="24"/>
                <w:szCs w:val="24"/>
                <w:lang w:val="it-IT"/>
              </w:rPr>
              <w:t>25%</w:t>
            </w:r>
          </w:p>
        </w:tc>
        <w:tc>
          <w:tcPr>
            <w:tcW w:w="696" w:type="dxa"/>
          </w:tcPr>
          <w:p w:rsidR="00EB0681" w:rsidRPr="00DB7E0A" w:rsidRDefault="00EB0681" w:rsidP="00661716">
            <w:pPr>
              <w:jc w:val="center"/>
              <w:rPr>
                <w:b/>
                <w:sz w:val="24"/>
                <w:szCs w:val="24"/>
                <w:lang w:val="it-IT"/>
              </w:rPr>
            </w:pPr>
            <w:r w:rsidRPr="00DB7E0A">
              <w:rPr>
                <w:b/>
                <w:sz w:val="24"/>
                <w:szCs w:val="24"/>
                <w:lang w:val="it-IT"/>
              </w:rPr>
              <w:t>50%</w:t>
            </w:r>
          </w:p>
        </w:tc>
        <w:tc>
          <w:tcPr>
            <w:tcW w:w="696" w:type="dxa"/>
          </w:tcPr>
          <w:p w:rsidR="00EB0681" w:rsidRPr="00DB7E0A" w:rsidRDefault="00EB0681" w:rsidP="00661716">
            <w:pPr>
              <w:jc w:val="center"/>
              <w:rPr>
                <w:b/>
                <w:sz w:val="24"/>
                <w:szCs w:val="24"/>
                <w:lang w:val="it-IT"/>
              </w:rPr>
            </w:pPr>
            <w:r w:rsidRPr="00DB7E0A">
              <w:rPr>
                <w:b/>
                <w:sz w:val="24"/>
                <w:szCs w:val="24"/>
                <w:lang w:val="it-IT"/>
              </w:rPr>
              <w:t>75%</w:t>
            </w:r>
          </w:p>
        </w:tc>
        <w:tc>
          <w:tcPr>
            <w:tcW w:w="696" w:type="dxa"/>
          </w:tcPr>
          <w:p w:rsidR="00EB0681" w:rsidRPr="00DB7E0A" w:rsidRDefault="00EB0681" w:rsidP="00661716">
            <w:pPr>
              <w:jc w:val="center"/>
              <w:rPr>
                <w:b/>
                <w:sz w:val="24"/>
                <w:szCs w:val="24"/>
                <w:lang w:val="it-IT"/>
              </w:rPr>
            </w:pPr>
            <w:r w:rsidRPr="00DB7E0A">
              <w:rPr>
                <w:b/>
                <w:sz w:val="24"/>
                <w:szCs w:val="24"/>
                <w:lang w:val="it-IT"/>
              </w:rPr>
              <w:t>90%</w:t>
            </w:r>
          </w:p>
        </w:tc>
        <w:tc>
          <w:tcPr>
            <w:tcW w:w="696" w:type="dxa"/>
          </w:tcPr>
          <w:p w:rsidR="00EB0681" w:rsidRPr="00DB7E0A" w:rsidRDefault="00EB0681" w:rsidP="00661716">
            <w:pPr>
              <w:jc w:val="center"/>
              <w:rPr>
                <w:b/>
                <w:sz w:val="24"/>
                <w:szCs w:val="24"/>
                <w:lang w:val="it-IT"/>
              </w:rPr>
            </w:pPr>
            <w:r w:rsidRPr="00DB7E0A">
              <w:rPr>
                <w:b/>
                <w:sz w:val="24"/>
                <w:szCs w:val="24"/>
                <w:lang w:val="it-IT"/>
              </w:rPr>
              <w:t>95%</w:t>
            </w:r>
          </w:p>
        </w:tc>
      </w:tr>
      <w:tr w:rsidR="00EB0681" w:rsidRPr="00661716" w:rsidTr="009E5264">
        <w:tc>
          <w:tcPr>
            <w:tcW w:w="810" w:type="dxa"/>
          </w:tcPr>
          <w:p w:rsidR="00EB0681" w:rsidRPr="00661716" w:rsidRDefault="00EB0681" w:rsidP="00661716">
            <w:pPr>
              <w:jc w:val="center"/>
              <w:rPr>
                <w:lang w:val="it-IT"/>
              </w:rPr>
            </w:pPr>
            <w:r w:rsidRPr="00661716">
              <w:rPr>
                <w:lang w:val="it-IT"/>
              </w:rPr>
              <w:t>1</w:t>
            </w:r>
          </w:p>
        </w:tc>
        <w:tc>
          <w:tcPr>
            <w:tcW w:w="786" w:type="dxa"/>
          </w:tcPr>
          <w:p w:rsidR="00EB0681" w:rsidRPr="00661716" w:rsidRDefault="00EB0681" w:rsidP="00661716">
            <w:pPr>
              <w:jc w:val="center"/>
              <w:rPr>
                <w:lang w:val="it-IT"/>
              </w:rPr>
            </w:pPr>
            <w:r w:rsidRPr="00661716">
              <w:rPr>
                <w:lang w:val="it-IT"/>
              </w:rPr>
              <w:t>71,7</w:t>
            </w:r>
          </w:p>
        </w:tc>
        <w:tc>
          <w:tcPr>
            <w:tcW w:w="696" w:type="dxa"/>
          </w:tcPr>
          <w:p w:rsidR="00EB0681" w:rsidRPr="00661716" w:rsidRDefault="00EB0681" w:rsidP="00661716">
            <w:pPr>
              <w:jc w:val="center"/>
              <w:rPr>
                <w:lang w:val="it-IT"/>
              </w:rPr>
            </w:pPr>
            <w:r w:rsidRPr="00661716">
              <w:rPr>
                <w:lang w:val="it-IT"/>
              </w:rPr>
              <w:t>72,8</w:t>
            </w:r>
          </w:p>
        </w:tc>
        <w:tc>
          <w:tcPr>
            <w:tcW w:w="696" w:type="dxa"/>
          </w:tcPr>
          <w:p w:rsidR="00EB0681" w:rsidRPr="00661716" w:rsidRDefault="00EB0681" w:rsidP="00661716">
            <w:pPr>
              <w:jc w:val="center"/>
              <w:rPr>
                <w:lang w:val="it-IT"/>
              </w:rPr>
            </w:pPr>
            <w:r w:rsidRPr="00661716">
              <w:rPr>
                <w:lang w:val="it-IT"/>
              </w:rPr>
              <w:t>74,3</w:t>
            </w:r>
          </w:p>
        </w:tc>
        <w:tc>
          <w:tcPr>
            <w:tcW w:w="696" w:type="dxa"/>
          </w:tcPr>
          <w:p w:rsidR="00EB0681" w:rsidRPr="00661716" w:rsidRDefault="00EB0681" w:rsidP="00661716">
            <w:pPr>
              <w:jc w:val="center"/>
              <w:rPr>
                <w:lang w:val="it-IT"/>
              </w:rPr>
            </w:pPr>
            <w:r w:rsidRPr="00661716">
              <w:rPr>
                <w:lang w:val="it-IT"/>
              </w:rPr>
              <w:t>76,1</w:t>
            </w:r>
          </w:p>
        </w:tc>
        <w:tc>
          <w:tcPr>
            <w:tcW w:w="696" w:type="dxa"/>
          </w:tcPr>
          <w:p w:rsidR="00EB0681" w:rsidRPr="00661716" w:rsidRDefault="00EB0681" w:rsidP="00661716">
            <w:pPr>
              <w:jc w:val="center"/>
              <w:rPr>
                <w:lang w:val="it-IT"/>
              </w:rPr>
            </w:pPr>
            <w:r w:rsidRPr="00661716">
              <w:rPr>
                <w:lang w:val="it-IT"/>
              </w:rPr>
              <w:t>77,7</w:t>
            </w:r>
          </w:p>
        </w:tc>
        <w:tc>
          <w:tcPr>
            <w:tcW w:w="696" w:type="dxa"/>
          </w:tcPr>
          <w:p w:rsidR="00EB0681" w:rsidRPr="00661716" w:rsidRDefault="00EB0681" w:rsidP="00661716">
            <w:pPr>
              <w:jc w:val="center"/>
              <w:rPr>
                <w:lang w:val="it-IT"/>
              </w:rPr>
            </w:pPr>
            <w:r w:rsidRPr="00661716">
              <w:rPr>
                <w:lang w:val="it-IT"/>
              </w:rPr>
              <w:t>79,8</w:t>
            </w:r>
          </w:p>
        </w:tc>
        <w:tc>
          <w:tcPr>
            <w:tcW w:w="696" w:type="dxa"/>
          </w:tcPr>
          <w:p w:rsidR="00EB0681" w:rsidRPr="00661716" w:rsidRDefault="00EB0681" w:rsidP="00661716">
            <w:pPr>
              <w:jc w:val="center"/>
              <w:rPr>
                <w:lang w:val="it-IT"/>
              </w:rPr>
            </w:pPr>
            <w:r w:rsidRPr="00661716">
              <w:rPr>
                <w:lang w:val="it-IT"/>
              </w:rPr>
              <w:t>81,2</w:t>
            </w:r>
          </w:p>
        </w:tc>
        <w:tc>
          <w:tcPr>
            <w:tcW w:w="666" w:type="dxa"/>
          </w:tcPr>
          <w:p w:rsidR="00EB0681" w:rsidRPr="00661716" w:rsidRDefault="00EB0681" w:rsidP="00661716">
            <w:pPr>
              <w:jc w:val="center"/>
              <w:rPr>
                <w:lang w:val="it-IT"/>
              </w:rPr>
            </w:pPr>
            <w:r w:rsidRPr="00661716">
              <w:rPr>
                <w:lang w:val="it-IT"/>
              </w:rPr>
              <w:t>69,8</w:t>
            </w:r>
          </w:p>
        </w:tc>
        <w:tc>
          <w:tcPr>
            <w:tcW w:w="696" w:type="dxa"/>
          </w:tcPr>
          <w:p w:rsidR="00EB0681" w:rsidRPr="00661716" w:rsidRDefault="00EB0681" w:rsidP="00661716">
            <w:pPr>
              <w:jc w:val="center"/>
              <w:rPr>
                <w:lang w:val="it-IT"/>
              </w:rPr>
            </w:pPr>
            <w:r w:rsidRPr="00661716">
              <w:rPr>
                <w:lang w:val="it-IT"/>
              </w:rPr>
              <w:t>70,8</w:t>
            </w:r>
          </w:p>
        </w:tc>
        <w:tc>
          <w:tcPr>
            <w:tcW w:w="696" w:type="dxa"/>
          </w:tcPr>
          <w:p w:rsidR="00EB0681" w:rsidRPr="00661716" w:rsidRDefault="00EB0681" w:rsidP="00661716">
            <w:pPr>
              <w:jc w:val="center"/>
              <w:rPr>
                <w:lang w:val="it-IT"/>
              </w:rPr>
            </w:pPr>
            <w:r w:rsidRPr="00661716">
              <w:rPr>
                <w:lang w:val="it-IT"/>
              </w:rPr>
              <w:t>72,4</w:t>
            </w:r>
          </w:p>
        </w:tc>
        <w:tc>
          <w:tcPr>
            <w:tcW w:w="696" w:type="dxa"/>
          </w:tcPr>
          <w:p w:rsidR="00EB0681" w:rsidRPr="00661716" w:rsidRDefault="00EB0681" w:rsidP="00661716">
            <w:pPr>
              <w:jc w:val="center"/>
              <w:rPr>
                <w:lang w:val="it-IT"/>
              </w:rPr>
            </w:pPr>
            <w:r w:rsidRPr="00661716">
              <w:rPr>
                <w:lang w:val="it-IT"/>
              </w:rPr>
              <w:t>74,3</w:t>
            </w:r>
          </w:p>
        </w:tc>
        <w:tc>
          <w:tcPr>
            <w:tcW w:w="696" w:type="dxa"/>
          </w:tcPr>
          <w:p w:rsidR="00EB0681" w:rsidRPr="00661716" w:rsidRDefault="00EB0681" w:rsidP="00661716">
            <w:pPr>
              <w:jc w:val="center"/>
              <w:rPr>
                <w:lang w:val="it-IT"/>
              </w:rPr>
            </w:pPr>
            <w:r w:rsidRPr="00661716">
              <w:rPr>
                <w:lang w:val="it-IT"/>
              </w:rPr>
              <w:t>76,3</w:t>
            </w:r>
          </w:p>
        </w:tc>
        <w:tc>
          <w:tcPr>
            <w:tcW w:w="696" w:type="dxa"/>
          </w:tcPr>
          <w:p w:rsidR="00EB0681" w:rsidRPr="00661716" w:rsidRDefault="00EB0681" w:rsidP="00661716">
            <w:pPr>
              <w:jc w:val="center"/>
              <w:rPr>
                <w:lang w:val="it-IT"/>
              </w:rPr>
            </w:pPr>
            <w:r w:rsidRPr="00661716">
              <w:rPr>
                <w:lang w:val="it-IT"/>
              </w:rPr>
              <w:t>78,0</w:t>
            </w:r>
          </w:p>
        </w:tc>
        <w:tc>
          <w:tcPr>
            <w:tcW w:w="696" w:type="dxa"/>
          </w:tcPr>
          <w:p w:rsidR="00EB0681" w:rsidRPr="00661716" w:rsidRDefault="00EB0681" w:rsidP="00661716">
            <w:pPr>
              <w:jc w:val="center"/>
              <w:rPr>
                <w:lang w:val="it-IT"/>
              </w:rPr>
            </w:pPr>
            <w:r w:rsidRPr="00661716">
              <w:rPr>
                <w:lang w:val="it-IT"/>
              </w:rPr>
              <w:t>79,1</w:t>
            </w:r>
          </w:p>
        </w:tc>
      </w:tr>
      <w:tr w:rsidR="00EB0681" w:rsidRPr="00661716" w:rsidTr="009E5264">
        <w:tc>
          <w:tcPr>
            <w:tcW w:w="810" w:type="dxa"/>
          </w:tcPr>
          <w:p w:rsidR="00EB0681" w:rsidRPr="00661716" w:rsidRDefault="00EB0681" w:rsidP="00661716">
            <w:pPr>
              <w:jc w:val="center"/>
              <w:rPr>
                <w:lang w:val="it-IT"/>
              </w:rPr>
            </w:pPr>
            <w:r w:rsidRPr="00661716">
              <w:rPr>
                <w:lang w:val="it-IT"/>
              </w:rPr>
              <w:t>2</w:t>
            </w:r>
          </w:p>
        </w:tc>
        <w:tc>
          <w:tcPr>
            <w:tcW w:w="786" w:type="dxa"/>
          </w:tcPr>
          <w:p w:rsidR="00EB0681" w:rsidRPr="00661716" w:rsidRDefault="00EB0681" w:rsidP="00661716">
            <w:pPr>
              <w:jc w:val="center"/>
              <w:rPr>
                <w:lang w:val="it-IT"/>
              </w:rPr>
            </w:pPr>
            <w:r w:rsidRPr="00661716">
              <w:rPr>
                <w:lang w:val="it-IT"/>
              </w:rPr>
              <w:t>82,5</w:t>
            </w:r>
          </w:p>
        </w:tc>
        <w:tc>
          <w:tcPr>
            <w:tcW w:w="696" w:type="dxa"/>
          </w:tcPr>
          <w:p w:rsidR="00EB0681" w:rsidRPr="00661716" w:rsidRDefault="00EB0681" w:rsidP="00661716">
            <w:pPr>
              <w:jc w:val="center"/>
              <w:rPr>
                <w:lang w:val="it-IT"/>
              </w:rPr>
            </w:pPr>
            <w:r w:rsidRPr="00661716">
              <w:rPr>
                <w:lang w:val="it-IT"/>
              </w:rPr>
              <w:t>83,5</w:t>
            </w:r>
          </w:p>
        </w:tc>
        <w:tc>
          <w:tcPr>
            <w:tcW w:w="696" w:type="dxa"/>
          </w:tcPr>
          <w:p w:rsidR="00EB0681" w:rsidRPr="00661716" w:rsidRDefault="00EB0681" w:rsidP="00661716">
            <w:pPr>
              <w:jc w:val="center"/>
              <w:rPr>
                <w:lang w:val="it-IT"/>
              </w:rPr>
            </w:pPr>
            <w:r w:rsidRPr="00661716">
              <w:rPr>
                <w:lang w:val="it-IT"/>
              </w:rPr>
              <w:t>85,3</w:t>
            </w:r>
          </w:p>
        </w:tc>
        <w:tc>
          <w:tcPr>
            <w:tcW w:w="696" w:type="dxa"/>
          </w:tcPr>
          <w:p w:rsidR="00EB0681" w:rsidRPr="00661716" w:rsidRDefault="00EB0681" w:rsidP="00661716">
            <w:pPr>
              <w:jc w:val="center"/>
              <w:rPr>
                <w:lang w:val="it-IT"/>
              </w:rPr>
            </w:pPr>
            <w:r w:rsidRPr="00661716">
              <w:rPr>
                <w:lang w:val="it-IT"/>
              </w:rPr>
              <w:t>86,8</w:t>
            </w:r>
          </w:p>
        </w:tc>
        <w:tc>
          <w:tcPr>
            <w:tcW w:w="696" w:type="dxa"/>
          </w:tcPr>
          <w:p w:rsidR="00EB0681" w:rsidRPr="00661716" w:rsidRDefault="00EB0681" w:rsidP="00661716">
            <w:pPr>
              <w:jc w:val="center"/>
              <w:rPr>
                <w:lang w:val="it-IT"/>
              </w:rPr>
            </w:pPr>
            <w:r w:rsidRPr="00661716">
              <w:rPr>
                <w:lang w:val="it-IT"/>
              </w:rPr>
              <w:t>89,2</w:t>
            </w:r>
          </w:p>
        </w:tc>
        <w:tc>
          <w:tcPr>
            <w:tcW w:w="696" w:type="dxa"/>
          </w:tcPr>
          <w:p w:rsidR="00EB0681" w:rsidRPr="00661716" w:rsidRDefault="00EB0681" w:rsidP="00661716">
            <w:pPr>
              <w:jc w:val="center"/>
              <w:rPr>
                <w:lang w:val="it-IT"/>
              </w:rPr>
            </w:pPr>
            <w:r w:rsidRPr="00661716">
              <w:rPr>
                <w:lang w:val="it-IT"/>
              </w:rPr>
              <w:t>92,0</w:t>
            </w:r>
          </w:p>
        </w:tc>
        <w:tc>
          <w:tcPr>
            <w:tcW w:w="696" w:type="dxa"/>
          </w:tcPr>
          <w:p w:rsidR="00EB0681" w:rsidRPr="00661716" w:rsidRDefault="00EB0681" w:rsidP="00661716">
            <w:pPr>
              <w:jc w:val="center"/>
              <w:rPr>
                <w:lang w:val="it-IT"/>
              </w:rPr>
            </w:pPr>
            <w:r w:rsidRPr="00661716">
              <w:rPr>
                <w:lang w:val="it-IT"/>
              </w:rPr>
              <w:t>94,4</w:t>
            </w:r>
          </w:p>
        </w:tc>
        <w:tc>
          <w:tcPr>
            <w:tcW w:w="666" w:type="dxa"/>
          </w:tcPr>
          <w:p w:rsidR="00EB0681" w:rsidRPr="00661716" w:rsidRDefault="00EB0681" w:rsidP="00661716">
            <w:pPr>
              <w:jc w:val="center"/>
              <w:rPr>
                <w:lang w:val="it-IT"/>
              </w:rPr>
            </w:pPr>
            <w:r w:rsidRPr="00661716">
              <w:rPr>
                <w:lang w:val="it-IT"/>
              </w:rPr>
              <w:t>81,6</w:t>
            </w:r>
          </w:p>
        </w:tc>
        <w:tc>
          <w:tcPr>
            <w:tcW w:w="696" w:type="dxa"/>
          </w:tcPr>
          <w:p w:rsidR="00EB0681" w:rsidRPr="00661716" w:rsidRDefault="00EB0681" w:rsidP="00661716">
            <w:pPr>
              <w:jc w:val="center"/>
              <w:rPr>
                <w:lang w:val="it-IT"/>
              </w:rPr>
            </w:pPr>
            <w:r w:rsidRPr="00661716">
              <w:rPr>
                <w:lang w:val="it-IT"/>
              </w:rPr>
              <w:t>82,1</w:t>
            </w:r>
          </w:p>
        </w:tc>
        <w:tc>
          <w:tcPr>
            <w:tcW w:w="696" w:type="dxa"/>
          </w:tcPr>
          <w:p w:rsidR="00EB0681" w:rsidRPr="00661716" w:rsidRDefault="00EB0681" w:rsidP="00661716">
            <w:pPr>
              <w:jc w:val="center"/>
              <w:rPr>
                <w:lang w:val="it-IT"/>
              </w:rPr>
            </w:pPr>
            <w:r w:rsidRPr="00661716">
              <w:rPr>
                <w:lang w:val="it-IT"/>
              </w:rPr>
              <w:t>84,0</w:t>
            </w:r>
          </w:p>
        </w:tc>
        <w:tc>
          <w:tcPr>
            <w:tcW w:w="696" w:type="dxa"/>
          </w:tcPr>
          <w:p w:rsidR="00EB0681" w:rsidRPr="00661716" w:rsidRDefault="00EB0681" w:rsidP="00661716">
            <w:pPr>
              <w:jc w:val="center"/>
              <w:rPr>
                <w:lang w:val="it-IT"/>
              </w:rPr>
            </w:pPr>
            <w:r w:rsidRPr="00661716">
              <w:rPr>
                <w:lang w:val="it-IT"/>
              </w:rPr>
              <w:t>86,8</w:t>
            </w:r>
          </w:p>
        </w:tc>
        <w:tc>
          <w:tcPr>
            <w:tcW w:w="696" w:type="dxa"/>
          </w:tcPr>
          <w:p w:rsidR="00EB0681" w:rsidRPr="00661716" w:rsidRDefault="00EB0681" w:rsidP="00661716">
            <w:pPr>
              <w:jc w:val="center"/>
              <w:rPr>
                <w:lang w:val="it-IT"/>
              </w:rPr>
            </w:pPr>
            <w:r w:rsidRPr="00661716">
              <w:rPr>
                <w:lang w:val="it-IT"/>
              </w:rPr>
              <w:t>89,3</w:t>
            </w:r>
          </w:p>
        </w:tc>
        <w:tc>
          <w:tcPr>
            <w:tcW w:w="696" w:type="dxa"/>
          </w:tcPr>
          <w:p w:rsidR="00EB0681" w:rsidRPr="00661716" w:rsidRDefault="00EB0681" w:rsidP="00661716">
            <w:pPr>
              <w:jc w:val="center"/>
              <w:rPr>
                <w:lang w:val="it-IT"/>
              </w:rPr>
            </w:pPr>
            <w:r w:rsidRPr="00661716">
              <w:rPr>
                <w:lang w:val="it-IT"/>
              </w:rPr>
              <w:t>92,0</w:t>
            </w:r>
          </w:p>
        </w:tc>
        <w:tc>
          <w:tcPr>
            <w:tcW w:w="696" w:type="dxa"/>
          </w:tcPr>
          <w:p w:rsidR="00EB0681" w:rsidRPr="00661716" w:rsidRDefault="00EB0681" w:rsidP="00661716">
            <w:pPr>
              <w:jc w:val="center"/>
              <w:rPr>
                <w:lang w:val="it-IT"/>
              </w:rPr>
            </w:pPr>
            <w:r w:rsidRPr="00661716">
              <w:rPr>
                <w:lang w:val="it-IT"/>
              </w:rPr>
              <w:t>93,6</w:t>
            </w:r>
          </w:p>
        </w:tc>
      </w:tr>
      <w:tr w:rsidR="00EB0681" w:rsidRPr="00661716" w:rsidTr="009E5264">
        <w:tc>
          <w:tcPr>
            <w:tcW w:w="810" w:type="dxa"/>
          </w:tcPr>
          <w:p w:rsidR="00EB0681" w:rsidRPr="00661716" w:rsidRDefault="00EB0681" w:rsidP="00661716">
            <w:pPr>
              <w:jc w:val="center"/>
              <w:rPr>
                <w:lang w:val="it-IT"/>
              </w:rPr>
            </w:pPr>
            <w:r w:rsidRPr="00661716">
              <w:rPr>
                <w:lang w:val="it-IT"/>
              </w:rPr>
              <w:t>3</w:t>
            </w:r>
          </w:p>
        </w:tc>
        <w:tc>
          <w:tcPr>
            <w:tcW w:w="786" w:type="dxa"/>
          </w:tcPr>
          <w:p w:rsidR="00EB0681" w:rsidRPr="00661716" w:rsidRDefault="00EB0681" w:rsidP="00661716">
            <w:pPr>
              <w:jc w:val="center"/>
              <w:rPr>
                <w:lang w:val="it-IT"/>
              </w:rPr>
            </w:pPr>
            <w:r w:rsidRPr="00661716">
              <w:rPr>
                <w:lang w:val="it-IT"/>
              </w:rPr>
              <w:t>89,0</w:t>
            </w:r>
          </w:p>
        </w:tc>
        <w:tc>
          <w:tcPr>
            <w:tcW w:w="696" w:type="dxa"/>
          </w:tcPr>
          <w:p w:rsidR="00EB0681" w:rsidRPr="00661716" w:rsidRDefault="00EB0681" w:rsidP="00661716">
            <w:pPr>
              <w:jc w:val="center"/>
              <w:rPr>
                <w:lang w:val="it-IT"/>
              </w:rPr>
            </w:pPr>
            <w:r w:rsidRPr="00661716">
              <w:rPr>
                <w:lang w:val="it-IT"/>
              </w:rPr>
              <w:t>90,3</w:t>
            </w:r>
          </w:p>
        </w:tc>
        <w:tc>
          <w:tcPr>
            <w:tcW w:w="696" w:type="dxa"/>
          </w:tcPr>
          <w:p w:rsidR="00EB0681" w:rsidRPr="00661716" w:rsidRDefault="00EB0681" w:rsidP="00661716">
            <w:pPr>
              <w:jc w:val="center"/>
              <w:rPr>
                <w:lang w:val="it-IT"/>
              </w:rPr>
            </w:pPr>
            <w:r w:rsidRPr="00661716">
              <w:rPr>
                <w:lang w:val="it-IT"/>
              </w:rPr>
              <w:t>92,6</w:t>
            </w:r>
          </w:p>
        </w:tc>
        <w:tc>
          <w:tcPr>
            <w:tcW w:w="696" w:type="dxa"/>
          </w:tcPr>
          <w:p w:rsidR="00EB0681" w:rsidRPr="00661716" w:rsidRDefault="00EB0681" w:rsidP="00661716">
            <w:pPr>
              <w:jc w:val="center"/>
              <w:rPr>
                <w:lang w:val="it-IT"/>
              </w:rPr>
            </w:pPr>
            <w:r w:rsidRPr="00661716">
              <w:rPr>
                <w:lang w:val="it-IT"/>
              </w:rPr>
              <w:t>94,9</w:t>
            </w:r>
          </w:p>
        </w:tc>
        <w:tc>
          <w:tcPr>
            <w:tcW w:w="696" w:type="dxa"/>
          </w:tcPr>
          <w:p w:rsidR="00EB0681" w:rsidRPr="00661716" w:rsidRDefault="00EB0681" w:rsidP="00661716">
            <w:pPr>
              <w:jc w:val="center"/>
              <w:rPr>
                <w:lang w:val="it-IT"/>
              </w:rPr>
            </w:pPr>
            <w:r w:rsidRPr="00661716">
              <w:rPr>
                <w:lang w:val="it-IT"/>
              </w:rPr>
              <w:t>97,5</w:t>
            </w:r>
          </w:p>
        </w:tc>
        <w:tc>
          <w:tcPr>
            <w:tcW w:w="696" w:type="dxa"/>
          </w:tcPr>
          <w:p w:rsidR="00EB0681" w:rsidRPr="00661716" w:rsidRDefault="00EB0681" w:rsidP="00661716">
            <w:pPr>
              <w:jc w:val="center"/>
              <w:rPr>
                <w:lang w:val="it-IT"/>
              </w:rPr>
            </w:pPr>
            <w:r w:rsidRPr="00661716">
              <w:rPr>
                <w:lang w:val="it-IT"/>
              </w:rPr>
              <w:t>100,1</w:t>
            </w:r>
          </w:p>
        </w:tc>
        <w:tc>
          <w:tcPr>
            <w:tcW w:w="696" w:type="dxa"/>
          </w:tcPr>
          <w:p w:rsidR="00EB0681" w:rsidRPr="00661716" w:rsidRDefault="00EB0681" w:rsidP="00661716">
            <w:pPr>
              <w:jc w:val="center"/>
              <w:rPr>
                <w:lang w:val="it-IT"/>
              </w:rPr>
            </w:pPr>
            <w:r w:rsidRPr="00661716">
              <w:rPr>
                <w:lang w:val="it-IT"/>
              </w:rPr>
              <w:t>102,0</w:t>
            </w:r>
          </w:p>
        </w:tc>
        <w:tc>
          <w:tcPr>
            <w:tcW w:w="666" w:type="dxa"/>
          </w:tcPr>
          <w:p w:rsidR="00EB0681" w:rsidRPr="00661716" w:rsidRDefault="00EB0681" w:rsidP="00661716">
            <w:pPr>
              <w:jc w:val="center"/>
              <w:rPr>
                <w:lang w:val="it-IT"/>
              </w:rPr>
            </w:pPr>
            <w:r w:rsidRPr="00661716">
              <w:rPr>
                <w:lang w:val="it-IT"/>
              </w:rPr>
              <w:t>88,3</w:t>
            </w:r>
          </w:p>
        </w:tc>
        <w:tc>
          <w:tcPr>
            <w:tcW w:w="696" w:type="dxa"/>
          </w:tcPr>
          <w:p w:rsidR="00EB0681" w:rsidRPr="00661716" w:rsidRDefault="00EB0681" w:rsidP="00661716">
            <w:pPr>
              <w:jc w:val="center"/>
              <w:rPr>
                <w:lang w:val="it-IT"/>
              </w:rPr>
            </w:pPr>
            <w:r w:rsidRPr="00661716">
              <w:rPr>
                <w:lang w:val="it-IT"/>
              </w:rPr>
              <w:t>89,3</w:t>
            </w:r>
          </w:p>
        </w:tc>
        <w:tc>
          <w:tcPr>
            <w:tcW w:w="696" w:type="dxa"/>
          </w:tcPr>
          <w:p w:rsidR="00EB0681" w:rsidRPr="00661716" w:rsidRDefault="00EB0681" w:rsidP="00661716">
            <w:pPr>
              <w:jc w:val="center"/>
              <w:rPr>
                <w:lang w:val="it-IT"/>
              </w:rPr>
            </w:pPr>
            <w:r w:rsidRPr="00661716">
              <w:rPr>
                <w:lang w:val="it-IT"/>
              </w:rPr>
              <w:t>91,4</w:t>
            </w:r>
          </w:p>
        </w:tc>
        <w:tc>
          <w:tcPr>
            <w:tcW w:w="696" w:type="dxa"/>
          </w:tcPr>
          <w:p w:rsidR="00EB0681" w:rsidRPr="00661716" w:rsidRDefault="00EB0681" w:rsidP="00661716">
            <w:pPr>
              <w:jc w:val="center"/>
              <w:rPr>
                <w:lang w:val="it-IT"/>
              </w:rPr>
            </w:pPr>
            <w:r w:rsidRPr="00661716">
              <w:rPr>
                <w:lang w:val="it-IT"/>
              </w:rPr>
              <w:t>94,1</w:t>
            </w:r>
          </w:p>
        </w:tc>
        <w:tc>
          <w:tcPr>
            <w:tcW w:w="696" w:type="dxa"/>
          </w:tcPr>
          <w:p w:rsidR="00EB0681" w:rsidRPr="00661716" w:rsidRDefault="00EB0681" w:rsidP="00661716">
            <w:pPr>
              <w:jc w:val="center"/>
              <w:rPr>
                <w:lang w:val="it-IT"/>
              </w:rPr>
            </w:pPr>
            <w:r w:rsidRPr="00661716">
              <w:rPr>
                <w:lang w:val="it-IT"/>
              </w:rPr>
              <w:t>96,6</w:t>
            </w:r>
          </w:p>
        </w:tc>
        <w:tc>
          <w:tcPr>
            <w:tcW w:w="696" w:type="dxa"/>
          </w:tcPr>
          <w:p w:rsidR="00EB0681" w:rsidRPr="00661716" w:rsidRDefault="00EB0681" w:rsidP="00661716">
            <w:pPr>
              <w:jc w:val="center"/>
              <w:rPr>
                <w:lang w:val="it-IT"/>
              </w:rPr>
            </w:pPr>
            <w:r w:rsidRPr="00661716">
              <w:rPr>
                <w:lang w:val="it-IT"/>
              </w:rPr>
              <w:t>99,0</w:t>
            </w:r>
          </w:p>
        </w:tc>
        <w:tc>
          <w:tcPr>
            <w:tcW w:w="696" w:type="dxa"/>
          </w:tcPr>
          <w:p w:rsidR="00EB0681" w:rsidRPr="00661716" w:rsidRDefault="00EB0681" w:rsidP="00661716">
            <w:pPr>
              <w:jc w:val="center"/>
              <w:rPr>
                <w:lang w:val="it-IT"/>
              </w:rPr>
            </w:pPr>
            <w:r w:rsidRPr="00661716">
              <w:rPr>
                <w:lang w:val="it-IT"/>
              </w:rPr>
              <w:t>100,6</w:t>
            </w:r>
          </w:p>
        </w:tc>
      </w:tr>
      <w:tr w:rsidR="00EB0681" w:rsidRPr="00661716" w:rsidTr="009E5264">
        <w:tc>
          <w:tcPr>
            <w:tcW w:w="810" w:type="dxa"/>
          </w:tcPr>
          <w:p w:rsidR="00EB0681" w:rsidRPr="00661716" w:rsidRDefault="00EB0681" w:rsidP="00661716">
            <w:pPr>
              <w:jc w:val="center"/>
              <w:rPr>
                <w:lang w:val="it-IT"/>
              </w:rPr>
            </w:pPr>
            <w:r w:rsidRPr="00661716">
              <w:rPr>
                <w:lang w:val="it-IT"/>
              </w:rPr>
              <w:t>4</w:t>
            </w:r>
          </w:p>
        </w:tc>
        <w:tc>
          <w:tcPr>
            <w:tcW w:w="786" w:type="dxa"/>
          </w:tcPr>
          <w:p w:rsidR="00EB0681" w:rsidRPr="00661716" w:rsidRDefault="00EB0681" w:rsidP="00661716">
            <w:pPr>
              <w:jc w:val="center"/>
              <w:rPr>
                <w:lang w:val="it-IT"/>
              </w:rPr>
            </w:pPr>
            <w:r w:rsidRPr="00661716">
              <w:rPr>
                <w:lang w:val="it-IT"/>
              </w:rPr>
              <w:t>95,8</w:t>
            </w:r>
          </w:p>
        </w:tc>
        <w:tc>
          <w:tcPr>
            <w:tcW w:w="696" w:type="dxa"/>
          </w:tcPr>
          <w:p w:rsidR="00EB0681" w:rsidRPr="00661716" w:rsidRDefault="00EB0681" w:rsidP="00661716">
            <w:pPr>
              <w:jc w:val="center"/>
              <w:rPr>
                <w:lang w:val="it-IT"/>
              </w:rPr>
            </w:pPr>
            <w:r w:rsidRPr="00661716">
              <w:rPr>
                <w:lang w:val="it-IT"/>
              </w:rPr>
              <w:t>97,3</w:t>
            </w:r>
          </w:p>
        </w:tc>
        <w:tc>
          <w:tcPr>
            <w:tcW w:w="696" w:type="dxa"/>
          </w:tcPr>
          <w:p w:rsidR="00EB0681" w:rsidRPr="00661716" w:rsidRDefault="00EB0681" w:rsidP="00661716">
            <w:pPr>
              <w:jc w:val="center"/>
              <w:rPr>
                <w:lang w:val="it-IT"/>
              </w:rPr>
            </w:pPr>
            <w:r w:rsidRPr="00661716">
              <w:rPr>
                <w:lang w:val="it-IT"/>
              </w:rPr>
              <w:t>100,0</w:t>
            </w:r>
          </w:p>
        </w:tc>
        <w:tc>
          <w:tcPr>
            <w:tcW w:w="696" w:type="dxa"/>
          </w:tcPr>
          <w:p w:rsidR="00EB0681" w:rsidRPr="00661716" w:rsidRDefault="00EB0681" w:rsidP="00661716">
            <w:pPr>
              <w:jc w:val="center"/>
              <w:rPr>
                <w:lang w:val="it-IT"/>
              </w:rPr>
            </w:pPr>
            <w:r w:rsidRPr="00661716">
              <w:rPr>
                <w:lang w:val="it-IT"/>
              </w:rPr>
              <w:t>102,9</w:t>
            </w:r>
          </w:p>
        </w:tc>
        <w:tc>
          <w:tcPr>
            <w:tcW w:w="696" w:type="dxa"/>
          </w:tcPr>
          <w:p w:rsidR="00EB0681" w:rsidRPr="00661716" w:rsidRDefault="00EB0681" w:rsidP="00661716">
            <w:pPr>
              <w:jc w:val="center"/>
              <w:rPr>
                <w:lang w:val="it-IT"/>
              </w:rPr>
            </w:pPr>
            <w:r w:rsidRPr="00661716">
              <w:rPr>
                <w:lang w:val="it-IT"/>
              </w:rPr>
              <w:t>105,7</w:t>
            </w:r>
          </w:p>
        </w:tc>
        <w:tc>
          <w:tcPr>
            <w:tcW w:w="696" w:type="dxa"/>
          </w:tcPr>
          <w:p w:rsidR="00EB0681" w:rsidRPr="00661716" w:rsidRDefault="00EB0681" w:rsidP="00661716">
            <w:pPr>
              <w:jc w:val="center"/>
              <w:rPr>
                <w:lang w:val="it-IT"/>
              </w:rPr>
            </w:pPr>
            <w:r w:rsidRPr="00661716">
              <w:rPr>
                <w:lang w:val="it-IT"/>
              </w:rPr>
              <w:t>108,2</w:t>
            </w:r>
          </w:p>
        </w:tc>
        <w:tc>
          <w:tcPr>
            <w:tcW w:w="696" w:type="dxa"/>
          </w:tcPr>
          <w:p w:rsidR="00EB0681" w:rsidRPr="00661716" w:rsidRDefault="00EB0681" w:rsidP="00661716">
            <w:pPr>
              <w:jc w:val="center"/>
              <w:rPr>
                <w:lang w:val="it-IT"/>
              </w:rPr>
            </w:pPr>
            <w:r w:rsidRPr="00661716">
              <w:rPr>
                <w:lang w:val="it-IT"/>
              </w:rPr>
              <w:t>109,9</w:t>
            </w:r>
          </w:p>
        </w:tc>
        <w:tc>
          <w:tcPr>
            <w:tcW w:w="666" w:type="dxa"/>
          </w:tcPr>
          <w:p w:rsidR="00EB0681" w:rsidRPr="00661716" w:rsidRDefault="00EB0681" w:rsidP="00661716">
            <w:pPr>
              <w:jc w:val="center"/>
              <w:rPr>
                <w:lang w:val="it-IT"/>
              </w:rPr>
            </w:pPr>
            <w:r w:rsidRPr="00661716">
              <w:rPr>
                <w:lang w:val="it-IT"/>
              </w:rPr>
              <w:t>95,0</w:t>
            </w:r>
          </w:p>
        </w:tc>
        <w:tc>
          <w:tcPr>
            <w:tcW w:w="696" w:type="dxa"/>
          </w:tcPr>
          <w:p w:rsidR="00EB0681" w:rsidRPr="00661716" w:rsidRDefault="00EB0681" w:rsidP="00661716">
            <w:pPr>
              <w:jc w:val="center"/>
              <w:rPr>
                <w:lang w:val="it-IT"/>
              </w:rPr>
            </w:pPr>
            <w:r w:rsidRPr="00661716">
              <w:rPr>
                <w:lang w:val="it-IT"/>
              </w:rPr>
              <w:t>96,4</w:t>
            </w:r>
          </w:p>
        </w:tc>
        <w:tc>
          <w:tcPr>
            <w:tcW w:w="696" w:type="dxa"/>
          </w:tcPr>
          <w:p w:rsidR="00EB0681" w:rsidRPr="00661716" w:rsidRDefault="00EB0681" w:rsidP="00661716">
            <w:pPr>
              <w:jc w:val="center"/>
              <w:rPr>
                <w:lang w:val="it-IT"/>
              </w:rPr>
            </w:pPr>
            <w:r w:rsidRPr="00661716">
              <w:rPr>
                <w:lang w:val="it-IT"/>
              </w:rPr>
              <w:t>98,8</w:t>
            </w:r>
          </w:p>
        </w:tc>
        <w:tc>
          <w:tcPr>
            <w:tcW w:w="696" w:type="dxa"/>
          </w:tcPr>
          <w:p w:rsidR="00EB0681" w:rsidRPr="00661716" w:rsidRDefault="00EB0681" w:rsidP="00661716">
            <w:pPr>
              <w:jc w:val="center"/>
              <w:rPr>
                <w:lang w:val="it-IT"/>
              </w:rPr>
            </w:pPr>
            <w:r w:rsidRPr="00661716">
              <w:rPr>
                <w:lang w:val="it-IT"/>
              </w:rPr>
              <w:t>101,6</w:t>
            </w:r>
          </w:p>
        </w:tc>
        <w:tc>
          <w:tcPr>
            <w:tcW w:w="696" w:type="dxa"/>
          </w:tcPr>
          <w:p w:rsidR="00EB0681" w:rsidRPr="00661716" w:rsidRDefault="00EB0681" w:rsidP="00661716">
            <w:pPr>
              <w:jc w:val="center"/>
              <w:rPr>
                <w:lang w:val="it-IT"/>
              </w:rPr>
            </w:pPr>
            <w:r w:rsidRPr="00661716">
              <w:rPr>
                <w:lang w:val="it-IT"/>
              </w:rPr>
              <w:t>104,3</w:t>
            </w:r>
          </w:p>
        </w:tc>
        <w:tc>
          <w:tcPr>
            <w:tcW w:w="696" w:type="dxa"/>
          </w:tcPr>
          <w:p w:rsidR="00EB0681" w:rsidRPr="00661716" w:rsidRDefault="00EB0681" w:rsidP="00661716">
            <w:pPr>
              <w:jc w:val="center"/>
              <w:rPr>
                <w:lang w:val="it-IT"/>
              </w:rPr>
            </w:pPr>
            <w:r w:rsidRPr="00661716">
              <w:rPr>
                <w:lang w:val="it-IT"/>
              </w:rPr>
              <w:t>106,6</w:t>
            </w:r>
          </w:p>
        </w:tc>
        <w:tc>
          <w:tcPr>
            <w:tcW w:w="696" w:type="dxa"/>
          </w:tcPr>
          <w:p w:rsidR="00EB0681" w:rsidRPr="00661716" w:rsidRDefault="00EB0681" w:rsidP="00661716">
            <w:pPr>
              <w:jc w:val="center"/>
              <w:rPr>
                <w:lang w:val="it-IT"/>
              </w:rPr>
            </w:pPr>
            <w:r w:rsidRPr="00661716">
              <w:rPr>
                <w:lang w:val="it-IT"/>
              </w:rPr>
              <w:t>108,3</w:t>
            </w:r>
          </w:p>
        </w:tc>
      </w:tr>
      <w:tr w:rsidR="00EB0681" w:rsidRPr="00661716" w:rsidTr="009E5264">
        <w:tc>
          <w:tcPr>
            <w:tcW w:w="810" w:type="dxa"/>
          </w:tcPr>
          <w:p w:rsidR="00EB0681" w:rsidRPr="00661716" w:rsidRDefault="00EB0681" w:rsidP="00661716">
            <w:pPr>
              <w:jc w:val="center"/>
              <w:rPr>
                <w:lang w:val="it-IT"/>
              </w:rPr>
            </w:pPr>
            <w:r w:rsidRPr="00661716">
              <w:rPr>
                <w:lang w:val="it-IT"/>
              </w:rPr>
              <w:t>5</w:t>
            </w:r>
          </w:p>
        </w:tc>
        <w:tc>
          <w:tcPr>
            <w:tcW w:w="786" w:type="dxa"/>
          </w:tcPr>
          <w:p w:rsidR="00EB0681" w:rsidRPr="00661716" w:rsidRDefault="00EB0681" w:rsidP="00661716">
            <w:pPr>
              <w:jc w:val="center"/>
              <w:rPr>
                <w:lang w:val="it-IT"/>
              </w:rPr>
            </w:pPr>
            <w:r w:rsidRPr="00661716">
              <w:rPr>
                <w:lang w:val="it-IT"/>
              </w:rPr>
              <w:t>102,0</w:t>
            </w:r>
          </w:p>
        </w:tc>
        <w:tc>
          <w:tcPr>
            <w:tcW w:w="696" w:type="dxa"/>
          </w:tcPr>
          <w:p w:rsidR="00EB0681" w:rsidRPr="00661716" w:rsidRDefault="00EB0681" w:rsidP="00661716">
            <w:pPr>
              <w:jc w:val="center"/>
              <w:rPr>
                <w:lang w:val="it-IT"/>
              </w:rPr>
            </w:pPr>
            <w:r w:rsidRPr="00661716">
              <w:rPr>
                <w:lang w:val="it-IT"/>
              </w:rPr>
              <w:t>103,7</w:t>
            </w:r>
          </w:p>
        </w:tc>
        <w:tc>
          <w:tcPr>
            <w:tcW w:w="696" w:type="dxa"/>
          </w:tcPr>
          <w:p w:rsidR="00EB0681" w:rsidRPr="00661716" w:rsidRDefault="00EB0681" w:rsidP="00661716">
            <w:pPr>
              <w:jc w:val="center"/>
              <w:rPr>
                <w:lang w:val="it-IT"/>
              </w:rPr>
            </w:pPr>
            <w:r w:rsidRPr="00661716">
              <w:rPr>
                <w:lang w:val="it-IT"/>
              </w:rPr>
              <w:t>106,5</w:t>
            </w:r>
          </w:p>
        </w:tc>
        <w:tc>
          <w:tcPr>
            <w:tcW w:w="696" w:type="dxa"/>
          </w:tcPr>
          <w:p w:rsidR="00EB0681" w:rsidRPr="00661716" w:rsidRDefault="00EB0681" w:rsidP="00661716">
            <w:pPr>
              <w:jc w:val="center"/>
              <w:rPr>
                <w:lang w:val="it-IT"/>
              </w:rPr>
            </w:pPr>
            <w:r w:rsidRPr="00661716">
              <w:rPr>
                <w:lang w:val="it-IT"/>
              </w:rPr>
              <w:t>109,9</w:t>
            </w:r>
          </w:p>
        </w:tc>
        <w:tc>
          <w:tcPr>
            <w:tcW w:w="696" w:type="dxa"/>
          </w:tcPr>
          <w:p w:rsidR="00EB0681" w:rsidRPr="00661716" w:rsidRDefault="00EB0681" w:rsidP="00661716">
            <w:pPr>
              <w:jc w:val="center"/>
              <w:rPr>
                <w:lang w:val="it-IT"/>
              </w:rPr>
            </w:pPr>
            <w:r w:rsidRPr="00661716">
              <w:rPr>
                <w:lang w:val="it-IT"/>
              </w:rPr>
              <w:t>112,8</w:t>
            </w:r>
          </w:p>
        </w:tc>
        <w:tc>
          <w:tcPr>
            <w:tcW w:w="696" w:type="dxa"/>
          </w:tcPr>
          <w:p w:rsidR="00EB0681" w:rsidRPr="00661716" w:rsidRDefault="00EB0681" w:rsidP="00661716">
            <w:pPr>
              <w:jc w:val="center"/>
              <w:rPr>
                <w:lang w:val="it-IT"/>
              </w:rPr>
            </w:pPr>
            <w:r w:rsidRPr="00661716">
              <w:rPr>
                <w:lang w:val="it-IT"/>
              </w:rPr>
              <w:t>115,4</w:t>
            </w:r>
          </w:p>
        </w:tc>
        <w:tc>
          <w:tcPr>
            <w:tcW w:w="696" w:type="dxa"/>
          </w:tcPr>
          <w:p w:rsidR="00EB0681" w:rsidRPr="00661716" w:rsidRDefault="00EB0681" w:rsidP="00661716">
            <w:pPr>
              <w:jc w:val="center"/>
              <w:rPr>
                <w:lang w:val="it-IT"/>
              </w:rPr>
            </w:pPr>
            <w:r w:rsidRPr="00661716">
              <w:rPr>
                <w:lang w:val="it-IT"/>
              </w:rPr>
              <w:t>117,0</w:t>
            </w:r>
          </w:p>
        </w:tc>
        <w:tc>
          <w:tcPr>
            <w:tcW w:w="666" w:type="dxa"/>
          </w:tcPr>
          <w:p w:rsidR="00EB0681" w:rsidRPr="00661716" w:rsidRDefault="00EB0681" w:rsidP="00661716">
            <w:pPr>
              <w:jc w:val="center"/>
              <w:rPr>
                <w:lang w:val="it-IT"/>
              </w:rPr>
            </w:pPr>
            <w:r w:rsidRPr="00661716">
              <w:rPr>
                <w:lang w:val="it-IT"/>
              </w:rPr>
              <w:t>101,1</w:t>
            </w:r>
          </w:p>
        </w:tc>
        <w:tc>
          <w:tcPr>
            <w:tcW w:w="696" w:type="dxa"/>
          </w:tcPr>
          <w:p w:rsidR="00EB0681" w:rsidRPr="00661716" w:rsidRDefault="00EB0681" w:rsidP="00661716">
            <w:pPr>
              <w:jc w:val="center"/>
              <w:rPr>
                <w:lang w:val="it-IT"/>
              </w:rPr>
            </w:pPr>
            <w:r w:rsidRPr="00661716">
              <w:rPr>
                <w:lang w:val="it-IT"/>
              </w:rPr>
              <w:t>102,7</w:t>
            </w:r>
          </w:p>
        </w:tc>
        <w:tc>
          <w:tcPr>
            <w:tcW w:w="696" w:type="dxa"/>
          </w:tcPr>
          <w:p w:rsidR="00EB0681" w:rsidRPr="00661716" w:rsidRDefault="00EB0681" w:rsidP="00661716">
            <w:pPr>
              <w:jc w:val="center"/>
              <w:rPr>
                <w:lang w:val="it-IT"/>
              </w:rPr>
            </w:pPr>
            <w:r w:rsidRPr="00661716">
              <w:rPr>
                <w:lang w:val="it-IT"/>
              </w:rPr>
              <w:t>105,4</w:t>
            </w:r>
          </w:p>
        </w:tc>
        <w:tc>
          <w:tcPr>
            <w:tcW w:w="696" w:type="dxa"/>
          </w:tcPr>
          <w:p w:rsidR="00EB0681" w:rsidRPr="00661716" w:rsidRDefault="00EB0681" w:rsidP="00661716">
            <w:pPr>
              <w:jc w:val="center"/>
              <w:rPr>
                <w:lang w:val="it-IT"/>
              </w:rPr>
            </w:pPr>
            <w:r w:rsidRPr="00661716">
              <w:rPr>
                <w:lang w:val="it-IT"/>
              </w:rPr>
              <w:t>108,4</w:t>
            </w:r>
          </w:p>
        </w:tc>
        <w:tc>
          <w:tcPr>
            <w:tcW w:w="696" w:type="dxa"/>
          </w:tcPr>
          <w:p w:rsidR="00EB0681" w:rsidRPr="00661716" w:rsidRDefault="00EB0681" w:rsidP="00661716">
            <w:pPr>
              <w:jc w:val="center"/>
              <w:rPr>
                <w:lang w:val="it-IT"/>
              </w:rPr>
            </w:pPr>
            <w:r w:rsidRPr="00661716">
              <w:rPr>
                <w:lang w:val="it-IT"/>
              </w:rPr>
              <w:t>111,4</w:t>
            </w:r>
          </w:p>
        </w:tc>
        <w:tc>
          <w:tcPr>
            <w:tcW w:w="696" w:type="dxa"/>
          </w:tcPr>
          <w:p w:rsidR="00EB0681" w:rsidRPr="00661716" w:rsidRDefault="00EB0681" w:rsidP="00661716">
            <w:pPr>
              <w:jc w:val="center"/>
              <w:rPr>
                <w:lang w:val="it-IT"/>
              </w:rPr>
            </w:pPr>
            <w:r w:rsidRPr="00661716">
              <w:rPr>
                <w:lang w:val="it-IT"/>
              </w:rPr>
              <w:t>113,8</w:t>
            </w:r>
          </w:p>
        </w:tc>
        <w:tc>
          <w:tcPr>
            <w:tcW w:w="696" w:type="dxa"/>
          </w:tcPr>
          <w:p w:rsidR="00EB0681" w:rsidRPr="00661716" w:rsidRDefault="00EB0681" w:rsidP="00661716">
            <w:pPr>
              <w:jc w:val="center"/>
              <w:rPr>
                <w:lang w:val="it-IT"/>
              </w:rPr>
            </w:pPr>
            <w:r w:rsidRPr="00661716">
              <w:rPr>
                <w:lang w:val="it-IT"/>
              </w:rPr>
              <w:t>115,6</w:t>
            </w:r>
          </w:p>
        </w:tc>
      </w:tr>
      <w:tr w:rsidR="00EB0681" w:rsidRPr="00661716" w:rsidTr="009E5264">
        <w:tc>
          <w:tcPr>
            <w:tcW w:w="810" w:type="dxa"/>
          </w:tcPr>
          <w:p w:rsidR="00EB0681" w:rsidRPr="00661716" w:rsidRDefault="00EB0681" w:rsidP="00661716">
            <w:pPr>
              <w:jc w:val="center"/>
              <w:rPr>
                <w:lang w:val="it-IT"/>
              </w:rPr>
            </w:pPr>
            <w:r w:rsidRPr="00661716">
              <w:rPr>
                <w:lang w:val="it-IT"/>
              </w:rPr>
              <w:t>6</w:t>
            </w:r>
          </w:p>
        </w:tc>
        <w:tc>
          <w:tcPr>
            <w:tcW w:w="786" w:type="dxa"/>
          </w:tcPr>
          <w:p w:rsidR="00EB0681" w:rsidRPr="00661716" w:rsidRDefault="00EB0681" w:rsidP="00661716">
            <w:pPr>
              <w:jc w:val="center"/>
              <w:rPr>
                <w:lang w:val="it-IT"/>
              </w:rPr>
            </w:pPr>
            <w:r w:rsidRPr="00661716">
              <w:rPr>
                <w:lang w:val="it-IT"/>
              </w:rPr>
              <w:t>107,7</w:t>
            </w:r>
          </w:p>
        </w:tc>
        <w:tc>
          <w:tcPr>
            <w:tcW w:w="696" w:type="dxa"/>
          </w:tcPr>
          <w:p w:rsidR="00EB0681" w:rsidRPr="00661716" w:rsidRDefault="00EB0681" w:rsidP="00661716">
            <w:pPr>
              <w:jc w:val="center"/>
              <w:rPr>
                <w:lang w:val="it-IT"/>
              </w:rPr>
            </w:pPr>
            <w:r w:rsidRPr="00661716">
              <w:rPr>
                <w:lang w:val="it-IT"/>
              </w:rPr>
              <w:t>109,6</w:t>
            </w:r>
          </w:p>
        </w:tc>
        <w:tc>
          <w:tcPr>
            <w:tcW w:w="696" w:type="dxa"/>
          </w:tcPr>
          <w:p w:rsidR="00EB0681" w:rsidRPr="00661716" w:rsidRDefault="00EB0681" w:rsidP="00661716">
            <w:pPr>
              <w:jc w:val="center"/>
              <w:rPr>
                <w:lang w:val="it-IT"/>
              </w:rPr>
            </w:pPr>
            <w:r w:rsidRPr="00661716">
              <w:rPr>
                <w:lang w:val="it-IT"/>
              </w:rPr>
              <w:t>112,5</w:t>
            </w:r>
          </w:p>
        </w:tc>
        <w:tc>
          <w:tcPr>
            <w:tcW w:w="696" w:type="dxa"/>
          </w:tcPr>
          <w:p w:rsidR="00EB0681" w:rsidRPr="00661716" w:rsidRDefault="00EB0681" w:rsidP="00661716">
            <w:pPr>
              <w:jc w:val="center"/>
              <w:rPr>
                <w:lang w:val="it-IT"/>
              </w:rPr>
            </w:pPr>
            <w:r w:rsidRPr="00661716">
              <w:rPr>
                <w:lang w:val="it-IT"/>
              </w:rPr>
              <w:t>116,1</w:t>
            </w:r>
          </w:p>
        </w:tc>
        <w:tc>
          <w:tcPr>
            <w:tcW w:w="696" w:type="dxa"/>
          </w:tcPr>
          <w:p w:rsidR="00EB0681" w:rsidRPr="00661716" w:rsidRDefault="00EB0681" w:rsidP="00661716">
            <w:pPr>
              <w:jc w:val="center"/>
              <w:rPr>
                <w:lang w:val="it-IT"/>
              </w:rPr>
            </w:pPr>
            <w:r w:rsidRPr="00661716">
              <w:rPr>
                <w:lang w:val="it-IT"/>
              </w:rPr>
              <w:t>119,2</w:t>
            </w:r>
          </w:p>
        </w:tc>
        <w:tc>
          <w:tcPr>
            <w:tcW w:w="696" w:type="dxa"/>
          </w:tcPr>
          <w:p w:rsidR="00EB0681" w:rsidRPr="00661716" w:rsidRDefault="00EB0681" w:rsidP="00661716">
            <w:pPr>
              <w:jc w:val="center"/>
              <w:rPr>
                <w:lang w:val="it-IT"/>
              </w:rPr>
            </w:pPr>
            <w:r w:rsidRPr="00661716">
              <w:rPr>
                <w:lang w:val="it-IT"/>
              </w:rPr>
              <w:t>121,9</w:t>
            </w:r>
          </w:p>
        </w:tc>
        <w:tc>
          <w:tcPr>
            <w:tcW w:w="696" w:type="dxa"/>
          </w:tcPr>
          <w:p w:rsidR="00EB0681" w:rsidRPr="00661716" w:rsidRDefault="00EB0681" w:rsidP="00661716">
            <w:pPr>
              <w:jc w:val="center"/>
              <w:rPr>
                <w:lang w:val="it-IT"/>
              </w:rPr>
            </w:pPr>
            <w:r w:rsidRPr="00661716">
              <w:rPr>
                <w:lang w:val="it-IT"/>
              </w:rPr>
              <w:t>123,5</w:t>
            </w:r>
          </w:p>
        </w:tc>
        <w:tc>
          <w:tcPr>
            <w:tcW w:w="666" w:type="dxa"/>
          </w:tcPr>
          <w:p w:rsidR="00EB0681" w:rsidRPr="00661716" w:rsidRDefault="00EB0681" w:rsidP="00661716">
            <w:pPr>
              <w:jc w:val="center"/>
              <w:rPr>
                <w:lang w:val="it-IT"/>
              </w:rPr>
            </w:pPr>
            <w:r w:rsidRPr="00661716">
              <w:rPr>
                <w:lang w:val="it-IT"/>
              </w:rPr>
              <w:t>106,6</w:t>
            </w:r>
          </w:p>
        </w:tc>
        <w:tc>
          <w:tcPr>
            <w:tcW w:w="696" w:type="dxa"/>
          </w:tcPr>
          <w:p w:rsidR="00EB0681" w:rsidRPr="00661716" w:rsidRDefault="00EB0681" w:rsidP="00661716">
            <w:pPr>
              <w:jc w:val="center"/>
              <w:rPr>
                <w:lang w:val="it-IT"/>
              </w:rPr>
            </w:pPr>
            <w:r w:rsidRPr="00661716">
              <w:rPr>
                <w:lang w:val="it-IT"/>
              </w:rPr>
              <w:t>108,4</w:t>
            </w:r>
          </w:p>
        </w:tc>
        <w:tc>
          <w:tcPr>
            <w:tcW w:w="696" w:type="dxa"/>
          </w:tcPr>
          <w:p w:rsidR="00EB0681" w:rsidRPr="00661716" w:rsidRDefault="00EB0681" w:rsidP="00661716">
            <w:pPr>
              <w:jc w:val="center"/>
              <w:rPr>
                <w:lang w:val="it-IT"/>
              </w:rPr>
            </w:pPr>
            <w:r w:rsidRPr="00661716">
              <w:rPr>
                <w:lang w:val="it-IT"/>
              </w:rPr>
              <w:t>111,3</w:t>
            </w:r>
          </w:p>
        </w:tc>
        <w:tc>
          <w:tcPr>
            <w:tcW w:w="696" w:type="dxa"/>
          </w:tcPr>
          <w:p w:rsidR="00EB0681" w:rsidRPr="00661716" w:rsidRDefault="00EB0681" w:rsidP="00661716">
            <w:pPr>
              <w:jc w:val="center"/>
              <w:rPr>
                <w:lang w:val="it-IT"/>
              </w:rPr>
            </w:pPr>
            <w:r w:rsidRPr="00661716">
              <w:rPr>
                <w:lang w:val="it-IT"/>
              </w:rPr>
              <w:t>114,6</w:t>
            </w:r>
          </w:p>
        </w:tc>
        <w:tc>
          <w:tcPr>
            <w:tcW w:w="696" w:type="dxa"/>
          </w:tcPr>
          <w:p w:rsidR="00EB0681" w:rsidRPr="00661716" w:rsidRDefault="00EB0681" w:rsidP="00661716">
            <w:pPr>
              <w:jc w:val="center"/>
              <w:rPr>
                <w:lang w:val="it-IT"/>
              </w:rPr>
            </w:pPr>
            <w:r w:rsidRPr="00661716">
              <w:rPr>
                <w:lang w:val="it-IT"/>
              </w:rPr>
              <w:t>118,1</w:t>
            </w:r>
          </w:p>
        </w:tc>
        <w:tc>
          <w:tcPr>
            <w:tcW w:w="696" w:type="dxa"/>
          </w:tcPr>
          <w:p w:rsidR="00EB0681" w:rsidRPr="00661716" w:rsidRDefault="00EB0681" w:rsidP="00661716">
            <w:pPr>
              <w:jc w:val="center"/>
              <w:rPr>
                <w:lang w:val="it-IT"/>
              </w:rPr>
            </w:pPr>
            <w:r w:rsidRPr="00661716">
              <w:rPr>
                <w:lang w:val="it-IT"/>
              </w:rPr>
              <w:t>120,8</w:t>
            </w:r>
          </w:p>
        </w:tc>
        <w:tc>
          <w:tcPr>
            <w:tcW w:w="696" w:type="dxa"/>
          </w:tcPr>
          <w:p w:rsidR="00EB0681" w:rsidRPr="00661716" w:rsidRDefault="00EB0681" w:rsidP="00661716">
            <w:pPr>
              <w:jc w:val="center"/>
              <w:rPr>
                <w:lang w:val="it-IT"/>
              </w:rPr>
            </w:pPr>
            <w:r w:rsidRPr="00661716">
              <w:rPr>
                <w:lang w:val="it-IT"/>
              </w:rPr>
              <w:t>122,7</w:t>
            </w:r>
          </w:p>
        </w:tc>
      </w:tr>
      <w:tr w:rsidR="00EB0681" w:rsidRPr="00661716" w:rsidTr="009E5264">
        <w:tc>
          <w:tcPr>
            <w:tcW w:w="810" w:type="dxa"/>
          </w:tcPr>
          <w:p w:rsidR="00EB0681" w:rsidRPr="00661716" w:rsidRDefault="00EB0681" w:rsidP="00661716">
            <w:pPr>
              <w:jc w:val="center"/>
              <w:rPr>
                <w:lang w:val="it-IT"/>
              </w:rPr>
            </w:pPr>
            <w:r w:rsidRPr="00661716">
              <w:rPr>
                <w:lang w:val="it-IT"/>
              </w:rPr>
              <w:t>7</w:t>
            </w:r>
          </w:p>
        </w:tc>
        <w:tc>
          <w:tcPr>
            <w:tcW w:w="786" w:type="dxa"/>
          </w:tcPr>
          <w:p w:rsidR="00EB0681" w:rsidRPr="00661716" w:rsidRDefault="00EB0681" w:rsidP="00661716">
            <w:pPr>
              <w:jc w:val="center"/>
              <w:rPr>
                <w:lang w:val="it-IT"/>
              </w:rPr>
            </w:pPr>
            <w:r w:rsidRPr="00661716">
              <w:rPr>
                <w:lang w:val="it-IT"/>
              </w:rPr>
              <w:t>113,0</w:t>
            </w:r>
          </w:p>
        </w:tc>
        <w:tc>
          <w:tcPr>
            <w:tcW w:w="696" w:type="dxa"/>
          </w:tcPr>
          <w:p w:rsidR="00EB0681" w:rsidRPr="00661716" w:rsidRDefault="00EB0681" w:rsidP="00661716">
            <w:pPr>
              <w:jc w:val="center"/>
              <w:rPr>
                <w:lang w:val="it-IT"/>
              </w:rPr>
            </w:pPr>
            <w:r w:rsidRPr="00661716">
              <w:rPr>
                <w:lang w:val="it-IT"/>
              </w:rPr>
              <w:t>115,0</w:t>
            </w:r>
          </w:p>
        </w:tc>
        <w:tc>
          <w:tcPr>
            <w:tcW w:w="696" w:type="dxa"/>
          </w:tcPr>
          <w:p w:rsidR="00EB0681" w:rsidRPr="00661716" w:rsidRDefault="00EB0681" w:rsidP="00661716">
            <w:pPr>
              <w:jc w:val="center"/>
              <w:rPr>
                <w:lang w:val="it-IT"/>
              </w:rPr>
            </w:pPr>
            <w:r w:rsidRPr="00661716">
              <w:rPr>
                <w:lang w:val="it-IT"/>
              </w:rPr>
              <w:t>118,0</w:t>
            </w:r>
          </w:p>
        </w:tc>
        <w:tc>
          <w:tcPr>
            <w:tcW w:w="696" w:type="dxa"/>
          </w:tcPr>
          <w:p w:rsidR="00EB0681" w:rsidRPr="00661716" w:rsidRDefault="00EB0681" w:rsidP="00661716">
            <w:pPr>
              <w:jc w:val="center"/>
              <w:rPr>
                <w:lang w:val="it-IT"/>
              </w:rPr>
            </w:pPr>
            <w:r w:rsidRPr="00661716">
              <w:rPr>
                <w:lang w:val="it-IT"/>
              </w:rPr>
              <w:t>121,7</w:t>
            </w:r>
          </w:p>
        </w:tc>
        <w:tc>
          <w:tcPr>
            <w:tcW w:w="696" w:type="dxa"/>
          </w:tcPr>
          <w:p w:rsidR="00EB0681" w:rsidRPr="00661716" w:rsidRDefault="00EB0681" w:rsidP="00661716">
            <w:pPr>
              <w:jc w:val="center"/>
              <w:rPr>
                <w:lang w:val="it-IT"/>
              </w:rPr>
            </w:pPr>
            <w:r w:rsidRPr="00661716">
              <w:rPr>
                <w:lang w:val="it-IT"/>
              </w:rPr>
              <w:t>125,0</w:t>
            </w:r>
          </w:p>
        </w:tc>
        <w:tc>
          <w:tcPr>
            <w:tcW w:w="696" w:type="dxa"/>
          </w:tcPr>
          <w:p w:rsidR="00EB0681" w:rsidRPr="00661716" w:rsidRDefault="00EB0681" w:rsidP="00661716">
            <w:pPr>
              <w:jc w:val="center"/>
              <w:rPr>
                <w:lang w:val="it-IT"/>
              </w:rPr>
            </w:pPr>
            <w:r w:rsidRPr="00661716">
              <w:rPr>
                <w:lang w:val="it-IT"/>
              </w:rPr>
              <w:t>127,9</w:t>
            </w:r>
          </w:p>
        </w:tc>
        <w:tc>
          <w:tcPr>
            <w:tcW w:w="696" w:type="dxa"/>
          </w:tcPr>
          <w:p w:rsidR="00EB0681" w:rsidRPr="00661716" w:rsidRDefault="00EB0681" w:rsidP="00661716">
            <w:pPr>
              <w:jc w:val="center"/>
              <w:rPr>
                <w:lang w:val="it-IT"/>
              </w:rPr>
            </w:pPr>
            <w:r w:rsidRPr="00661716">
              <w:rPr>
                <w:lang w:val="it-IT"/>
              </w:rPr>
              <w:t>129,7</w:t>
            </w:r>
          </w:p>
        </w:tc>
        <w:tc>
          <w:tcPr>
            <w:tcW w:w="666" w:type="dxa"/>
          </w:tcPr>
          <w:p w:rsidR="00EB0681" w:rsidRPr="00661716" w:rsidRDefault="00EB0681" w:rsidP="00661716">
            <w:pPr>
              <w:jc w:val="center"/>
              <w:rPr>
                <w:lang w:val="it-IT"/>
              </w:rPr>
            </w:pPr>
            <w:r w:rsidRPr="00661716">
              <w:rPr>
                <w:lang w:val="it-IT"/>
              </w:rPr>
              <w:t>111,8</w:t>
            </w:r>
          </w:p>
        </w:tc>
        <w:tc>
          <w:tcPr>
            <w:tcW w:w="696" w:type="dxa"/>
          </w:tcPr>
          <w:p w:rsidR="00EB0681" w:rsidRPr="00661716" w:rsidRDefault="00EB0681" w:rsidP="00661716">
            <w:pPr>
              <w:jc w:val="center"/>
              <w:rPr>
                <w:lang w:val="it-IT"/>
              </w:rPr>
            </w:pPr>
            <w:r w:rsidRPr="00661716">
              <w:rPr>
                <w:lang w:val="it-IT"/>
              </w:rPr>
              <w:t>113,6</w:t>
            </w:r>
          </w:p>
        </w:tc>
        <w:tc>
          <w:tcPr>
            <w:tcW w:w="696" w:type="dxa"/>
          </w:tcPr>
          <w:p w:rsidR="00EB0681" w:rsidRPr="00661716" w:rsidRDefault="00EB0681" w:rsidP="00661716">
            <w:pPr>
              <w:jc w:val="center"/>
              <w:rPr>
                <w:lang w:val="it-IT"/>
              </w:rPr>
            </w:pPr>
            <w:r w:rsidRPr="00661716">
              <w:rPr>
                <w:lang w:val="it-IT"/>
              </w:rPr>
              <w:t>116,8</w:t>
            </w:r>
          </w:p>
        </w:tc>
        <w:tc>
          <w:tcPr>
            <w:tcW w:w="696" w:type="dxa"/>
          </w:tcPr>
          <w:p w:rsidR="00EB0681" w:rsidRPr="00661716" w:rsidRDefault="00EB0681" w:rsidP="00661716">
            <w:pPr>
              <w:jc w:val="center"/>
              <w:rPr>
                <w:lang w:val="it-IT"/>
              </w:rPr>
            </w:pPr>
            <w:r w:rsidRPr="00661716">
              <w:rPr>
                <w:lang w:val="it-IT"/>
              </w:rPr>
              <w:t>120,6</w:t>
            </w:r>
          </w:p>
        </w:tc>
        <w:tc>
          <w:tcPr>
            <w:tcW w:w="696" w:type="dxa"/>
          </w:tcPr>
          <w:p w:rsidR="00EB0681" w:rsidRPr="00661716" w:rsidRDefault="00EB0681" w:rsidP="00661716">
            <w:pPr>
              <w:jc w:val="center"/>
              <w:rPr>
                <w:lang w:val="it-IT"/>
              </w:rPr>
            </w:pPr>
            <w:r w:rsidRPr="00661716">
              <w:rPr>
                <w:lang w:val="it-IT"/>
              </w:rPr>
              <w:t>124,4</w:t>
            </w:r>
          </w:p>
        </w:tc>
        <w:tc>
          <w:tcPr>
            <w:tcW w:w="696" w:type="dxa"/>
          </w:tcPr>
          <w:p w:rsidR="00EB0681" w:rsidRPr="00661716" w:rsidRDefault="00EB0681" w:rsidP="00661716">
            <w:pPr>
              <w:jc w:val="center"/>
              <w:rPr>
                <w:lang w:val="it-IT"/>
              </w:rPr>
            </w:pPr>
            <w:r w:rsidRPr="00661716">
              <w:rPr>
                <w:lang w:val="it-IT"/>
              </w:rPr>
              <w:t>127,6</w:t>
            </w:r>
          </w:p>
        </w:tc>
        <w:tc>
          <w:tcPr>
            <w:tcW w:w="696" w:type="dxa"/>
          </w:tcPr>
          <w:p w:rsidR="00EB0681" w:rsidRPr="00661716" w:rsidRDefault="00EB0681" w:rsidP="00661716">
            <w:pPr>
              <w:jc w:val="center"/>
              <w:rPr>
                <w:lang w:val="it-IT"/>
              </w:rPr>
            </w:pPr>
            <w:r w:rsidRPr="00661716">
              <w:rPr>
                <w:lang w:val="it-IT"/>
              </w:rPr>
              <w:t>129,5</w:t>
            </w:r>
          </w:p>
        </w:tc>
      </w:tr>
      <w:tr w:rsidR="00EB0681" w:rsidRPr="00661716" w:rsidTr="009E5264">
        <w:tc>
          <w:tcPr>
            <w:tcW w:w="810" w:type="dxa"/>
          </w:tcPr>
          <w:p w:rsidR="00EB0681" w:rsidRPr="00661716" w:rsidRDefault="00EB0681" w:rsidP="00661716">
            <w:pPr>
              <w:jc w:val="center"/>
              <w:rPr>
                <w:lang w:val="it-IT"/>
              </w:rPr>
            </w:pPr>
            <w:r w:rsidRPr="00661716">
              <w:rPr>
                <w:lang w:val="it-IT"/>
              </w:rPr>
              <w:t>8</w:t>
            </w:r>
          </w:p>
        </w:tc>
        <w:tc>
          <w:tcPr>
            <w:tcW w:w="786" w:type="dxa"/>
          </w:tcPr>
          <w:p w:rsidR="00EB0681" w:rsidRPr="00661716" w:rsidRDefault="00EB0681" w:rsidP="00661716">
            <w:pPr>
              <w:jc w:val="center"/>
              <w:rPr>
                <w:lang w:val="it-IT"/>
              </w:rPr>
            </w:pPr>
            <w:r w:rsidRPr="00661716">
              <w:rPr>
                <w:lang w:val="it-IT"/>
              </w:rPr>
              <w:t>118,1</w:t>
            </w:r>
          </w:p>
        </w:tc>
        <w:tc>
          <w:tcPr>
            <w:tcW w:w="696" w:type="dxa"/>
          </w:tcPr>
          <w:p w:rsidR="00EB0681" w:rsidRPr="00661716" w:rsidRDefault="00EB0681" w:rsidP="00661716">
            <w:pPr>
              <w:jc w:val="center"/>
              <w:rPr>
                <w:lang w:val="it-IT"/>
              </w:rPr>
            </w:pPr>
            <w:r w:rsidRPr="00661716">
              <w:rPr>
                <w:lang w:val="it-IT"/>
              </w:rPr>
              <w:t>120,2</w:t>
            </w:r>
          </w:p>
        </w:tc>
        <w:tc>
          <w:tcPr>
            <w:tcW w:w="696" w:type="dxa"/>
          </w:tcPr>
          <w:p w:rsidR="00EB0681" w:rsidRPr="00661716" w:rsidRDefault="00EB0681" w:rsidP="00661716">
            <w:pPr>
              <w:jc w:val="center"/>
              <w:rPr>
                <w:lang w:val="it-IT"/>
              </w:rPr>
            </w:pPr>
            <w:r w:rsidRPr="00661716">
              <w:rPr>
                <w:lang w:val="it-IT"/>
              </w:rPr>
              <w:t>123,2</w:t>
            </w:r>
          </w:p>
        </w:tc>
        <w:tc>
          <w:tcPr>
            <w:tcW w:w="696" w:type="dxa"/>
          </w:tcPr>
          <w:p w:rsidR="00EB0681" w:rsidRPr="00661716" w:rsidRDefault="00EB0681" w:rsidP="00661716">
            <w:pPr>
              <w:jc w:val="center"/>
              <w:rPr>
                <w:lang w:val="it-IT"/>
              </w:rPr>
            </w:pPr>
            <w:r w:rsidRPr="00661716">
              <w:rPr>
                <w:lang w:val="it-IT"/>
              </w:rPr>
              <w:t>127,0</w:t>
            </w:r>
          </w:p>
        </w:tc>
        <w:tc>
          <w:tcPr>
            <w:tcW w:w="696" w:type="dxa"/>
          </w:tcPr>
          <w:p w:rsidR="00EB0681" w:rsidRPr="00661716" w:rsidRDefault="00EB0681" w:rsidP="00661716">
            <w:pPr>
              <w:jc w:val="center"/>
              <w:rPr>
                <w:lang w:val="it-IT"/>
              </w:rPr>
            </w:pPr>
            <w:r w:rsidRPr="00661716">
              <w:rPr>
                <w:lang w:val="it-IT"/>
              </w:rPr>
              <w:t>130,5</w:t>
            </w:r>
          </w:p>
        </w:tc>
        <w:tc>
          <w:tcPr>
            <w:tcW w:w="696" w:type="dxa"/>
          </w:tcPr>
          <w:p w:rsidR="00EB0681" w:rsidRPr="00661716" w:rsidRDefault="00EB0681" w:rsidP="00661716">
            <w:pPr>
              <w:jc w:val="center"/>
              <w:rPr>
                <w:lang w:val="it-IT"/>
              </w:rPr>
            </w:pPr>
            <w:r w:rsidRPr="00661716">
              <w:rPr>
                <w:lang w:val="it-IT"/>
              </w:rPr>
              <w:t>133,6</w:t>
            </w:r>
          </w:p>
        </w:tc>
        <w:tc>
          <w:tcPr>
            <w:tcW w:w="696" w:type="dxa"/>
          </w:tcPr>
          <w:p w:rsidR="00EB0681" w:rsidRPr="00661716" w:rsidRDefault="00EB0681" w:rsidP="00661716">
            <w:pPr>
              <w:jc w:val="center"/>
              <w:rPr>
                <w:lang w:val="it-IT"/>
              </w:rPr>
            </w:pPr>
            <w:r w:rsidRPr="00661716">
              <w:rPr>
                <w:lang w:val="it-IT"/>
              </w:rPr>
              <w:t>135,7</w:t>
            </w:r>
          </w:p>
        </w:tc>
        <w:tc>
          <w:tcPr>
            <w:tcW w:w="666" w:type="dxa"/>
          </w:tcPr>
          <w:p w:rsidR="00EB0681" w:rsidRPr="00661716" w:rsidRDefault="00EB0681" w:rsidP="00661716">
            <w:pPr>
              <w:jc w:val="center"/>
              <w:rPr>
                <w:lang w:val="it-IT"/>
              </w:rPr>
            </w:pPr>
            <w:r w:rsidRPr="00661716">
              <w:rPr>
                <w:lang w:val="it-IT"/>
              </w:rPr>
              <w:t>116.9</w:t>
            </w:r>
          </w:p>
        </w:tc>
        <w:tc>
          <w:tcPr>
            <w:tcW w:w="696" w:type="dxa"/>
          </w:tcPr>
          <w:p w:rsidR="00EB0681" w:rsidRPr="00661716" w:rsidRDefault="00EB0681" w:rsidP="00661716">
            <w:pPr>
              <w:jc w:val="center"/>
              <w:rPr>
                <w:lang w:val="it-IT"/>
              </w:rPr>
            </w:pPr>
            <w:r w:rsidRPr="00661716">
              <w:rPr>
                <w:lang w:val="it-IT"/>
              </w:rPr>
              <w:t>118,7</w:t>
            </w:r>
          </w:p>
        </w:tc>
        <w:tc>
          <w:tcPr>
            <w:tcW w:w="696" w:type="dxa"/>
          </w:tcPr>
          <w:p w:rsidR="00EB0681" w:rsidRPr="00661716" w:rsidRDefault="00EB0681" w:rsidP="00661716">
            <w:pPr>
              <w:jc w:val="center"/>
              <w:rPr>
                <w:lang w:val="it-IT"/>
              </w:rPr>
            </w:pPr>
            <w:r w:rsidRPr="00661716">
              <w:rPr>
                <w:lang w:val="it-IT"/>
              </w:rPr>
              <w:t>122,2</w:t>
            </w:r>
          </w:p>
        </w:tc>
        <w:tc>
          <w:tcPr>
            <w:tcW w:w="696" w:type="dxa"/>
          </w:tcPr>
          <w:p w:rsidR="00EB0681" w:rsidRPr="00661716" w:rsidRDefault="00EB0681" w:rsidP="00661716">
            <w:pPr>
              <w:jc w:val="center"/>
              <w:rPr>
                <w:lang w:val="it-IT"/>
              </w:rPr>
            </w:pPr>
            <w:r w:rsidRPr="00661716">
              <w:rPr>
                <w:lang w:val="it-IT"/>
              </w:rPr>
              <w:t>126,4</w:t>
            </w:r>
          </w:p>
        </w:tc>
        <w:tc>
          <w:tcPr>
            <w:tcW w:w="696" w:type="dxa"/>
          </w:tcPr>
          <w:p w:rsidR="00EB0681" w:rsidRPr="00661716" w:rsidRDefault="00EB0681" w:rsidP="00661716">
            <w:pPr>
              <w:jc w:val="center"/>
              <w:rPr>
                <w:lang w:val="it-IT"/>
              </w:rPr>
            </w:pPr>
            <w:r w:rsidRPr="00661716">
              <w:rPr>
                <w:lang w:val="it-IT"/>
              </w:rPr>
              <w:t>130,6</w:t>
            </w:r>
          </w:p>
        </w:tc>
        <w:tc>
          <w:tcPr>
            <w:tcW w:w="696" w:type="dxa"/>
          </w:tcPr>
          <w:p w:rsidR="00EB0681" w:rsidRPr="00661716" w:rsidRDefault="00EB0681" w:rsidP="00661716">
            <w:pPr>
              <w:jc w:val="center"/>
              <w:rPr>
                <w:lang w:val="it-IT"/>
              </w:rPr>
            </w:pPr>
            <w:r w:rsidRPr="00661716">
              <w:rPr>
                <w:lang w:val="it-IT"/>
              </w:rPr>
              <w:t>134,2</w:t>
            </w:r>
          </w:p>
        </w:tc>
        <w:tc>
          <w:tcPr>
            <w:tcW w:w="696" w:type="dxa"/>
          </w:tcPr>
          <w:p w:rsidR="00EB0681" w:rsidRPr="00661716" w:rsidRDefault="00EB0681" w:rsidP="00661716">
            <w:pPr>
              <w:jc w:val="center"/>
              <w:rPr>
                <w:lang w:val="it-IT"/>
              </w:rPr>
            </w:pPr>
            <w:r w:rsidRPr="00661716">
              <w:rPr>
                <w:lang w:val="it-IT"/>
              </w:rPr>
              <w:t>136,2</w:t>
            </w:r>
          </w:p>
        </w:tc>
      </w:tr>
      <w:tr w:rsidR="00EB0681" w:rsidRPr="00661716" w:rsidTr="009E5264">
        <w:tc>
          <w:tcPr>
            <w:tcW w:w="810" w:type="dxa"/>
          </w:tcPr>
          <w:p w:rsidR="00EB0681" w:rsidRPr="00661716" w:rsidRDefault="00EB0681" w:rsidP="00661716">
            <w:pPr>
              <w:jc w:val="center"/>
              <w:rPr>
                <w:lang w:val="it-IT"/>
              </w:rPr>
            </w:pPr>
            <w:r w:rsidRPr="00661716">
              <w:rPr>
                <w:lang w:val="it-IT"/>
              </w:rPr>
              <w:t>9</w:t>
            </w:r>
          </w:p>
        </w:tc>
        <w:tc>
          <w:tcPr>
            <w:tcW w:w="786" w:type="dxa"/>
          </w:tcPr>
          <w:p w:rsidR="00EB0681" w:rsidRPr="00661716" w:rsidRDefault="00EB0681" w:rsidP="00661716">
            <w:pPr>
              <w:jc w:val="center"/>
              <w:rPr>
                <w:lang w:val="it-IT"/>
              </w:rPr>
            </w:pPr>
            <w:r w:rsidRPr="00661716">
              <w:rPr>
                <w:lang w:val="it-IT"/>
              </w:rPr>
              <w:t>122,9</w:t>
            </w:r>
          </w:p>
        </w:tc>
        <w:tc>
          <w:tcPr>
            <w:tcW w:w="696" w:type="dxa"/>
          </w:tcPr>
          <w:p w:rsidR="00EB0681" w:rsidRPr="00661716" w:rsidRDefault="00EB0681" w:rsidP="00661716">
            <w:pPr>
              <w:jc w:val="center"/>
              <w:rPr>
                <w:lang w:val="it-IT"/>
              </w:rPr>
            </w:pPr>
            <w:r w:rsidRPr="00661716">
              <w:rPr>
                <w:lang w:val="it-IT"/>
              </w:rPr>
              <w:t>125,2</w:t>
            </w:r>
          </w:p>
        </w:tc>
        <w:tc>
          <w:tcPr>
            <w:tcW w:w="696" w:type="dxa"/>
          </w:tcPr>
          <w:p w:rsidR="00EB0681" w:rsidRPr="00661716" w:rsidRDefault="00EB0681" w:rsidP="00661716">
            <w:pPr>
              <w:jc w:val="center"/>
              <w:rPr>
                <w:lang w:val="it-IT"/>
              </w:rPr>
            </w:pPr>
            <w:r w:rsidRPr="00661716">
              <w:rPr>
                <w:lang w:val="it-IT"/>
              </w:rPr>
              <w:t>128,2</w:t>
            </w:r>
          </w:p>
        </w:tc>
        <w:tc>
          <w:tcPr>
            <w:tcW w:w="696" w:type="dxa"/>
          </w:tcPr>
          <w:p w:rsidR="00EB0681" w:rsidRPr="00661716" w:rsidRDefault="00EB0681" w:rsidP="00661716">
            <w:pPr>
              <w:jc w:val="center"/>
              <w:rPr>
                <w:lang w:val="it-IT"/>
              </w:rPr>
            </w:pPr>
            <w:r w:rsidRPr="00661716">
              <w:rPr>
                <w:lang w:val="it-IT"/>
              </w:rPr>
              <w:t>132,2</w:t>
            </w:r>
          </w:p>
        </w:tc>
        <w:tc>
          <w:tcPr>
            <w:tcW w:w="696" w:type="dxa"/>
          </w:tcPr>
          <w:p w:rsidR="00EB0681" w:rsidRPr="00661716" w:rsidRDefault="00EB0681" w:rsidP="00661716">
            <w:pPr>
              <w:jc w:val="center"/>
              <w:rPr>
                <w:lang w:val="it-IT"/>
              </w:rPr>
            </w:pPr>
            <w:r w:rsidRPr="00661716">
              <w:rPr>
                <w:lang w:val="it-IT"/>
              </w:rPr>
              <w:t>136,0</w:t>
            </w:r>
          </w:p>
        </w:tc>
        <w:tc>
          <w:tcPr>
            <w:tcW w:w="696" w:type="dxa"/>
          </w:tcPr>
          <w:p w:rsidR="00EB0681" w:rsidRPr="00661716" w:rsidRDefault="00EB0681" w:rsidP="00661716">
            <w:pPr>
              <w:jc w:val="center"/>
              <w:rPr>
                <w:lang w:val="it-IT"/>
              </w:rPr>
            </w:pPr>
            <w:r w:rsidRPr="00661716">
              <w:rPr>
                <w:lang w:val="it-IT"/>
              </w:rPr>
              <w:t>139,4</w:t>
            </w:r>
          </w:p>
        </w:tc>
        <w:tc>
          <w:tcPr>
            <w:tcW w:w="696" w:type="dxa"/>
          </w:tcPr>
          <w:p w:rsidR="00EB0681" w:rsidRPr="00661716" w:rsidRDefault="00EB0681" w:rsidP="00661716">
            <w:pPr>
              <w:jc w:val="center"/>
              <w:rPr>
                <w:lang w:val="it-IT"/>
              </w:rPr>
            </w:pPr>
            <w:r w:rsidRPr="00661716">
              <w:rPr>
                <w:lang w:val="it-IT"/>
              </w:rPr>
              <w:t>141,8</w:t>
            </w:r>
          </w:p>
        </w:tc>
        <w:tc>
          <w:tcPr>
            <w:tcW w:w="666" w:type="dxa"/>
          </w:tcPr>
          <w:p w:rsidR="00EB0681" w:rsidRPr="00661716" w:rsidRDefault="00EB0681" w:rsidP="00661716">
            <w:pPr>
              <w:jc w:val="center"/>
              <w:rPr>
                <w:lang w:val="it-IT"/>
              </w:rPr>
            </w:pPr>
            <w:r w:rsidRPr="00661716">
              <w:rPr>
                <w:lang w:val="it-IT"/>
              </w:rPr>
              <w:t>122.1</w:t>
            </w:r>
          </w:p>
        </w:tc>
        <w:tc>
          <w:tcPr>
            <w:tcW w:w="696" w:type="dxa"/>
          </w:tcPr>
          <w:p w:rsidR="00EB0681" w:rsidRPr="00661716" w:rsidRDefault="00EB0681" w:rsidP="00661716">
            <w:pPr>
              <w:jc w:val="center"/>
              <w:rPr>
                <w:lang w:val="it-IT"/>
              </w:rPr>
            </w:pPr>
            <w:r w:rsidRPr="00661716">
              <w:rPr>
                <w:lang w:val="it-IT"/>
              </w:rPr>
              <w:t>123,9</w:t>
            </w:r>
          </w:p>
        </w:tc>
        <w:tc>
          <w:tcPr>
            <w:tcW w:w="696" w:type="dxa"/>
          </w:tcPr>
          <w:p w:rsidR="00EB0681" w:rsidRPr="00661716" w:rsidRDefault="00EB0681" w:rsidP="00661716">
            <w:pPr>
              <w:jc w:val="center"/>
              <w:rPr>
                <w:lang w:val="it-IT"/>
              </w:rPr>
            </w:pPr>
            <w:r w:rsidRPr="00661716">
              <w:rPr>
                <w:lang w:val="it-IT"/>
              </w:rPr>
              <w:t>127,7</w:t>
            </w:r>
          </w:p>
        </w:tc>
        <w:tc>
          <w:tcPr>
            <w:tcW w:w="696" w:type="dxa"/>
          </w:tcPr>
          <w:p w:rsidR="00EB0681" w:rsidRPr="00661716" w:rsidRDefault="00EB0681" w:rsidP="00661716">
            <w:pPr>
              <w:jc w:val="center"/>
              <w:rPr>
                <w:lang w:val="it-IT"/>
              </w:rPr>
            </w:pPr>
            <w:r w:rsidRPr="00661716">
              <w:rPr>
                <w:lang w:val="it-IT"/>
              </w:rPr>
              <w:t>132,2</w:t>
            </w:r>
          </w:p>
        </w:tc>
        <w:tc>
          <w:tcPr>
            <w:tcW w:w="696" w:type="dxa"/>
          </w:tcPr>
          <w:p w:rsidR="00EB0681" w:rsidRPr="00661716" w:rsidRDefault="00EB0681" w:rsidP="00661716">
            <w:pPr>
              <w:jc w:val="center"/>
              <w:rPr>
                <w:lang w:val="it-IT"/>
              </w:rPr>
            </w:pPr>
            <w:r w:rsidRPr="00661716">
              <w:rPr>
                <w:lang w:val="it-IT"/>
              </w:rPr>
              <w:t>136,7</w:t>
            </w:r>
          </w:p>
        </w:tc>
        <w:tc>
          <w:tcPr>
            <w:tcW w:w="696" w:type="dxa"/>
          </w:tcPr>
          <w:p w:rsidR="00EB0681" w:rsidRPr="00661716" w:rsidRDefault="00EB0681" w:rsidP="00661716">
            <w:pPr>
              <w:jc w:val="center"/>
              <w:rPr>
                <w:lang w:val="it-IT"/>
              </w:rPr>
            </w:pPr>
            <w:r w:rsidRPr="00661716">
              <w:rPr>
                <w:lang w:val="it-IT"/>
              </w:rPr>
              <w:t>140,7</w:t>
            </w:r>
          </w:p>
        </w:tc>
        <w:tc>
          <w:tcPr>
            <w:tcW w:w="696" w:type="dxa"/>
          </w:tcPr>
          <w:p w:rsidR="00EB0681" w:rsidRPr="00661716" w:rsidRDefault="00EB0681" w:rsidP="00661716">
            <w:pPr>
              <w:jc w:val="center"/>
              <w:rPr>
                <w:lang w:val="it-IT"/>
              </w:rPr>
            </w:pPr>
            <w:r w:rsidRPr="00661716">
              <w:rPr>
                <w:lang w:val="it-IT"/>
              </w:rPr>
              <w:t>142,9</w:t>
            </w:r>
          </w:p>
        </w:tc>
      </w:tr>
      <w:tr w:rsidR="00EB0681" w:rsidRPr="00661716" w:rsidTr="009E5264">
        <w:tc>
          <w:tcPr>
            <w:tcW w:w="810" w:type="dxa"/>
          </w:tcPr>
          <w:p w:rsidR="00EB0681" w:rsidRPr="00661716" w:rsidRDefault="00EB0681" w:rsidP="00661716">
            <w:pPr>
              <w:jc w:val="center"/>
              <w:rPr>
                <w:lang w:val="it-IT"/>
              </w:rPr>
            </w:pPr>
            <w:r w:rsidRPr="00661716">
              <w:rPr>
                <w:lang w:val="it-IT"/>
              </w:rPr>
              <w:t>10</w:t>
            </w:r>
          </w:p>
        </w:tc>
        <w:tc>
          <w:tcPr>
            <w:tcW w:w="786" w:type="dxa"/>
          </w:tcPr>
          <w:p w:rsidR="00EB0681" w:rsidRPr="00661716" w:rsidRDefault="00EB0681" w:rsidP="00661716">
            <w:pPr>
              <w:jc w:val="center"/>
              <w:rPr>
                <w:lang w:val="it-IT"/>
              </w:rPr>
            </w:pPr>
            <w:r w:rsidRPr="00661716">
              <w:rPr>
                <w:lang w:val="it-IT"/>
              </w:rPr>
              <w:t>127,7</w:t>
            </w:r>
          </w:p>
        </w:tc>
        <w:tc>
          <w:tcPr>
            <w:tcW w:w="696" w:type="dxa"/>
          </w:tcPr>
          <w:p w:rsidR="00EB0681" w:rsidRPr="00661716" w:rsidRDefault="00EB0681" w:rsidP="00661716">
            <w:pPr>
              <w:jc w:val="center"/>
              <w:rPr>
                <w:lang w:val="it-IT"/>
              </w:rPr>
            </w:pPr>
            <w:r w:rsidRPr="00661716">
              <w:rPr>
                <w:lang w:val="it-IT"/>
              </w:rPr>
              <w:t>130,1</w:t>
            </w:r>
          </w:p>
        </w:tc>
        <w:tc>
          <w:tcPr>
            <w:tcW w:w="696" w:type="dxa"/>
          </w:tcPr>
          <w:p w:rsidR="00EB0681" w:rsidRPr="00661716" w:rsidRDefault="00EB0681" w:rsidP="00661716">
            <w:pPr>
              <w:jc w:val="center"/>
              <w:rPr>
                <w:lang w:val="it-IT"/>
              </w:rPr>
            </w:pPr>
            <w:r w:rsidRPr="00661716">
              <w:rPr>
                <w:lang w:val="it-IT"/>
              </w:rPr>
              <w:t>133,4</w:t>
            </w:r>
          </w:p>
        </w:tc>
        <w:tc>
          <w:tcPr>
            <w:tcW w:w="696" w:type="dxa"/>
          </w:tcPr>
          <w:p w:rsidR="00EB0681" w:rsidRPr="00661716" w:rsidRDefault="00EB0681" w:rsidP="00661716">
            <w:pPr>
              <w:jc w:val="center"/>
              <w:rPr>
                <w:lang w:val="it-IT"/>
              </w:rPr>
            </w:pPr>
            <w:r w:rsidRPr="00661716">
              <w:rPr>
                <w:lang w:val="it-IT"/>
              </w:rPr>
              <w:t>137,5</w:t>
            </w:r>
          </w:p>
        </w:tc>
        <w:tc>
          <w:tcPr>
            <w:tcW w:w="696" w:type="dxa"/>
          </w:tcPr>
          <w:p w:rsidR="00EB0681" w:rsidRPr="00661716" w:rsidRDefault="00EB0681" w:rsidP="00661716">
            <w:pPr>
              <w:jc w:val="center"/>
              <w:rPr>
                <w:lang w:val="it-IT"/>
              </w:rPr>
            </w:pPr>
            <w:r w:rsidRPr="00661716">
              <w:rPr>
                <w:lang w:val="it-IT"/>
              </w:rPr>
              <w:t>141,6</w:t>
            </w:r>
          </w:p>
        </w:tc>
        <w:tc>
          <w:tcPr>
            <w:tcW w:w="696" w:type="dxa"/>
          </w:tcPr>
          <w:p w:rsidR="00EB0681" w:rsidRPr="00661716" w:rsidRDefault="00EB0681" w:rsidP="00661716">
            <w:pPr>
              <w:jc w:val="center"/>
              <w:rPr>
                <w:lang w:val="it-IT"/>
              </w:rPr>
            </w:pPr>
            <w:r w:rsidRPr="00661716">
              <w:rPr>
                <w:lang w:val="it-IT"/>
              </w:rPr>
              <w:t>145,5</w:t>
            </w:r>
          </w:p>
        </w:tc>
        <w:tc>
          <w:tcPr>
            <w:tcW w:w="696" w:type="dxa"/>
          </w:tcPr>
          <w:p w:rsidR="00EB0681" w:rsidRPr="00661716" w:rsidRDefault="00EB0681" w:rsidP="00661716">
            <w:pPr>
              <w:jc w:val="center"/>
              <w:rPr>
                <w:lang w:val="it-IT"/>
              </w:rPr>
            </w:pPr>
            <w:r w:rsidRPr="00661716">
              <w:rPr>
                <w:lang w:val="it-IT"/>
              </w:rPr>
              <w:t>148,1</w:t>
            </w:r>
          </w:p>
        </w:tc>
        <w:tc>
          <w:tcPr>
            <w:tcW w:w="666" w:type="dxa"/>
          </w:tcPr>
          <w:p w:rsidR="00EB0681" w:rsidRPr="00661716" w:rsidRDefault="00EB0681" w:rsidP="00661716">
            <w:pPr>
              <w:jc w:val="center"/>
              <w:rPr>
                <w:lang w:val="it-IT"/>
              </w:rPr>
            </w:pPr>
            <w:r w:rsidRPr="00661716">
              <w:rPr>
                <w:lang w:val="it-IT"/>
              </w:rPr>
              <w:t>127.5</w:t>
            </w:r>
          </w:p>
        </w:tc>
        <w:tc>
          <w:tcPr>
            <w:tcW w:w="696" w:type="dxa"/>
          </w:tcPr>
          <w:p w:rsidR="00EB0681" w:rsidRPr="00661716" w:rsidRDefault="00EB0681" w:rsidP="00661716">
            <w:pPr>
              <w:jc w:val="center"/>
              <w:rPr>
                <w:lang w:val="it-IT"/>
              </w:rPr>
            </w:pPr>
            <w:r w:rsidRPr="00661716">
              <w:rPr>
                <w:lang w:val="it-IT"/>
              </w:rPr>
              <w:t>129,5</w:t>
            </w:r>
          </w:p>
        </w:tc>
        <w:tc>
          <w:tcPr>
            <w:tcW w:w="696" w:type="dxa"/>
          </w:tcPr>
          <w:p w:rsidR="00EB0681" w:rsidRPr="00661716" w:rsidRDefault="00EB0681" w:rsidP="00661716">
            <w:pPr>
              <w:jc w:val="center"/>
              <w:rPr>
                <w:lang w:val="it-IT"/>
              </w:rPr>
            </w:pPr>
            <w:r w:rsidRPr="00661716">
              <w:rPr>
                <w:lang w:val="it-IT"/>
              </w:rPr>
              <w:t>133,6</w:t>
            </w:r>
          </w:p>
        </w:tc>
        <w:tc>
          <w:tcPr>
            <w:tcW w:w="696" w:type="dxa"/>
          </w:tcPr>
          <w:p w:rsidR="00EB0681" w:rsidRPr="00661716" w:rsidRDefault="00EB0681" w:rsidP="00661716">
            <w:pPr>
              <w:jc w:val="center"/>
              <w:rPr>
                <w:lang w:val="it-IT"/>
              </w:rPr>
            </w:pPr>
            <w:r w:rsidRPr="00661716">
              <w:rPr>
                <w:lang w:val="it-IT"/>
              </w:rPr>
              <w:t>138,3</w:t>
            </w:r>
          </w:p>
        </w:tc>
        <w:tc>
          <w:tcPr>
            <w:tcW w:w="696" w:type="dxa"/>
          </w:tcPr>
          <w:p w:rsidR="00EB0681" w:rsidRPr="00661716" w:rsidRDefault="00EB0681" w:rsidP="00661716">
            <w:pPr>
              <w:jc w:val="center"/>
              <w:rPr>
                <w:lang w:val="it-IT"/>
              </w:rPr>
            </w:pPr>
            <w:r w:rsidRPr="00661716">
              <w:rPr>
                <w:lang w:val="it-IT"/>
              </w:rPr>
              <w:t>142,9</w:t>
            </w:r>
          </w:p>
        </w:tc>
        <w:tc>
          <w:tcPr>
            <w:tcW w:w="696" w:type="dxa"/>
          </w:tcPr>
          <w:p w:rsidR="00EB0681" w:rsidRPr="00661716" w:rsidRDefault="00EB0681" w:rsidP="00661716">
            <w:pPr>
              <w:jc w:val="center"/>
              <w:rPr>
                <w:lang w:val="it-IT"/>
              </w:rPr>
            </w:pPr>
            <w:r w:rsidRPr="00661716">
              <w:rPr>
                <w:lang w:val="it-IT"/>
              </w:rPr>
              <w:t>147,2</w:t>
            </w:r>
          </w:p>
        </w:tc>
        <w:tc>
          <w:tcPr>
            <w:tcW w:w="696" w:type="dxa"/>
          </w:tcPr>
          <w:p w:rsidR="00EB0681" w:rsidRPr="00661716" w:rsidRDefault="00EB0681" w:rsidP="00661716">
            <w:pPr>
              <w:jc w:val="center"/>
              <w:rPr>
                <w:lang w:val="it-IT"/>
              </w:rPr>
            </w:pPr>
            <w:r w:rsidRPr="00661716">
              <w:rPr>
                <w:lang w:val="it-IT"/>
              </w:rPr>
              <w:t>149,5</w:t>
            </w:r>
          </w:p>
        </w:tc>
      </w:tr>
      <w:tr w:rsidR="00EB0681" w:rsidRPr="00661716" w:rsidTr="009E5264">
        <w:tc>
          <w:tcPr>
            <w:tcW w:w="810" w:type="dxa"/>
          </w:tcPr>
          <w:p w:rsidR="00EB0681" w:rsidRPr="00661716" w:rsidRDefault="00EB0681" w:rsidP="00661716">
            <w:pPr>
              <w:jc w:val="center"/>
              <w:rPr>
                <w:lang w:val="it-IT"/>
              </w:rPr>
            </w:pPr>
            <w:r w:rsidRPr="00661716">
              <w:rPr>
                <w:lang w:val="it-IT"/>
              </w:rPr>
              <w:t>11</w:t>
            </w:r>
          </w:p>
        </w:tc>
        <w:tc>
          <w:tcPr>
            <w:tcW w:w="786" w:type="dxa"/>
          </w:tcPr>
          <w:p w:rsidR="00EB0681" w:rsidRPr="00661716" w:rsidRDefault="00EB0681" w:rsidP="00661716">
            <w:pPr>
              <w:jc w:val="center"/>
              <w:rPr>
                <w:lang w:val="it-IT"/>
              </w:rPr>
            </w:pPr>
            <w:r w:rsidRPr="00661716">
              <w:rPr>
                <w:lang w:val="it-IT"/>
              </w:rPr>
              <w:t>132,6</w:t>
            </w:r>
          </w:p>
        </w:tc>
        <w:tc>
          <w:tcPr>
            <w:tcW w:w="696" w:type="dxa"/>
          </w:tcPr>
          <w:p w:rsidR="00EB0681" w:rsidRPr="00661716" w:rsidRDefault="00EB0681" w:rsidP="00661716">
            <w:pPr>
              <w:jc w:val="center"/>
              <w:rPr>
                <w:lang w:val="it-IT"/>
              </w:rPr>
            </w:pPr>
            <w:r w:rsidRPr="00661716">
              <w:rPr>
                <w:lang w:val="it-IT"/>
              </w:rPr>
              <w:t>135,1</w:t>
            </w:r>
          </w:p>
        </w:tc>
        <w:tc>
          <w:tcPr>
            <w:tcW w:w="696" w:type="dxa"/>
          </w:tcPr>
          <w:p w:rsidR="00EB0681" w:rsidRPr="00661716" w:rsidRDefault="00EB0681" w:rsidP="00661716">
            <w:pPr>
              <w:jc w:val="center"/>
              <w:rPr>
                <w:lang w:val="it-IT"/>
              </w:rPr>
            </w:pPr>
            <w:r w:rsidRPr="00661716">
              <w:rPr>
                <w:lang w:val="it-IT"/>
              </w:rPr>
              <w:t>138,7</w:t>
            </w:r>
          </w:p>
        </w:tc>
        <w:tc>
          <w:tcPr>
            <w:tcW w:w="696" w:type="dxa"/>
          </w:tcPr>
          <w:p w:rsidR="00EB0681" w:rsidRPr="00661716" w:rsidRDefault="00EB0681" w:rsidP="00661716">
            <w:pPr>
              <w:jc w:val="center"/>
              <w:rPr>
                <w:lang w:val="it-IT"/>
              </w:rPr>
            </w:pPr>
            <w:r w:rsidRPr="00661716">
              <w:rPr>
                <w:lang w:val="it-IT"/>
              </w:rPr>
              <w:t>143,3</w:t>
            </w:r>
          </w:p>
        </w:tc>
        <w:tc>
          <w:tcPr>
            <w:tcW w:w="696" w:type="dxa"/>
          </w:tcPr>
          <w:p w:rsidR="00EB0681" w:rsidRPr="00661716" w:rsidRDefault="00EB0681" w:rsidP="00661716">
            <w:pPr>
              <w:jc w:val="center"/>
              <w:rPr>
                <w:lang w:val="it-IT"/>
              </w:rPr>
            </w:pPr>
            <w:r w:rsidRPr="00661716">
              <w:rPr>
                <w:lang w:val="it-IT"/>
              </w:rPr>
              <w:t>147,8</w:t>
            </w:r>
          </w:p>
        </w:tc>
        <w:tc>
          <w:tcPr>
            <w:tcW w:w="696" w:type="dxa"/>
          </w:tcPr>
          <w:p w:rsidR="00EB0681" w:rsidRPr="00661716" w:rsidRDefault="00EB0681" w:rsidP="00661716">
            <w:pPr>
              <w:jc w:val="center"/>
              <w:rPr>
                <w:lang w:val="it-IT"/>
              </w:rPr>
            </w:pPr>
            <w:r w:rsidRPr="00661716">
              <w:rPr>
                <w:lang w:val="it-IT"/>
              </w:rPr>
              <w:t>152,1</w:t>
            </w:r>
          </w:p>
        </w:tc>
        <w:tc>
          <w:tcPr>
            <w:tcW w:w="696" w:type="dxa"/>
          </w:tcPr>
          <w:p w:rsidR="00EB0681" w:rsidRPr="00661716" w:rsidRDefault="00EB0681" w:rsidP="00661716">
            <w:pPr>
              <w:jc w:val="center"/>
              <w:rPr>
                <w:lang w:val="it-IT"/>
              </w:rPr>
            </w:pPr>
            <w:r w:rsidRPr="00661716">
              <w:rPr>
                <w:lang w:val="it-IT"/>
              </w:rPr>
              <w:t>154,9</w:t>
            </w:r>
          </w:p>
        </w:tc>
        <w:tc>
          <w:tcPr>
            <w:tcW w:w="666" w:type="dxa"/>
          </w:tcPr>
          <w:p w:rsidR="00EB0681" w:rsidRPr="00661716" w:rsidRDefault="00EB0681" w:rsidP="00661716">
            <w:pPr>
              <w:jc w:val="center"/>
              <w:rPr>
                <w:lang w:val="it-IT"/>
              </w:rPr>
            </w:pPr>
            <w:r w:rsidRPr="00661716">
              <w:rPr>
                <w:lang w:val="it-IT"/>
              </w:rPr>
              <w:t>133.5</w:t>
            </w:r>
          </w:p>
        </w:tc>
        <w:tc>
          <w:tcPr>
            <w:tcW w:w="696" w:type="dxa"/>
          </w:tcPr>
          <w:p w:rsidR="00EB0681" w:rsidRPr="00661716" w:rsidRDefault="00EB0681" w:rsidP="00661716">
            <w:pPr>
              <w:jc w:val="center"/>
              <w:rPr>
                <w:lang w:val="it-IT"/>
              </w:rPr>
            </w:pPr>
            <w:r w:rsidRPr="00661716">
              <w:rPr>
                <w:lang w:val="it-IT"/>
              </w:rPr>
              <w:t>135,6</w:t>
            </w:r>
          </w:p>
        </w:tc>
        <w:tc>
          <w:tcPr>
            <w:tcW w:w="696" w:type="dxa"/>
          </w:tcPr>
          <w:p w:rsidR="00EB0681" w:rsidRPr="00661716" w:rsidRDefault="00EB0681" w:rsidP="00661716">
            <w:pPr>
              <w:jc w:val="center"/>
              <w:rPr>
                <w:lang w:val="it-IT"/>
              </w:rPr>
            </w:pPr>
            <w:r w:rsidRPr="00661716">
              <w:rPr>
                <w:lang w:val="it-IT"/>
              </w:rPr>
              <w:t>140,0</w:t>
            </w:r>
          </w:p>
        </w:tc>
        <w:tc>
          <w:tcPr>
            <w:tcW w:w="696" w:type="dxa"/>
          </w:tcPr>
          <w:p w:rsidR="00EB0681" w:rsidRPr="00661716" w:rsidRDefault="00EB0681" w:rsidP="00661716">
            <w:pPr>
              <w:jc w:val="center"/>
              <w:rPr>
                <w:lang w:val="it-IT"/>
              </w:rPr>
            </w:pPr>
            <w:r w:rsidRPr="00661716">
              <w:rPr>
                <w:lang w:val="it-IT"/>
              </w:rPr>
              <w:t>144,8</w:t>
            </w:r>
          </w:p>
        </w:tc>
        <w:tc>
          <w:tcPr>
            <w:tcW w:w="696" w:type="dxa"/>
          </w:tcPr>
          <w:p w:rsidR="00EB0681" w:rsidRPr="00661716" w:rsidRDefault="00EB0681" w:rsidP="00661716">
            <w:pPr>
              <w:jc w:val="center"/>
              <w:rPr>
                <w:lang w:val="it-IT"/>
              </w:rPr>
            </w:pPr>
            <w:r w:rsidRPr="00661716">
              <w:rPr>
                <w:lang w:val="it-IT"/>
              </w:rPr>
              <w:t>149,3</w:t>
            </w:r>
          </w:p>
        </w:tc>
        <w:tc>
          <w:tcPr>
            <w:tcW w:w="696" w:type="dxa"/>
          </w:tcPr>
          <w:p w:rsidR="00EB0681" w:rsidRPr="00661716" w:rsidRDefault="00EB0681" w:rsidP="00661716">
            <w:pPr>
              <w:jc w:val="center"/>
              <w:rPr>
                <w:lang w:val="it-IT"/>
              </w:rPr>
            </w:pPr>
            <w:r w:rsidRPr="00661716">
              <w:rPr>
                <w:lang w:val="it-IT"/>
              </w:rPr>
              <w:t>153,7</w:t>
            </w:r>
          </w:p>
        </w:tc>
        <w:tc>
          <w:tcPr>
            <w:tcW w:w="696" w:type="dxa"/>
          </w:tcPr>
          <w:p w:rsidR="00EB0681" w:rsidRPr="00661716" w:rsidRDefault="00EB0681" w:rsidP="00661716">
            <w:pPr>
              <w:jc w:val="center"/>
              <w:rPr>
                <w:lang w:val="it-IT"/>
              </w:rPr>
            </w:pPr>
            <w:r w:rsidRPr="00661716">
              <w:rPr>
                <w:lang w:val="it-IT"/>
              </w:rPr>
              <w:t>156,2</w:t>
            </w:r>
          </w:p>
        </w:tc>
      </w:tr>
      <w:tr w:rsidR="00EB0681" w:rsidRPr="00661716" w:rsidTr="009E5264">
        <w:tc>
          <w:tcPr>
            <w:tcW w:w="810" w:type="dxa"/>
          </w:tcPr>
          <w:p w:rsidR="00EB0681" w:rsidRPr="00661716" w:rsidRDefault="00EB0681" w:rsidP="00661716">
            <w:pPr>
              <w:jc w:val="center"/>
              <w:rPr>
                <w:lang w:val="it-IT"/>
              </w:rPr>
            </w:pPr>
            <w:r w:rsidRPr="00661716">
              <w:rPr>
                <w:lang w:val="it-IT"/>
              </w:rPr>
              <w:t>12</w:t>
            </w:r>
          </w:p>
        </w:tc>
        <w:tc>
          <w:tcPr>
            <w:tcW w:w="786" w:type="dxa"/>
          </w:tcPr>
          <w:p w:rsidR="00EB0681" w:rsidRPr="00661716" w:rsidRDefault="00EB0681" w:rsidP="00661716">
            <w:pPr>
              <w:jc w:val="center"/>
              <w:rPr>
                <w:lang w:val="it-IT"/>
              </w:rPr>
            </w:pPr>
            <w:r w:rsidRPr="00661716">
              <w:rPr>
                <w:lang w:val="it-IT"/>
              </w:rPr>
              <w:t>137,6</w:t>
            </w:r>
          </w:p>
        </w:tc>
        <w:tc>
          <w:tcPr>
            <w:tcW w:w="696" w:type="dxa"/>
          </w:tcPr>
          <w:p w:rsidR="00EB0681" w:rsidRPr="00661716" w:rsidRDefault="00EB0681" w:rsidP="00661716">
            <w:pPr>
              <w:jc w:val="center"/>
              <w:rPr>
                <w:lang w:val="it-IT"/>
              </w:rPr>
            </w:pPr>
            <w:r w:rsidRPr="00661716">
              <w:rPr>
                <w:lang w:val="it-IT"/>
              </w:rPr>
              <w:t>140,3</w:t>
            </w:r>
          </w:p>
        </w:tc>
        <w:tc>
          <w:tcPr>
            <w:tcW w:w="696" w:type="dxa"/>
          </w:tcPr>
          <w:p w:rsidR="00EB0681" w:rsidRPr="00661716" w:rsidRDefault="00EB0681" w:rsidP="00661716">
            <w:pPr>
              <w:jc w:val="center"/>
              <w:rPr>
                <w:lang w:val="it-IT"/>
              </w:rPr>
            </w:pPr>
            <w:r w:rsidRPr="00661716">
              <w:rPr>
                <w:lang w:val="it-IT"/>
              </w:rPr>
              <w:t>144,4</w:t>
            </w:r>
          </w:p>
        </w:tc>
        <w:tc>
          <w:tcPr>
            <w:tcW w:w="696" w:type="dxa"/>
          </w:tcPr>
          <w:p w:rsidR="00EB0681" w:rsidRPr="00661716" w:rsidRDefault="00EB0681" w:rsidP="00661716">
            <w:pPr>
              <w:jc w:val="center"/>
              <w:rPr>
                <w:lang w:val="it-IT"/>
              </w:rPr>
            </w:pPr>
            <w:r w:rsidRPr="00661716">
              <w:rPr>
                <w:lang w:val="it-IT"/>
              </w:rPr>
              <w:t>149,7</w:t>
            </w:r>
          </w:p>
        </w:tc>
        <w:tc>
          <w:tcPr>
            <w:tcW w:w="696" w:type="dxa"/>
          </w:tcPr>
          <w:p w:rsidR="00EB0681" w:rsidRPr="00661716" w:rsidRDefault="00EB0681" w:rsidP="00661716">
            <w:pPr>
              <w:jc w:val="center"/>
              <w:rPr>
                <w:lang w:val="it-IT"/>
              </w:rPr>
            </w:pPr>
            <w:r w:rsidRPr="00661716">
              <w:rPr>
                <w:lang w:val="it-IT"/>
              </w:rPr>
              <w:t>154,6</w:t>
            </w:r>
          </w:p>
        </w:tc>
        <w:tc>
          <w:tcPr>
            <w:tcW w:w="696" w:type="dxa"/>
          </w:tcPr>
          <w:p w:rsidR="00EB0681" w:rsidRPr="00661716" w:rsidRDefault="00EB0681" w:rsidP="00661716">
            <w:pPr>
              <w:jc w:val="center"/>
              <w:rPr>
                <w:lang w:val="it-IT"/>
              </w:rPr>
            </w:pPr>
            <w:r w:rsidRPr="00661716">
              <w:rPr>
                <w:lang w:val="it-IT"/>
              </w:rPr>
              <w:t>159,4</w:t>
            </w:r>
          </w:p>
        </w:tc>
        <w:tc>
          <w:tcPr>
            <w:tcW w:w="696" w:type="dxa"/>
          </w:tcPr>
          <w:p w:rsidR="00EB0681" w:rsidRPr="00661716" w:rsidRDefault="00EB0681" w:rsidP="00661716">
            <w:pPr>
              <w:jc w:val="center"/>
              <w:rPr>
                <w:lang w:val="it-IT"/>
              </w:rPr>
            </w:pPr>
            <w:r w:rsidRPr="00661716">
              <w:rPr>
                <w:lang w:val="it-IT"/>
              </w:rPr>
              <w:t>162,3</w:t>
            </w:r>
          </w:p>
        </w:tc>
        <w:tc>
          <w:tcPr>
            <w:tcW w:w="666" w:type="dxa"/>
          </w:tcPr>
          <w:p w:rsidR="00EB0681" w:rsidRPr="00661716" w:rsidRDefault="00EB0681" w:rsidP="00661716">
            <w:pPr>
              <w:jc w:val="center"/>
              <w:rPr>
                <w:lang w:val="it-IT"/>
              </w:rPr>
            </w:pPr>
            <w:r w:rsidRPr="00661716">
              <w:rPr>
                <w:lang w:val="it-IT"/>
              </w:rPr>
              <w:t>139.8</w:t>
            </w:r>
          </w:p>
        </w:tc>
        <w:tc>
          <w:tcPr>
            <w:tcW w:w="696" w:type="dxa"/>
          </w:tcPr>
          <w:p w:rsidR="00EB0681" w:rsidRPr="00661716" w:rsidRDefault="00EB0681" w:rsidP="00661716">
            <w:pPr>
              <w:jc w:val="center"/>
              <w:rPr>
                <w:lang w:val="it-IT"/>
              </w:rPr>
            </w:pPr>
            <w:r w:rsidRPr="00661716">
              <w:rPr>
                <w:lang w:val="it-IT"/>
              </w:rPr>
              <w:t>142,3</w:t>
            </w:r>
          </w:p>
        </w:tc>
        <w:tc>
          <w:tcPr>
            <w:tcW w:w="696" w:type="dxa"/>
          </w:tcPr>
          <w:p w:rsidR="00EB0681" w:rsidRPr="00661716" w:rsidRDefault="00EB0681" w:rsidP="00661716">
            <w:pPr>
              <w:jc w:val="center"/>
              <w:rPr>
                <w:lang w:val="it-IT"/>
              </w:rPr>
            </w:pPr>
            <w:r w:rsidRPr="00661716">
              <w:rPr>
                <w:lang w:val="it-IT"/>
              </w:rPr>
              <w:t>147,0</w:t>
            </w:r>
          </w:p>
        </w:tc>
        <w:tc>
          <w:tcPr>
            <w:tcW w:w="696" w:type="dxa"/>
          </w:tcPr>
          <w:p w:rsidR="00EB0681" w:rsidRPr="00661716" w:rsidRDefault="00EB0681" w:rsidP="00661716">
            <w:pPr>
              <w:jc w:val="center"/>
              <w:rPr>
                <w:lang w:val="it-IT"/>
              </w:rPr>
            </w:pPr>
            <w:r w:rsidRPr="00661716">
              <w:rPr>
                <w:lang w:val="it-IT"/>
              </w:rPr>
              <w:t>151,5</w:t>
            </w:r>
          </w:p>
        </w:tc>
        <w:tc>
          <w:tcPr>
            <w:tcW w:w="696" w:type="dxa"/>
          </w:tcPr>
          <w:p w:rsidR="00EB0681" w:rsidRPr="00661716" w:rsidRDefault="00EB0681" w:rsidP="00661716">
            <w:pPr>
              <w:jc w:val="center"/>
              <w:rPr>
                <w:lang w:val="it-IT"/>
              </w:rPr>
            </w:pPr>
            <w:r w:rsidRPr="00661716">
              <w:rPr>
                <w:lang w:val="it-IT"/>
              </w:rPr>
              <w:t>155,8</w:t>
            </w:r>
          </w:p>
        </w:tc>
        <w:tc>
          <w:tcPr>
            <w:tcW w:w="696" w:type="dxa"/>
          </w:tcPr>
          <w:p w:rsidR="00EB0681" w:rsidRPr="00661716" w:rsidRDefault="00EB0681" w:rsidP="00661716">
            <w:pPr>
              <w:jc w:val="center"/>
              <w:rPr>
                <w:lang w:val="it-IT"/>
              </w:rPr>
            </w:pPr>
            <w:r w:rsidRPr="00661716">
              <w:rPr>
                <w:lang w:val="it-IT"/>
              </w:rPr>
              <w:t>160,0</w:t>
            </w:r>
          </w:p>
        </w:tc>
        <w:tc>
          <w:tcPr>
            <w:tcW w:w="696" w:type="dxa"/>
          </w:tcPr>
          <w:p w:rsidR="00EB0681" w:rsidRPr="00661716" w:rsidRDefault="00EB0681" w:rsidP="00661716">
            <w:pPr>
              <w:jc w:val="center"/>
              <w:rPr>
                <w:lang w:val="it-IT"/>
              </w:rPr>
            </w:pPr>
            <w:r w:rsidRPr="00661716">
              <w:rPr>
                <w:lang w:val="it-IT"/>
              </w:rPr>
              <w:t>162,7</w:t>
            </w:r>
          </w:p>
        </w:tc>
      </w:tr>
      <w:tr w:rsidR="00EB0681" w:rsidRPr="00661716" w:rsidTr="009E5264">
        <w:tc>
          <w:tcPr>
            <w:tcW w:w="810" w:type="dxa"/>
          </w:tcPr>
          <w:p w:rsidR="00EB0681" w:rsidRPr="00661716" w:rsidRDefault="00EB0681" w:rsidP="00661716">
            <w:pPr>
              <w:jc w:val="center"/>
              <w:rPr>
                <w:lang w:val="it-IT"/>
              </w:rPr>
            </w:pPr>
            <w:r w:rsidRPr="00661716">
              <w:rPr>
                <w:lang w:val="it-IT"/>
              </w:rPr>
              <w:t>13</w:t>
            </w:r>
          </w:p>
        </w:tc>
        <w:tc>
          <w:tcPr>
            <w:tcW w:w="786" w:type="dxa"/>
          </w:tcPr>
          <w:p w:rsidR="00EB0681" w:rsidRPr="00661716" w:rsidRDefault="00EB0681" w:rsidP="00661716">
            <w:pPr>
              <w:jc w:val="center"/>
              <w:rPr>
                <w:lang w:val="it-IT"/>
              </w:rPr>
            </w:pPr>
            <w:r w:rsidRPr="00661716">
              <w:rPr>
                <w:lang w:val="it-IT"/>
              </w:rPr>
              <w:t>142,9</w:t>
            </w:r>
          </w:p>
        </w:tc>
        <w:tc>
          <w:tcPr>
            <w:tcW w:w="696" w:type="dxa"/>
          </w:tcPr>
          <w:p w:rsidR="00EB0681" w:rsidRPr="00661716" w:rsidRDefault="00EB0681" w:rsidP="00661716">
            <w:pPr>
              <w:jc w:val="center"/>
              <w:rPr>
                <w:lang w:val="it-IT"/>
              </w:rPr>
            </w:pPr>
            <w:r w:rsidRPr="00661716">
              <w:rPr>
                <w:lang w:val="it-IT"/>
              </w:rPr>
              <w:t>145,8</w:t>
            </w:r>
          </w:p>
        </w:tc>
        <w:tc>
          <w:tcPr>
            <w:tcW w:w="696" w:type="dxa"/>
          </w:tcPr>
          <w:p w:rsidR="00EB0681" w:rsidRPr="00661716" w:rsidRDefault="00EB0681" w:rsidP="00661716">
            <w:pPr>
              <w:jc w:val="center"/>
              <w:rPr>
                <w:lang w:val="it-IT"/>
              </w:rPr>
            </w:pPr>
            <w:r w:rsidRPr="00661716">
              <w:rPr>
                <w:lang w:val="it-IT"/>
              </w:rPr>
              <w:t>150,5</w:t>
            </w:r>
          </w:p>
        </w:tc>
        <w:tc>
          <w:tcPr>
            <w:tcW w:w="696" w:type="dxa"/>
          </w:tcPr>
          <w:p w:rsidR="00EB0681" w:rsidRPr="00661716" w:rsidRDefault="00EB0681" w:rsidP="00661716">
            <w:pPr>
              <w:jc w:val="center"/>
              <w:rPr>
                <w:lang w:val="it-IT"/>
              </w:rPr>
            </w:pPr>
            <w:r w:rsidRPr="00661716">
              <w:rPr>
                <w:lang w:val="it-IT"/>
              </w:rPr>
              <w:t>156,5</w:t>
            </w:r>
          </w:p>
        </w:tc>
        <w:tc>
          <w:tcPr>
            <w:tcW w:w="696" w:type="dxa"/>
          </w:tcPr>
          <w:p w:rsidR="00EB0681" w:rsidRPr="00661716" w:rsidRDefault="00EB0681" w:rsidP="00661716">
            <w:pPr>
              <w:jc w:val="center"/>
              <w:rPr>
                <w:lang w:val="it-IT"/>
              </w:rPr>
            </w:pPr>
            <w:r w:rsidRPr="00661716">
              <w:rPr>
                <w:lang w:val="it-IT"/>
              </w:rPr>
              <w:t>161,8</w:t>
            </w:r>
          </w:p>
        </w:tc>
        <w:tc>
          <w:tcPr>
            <w:tcW w:w="696" w:type="dxa"/>
          </w:tcPr>
          <w:p w:rsidR="00EB0681" w:rsidRPr="00661716" w:rsidRDefault="00EB0681" w:rsidP="00661716">
            <w:pPr>
              <w:jc w:val="center"/>
              <w:rPr>
                <w:lang w:val="it-IT"/>
              </w:rPr>
            </w:pPr>
            <w:r w:rsidRPr="00661716">
              <w:rPr>
                <w:lang w:val="it-IT"/>
              </w:rPr>
              <w:t>167,0</w:t>
            </w:r>
          </w:p>
        </w:tc>
        <w:tc>
          <w:tcPr>
            <w:tcW w:w="696" w:type="dxa"/>
          </w:tcPr>
          <w:p w:rsidR="00EB0681" w:rsidRPr="00661716" w:rsidRDefault="00EB0681" w:rsidP="00661716">
            <w:pPr>
              <w:jc w:val="center"/>
              <w:rPr>
                <w:lang w:val="it-IT"/>
              </w:rPr>
            </w:pPr>
            <w:r w:rsidRPr="00661716">
              <w:rPr>
                <w:lang w:val="it-IT"/>
              </w:rPr>
              <w:t>169,8</w:t>
            </w:r>
          </w:p>
        </w:tc>
        <w:tc>
          <w:tcPr>
            <w:tcW w:w="666" w:type="dxa"/>
          </w:tcPr>
          <w:p w:rsidR="00EB0681" w:rsidRPr="00661716" w:rsidRDefault="00EB0681" w:rsidP="00661716">
            <w:pPr>
              <w:jc w:val="center"/>
              <w:rPr>
                <w:lang w:val="it-IT"/>
              </w:rPr>
            </w:pPr>
            <w:r w:rsidRPr="00661716">
              <w:rPr>
                <w:lang w:val="it-IT"/>
              </w:rPr>
              <w:t>145.2</w:t>
            </w:r>
          </w:p>
        </w:tc>
        <w:tc>
          <w:tcPr>
            <w:tcW w:w="696" w:type="dxa"/>
          </w:tcPr>
          <w:p w:rsidR="00EB0681" w:rsidRPr="00661716" w:rsidRDefault="00EB0681" w:rsidP="00661716">
            <w:pPr>
              <w:jc w:val="center"/>
              <w:rPr>
                <w:lang w:val="it-IT"/>
              </w:rPr>
            </w:pPr>
            <w:r w:rsidRPr="00661716">
              <w:rPr>
                <w:lang w:val="it-IT"/>
              </w:rPr>
              <w:t>148,0</w:t>
            </w:r>
          </w:p>
        </w:tc>
        <w:tc>
          <w:tcPr>
            <w:tcW w:w="696" w:type="dxa"/>
          </w:tcPr>
          <w:p w:rsidR="00EB0681" w:rsidRPr="00661716" w:rsidRDefault="00EB0681" w:rsidP="00661716">
            <w:pPr>
              <w:jc w:val="center"/>
              <w:rPr>
                <w:lang w:val="it-IT"/>
              </w:rPr>
            </w:pPr>
            <w:r w:rsidRPr="00661716">
              <w:rPr>
                <w:lang w:val="it-IT"/>
              </w:rPr>
              <w:t>152,8</w:t>
            </w:r>
          </w:p>
        </w:tc>
        <w:tc>
          <w:tcPr>
            <w:tcW w:w="696" w:type="dxa"/>
          </w:tcPr>
          <w:p w:rsidR="00EB0681" w:rsidRPr="00661716" w:rsidRDefault="00EB0681" w:rsidP="00661716">
            <w:pPr>
              <w:jc w:val="center"/>
              <w:rPr>
                <w:lang w:val="it-IT"/>
              </w:rPr>
            </w:pPr>
            <w:r w:rsidRPr="00661716">
              <w:rPr>
                <w:lang w:val="it-IT"/>
              </w:rPr>
              <w:t>157,1</w:t>
            </w:r>
          </w:p>
        </w:tc>
        <w:tc>
          <w:tcPr>
            <w:tcW w:w="696" w:type="dxa"/>
          </w:tcPr>
          <w:p w:rsidR="00EB0681" w:rsidRPr="00661716" w:rsidRDefault="00EB0681" w:rsidP="00661716">
            <w:pPr>
              <w:jc w:val="center"/>
              <w:rPr>
                <w:lang w:val="it-IT"/>
              </w:rPr>
            </w:pPr>
            <w:r w:rsidRPr="00661716">
              <w:rPr>
                <w:lang w:val="it-IT"/>
              </w:rPr>
              <w:t>161,3</w:t>
            </w:r>
          </w:p>
        </w:tc>
        <w:tc>
          <w:tcPr>
            <w:tcW w:w="696" w:type="dxa"/>
          </w:tcPr>
          <w:p w:rsidR="00EB0681" w:rsidRPr="00661716" w:rsidRDefault="00EB0681" w:rsidP="00661716">
            <w:pPr>
              <w:jc w:val="center"/>
              <w:rPr>
                <w:lang w:val="it-IT"/>
              </w:rPr>
            </w:pPr>
            <w:r w:rsidRPr="00661716">
              <w:rPr>
                <w:lang w:val="it-IT"/>
              </w:rPr>
              <w:t>165,3</w:t>
            </w:r>
          </w:p>
        </w:tc>
        <w:tc>
          <w:tcPr>
            <w:tcW w:w="696" w:type="dxa"/>
          </w:tcPr>
          <w:p w:rsidR="00EB0681" w:rsidRPr="00661716" w:rsidRDefault="00EB0681" w:rsidP="00661716">
            <w:pPr>
              <w:jc w:val="center"/>
              <w:rPr>
                <w:lang w:val="it-IT"/>
              </w:rPr>
            </w:pPr>
            <w:r w:rsidRPr="00661716">
              <w:rPr>
                <w:lang w:val="it-IT"/>
              </w:rPr>
              <w:t>168,1</w:t>
            </w:r>
          </w:p>
        </w:tc>
      </w:tr>
      <w:tr w:rsidR="00EB0681" w:rsidRPr="00661716" w:rsidTr="009E5264">
        <w:tc>
          <w:tcPr>
            <w:tcW w:w="810" w:type="dxa"/>
          </w:tcPr>
          <w:p w:rsidR="00EB0681" w:rsidRPr="00661716" w:rsidRDefault="00EB0681" w:rsidP="00661716">
            <w:pPr>
              <w:jc w:val="center"/>
              <w:rPr>
                <w:lang w:val="it-IT"/>
              </w:rPr>
            </w:pPr>
            <w:r w:rsidRPr="00661716">
              <w:rPr>
                <w:lang w:val="it-IT"/>
              </w:rPr>
              <w:t>14</w:t>
            </w:r>
          </w:p>
        </w:tc>
        <w:tc>
          <w:tcPr>
            <w:tcW w:w="786" w:type="dxa"/>
          </w:tcPr>
          <w:p w:rsidR="00EB0681" w:rsidRPr="00661716" w:rsidRDefault="00EB0681" w:rsidP="00661716">
            <w:pPr>
              <w:jc w:val="center"/>
              <w:rPr>
                <w:lang w:val="it-IT"/>
              </w:rPr>
            </w:pPr>
            <w:r w:rsidRPr="00661716">
              <w:rPr>
                <w:lang w:val="it-IT"/>
              </w:rPr>
              <w:t>148,8</w:t>
            </w:r>
          </w:p>
        </w:tc>
        <w:tc>
          <w:tcPr>
            <w:tcW w:w="696" w:type="dxa"/>
          </w:tcPr>
          <w:p w:rsidR="00EB0681" w:rsidRPr="00661716" w:rsidRDefault="00EB0681" w:rsidP="00661716">
            <w:pPr>
              <w:jc w:val="center"/>
              <w:rPr>
                <w:lang w:val="it-IT"/>
              </w:rPr>
            </w:pPr>
            <w:r w:rsidRPr="00661716">
              <w:rPr>
                <w:lang w:val="it-IT"/>
              </w:rPr>
              <w:t>151,8</w:t>
            </w:r>
          </w:p>
        </w:tc>
        <w:tc>
          <w:tcPr>
            <w:tcW w:w="696" w:type="dxa"/>
          </w:tcPr>
          <w:p w:rsidR="00EB0681" w:rsidRPr="00661716" w:rsidRDefault="00EB0681" w:rsidP="00661716">
            <w:pPr>
              <w:jc w:val="center"/>
              <w:rPr>
                <w:lang w:val="it-IT"/>
              </w:rPr>
            </w:pPr>
            <w:r w:rsidRPr="00661716">
              <w:rPr>
                <w:lang w:val="it-IT"/>
              </w:rPr>
              <w:t>156,9</w:t>
            </w:r>
          </w:p>
        </w:tc>
        <w:tc>
          <w:tcPr>
            <w:tcW w:w="696" w:type="dxa"/>
          </w:tcPr>
          <w:p w:rsidR="00EB0681" w:rsidRPr="00661716" w:rsidRDefault="00EB0681" w:rsidP="00661716">
            <w:pPr>
              <w:jc w:val="center"/>
              <w:rPr>
                <w:lang w:val="it-IT"/>
              </w:rPr>
            </w:pPr>
            <w:r w:rsidRPr="00661716">
              <w:rPr>
                <w:lang w:val="it-IT"/>
              </w:rPr>
              <w:t>163,1</w:t>
            </w:r>
          </w:p>
        </w:tc>
        <w:tc>
          <w:tcPr>
            <w:tcW w:w="696" w:type="dxa"/>
          </w:tcPr>
          <w:p w:rsidR="00EB0681" w:rsidRPr="00661716" w:rsidRDefault="00EB0681" w:rsidP="00661716">
            <w:pPr>
              <w:jc w:val="center"/>
              <w:rPr>
                <w:lang w:val="it-IT"/>
              </w:rPr>
            </w:pPr>
            <w:r w:rsidRPr="00661716">
              <w:rPr>
                <w:lang w:val="it-IT"/>
              </w:rPr>
              <w:t>168,5</w:t>
            </w:r>
          </w:p>
        </w:tc>
        <w:tc>
          <w:tcPr>
            <w:tcW w:w="696" w:type="dxa"/>
          </w:tcPr>
          <w:p w:rsidR="00EB0681" w:rsidRPr="00661716" w:rsidRDefault="00EB0681" w:rsidP="00661716">
            <w:pPr>
              <w:jc w:val="center"/>
              <w:rPr>
                <w:lang w:val="it-IT"/>
              </w:rPr>
            </w:pPr>
            <w:r w:rsidRPr="00661716">
              <w:rPr>
                <w:lang w:val="it-IT"/>
              </w:rPr>
              <w:t>173,8</w:t>
            </w:r>
          </w:p>
        </w:tc>
        <w:tc>
          <w:tcPr>
            <w:tcW w:w="696" w:type="dxa"/>
          </w:tcPr>
          <w:p w:rsidR="00EB0681" w:rsidRPr="00661716" w:rsidRDefault="00EB0681" w:rsidP="00661716">
            <w:pPr>
              <w:jc w:val="center"/>
              <w:rPr>
                <w:lang w:val="it-IT"/>
              </w:rPr>
            </w:pPr>
            <w:r w:rsidRPr="00661716">
              <w:rPr>
                <w:lang w:val="it-IT"/>
              </w:rPr>
              <w:t>176,7</w:t>
            </w:r>
          </w:p>
        </w:tc>
        <w:tc>
          <w:tcPr>
            <w:tcW w:w="666" w:type="dxa"/>
          </w:tcPr>
          <w:p w:rsidR="00EB0681" w:rsidRPr="00661716" w:rsidRDefault="00EB0681" w:rsidP="00661716">
            <w:pPr>
              <w:jc w:val="center"/>
              <w:rPr>
                <w:lang w:val="it-IT"/>
              </w:rPr>
            </w:pPr>
            <w:r w:rsidRPr="00661716">
              <w:rPr>
                <w:lang w:val="it-IT"/>
              </w:rPr>
              <w:t>148.7</w:t>
            </w:r>
          </w:p>
        </w:tc>
        <w:tc>
          <w:tcPr>
            <w:tcW w:w="696" w:type="dxa"/>
          </w:tcPr>
          <w:p w:rsidR="00EB0681" w:rsidRPr="00661716" w:rsidRDefault="00EB0681" w:rsidP="00661716">
            <w:pPr>
              <w:jc w:val="center"/>
              <w:rPr>
                <w:lang w:val="it-IT"/>
              </w:rPr>
            </w:pPr>
            <w:r w:rsidRPr="00661716">
              <w:rPr>
                <w:lang w:val="it-IT"/>
              </w:rPr>
              <w:t>151,5</w:t>
            </w:r>
          </w:p>
        </w:tc>
        <w:tc>
          <w:tcPr>
            <w:tcW w:w="696" w:type="dxa"/>
          </w:tcPr>
          <w:p w:rsidR="00EB0681" w:rsidRPr="00661716" w:rsidRDefault="00EB0681" w:rsidP="00661716">
            <w:pPr>
              <w:jc w:val="center"/>
              <w:rPr>
                <w:lang w:val="it-IT"/>
              </w:rPr>
            </w:pPr>
            <w:r w:rsidRPr="00661716">
              <w:rPr>
                <w:lang w:val="it-IT"/>
              </w:rPr>
              <w:t>155,9</w:t>
            </w:r>
          </w:p>
        </w:tc>
        <w:tc>
          <w:tcPr>
            <w:tcW w:w="696" w:type="dxa"/>
          </w:tcPr>
          <w:p w:rsidR="00EB0681" w:rsidRPr="00661716" w:rsidRDefault="00EB0681" w:rsidP="00661716">
            <w:pPr>
              <w:jc w:val="center"/>
              <w:rPr>
                <w:lang w:val="it-IT"/>
              </w:rPr>
            </w:pPr>
            <w:r w:rsidRPr="00661716">
              <w:rPr>
                <w:lang w:val="it-IT"/>
              </w:rPr>
              <w:t>160,4</w:t>
            </w:r>
          </w:p>
        </w:tc>
        <w:tc>
          <w:tcPr>
            <w:tcW w:w="696" w:type="dxa"/>
          </w:tcPr>
          <w:p w:rsidR="00EB0681" w:rsidRPr="00661716" w:rsidRDefault="00EB0681" w:rsidP="00661716">
            <w:pPr>
              <w:jc w:val="center"/>
              <w:rPr>
                <w:lang w:val="it-IT"/>
              </w:rPr>
            </w:pPr>
            <w:r w:rsidRPr="00661716">
              <w:rPr>
                <w:lang w:val="it-IT"/>
              </w:rPr>
              <w:t>164,6</w:t>
            </w:r>
          </w:p>
        </w:tc>
        <w:tc>
          <w:tcPr>
            <w:tcW w:w="696" w:type="dxa"/>
          </w:tcPr>
          <w:p w:rsidR="00EB0681" w:rsidRPr="00661716" w:rsidRDefault="00EB0681" w:rsidP="00661716">
            <w:pPr>
              <w:jc w:val="center"/>
              <w:rPr>
                <w:lang w:val="it-IT"/>
              </w:rPr>
            </w:pPr>
            <w:r w:rsidRPr="00661716">
              <w:rPr>
                <w:lang w:val="it-IT"/>
              </w:rPr>
              <w:t>168,7</w:t>
            </w:r>
          </w:p>
        </w:tc>
        <w:tc>
          <w:tcPr>
            <w:tcW w:w="696" w:type="dxa"/>
          </w:tcPr>
          <w:p w:rsidR="00EB0681" w:rsidRPr="00661716" w:rsidRDefault="00EB0681" w:rsidP="00661716">
            <w:pPr>
              <w:jc w:val="center"/>
              <w:rPr>
                <w:lang w:val="it-IT"/>
              </w:rPr>
            </w:pPr>
            <w:r w:rsidRPr="00661716">
              <w:rPr>
                <w:lang w:val="it-IT"/>
              </w:rPr>
              <w:t>171,3</w:t>
            </w:r>
          </w:p>
        </w:tc>
      </w:tr>
      <w:tr w:rsidR="00EB0681" w:rsidRPr="00661716" w:rsidTr="009E5264">
        <w:tc>
          <w:tcPr>
            <w:tcW w:w="810" w:type="dxa"/>
          </w:tcPr>
          <w:p w:rsidR="00EB0681" w:rsidRPr="00661716" w:rsidRDefault="00EB0681" w:rsidP="00661716">
            <w:pPr>
              <w:jc w:val="center"/>
              <w:rPr>
                <w:lang w:val="it-IT"/>
              </w:rPr>
            </w:pPr>
            <w:r w:rsidRPr="00661716">
              <w:rPr>
                <w:lang w:val="it-IT"/>
              </w:rPr>
              <w:t>15</w:t>
            </w:r>
          </w:p>
        </w:tc>
        <w:tc>
          <w:tcPr>
            <w:tcW w:w="786" w:type="dxa"/>
          </w:tcPr>
          <w:p w:rsidR="00EB0681" w:rsidRPr="00661716" w:rsidRDefault="00EB0681" w:rsidP="00661716">
            <w:pPr>
              <w:jc w:val="center"/>
              <w:rPr>
                <w:lang w:val="it-IT"/>
              </w:rPr>
            </w:pPr>
            <w:r w:rsidRPr="00661716">
              <w:rPr>
                <w:lang w:val="it-IT"/>
              </w:rPr>
              <w:t>155,2</w:t>
            </w:r>
          </w:p>
        </w:tc>
        <w:tc>
          <w:tcPr>
            <w:tcW w:w="696" w:type="dxa"/>
          </w:tcPr>
          <w:p w:rsidR="00EB0681" w:rsidRPr="00661716" w:rsidRDefault="00EB0681" w:rsidP="00661716">
            <w:pPr>
              <w:jc w:val="center"/>
              <w:rPr>
                <w:lang w:val="it-IT"/>
              </w:rPr>
            </w:pPr>
            <w:r w:rsidRPr="00661716">
              <w:rPr>
                <w:lang w:val="it-IT"/>
              </w:rPr>
              <w:t>158,2</w:t>
            </w:r>
          </w:p>
        </w:tc>
        <w:tc>
          <w:tcPr>
            <w:tcW w:w="696" w:type="dxa"/>
          </w:tcPr>
          <w:p w:rsidR="00EB0681" w:rsidRPr="00661716" w:rsidRDefault="00EB0681" w:rsidP="00661716">
            <w:pPr>
              <w:jc w:val="center"/>
              <w:rPr>
                <w:lang w:val="it-IT"/>
              </w:rPr>
            </w:pPr>
            <w:r w:rsidRPr="00661716">
              <w:rPr>
                <w:lang w:val="it-IT"/>
              </w:rPr>
              <w:t>163,3</w:t>
            </w:r>
          </w:p>
        </w:tc>
        <w:tc>
          <w:tcPr>
            <w:tcW w:w="696" w:type="dxa"/>
          </w:tcPr>
          <w:p w:rsidR="00EB0681" w:rsidRPr="00661716" w:rsidRDefault="00EB0681" w:rsidP="00661716">
            <w:pPr>
              <w:jc w:val="center"/>
              <w:rPr>
                <w:lang w:val="it-IT"/>
              </w:rPr>
            </w:pPr>
            <w:r w:rsidRPr="00661716">
              <w:rPr>
                <w:lang w:val="it-IT"/>
              </w:rPr>
              <w:t>169,0</w:t>
            </w:r>
          </w:p>
        </w:tc>
        <w:tc>
          <w:tcPr>
            <w:tcW w:w="696" w:type="dxa"/>
          </w:tcPr>
          <w:p w:rsidR="00EB0681" w:rsidRPr="00661716" w:rsidRDefault="00EB0681" w:rsidP="00661716">
            <w:pPr>
              <w:jc w:val="center"/>
              <w:rPr>
                <w:lang w:val="it-IT"/>
              </w:rPr>
            </w:pPr>
            <w:r w:rsidRPr="00661716">
              <w:rPr>
                <w:lang w:val="it-IT"/>
              </w:rPr>
              <w:t>174,1</w:t>
            </w:r>
          </w:p>
        </w:tc>
        <w:tc>
          <w:tcPr>
            <w:tcW w:w="696" w:type="dxa"/>
          </w:tcPr>
          <w:p w:rsidR="00EB0681" w:rsidRPr="00661716" w:rsidRDefault="00EB0681" w:rsidP="00661716">
            <w:pPr>
              <w:jc w:val="center"/>
              <w:rPr>
                <w:lang w:val="it-IT"/>
              </w:rPr>
            </w:pPr>
            <w:r w:rsidRPr="00661716">
              <w:rPr>
                <w:lang w:val="it-IT"/>
              </w:rPr>
              <w:t>178,9</w:t>
            </w:r>
          </w:p>
        </w:tc>
        <w:tc>
          <w:tcPr>
            <w:tcW w:w="696" w:type="dxa"/>
          </w:tcPr>
          <w:p w:rsidR="00EB0681" w:rsidRPr="00661716" w:rsidRDefault="00EB0681" w:rsidP="00661716">
            <w:pPr>
              <w:jc w:val="center"/>
              <w:rPr>
                <w:lang w:val="it-IT"/>
              </w:rPr>
            </w:pPr>
            <w:r w:rsidRPr="00661716">
              <w:rPr>
                <w:lang w:val="it-IT"/>
              </w:rPr>
              <w:t>181,9</w:t>
            </w:r>
          </w:p>
        </w:tc>
        <w:tc>
          <w:tcPr>
            <w:tcW w:w="666" w:type="dxa"/>
          </w:tcPr>
          <w:p w:rsidR="00EB0681" w:rsidRPr="00661716" w:rsidRDefault="00EB0681" w:rsidP="00661716">
            <w:pPr>
              <w:jc w:val="center"/>
              <w:rPr>
                <w:lang w:val="it-IT"/>
              </w:rPr>
            </w:pPr>
            <w:r w:rsidRPr="00661716">
              <w:rPr>
                <w:lang w:val="it-IT"/>
              </w:rPr>
              <w:t>150.5</w:t>
            </w:r>
          </w:p>
        </w:tc>
        <w:tc>
          <w:tcPr>
            <w:tcW w:w="696" w:type="dxa"/>
          </w:tcPr>
          <w:p w:rsidR="00EB0681" w:rsidRPr="00661716" w:rsidRDefault="00EB0681" w:rsidP="00661716">
            <w:pPr>
              <w:jc w:val="center"/>
              <w:rPr>
                <w:lang w:val="it-IT"/>
              </w:rPr>
            </w:pPr>
            <w:r w:rsidRPr="00661716">
              <w:rPr>
                <w:lang w:val="it-IT"/>
              </w:rPr>
              <w:t>153,2</w:t>
            </w:r>
          </w:p>
        </w:tc>
        <w:tc>
          <w:tcPr>
            <w:tcW w:w="696" w:type="dxa"/>
          </w:tcPr>
          <w:p w:rsidR="00EB0681" w:rsidRPr="00661716" w:rsidRDefault="00EB0681" w:rsidP="00661716">
            <w:pPr>
              <w:jc w:val="center"/>
              <w:rPr>
                <w:lang w:val="it-IT"/>
              </w:rPr>
            </w:pPr>
            <w:r w:rsidRPr="00661716">
              <w:rPr>
                <w:lang w:val="it-IT"/>
              </w:rPr>
              <w:t>157,2</w:t>
            </w:r>
          </w:p>
        </w:tc>
        <w:tc>
          <w:tcPr>
            <w:tcW w:w="696" w:type="dxa"/>
          </w:tcPr>
          <w:p w:rsidR="00EB0681" w:rsidRPr="00661716" w:rsidRDefault="00EB0681" w:rsidP="00661716">
            <w:pPr>
              <w:jc w:val="center"/>
              <w:rPr>
                <w:lang w:val="it-IT"/>
              </w:rPr>
            </w:pPr>
            <w:r w:rsidRPr="00661716">
              <w:rPr>
                <w:lang w:val="it-IT"/>
              </w:rPr>
              <w:t>161,8</w:t>
            </w:r>
          </w:p>
        </w:tc>
        <w:tc>
          <w:tcPr>
            <w:tcW w:w="696" w:type="dxa"/>
          </w:tcPr>
          <w:p w:rsidR="00EB0681" w:rsidRPr="00661716" w:rsidRDefault="00EB0681" w:rsidP="00661716">
            <w:pPr>
              <w:jc w:val="center"/>
              <w:rPr>
                <w:lang w:val="it-IT"/>
              </w:rPr>
            </w:pPr>
            <w:r w:rsidRPr="00661716">
              <w:rPr>
                <w:lang w:val="it-IT"/>
              </w:rPr>
              <w:t>166,3</w:t>
            </w:r>
          </w:p>
        </w:tc>
        <w:tc>
          <w:tcPr>
            <w:tcW w:w="696" w:type="dxa"/>
          </w:tcPr>
          <w:p w:rsidR="00EB0681" w:rsidRPr="00661716" w:rsidRDefault="00EB0681" w:rsidP="00661716">
            <w:pPr>
              <w:jc w:val="center"/>
              <w:rPr>
                <w:lang w:val="it-IT"/>
              </w:rPr>
            </w:pPr>
            <w:r w:rsidRPr="00661716">
              <w:rPr>
                <w:lang w:val="it-IT"/>
              </w:rPr>
              <w:t>170,5</w:t>
            </w:r>
          </w:p>
        </w:tc>
        <w:tc>
          <w:tcPr>
            <w:tcW w:w="696" w:type="dxa"/>
          </w:tcPr>
          <w:p w:rsidR="00EB0681" w:rsidRPr="00661716" w:rsidRDefault="00EB0681" w:rsidP="00661716">
            <w:pPr>
              <w:jc w:val="center"/>
              <w:rPr>
                <w:lang w:val="it-IT"/>
              </w:rPr>
            </w:pPr>
            <w:r w:rsidRPr="00661716">
              <w:rPr>
                <w:lang w:val="it-IT"/>
              </w:rPr>
              <w:t>172,8</w:t>
            </w:r>
          </w:p>
        </w:tc>
      </w:tr>
      <w:tr w:rsidR="00EB0681" w:rsidRPr="00661716" w:rsidTr="009E5264">
        <w:tc>
          <w:tcPr>
            <w:tcW w:w="810" w:type="dxa"/>
          </w:tcPr>
          <w:p w:rsidR="00EB0681" w:rsidRPr="00661716" w:rsidRDefault="00EB0681" w:rsidP="00661716">
            <w:pPr>
              <w:jc w:val="center"/>
              <w:rPr>
                <w:lang w:val="it-IT"/>
              </w:rPr>
            </w:pPr>
            <w:r w:rsidRPr="00661716">
              <w:rPr>
                <w:lang w:val="it-IT"/>
              </w:rPr>
              <w:t>16</w:t>
            </w:r>
          </w:p>
        </w:tc>
        <w:tc>
          <w:tcPr>
            <w:tcW w:w="786" w:type="dxa"/>
          </w:tcPr>
          <w:p w:rsidR="00EB0681" w:rsidRPr="00661716" w:rsidRDefault="00EB0681" w:rsidP="00661716">
            <w:pPr>
              <w:jc w:val="center"/>
              <w:rPr>
                <w:lang w:val="it-IT"/>
              </w:rPr>
            </w:pPr>
            <w:r w:rsidRPr="00661716">
              <w:rPr>
                <w:lang w:val="it-IT"/>
              </w:rPr>
              <w:t>161,1</w:t>
            </w:r>
          </w:p>
        </w:tc>
        <w:tc>
          <w:tcPr>
            <w:tcW w:w="696" w:type="dxa"/>
          </w:tcPr>
          <w:p w:rsidR="00EB0681" w:rsidRPr="00661716" w:rsidRDefault="00EB0681" w:rsidP="00661716">
            <w:pPr>
              <w:jc w:val="center"/>
              <w:rPr>
                <w:lang w:val="it-IT"/>
              </w:rPr>
            </w:pPr>
            <w:r w:rsidRPr="00661716">
              <w:rPr>
                <w:lang w:val="it-IT"/>
              </w:rPr>
              <w:t>163,9</w:t>
            </w:r>
          </w:p>
        </w:tc>
        <w:tc>
          <w:tcPr>
            <w:tcW w:w="696" w:type="dxa"/>
          </w:tcPr>
          <w:p w:rsidR="00EB0681" w:rsidRPr="00661716" w:rsidRDefault="00EB0681" w:rsidP="00661716">
            <w:pPr>
              <w:jc w:val="center"/>
              <w:rPr>
                <w:lang w:val="it-IT"/>
              </w:rPr>
            </w:pPr>
            <w:r w:rsidRPr="00661716">
              <w:rPr>
                <w:lang w:val="it-IT"/>
              </w:rPr>
              <w:t>168,7</w:t>
            </w:r>
          </w:p>
        </w:tc>
        <w:tc>
          <w:tcPr>
            <w:tcW w:w="696" w:type="dxa"/>
          </w:tcPr>
          <w:p w:rsidR="00EB0681" w:rsidRPr="00661716" w:rsidRDefault="00EB0681" w:rsidP="00661716">
            <w:pPr>
              <w:jc w:val="center"/>
              <w:rPr>
                <w:lang w:val="it-IT"/>
              </w:rPr>
            </w:pPr>
            <w:r w:rsidRPr="00661716">
              <w:rPr>
                <w:lang w:val="it-IT"/>
              </w:rPr>
              <w:t>173,5</w:t>
            </w:r>
          </w:p>
        </w:tc>
        <w:tc>
          <w:tcPr>
            <w:tcW w:w="696" w:type="dxa"/>
          </w:tcPr>
          <w:p w:rsidR="00EB0681" w:rsidRPr="00661716" w:rsidRDefault="00EB0681" w:rsidP="00661716">
            <w:pPr>
              <w:jc w:val="center"/>
              <w:rPr>
                <w:lang w:val="it-IT"/>
              </w:rPr>
            </w:pPr>
            <w:r w:rsidRPr="00661716">
              <w:rPr>
                <w:lang w:val="it-IT"/>
              </w:rPr>
              <w:t>178,1</w:t>
            </w:r>
          </w:p>
        </w:tc>
        <w:tc>
          <w:tcPr>
            <w:tcW w:w="696" w:type="dxa"/>
          </w:tcPr>
          <w:p w:rsidR="00EB0681" w:rsidRPr="00661716" w:rsidRDefault="00EB0681" w:rsidP="00661716">
            <w:pPr>
              <w:jc w:val="center"/>
              <w:rPr>
                <w:lang w:val="it-IT"/>
              </w:rPr>
            </w:pPr>
            <w:r w:rsidRPr="00661716">
              <w:rPr>
                <w:lang w:val="it-IT"/>
              </w:rPr>
              <w:t>182,4</w:t>
            </w:r>
          </w:p>
        </w:tc>
        <w:tc>
          <w:tcPr>
            <w:tcW w:w="696" w:type="dxa"/>
          </w:tcPr>
          <w:p w:rsidR="00EB0681" w:rsidRPr="00661716" w:rsidRDefault="00EB0681" w:rsidP="00661716">
            <w:pPr>
              <w:jc w:val="center"/>
              <w:rPr>
                <w:lang w:val="it-IT"/>
              </w:rPr>
            </w:pPr>
            <w:r w:rsidRPr="00661716">
              <w:rPr>
                <w:lang w:val="it-IT"/>
              </w:rPr>
              <w:t>185,4</w:t>
            </w:r>
          </w:p>
        </w:tc>
        <w:tc>
          <w:tcPr>
            <w:tcW w:w="666" w:type="dxa"/>
          </w:tcPr>
          <w:p w:rsidR="00EB0681" w:rsidRPr="00661716" w:rsidRDefault="00EB0681" w:rsidP="00661716">
            <w:pPr>
              <w:jc w:val="center"/>
              <w:rPr>
                <w:lang w:val="it-IT"/>
              </w:rPr>
            </w:pPr>
            <w:r w:rsidRPr="00661716">
              <w:rPr>
                <w:lang w:val="it-IT"/>
              </w:rPr>
              <w:t>151.6</w:t>
            </w:r>
          </w:p>
        </w:tc>
        <w:tc>
          <w:tcPr>
            <w:tcW w:w="696" w:type="dxa"/>
          </w:tcPr>
          <w:p w:rsidR="00EB0681" w:rsidRPr="00661716" w:rsidRDefault="00EB0681" w:rsidP="00661716">
            <w:pPr>
              <w:jc w:val="center"/>
              <w:rPr>
                <w:lang w:val="it-IT"/>
              </w:rPr>
            </w:pPr>
            <w:r w:rsidRPr="00661716">
              <w:rPr>
                <w:lang w:val="it-IT"/>
              </w:rPr>
              <w:t>154,1</w:t>
            </w:r>
          </w:p>
        </w:tc>
        <w:tc>
          <w:tcPr>
            <w:tcW w:w="696" w:type="dxa"/>
          </w:tcPr>
          <w:p w:rsidR="00EB0681" w:rsidRPr="00661716" w:rsidRDefault="00EB0681" w:rsidP="00661716">
            <w:pPr>
              <w:jc w:val="center"/>
              <w:rPr>
                <w:lang w:val="it-IT"/>
              </w:rPr>
            </w:pPr>
            <w:r w:rsidRPr="00661716">
              <w:rPr>
                <w:lang w:val="it-IT"/>
              </w:rPr>
              <w:t>157,8</w:t>
            </w:r>
          </w:p>
        </w:tc>
        <w:tc>
          <w:tcPr>
            <w:tcW w:w="696" w:type="dxa"/>
          </w:tcPr>
          <w:p w:rsidR="00EB0681" w:rsidRPr="00661716" w:rsidRDefault="00EB0681" w:rsidP="00661716">
            <w:pPr>
              <w:jc w:val="center"/>
              <w:rPr>
                <w:lang w:val="it-IT"/>
              </w:rPr>
            </w:pPr>
            <w:r w:rsidRPr="00661716">
              <w:rPr>
                <w:lang w:val="it-IT"/>
              </w:rPr>
              <w:t>162,4</w:t>
            </w:r>
          </w:p>
        </w:tc>
        <w:tc>
          <w:tcPr>
            <w:tcW w:w="696" w:type="dxa"/>
          </w:tcPr>
          <w:p w:rsidR="00EB0681" w:rsidRPr="00661716" w:rsidRDefault="00EB0681" w:rsidP="00661716">
            <w:pPr>
              <w:jc w:val="center"/>
              <w:rPr>
                <w:lang w:val="it-IT"/>
              </w:rPr>
            </w:pPr>
            <w:r w:rsidRPr="00661716">
              <w:rPr>
                <w:lang w:val="it-IT"/>
              </w:rPr>
              <w:t>166,9</w:t>
            </w:r>
          </w:p>
        </w:tc>
        <w:tc>
          <w:tcPr>
            <w:tcW w:w="696" w:type="dxa"/>
          </w:tcPr>
          <w:p w:rsidR="00EB0681" w:rsidRPr="00661716" w:rsidRDefault="00EB0681" w:rsidP="00661716">
            <w:pPr>
              <w:jc w:val="center"/>
              <w:rPr>
                <w:lang w:val="it-IT"/>
              </w:rPr>
            </w:pPr>
            <w:r w:rsidRPr="00661716">
              <w:rPr>
                <w:lang w:val="it-IT"/>
              </w:rPr>
              <w:t>171,1</w:t>
            </w:r>
          </w:p>
        </w:tc>
        <w:tc>
          <w:tcPr>
            <w:tcW w:w="696" w:type="dxa"/>
          </w:tcPr>
          <w:p w:rsidR="00EB0681" w:rsidRPr="00661716" w:rsidRDefault="00EB0681" w:rsidP="00661716">
            <w:pPr>
              <w:jc w:val="center"/>
              <w:rPr>
                <w:lang w:val="it-IT"/>
              </w:rPr>
            </w:pPr>
            <w:r w:rsidRPr="00661716">
              <w:rPr>
                <w:lang w:val="it-IT"/>
              </w:rPr>
              <w:t>173,3</w:t>
            </w:r>
          </w:p>
        </w:tc>
      </w:tr>
      <w:tr w:rsidR="00EB0681" w:rsidRPr="00661716" w:rsidTr="009E5264">
        <w:tc>
          <w:tcPr>
            <w:tcW w:w="810" w:type="dxa"/>
          </w:tcPr>
          <w:p w:rsidR="00EB0681" w:rsidRPr="00661716" w:rsidRDefault="00EB0681" w:rsidP="00661716">
            <w:pPr>
              <w:jc w:val="center"/>
              <w:rPr>
                <w:lang w:val="it-IT"/>
              </w:rPr>
            </w:pPr>
            <w:r w:rsidRPr="00661716">
              <w:rPr>
                <w:lang w:val="it-IT"/>
              </w:rPr>
              <w:t>17</w:t>
            </w:r>
          </w:p>
        </w:tc>
        <w:tc>
          <w:tcPr>
            <w:tcW w:w="786" w:type="dxa"/>
          </w:tcPr>
          <w:p w:rsidR="00EB0681" w:rsidRPr="00661716" w:rsidRDefault="00EB0681" w:rsidP="00661716">
            <w:pPr>
              <w:jc w:val="center"/>
              <w:rPr>
                <w:lang w:val="it-IT"/>
              </w:rPr>
            </w:pPr>
            <w:r w:rsidRPr="00661716">
              <w:rPr>
                <w:lang w:val="it-IT"/>
              </w:rPr>
              <w:t>164,9</w:t>
            </w:r>
          </w:p>
        </w:tc>
        <w:tc>
          <w:tcPr>
            <w:tcW w:w="696" w:type="dxa"/>
          </w:tcPr>
          <w:p w:rsidR="00EB0681" w:rsidRPr="00661716" w:rsidRDefault="00EB0681" w:rsidP="00661716">
            <w:pPr>
              <w:jc w:val="center"/>
              <w:rPr>
                <w:lang w:val="it-IT"/>
              </w:rPr>
            </w:pPr>
            <w:r w:rsidRPr="00661716">
              <w:rPr>
                <w:lang w:val="it-IT"/>
              </w:rPr>
              <w:t>167,7</w:t>
            </w:r>
          </w:p>
        </w:tc>
        <w:tc>
          <w:tcPr>
            <w:tcW w:w="696" w:type="dxa"/>
          </w:tcPr>
          <w:p w:rsidR="00EB0681" w:rsidRPr="00661716" w:rsidRDefault="00EB0681" w:rsidP="00661716">
            <w:pPr>
              <w:jc w:val="center"/>
              <w:rPr>
                <w:lang w:val="it-IT"/>
              </w:rPr>
            </w:pPr>
            <w:r w:rsidRPr="00661716">
              <w:rPr>
                <w:lang w:val="it-IT"/>
              </w:rPr>
              <w:t>171,9</w:t>
            </w:r>
          </w:p>
        </w:tc>
        <w:tc>
          <w:tcPr>
            <w:tcW w:w="696" w:type="dxa"/>
          </w:tcPr>
          <w:p w:rsidR="00EB0681" w:rsidRPr="00661716" w:rsidRDefault="00EB0681" w:rsidP="00661716">
            <w:pPr>
              <w:jc w:val="center"/>
              <w:rPr>
                <w:lang w:val="it-IT"/>
              </w:rPr>
            </w:pPr>
            <w:r w:rsidRPr="00661716">
              <w:rPr>
                <w:lang w:val="it-IT"/>
              </w:rPr>
              <w:t>176,2</w:t>
            </w:r>
          </w:p>
        </w:tc>
        <w:tc>
          <w:tcPr>
            <w:tcW w:w="696" w:type="dxa"/>
          </w:tcPr>
          <w:p w:rsidR="00EB0681" w:rsidRPr="00661716" w:rsidRDefault="00EB0681" w:rsidP="00661716">
            <w:pPr>
              <w:jc w:val="center"/>
              <w:rPr>
                <w:lang w:val="it-IT"/>
              </w:rPr>
            </w:pPr>
            <w:r w:rsidRPr="00661716">
              <w:rPr>
                <w:lang w:val="it-IT"/>
              </w:rPr>
              <w:t>180,5</w:t>
            </w:r>
          </w:p>
        </w:tc>
        <w:tc>
          <w:tcPr>
            <w:tcW w:w="696" w:type="dxa"/>
          </w:tcPr>
          <w:p w:rsidR="00EB0681" w:rsidRPr="00661716" w:rsidRDefault="00EB0681" w:rsidP="00661716">
            <w:pPr>
              <w:jc w:val="center"/>
              <w:rPr>
                <w:lang w:val="it-IT"/>
              </w:rPr>
            </w:pPr>
            <w:r w:rsidRPr="00661716">
              <w:rPr>
                <w:lang w:val="it-IT"/>
              </w:rPr>
              <w:t>184,4</w:t>
            </w:r>
          </w:p>
        </w:tc>
        <w:tc>
          <w:tcPr>
            <w:tcW w:w="696" w:type="dxa"/>
          </w:tcPr>
          <w:p w:rsidR="00EB0681" w:rsidRPr="00661716" w:rsidRDefault="00EB0681" w:rsidP="00661716">
            <w:pPr>
              <w:jc w:val="center"/>
              <w:rPr>
                <w:lang w:val="it-IT"/>
              </w:rPr>
            </w:pPr>
            <w:r w:rsidRPr="00661716">
              <w:rPr>
                <w:lang w:val="it-IT"/>
              </w:rPr>
              <w:t>187,3</w:t>
            </w:r>
          </w:p>
        </w:tc>
        <w:tc>
          <w:tcPr>
            <w:tcW w:w="666" w:type="dxa"/>
          </w:tcPr>
          <w:p w:rsidR="00EB0681" w:rsidRPr="00661716" w:rsidRDefault="00EB0681" w:rsidP="00661716">
            <w:pPr>
              <w:jc w:val="center"/>
              <w:rPr>
                <w:lang w:val="it-IT"/>
              </w:rPr>
            </w:pPr>
            <w:r w:rsidRPr="00661716">
              <w:rPr>
                <w:lang w:val="it-IT"/>
              </w:rPr>
              <w:t>152.7</w:t>
            </w:r>
          </w:p>
        </w:tc>
        <w:tc>
          <w:tcPr>
            <w:tcW w:w="696" w:type="dxa"/>
          </w:tcPr>
          <w:p w:rsidR="00EB0681" w:rsidRPr="00661716" w:rsidRDefault="00EB0681" w:rsidP="00661716">
            <w:pPr>
              <w:jc w:val="center"/>
              <w:rPr>
                <w:lang w:val="ro-RO"/>
              </w:rPr>
            </w:pPr>
            <w:r w:rsidRPr="00661716">
              <w:rPr>
                <w:lang w:val="it-IT"/>
              </w:rPr>
              <w:t>155,1</w:t>
            </w:r>
          </w:p>
        </w:tc>
        <w:tc>
          <w:tcPr>
            <w:tcW w:w="696" w:type="dxa"/>
          </w:tcPr>
          <w:p w:rsidR="00EB0681" w:rsidRPr="00661716" w:rsidRDefault="00EB0681" w:rsidP="00661716">
            <w:pPr>
              <w:jc w:val="center"/>
              <w:rPr>
                <w:lang w:val="it-IT"/>
              </w:rPr>
            </w:pPr>
            <w:r w:rsidRPr="00661716">
              <w:rPr>
                <w:lang w:val="it-IT"/>
              </w:rPr>
              <w:t>158,7</w:t>
            </w:r>
          </w:p>
        </w:tc>
        <w:tc>
          <w:tcPr>
            <w:tcW w:w="696" w:type="dxa"/>
          </w:tcPr>
          <w:p w:rsidR="00EB0681" w:rsidRPr="00661716" w:rsidRDefault="00EB0681" w:rsidP="00661716">
            <w:pPr>
              <w:jc w:val="center"/>
              <w:rPr>
                <w:lang w:val="it-IT"/>
              </w:rPr>
            </w:pPr>
            <w:r w:rsidRPr="00661716">
              <w:rPr>
                <w:lang w:val="it-IT"/>
              </w:rPr>
              <w:t>163,1</w:t>
            </w:r>
          </w:p>
        </w:tc>
        <w:tc>
          <w:tcPr>
            <w:tcW w:w="696" w:type="dxa"/>
          </w:tcPr>
          <w:p w:rsidR="00EB0681" w:rsidRPr="00661716" w:rsidRDefault="00EB0681" w:rsidP="00661716">
            <w:pPr>
              <w:jc w:val="center"/>
              <w:rPr>
                <w:lang w:val="it-IT"/>
              </w:rPr>
            </w:pPr>
            <w:r w:rsidRPr="00661716">
              <w:rPr>
                <w:lang w:val="it-IT"/>
              </w:rPr>
              <w:t>167,3</w:t>
            </w:r>
          </w:p>
        </w:tc>
        <w:tc>
          <w:tcPr>
            <w:tcW w:w="696" w:type="dxa"/>
          </w:tcPr>
          <w:p w:rsidR="00EB0681" w:rsidRPr="00661716" w:rsidRDefault="00EB0681" w:rsidP="00661716">
            <w:pPr>
              <w:jc w:val="center"/>
              <w:rPr>
                <w:lang w:val="it-IT"/>
              </w:rPr>
            </w:pPr>
            <w:r w:rsidRPr="00661716">
              <w:rPr>
                <w:lang w:val="it-IT"/>
              </w:rPr>
              <w:t>171,2</w:t>
            </w:r>
          </w:p>
        </w:tc>
        <w:tc>
          <w:tcPr>
            <w:tcW w:w="696" w:type="dxa"/>
          </w:tcPr>
          <w:p w:rsidR="00EB0681" w:rsidRPr="00661716" w:rsidRDefault="00EB0681" w:rsidP="00661716">
            <w:pPr>
              <w:jc w:val="center"/>
              <w:rPr>
                <w:lang w:val="it-IT"/>
              </w:rPr>
            </w:pPr>
            <w:r w:rsidRPr="00661716">
              <w:rPr>
                <w:lang w:val="it-IT"/>
              </w:rPr>
              <w:t>173,5</w:t>
            </w:r>
          </w:p>
        </w:tc>
      </w:tr>
    </w:tbl>
    <w:p w:rsidR="00EB0681" w:rsidRDefault="00EB0681" w:rsidP="00661716">
      <w:pPr>
        <w:jc w:val="center"/>
        <w:rPr>
          <w:lang w:val="it-IT"/>
        </w:rPr>
      </w:pPr>
    </w:p>
    <w:p w:rsidR="00EB0681" w:rsidRPr="00160F73" w:rsidRDefault="00EB0681" w:rsidP="00A06D2D">
      <w:pPr>
        <w:rPr>
          <w:b/>
          <w:i/>
          <w:sz w:val="32"/>
          <w:szCs w:val="32"/>
          <w:lang w:val="en-US"/>
        </w:rPr>
      </w:pPr>
      <w:r>
        <w:rPr>
          <w:b/>
          <w:i/>
          <w:sz w:val="32"/>
          <w:szCs w:val="32"/>
          <w:lang w:val="it-IT"/>
        </w:rPr>
        <w:t>Anexa 7. Formular de consultaţ</w:t>
      </w:r>
      <w:r w:rsidRPr="00A06D2D">
        <w:rPr>
          <w:b/>
          <w:i/>
          <w:sz w:val="32"/>
          <w:szCs w:val="32"/>
          <w:lang w:val="it-IT"/>
        </w:rPr>
        <w:t>ie la medicul de familie (IRC)</w:t>
      </w:r>
    </w:p>
    <w:p w:rsidR="00EB0681" w:rsidRPr="008626EE" w:rsidRDefault="00EB0681" w:rsidP="00A06D2D">
      <w:pPr>
        <w:rPr>
          <w:b/>
          <w:sz w:val="24"/>
          <w:szCs w:val="24"/>
          <w:lang w:val="pt-BR"/>
        </w:rPr>
      </w:pPr>
      <w:r w:rsidRPr="008626EE">
        <w:rPr>
          <w:b/>
          <w:sz w:val="24"/>
          <w:szCs w:val="24"/>
          <w:lang w:val="pt-BR"/>
        </w:rPr>
        <w:t>Pacientul (a)_________________________băiat/fetiţă.   Anul naşterii___________</w:t>
      </w:r>
    </w:p>
    <w:p w:rsidR="00EB0681" w:rsidRPr="00CB6A8E" w:rsidRDefault="00EB0681" w:rsidP="00022C70">
      <w:pPr>
        <w:pStyle w:val="1"/>
        <w:tabs>
          <w:tab w:val="left" w:pos="1275"/>
        </w:tabs>
        <w:ind w:left="1080"/>
        <w:rPr>
          <w:b/>
          <w:i/>
          <w:sz w:val="24"/>
          <w:szCs w:val="24"/>
          <w:lang w:val="ro-RO"/>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1417"/>
        <w:gridCol w:w="1418"/>
        <w:gridCol w:w="1417"/>
        <w:gridCol w:w="1384"/>
      </w:tblGrid>
      <w:tr w:rsidR="00EB0681" w:rsidRPr="00CB6A8E" w:rsidTr="009E5264">
        <w:tc>
          <w:tcPr>
            <w:tcW w:w="4353" w:type="dxa"/>
          </w:tcPr>
          <w:p w:rsidR="00EB0681" w:rsidRPr="00CB6A8E" w:rsidRDefault="00EB0681" w:rsidP="000E3BF5">
            <w:pPr>
              <w:pStyle w:val="1"/>
              <w:tabs>
                <w:tab w:val="left" w:pos="1275"/>
              </w:tabs>
              <w:ind w:left="0"/>
              <w:rPr>
                <w:b/>
                <w:sz w:val="24"/>
                <w:szCs w:val="24"/>
                <w:lang w:val="ro-RO"/>
              </w:rPr>
            </w:pPr>
            <w:r w:rsidRPr="00CB6A8E">
              <w:rPr>
                <w:b/>
                <w:sz w:val="24"/>
                <w:szCs w:val="24"/>
                <w:lang w:val="ro-RO"/>
              </w:rPr>
              <w:t>Factorii de risc</w:t>
            </w:r>
          </w:p>
        </w:tc>
        <w:tc>
          <w:tcPr>
            <w:tcW w:w="1417" w:type="dxa"/>
          </w:tcPr>
          <w:p w:rsidR="00EB0681" w:rsidRPr="00CB6A8E" w:rsidRDefault="00EB0681" w:rsidP="000E3BF5">
            <w:pPr>
              <w:pStyle w:val="1"/>
              <w:tabs>
                <w:tab w:val="left" w:pos="1275"/>
              </w:tabs>
              <w:ind w:left="0"/>
              <w:rPr>
                <w:b/>
                <w:sz w:val="24"/>
                <w:szCs w:val="24"/>
                <w:lang w:val="ro-RO"/>
              </w:rPr>
            </w:pPr>
            <w:r w:rsidRPr="00CB6A8E">
              <w:rPr>
                <w:b/>
                <w:sz w:val="24"/>
                <w:szCs w:val="24"/>
                <w:lang w:val="ro-RO"/>
              </w:rPr>
              <w:t xml:space="preserve">Data </w:t>
            </w:r>
          </w:p>
        </w:tc>
        <w:tc>
          <w:tcPr>
            <w:tcW w:w="1418" w:type="dxa"/>
          </w:tcPr>
          <w:p w:rsidR="00EB0681" w:rsidRPr="00CB6A8E" w:rsidRDefault="00EB0681" w:rsidP="000E3BF5">
            <w:pPr>
              <w:pStyle w:val="1"/>
              <w:tabs>
                <w:tab w:val="left" w:pos="1275"/>
              </w:tabs>
              <w:ind w:left="0"/>
              <w:rPr>
                <w:b/>
                <w:sz w:val="24"/>
                <w:szCs w:val="24"/>
                <w:lang w:val="ro-RO"/>
              </w:rPr>
            </w:pPr>
            <w:r w:rsidRPr="00CB6A8E">
              <w:rPr>
                <w:b/>
                <w:sz w:val="24"/>
                <w:szCs w:val="24"/>
                <w:lang w:val="ro-RO"/>
              </w:rPr>
              <w:t>data</w:t>
            </w:r>
          </w:p>
        </w:tc>
        <w:tc>
          <w:tcPr>
            <w:tcW w:w="1417" w:type="dxa"/>
          </w:tcPr>
          <w:p w:rsidR="00EB0681" w:rsidRPr="00CB6A8E" w:rsidRDefault="00EB0681" w:rsidP="000E3BF5">
            <w:pPr>
              <w:pStyle w:val="1"/>
              <w:tabs>
                <w:tab w:val="left" w:pos="1275"/>
              </w:tabs>
              <w:ind w:left="0"/>
              <w:rPr>
                <w:b/>
                <w:sz w:val="24"/>
                <w:szCs w:val="24"/>
                <w:lang w:val="ro-RO"/>
              </w:rPr>
            </w:pPr>
            <w:r w:rsidRPr="00CB6A8E">
              <w:rPr>
                <w:b/>
                <w:sz w:val="24"/>
                <w:szCs w:val="24"/>
                <w:lang w:val="ro-RO"/>
              </w:rPr>
              <w:t>data</w:t>
            </w:r>
          </w:p>
        </w:tc>
        <w:tc>
          <w:tcPr>
            <w:tcW w:w="1384" w:type="dxa"/>
          </w:tcPr>
          <w:p w:rsidR="00EB0681" w:rsidRPr="00CB6A8E" w:rsidRDefault="00EB0681" w:rsidP="000E3BF5">
            <w:pPr>
              <w:pStyle w:val="1"/>
              <w:tabs>
                <w:tab w:val="left" w:pos="1275"/>
              </w:tabs>
              <w:ind w:left="0"/>
              <w:rPr>
                <w:b/>
                <w:sz w:val="24"/>
                <w:szCs w:val="24"/>
                <w:lang w:val="ro-RO"/>
              </w:rPr>
            </w:pPr>
            <w:r w:rsidRPr="00CB6A8E">
              <w:rPr>
                <w:b/>
                <w:sz w:val="24"/>
                <w:szCs w:val="24"/>
                <w:lang w:val="ro-RO"/>
              </w:rPr>
              <w:t>data</w:t>
            </w: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 xml:space="preserve">Vîrsta </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5D1AB8"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Indexul masei corporale (kg/m</w:t>
            </w:r>
            <w:r w:rsidRPr="00CB6A8E">
              <w:rPr>
                <w:sz w:val="24"/>
                <w:szCs w:val="24"/>
                <w:vertAlign w:val="superscript"/>
                <w:lang w:val="ro-RO"/>
              </w:rPr>
              <w:t>2</w:t>
            </w:r>
            <w:r w:rsidRPr="00CB6A8E">
              <w:rPr>
                <w:sz w:val="24"/>
                <w:szCs w:val="24"/>
                <w:lang w:val="ro-RO"/>
              </w:rPr>
              <w:t>)</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Diabetul zaharat (da/nu)</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5D1AB8"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Bolile de sistem (da/nu)</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5D1AB8"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Nivelul TA sistolice şi celei diastolice</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Analiza generală a urinei</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Creatinina serică</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Ureea serică</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Acidul uric</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RFG (ml/min/1,73 cm</w:t>
            </w:r>
            <w:r w:rsidRPr="00CB6A8E">
              <w:rPr>
                <w:sz w:val="24"/>
                <w:szCs w:val="24"/>
                <w:vertAlign w:val="superscript"/>
                <w:lang w:val="ro-RO"/>
              </w:rPr>
              <w:t>2</w:t>
            </w:r>
            <w:r w:rsidRPr="00CB6A8E">
              <w:rPr>
                <w:sz w:val="24"/>
                <w:szCs w:val="24"/>
                <w:lang w:val="ro-RO"/>
              </w:rPr>
              <w:t>)</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Colesterolul total</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 xml:space="preserve">Trigliceride </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Kaliu seric</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lastRenderedPageBreak/>
              <w:t>Natriu seric</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Calciu seric</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Pierdere nictimerală a proteinei</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Testul Neciporenko</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Testul Zimniţchi</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 xml:space="preserve">Urocultura </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Proteina totală</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 xml:space="preserve">Parathormonul </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USG rinichilor</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ECG</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CB6A8E"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Istoricul familial de afecţiune renală</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r w:rsidR="00EB0681" w:rsidRPr="005D1AB8" w:rsidTr="009E5264">
        <w:tc>
          <w:tcPr>
            <w:tcW w:w="4353" w:type="dxa"/>
          </w:tcPr>
          <w:p w:rsidR="00EB0681" w:rsidRPr="00CB6A8E" w:rsidRDefault="00EB0681" w:rsidP="000E3BF5">
            <w:pPr>
              <w:pStyle w:val="1"/>
              <w:tabs>
                <w:tab w:val="left" w:pos="1275"/>
              </w:tabs>
              <w:ind w:left="0"/>
              <w:rPr>
                <w:sz w:val="24"/>
                <w:szCs w:val="24"/>
                <w:lang w:val="ro-RO"/>
              </w:rPr>
            </w:pPr>
            <w:r w:rsidRPr="00CB6A8E">
              <w:rPr>
                <w:sz w:val="24"/>
                <w:szCs w:val="24"/>
                <w:lang w:val="ro-RO"/>
              </w:rPr>
              <w:t>Riscul adiţional al bolnavului cu IRC</w:t>
            </w:r>
          </w:p>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418" w:type="dxa"/>
          </w:tcPr>
          <w:p w:rsidR="00EB0681" w:rsidRPr="00CB6A8E" w:rsidRDefault="00EB0681" w:rsidP="000E3BF5">
            <w:pPr>
              <w:pStyle w:val="1"/>
              <w:tabs>
                <w:tab w:val="left" w:pos="1275"/>
              </w:tabs>
              <w:ind w:left="0"/>
              <w:rPr>
                <w:sz w:val="24"/>
                <w:szCs w:val="24"/>
                <w:lang w:val="ro-RO"/>
              </w:rPr>
            </w:pPr>
          </w:p>
        </w:tc>
        <w:tc>
          <w:tcPr>
            <w:tcW w:w="1417" w:type="dxa"/>
          </w:tcPr>
          <w:p w:rsidR="00EB0681" w:rsidRPr="00CB6A8E" w:rsidRDefault="00EB0681" w:rsidP="000E3BF5">
            <w:pPr>
              <w:pStyle w:val="1"/>
              <w:tabs>
                <w:tab w:val="left" w:pos="1275"/>
              </w:tabs>
              <w:ind w:left="0"/>
              <w:rPr>
                <w:sz w:val="24"/>
                <w:szCs w:val="24"/>
                <w:lang w:val="ro-RO"/>
              </w:rPr>
            </w:pPr>
          </w:p>
        </w:tc>
        <w:tc>
          <w:tcPr>
            <w:tcW w:w="1384" w:type="dxa"/>
          </w:tcPr>
          <w:p w:rsidR="00EB0681" w:rsidRPr="00CB6A8E" w:rsidRDefault="00EB0681" w:rsidP="000E3BF5">
            <w:pPr>
              <w:pStyle w:val="1"/>
              <w:tabs>
                <w:tab w:val="left" w:pos="1275"/>
              </w:tabs>
              <w:ind w:left="0"/>
              <w:rPr>
                <w:sz w:val="24"/>
                <w:szCs w:val="24"/>
                <w:lang w:val="ro-RO"/>
              </w:rPr>
            </w:pPr>
          </w:p>
        </w:tc>
      </w:tr>
    </w:tbl>
    <w:p w:rsidR="00EB0681" w:rsidRDefault="00EB0681" w:rsidP="00E27683">
      <w:pPr>
        <w:pStyle w:val="1"/>
        <w:tabs>
          <w:tab w:val="left" w:pos="1275"/>
        </w:tabs>
        <w:ind w:left="0"/>
        <w:rPr>
          <w:sz w:val="28"/>
          <w:szCs w:val="28"/>
          <w:lang w:val="ro-RO"/>
        </w:rPr>
      </w:pPr>
    </w:p>
    <w:p w:rsidR="00EB0681" w:rsidRPr="0083538A" w:rsidRDefault="00EB0681" w:rsidP="00E27683">
      <w:pPr>
        <w:pStyle w:val="1"/>
        <w:tabs>
          <w:tab w:val="left" w:pos="1275"/>
        </w:tabs>
        <w:ind w:left="0"/>
        <w:rPr>
          <w:b/>
          <w:i/>
          <w:sz w:val="32"/>
          <w:szCs w:val="32"/>
          <w:lang w:val="ro-RO"/>
        </w:rPr>
      </w:pPr>
      <w:r>
        <w:rPr>
          <w:b/>
          <w:i/>
          <w:sz w:val="32"/>
          <w:szCs w:val="32"/>
          <w:lang w:val="ro-RO"/>
        </w:rPr>
        <w:t>Anexa 8</w:t>
      </w:r>
      <w:r w:rsidRPr="00E27683">
        <w:rPr>
          <w:b/>
          <w:i/>
          <w:sz w:val="32"/>
          <w:szCs w:val="32"/>
          <w:lang w:val="ro-RO"/>
        </w:rPr>
        <w:t>. Ghidul pacientului cu insuficienţa renală cronică</w:t>
      </w:r>
    </w:p>
    <w:p w:rsidR="00EB0681" w:rsidRPr="00CB6A8E" w:rsidRDefault="00EB0681" w:rsidP="00E27683">
      <w:pPr>
        <w:pStyle w:val="1"/>
        <w:tabs>
          <w:tab w:val="left" w:pos="1275"/>
        </w:tabs>
        <w:ind w:left="0"/>
        <w:rPr>
          <w:sz w:val="24"/>
          <w:szCs w:val="24"/>
          <w:lang w:val="ro-RO"/>
        </w:rPr>
      </w:pPr>
      <w:r w:rsidRPr="00CB6A8E">
        <w:rPr>
          <w:sz w:val="24"/>
          <w:szCs w:val="24"/>
          <w:lang w:val="ro-RO"/>
        </w:rPr>
        <w:t>Acest ghid include informaţii despre asistenţa medicală şi tratamentul copiilor cu IRC în cadrul Serviciului de Sănătate din Republica Moldova şi este destinat copiilor cu patologie renală cronică, dar poate fi util şi familiilor acestora care doresc să afle mai multe informaţii despre această patologie.</w:t>
      </w:r>
    </w:p>
    <w:p w:rsidR="00EB0681" w:rsidRPr="00CB6A8E" w:rsidRDefault="00EB0681" w:rsidP="00E27683">
      <w:pPr>
        <w:pStyle w:val="1"/>
        <w:tabs>
          <w:tab w:val="left" w:pos="1275"/>
        </w:tabs>
        <w:ind w:left="0"/>
        <w:rPr>
          <w:sz w:val="24"/>
          <w:szCs w:val="24"/>
          <w:lang w:val="ro-RO"/>
        </w:rPr>
      </w:pPr>
    </w:p>
    <w:p w:rsidR="00EB0681" w:rsidRPr="00CB6A8E" w:rsidRDefault="00EB0681" w:rsidP="00E27683">
      <w:pPr>
        <w:pStyle w:val="1"/>
        <w:tabs>
          <w:tab w:val="left" w:pos="1275"/>
        </w:tabs>
        <w:ind w:left="0"/>
        <w:rPr>
          <w:sz w:val="24"/>
          <w:szCs w:val="24"/>
          <w:lang w:val="ro-RO"/>
        </w:rPr>
      </w:pPr>
      <w:r w:rsidRPr="00CB6A8E">
        <w:rPr>
          <w:sz w:val="24"/>
          <w:szCs w:val="24"/>
          <w:lang w:val="ro-RO"/>
        </w:rPr>
        <w:t>Ghidul vă va ajuta să înţelegeţi mai bine opţiunile de îngrijire şi de tratament, disponibile în Serviciul de Sănătate. Ghidul nu oferă prezentarea în detaliu a maladiei, analizele şi tratamentele necesare. Aceste aspecte le puteţi discuta cu lucrătorii medicali, adică cu medicul de familie. În acest ghid veţi găsi întrebări-model care vă pot ajuta în administrarea unui tratament.</w:t>
      </w:r>
    </w:p>
    <w:p w:rsidR="00EB0681" w:rsidRPr="00CB6A8E" w:rsidRDefault="00EB0681" w:rsidP="00E27683">
      <w:pPr>
        <w:pStyle w:val="1"/>
        <w:tabs>
          <w:tab w:val="left" w:pos="1275"/>
        </w:tabs>
        <w:ind w:left="0"/>
        <w:rPr>
          <w:sz w:val="24"/>
          <w:szCs w:val="24"/>
          <w:lang w:val="ro-RO"/>
        </w:rPr>
      </w:pPr>
    </w:p>
    <w:p w:rsidR="00EB0681" w:rsidRPr="0083538A" w:rsidRDefault="00EB0681" w:rsidP="0083538A">
      <w:pPr>
        <w:pStyle w:val="1"/>
        <w:numPr>
          <w:ilvl w:val="0"/>
          <w:numId w:val="98"/>
        </w:numPr>
        <w:tabs>
          <w:tab w:val="left" w:pos="1275"/>
        </w:tabs>
        <w:rPr>
          <w:b/>
          <w:sz w:val="28"/>
          <w:szCs w:val="28"/>
          <w:lang w:val="ro-RO"/>
        </w:rPr>
      </w:pPr>
      <w:r w:rsidRPr="00FF36D4">
        <w:rPr>
          <w:b/>
          <w:sz w:val="28"/>
          <w:szCs w:val="28"/>
          <w:lang w:val="ro-RO"/>
        </w:rPr>
        <w:t>Asistenţa medicală de care  trebuie să beneficiaţi</w:t>
      </w:r>
    </w:p>
    <w:p w:rsidR="00EB0681" w:rsidRPr="00CB6A8E" w:rsidRDefault="00EB0681" w:rsidP="0083538A">
      <w:pPr>
        <w:pStyle w:val="1"/>
        <w:tabs>
          <w:tab w:val="left" w:pos="1275"/>
        </w:tabs>
        <w:ind w:left="0"/>
        <w:rPr>
          <w:sz w:val="24"/>
          <w:szCs w:val="24"/>
          <w:lang w:val="ro-RO"/>
        </w:rPr>
      </w:pPr>
      <w:r w:rsidRPr="00CB6A8E">
        <w:rPr>
          <w:sz w:val="24"/>
          <w:szCs w:val="24"/>
          <w:lang w:val="ro-RO"/>
        </w:rPr>
        <w:t>Tratamentul şi asistenţa medicală de care trebuie să beneficiaţi trebuie să ia în consideraţie necesităţile şi preferinţele dvs. personale, aveţi  dreptul să fiţi informaţi pe deplin şi să luaţi decizii împreună cu lucrătorii medicali care vă tratează. În acest scop, lucrătorii medicali trebuie să vă ofere informaţii accesibile şi relevante, să vă trateze cu respect, sensibilitate şi cu loialitate şi să vă explice pe înţeles ce este IRC şi care este tratamentul cel mai potrivit pentru dvs. Informaţiile oferite de lucrătorii medicali trebuie să includă detalii despre avantajele şi eventualele riscuri în administrarea tratamnetului. Puteţi pune cîte întrebări doriţi şi puteţi schimba decizia pe măsură ce maladia progresează sau starea şi condiţiile dvs. se modifică.  Preferinţa dvs. pentru un tratament  anumit este importantă şi medicul care vă tratează trebuie să susţină alegerea în măsura posibilităţilor. Tratamentul şi asistenţa medicală de care beneficiaţi trebuie să ţină cont şi de alte aspecte: religie, etnie sau cultură etc., precum şi de alţi factori suplimentari: dizabilităţile fizice, problemele de vedere sau de auz sau dificultăţile de vorbire.</w:t>
      </w:r>
    </w:p>
    <w:p w:rsidR="00EB0681" w:rsidRPr="00D576DF" w:rsidRDefault="00EB0681" w:rsidP="00D576DF">
      <w:pPr>
        <w:pStyle w:val="1"/>
        <w:numPr>
          <w:ilvl w:val="0"/>
          <w:numId w:val="98"/>
        </w:numPr>
        <w:tabs>
          <w:tab w:val="left" w:pos="1275"/>
        </w:tabs>
        <w:rPr>
          <w:b/>
          <w:sz w:val="28"/>
          <w:szCs w:val="28"/>
          <w:lang w:val="ro-RO"/>
        </w:rPr>
      </w:pPr>
      <w:r w:rsidRPr="00A976BE">
        <w:rPr>
          <w:b/>
          <w:sz w:val="32"/>
          <w:szCs w:val="32"/>
          <w:lang w:val="ro-RO"/>
        </w:rPr>
        <w:t>Rinichiul normal şi funcţiile lui</w:t>
      </w:r>
    </w:p>
    <w:p w:rsidR="00EB0681" w:rsidRDefault="00EB0681" w:rsidP="00D576DF">
      <w:pPr>
        <w:pStyle w:val="1"/>
        <w:numPr>
          <w:ilvl w:val="0"/>
          <w:numId w:val="75"/>
        </w:numPr>
        <w:tabs>
          <w:tab w:val="left" w:pos="1275"/>
        </w:tabs>
        <w:rPr>
          <w:sz w:val="24"/>
          <w:szCs w:val="24"/>
          <w:lang w:val="ro-RO"/>
        </w:rPr>
      </w:pPr>
      <w:r w:rsidRPr="00CB6A8E">
        <w:rPr>
          <w:sz w:val="24"/>
          <w:szCs w:val="24"/>
          <w:lang w:val="ro-RO"/>
        </w:rPr>
        <w:t>Funcţia principală a rinichiului  este de a excreta produşii catabolismului şi excesul de apă din sînge. Rinichii filtrează circa 200 litri de sînge în fiecare zi şi produc circa 2 litri de urină. Produşii catabolismului  se formează în urma proceselor metabolice normale din organism. Rinichii, de asemenea, deţin rol important în reglarea nivelurilor de minerale, aşa ca: calciul, sodiul şi potasiul din sînge.</w:t>
      </w:r>
    </w:p>
    <w:p w:rsidR="00EB0681" w:rsidRPr="007F1296" w:rsidRDefault="00EB0681" w:rsidP="0083538A">
      <w:pPr>
        <w:pStyle w:val="a8"/>
        <w:shd w:val="clear" w:color="auto" w:fill="FFFFFF"/>
        <w:jc w:val="right"/>
        <w:rPr>
          <w:i/>
          <w:iCs/>
          <w:sz w:val="16"/>
          <w:szCs w:val="16"/>
          <w:lang w:val="ro-RO"/>
        </w:rPr>
      </w:pPr>
      <w:r w:rsidRPr="007F1296">
        <w:rPr>
          <w:i/>
          <w:iCs/>
          <w:sz w:val="16"/>
          <w:szCs w:val="16"/>
          <w:lang w:val="ro-RO"/>
        </w:rPr>
        <w:lastRenderedPageBreak/>
        <w:t xml:space="preserve">Protocol </w:t>
      </w:r>
      <w:r w:rsidRPr="0083538A">
        <w:rPr>
          <w:i/>
          <w:iCs/>
          <w:sz w:val="16"/>
          <w:szCs w:val="16"/>
          <w:lang w:val="ro-RO"/>
        </w:rPr>
        <w:t xml:space="preserve">clinic naţional „Insuficienţa renală cronică la copil", Chişinău </w:t>
      </w:r>
      <w:r w:rsidRPr="007F1296">
        <w:rPr>
          <w:i/>
          <w:iCs/>
          <w:sz w:val="16"/>
          <w:szCs w:val="16"/>
          <w:lang w:val="ro-RO"/>
        </w:rPr>
        <w:t>2010</w:t>
      </w:r>
    </w:p>
    <w:p w:rsidR="00EB0681" w:rsidRPr="007F1296" w:rsidRDefault="00EB0681" w:rsidP="0083538A">
      <w:pPr>
        <w:pStyle w:val="1"/>
        <w:tabs>
          <w:tab w:val="left" w:pos="1275"/>
        </w:tabs>
        <w:ind w:left="0"/>
        <w:rPr>
          <w:sz w:val="24"/>
          <w:szCs w:val="24"/>
          <w:lang w:val="ro-RO"/>
        </w:rPr>
      </w:pPr>
    </w:p>
    <w:p w:rsidR="00EB0681" w:rsidRPr="00CB6A8E" w:rsidRDefault="00EB0681" w:rsidP="00B56C3D">
      <w:pPr>
        <w:pStyle w:val="1"/>
        <w:numPr>
          <w:ilvl w:val="0"/>
          <w:numId w:val="75"/>
        </w:numPr>
        <w:tabs>
          <w:tab w:val="left" w:pos="1275"/>
        </w:tabs>
        <w:rPr>
          <w:sz w:val="24"/>
          <w:szCs w:val="24"/>
          <w:lang w:val="ro-RO"/>
        </w:rPr>
      </w:pPr>
      <w:r w:rsidRPr="00CB6A8E">
        <w:rPr>
          <w:sz w:val="24"/>
          <w:szCs w:val="24"/>
          <w:lang w:val="ro-RO"/>
        </w:rPr>
        <w:t>Rinichii produc cîţiva hormoni cu funcţii importante în organism:</w:t>
      </w:r>
    </w:p>
    <w:p w:rsidR="00EB0681" w:rsidRPr="00CB6A8E" w:rsidRDefault="00EB0681" w:rsidP="00685A78">
      <w:pPr>
        <w:pStyle w:val="1"/>
        <w:numPr>
          <w:ilvl w:val="0"/>
          <w:numId w:val="110"/>
        </w:numPr>
        <w:tabs>
          <w:tab w:val="left" w:pos="1275"/>
        </w:tabs>
        <w:rPr>
          <w:sz w:val="24"/>
          <w:szCs w:val="24"/>
          <w:lang w:val="ro-RO"/>
        </w:rPr>
      </w:pPr>
      <w:r w:rsidRPr="00CB6A8E">
        <w:rPr>
          <w:sz w:val="24"/>
          <w:szCs w:val="24"/>
          <w:lang w:val="ro-RO"/>
        </w:rPr>
        <w:t>forma activă a vitaminei D, ce reglează absorbţia calciului şi a fosforului din alimente, condiţionînd la întărirea oaselor;</w:t>
      </w:r>
    </w:p>
    <w:p w:rsidR="00EB0681" w:rsidRPr="00CB6A8E" w:rsidRDefault="00EB0681" w:rsidP="00685A78">
      <w:pPr>
        <w:pStyle w:val="1"/>
        <w:numPr>
          <w:ilvl w:val="0"/>
          <w:numId w:val="110"/>
        </w:numPr>
        <w:tabs>
          <w:tab w:val="left" w:pos="1275"/>
        </w:tabs>
        <w:rPr>
          <w:sz w:val="24"/>
          <w:szCs w:val="24"/>
          <w:lang w:val="ro-RO"/>
        </w:rPr>
      </w:pPr>
      <w:r w:rsidRPr="00CB6A8E">
        <w:rPr>
          <w:sz w:val="24"/>
          <w:szCs w:val="24"/>
          <w:lang w:val="ro-RO"/>
        </w:rPr>
        <w:t>eritropoietina, ce stimulează măduva osoasă să producă celule sangvine roşii;</w:t>
      </w:r>
    </w:p>
    <w:p w:rsidR="00EB0681" w:rsidRPr="00CB6A8E" w:rsidRDefault="00EB0681" w:rsidP="00685A78">
      <w:pPr>
        <w:pStyle w:val="1"/>
        <w:numPr>
          <w:ilvl w:val="0"/>
          <w:numId w:val="110"/>
        </w:numPr>
        <w:tabs>
          <w:tab w:val="left" w:pos="1275"/>
        </w:tabs>
        <w:rPr>
          <w:sz w:val="24"/>
          <w:szCs w:val="24"/>
          <w:lang w:val="ro-RO"/>
        </w:rPr>
      </w:pPr>
      <w:r w:rsidRPr="00CB6A8E">
        <w:rPr>
          <w:sz w:val="24"/>
          <w:szCs w:val="24"/>
          <w:lang w:val="ro-RO"/>
        </w:rPr>
        <w:t xml:space="preserve"> renina, care reglează volumul de sînge şi TA.</w:t>
      </w:r>
    </w:p>
    <w:p w:rsidR="00EB0681" w:rsidRPr="00160F73" w:rsidRDefault="00EB0681" w:rsidP="009C48C1">
      <w:pPr>
        <w:pStyle w:val="1"/>
        <w:tabs>
          <w:tab w:val="left" w:pos="1275"/>
        </w:tabs>
        <w:ind w:left="0"/>
        <w:rPr>
          <w:sz w:val="28"/>
          <w:szCs w:val="28"/>
          <w:lang w:val="en-US"/>
        </w:rPr>
      </w:pPr>
    </w:p>
    <w:p w:rsidR="00EB0681" w:rsidRPr="00D576DF" w:rsidRDefault="00EB0681" w:rsidP="00D576DF">
      <w:pPr>
        <w:pStyle w:val="1"/>
        <w:numPr>
          <w:ilvl w:val="0"/>
          <w:numId w:val="111"/>
        </w:numPr>
        <w:tabs>
          <w:tab w:val="left" w:pos="1275"/>
        </w:tabs>
        <w:rPr>
          <w:sz w:val="28"/>
          <w:szCs w:val="28"/>
          <w:lang w:val="ro-RO"/>
        </w:rPr>
      </w:pPr>
      <w:r>
        <w:rPr>
          <w:b/>
          <w:sz w:val="28"/>
          <w:szCs w:val="28"/>
          <w:lang w:val="ro-RO"/>
        </w:rPr>
        <w:t>Care este diferenţa dintre insuficienţa renală cronică şi boala renală cronică?</w:t>
      </w:r>
    </w:p>
    <w:p w:rsidR="00EB0681" w:rsidRDefault="00EB0681" w:rsidP="006B118F">
      <w:pPr>
        <w:numPr>
          <w:ilvl w:val="0"/>
          <w:numId w:val="75"/>
        </w:numPr>
        <w:rPr>
          <w:sz w:val="24"/>
          <w:szCs w:val="24"/>
          <w:lang w:val="ro-RO"/>
        </w:rPr>
      </w:pPr>
      <w:r w:rsidRPr="0057692B">
        <w:rPr>
          <w:b/>
          <w:i/>
          <w:sz w:val="28"/>
          <w:szCs w:val="28"/>
          <w:lang w:val="ro-RO"/>
        </w:rPr>
        <w:t>Insuficienţa renală cronică</w:t>
      </w:r>
      <w:r>
        <w:rPr>
          <w:sz w:val="24"/>
          <w:szCs w:val="24"/>
          <w:lang w:val="ro-RO"/>
        </w:rPr>
        <w:t>: sindrom clinico-biologic nespecific cu lezarea progresivă şi definitivă a nefronilor, pierderea ireversibilă a funcţiei renale de menţinere a homeostaziei.</w:t>
      </w:r>
    </w:p>
    <w:p w:rsidR="00EB0681" w:rsidRDefault="00EB0681" w:rsidP="0083538A">
      <w:pPr>
        <w:pStyle w:val="1"/>
        <w:numPr>
          <w:ilvl w:val="0"/>
          <w:numId w:val="112"/>
        </w:numPr>
        <w:tabs>
          <w:tab w:val="left" w:pos="1275"/>
        </w:tabs>
        <w:rPr>
          <w:sz w:val="24"/>
          <w:szCs w:val="24"/>
          <w:lang w:val="ro-RO"/>
        </w:rPr>
      </w:pPr>
      <w:r w:rsidRPr="00CB6A8E">
        <w:rPr>
          <w:sz w:val="24"/>
          <w:szCs w:val="24"/>
          <w:lang w:val="ro-RO"/>
        </w:rPr>
        <w:t>Aceasta este un pericol,  deoarece apa, produşii catabolismului şi substanţele toxice se reţin în organism, fiind în condiţii normale excretate de către rinichi.</w:t>
      </w:r>
    </w:p>
    <w:p w:rsidR="00EB0681" w:rsidRPr="0083538A" w:rsidRDefault="00EB0681" w:rsidP="0083538A">
      <w:pPr>
        <w:pStyle w:val="1"/>
        <w:numPr>
          <w:ilvl w:val="0"/>
          <w:numId w:val="112"/>
        </w:numPr>
        <w:tabs>
          <w:tab w:val="left" w:pos="1275"/>
        </w:tabs>
        <w:rPr>
          <w:sz w:val="24"/>
          <w:szCs w:val="24"/>
          <w:lang w:val="ro-RO"/>
        </w:rPr>
      </w:pPr>
      <w:r w:rsidRPr="0083538A">
        <w:rPr>
          <w:sz w:val="24"/>
          <w:szCs w:val="24"/>
          <w:lang w:val="ro-RO"/>
        </w:rPr>
        <w:t>Deasemenea IRC generează şi alte probleme, aşa ca anemia, HTA, acidoza metabolică, osteopatie renală cu demineralizare osoasă,  malnutriţie, tulburări nervoase centrale şi periferice.</w:t>
      </w:r>
    </w:p>
    <w:p w:rsidR="00EB0681" w:rsidRPr="00CB6A8E" w:rsidRDefault="00EB0681" w:rsidP="00685A78">
      <w:pPr>
        <w:pStyle w:val="1"/>
        <w:numPr>
          <w:ilvl w:val="0"/>
          <w:numId w:val="112"/>
        </w:numPr>
        <w:tabs>
          <w:tab w:val="left" w:pos="1275"/>
        </w:tabs>
        <w:rPr>
          <w:b/>
          <w:i/>
          <w:sz w:val="24"/>
          <w:szCs w:val="24"/>
          <w:lang w:val="ro-RO"/>
        </w:rPr>
      </w:pPr>
      <w:r>
        <w:rPr>
          <w:b/>
          <w:i/>
          <w:sz w:val="28"/>
          <w:szCs w:val="28"/>
          <w:lang w:val="ro-RO"/>
        </w:rPr>
        <w:t>Boala cronică renală (B</w:t>
      </w:r>
      <w:r w:rsidRPr="001A1678">
        <w:rPr>
          <w:b/>
          <w:i/>
          <w:sz w:val="28"/>
          <w:szCs w:val="28"/>
          <w:lang w:val="ro-RO"/>
        </w:rPr>
        <w:t>C</w:t>
      </w:r>
      <w:r>
        <w:rPr>
          <w:b/>
          <w:i/>
          <w:sz w:val="28"/>
          <w:szCs w:val="28"/>
          <w:lang w:val="ro-RO"/>
        </w:rPr>
        <w:t>R</w:t>
      </w:r>
      <w:r w:rsidRPr="001A1678">
        <w:rPr>
          <w:b/>
          <w:i/>
          <w:sz w:val="28"/>
          <w:szCs w:val="28"/>
          <w:lang w:val="ro-RO"/>
        </w:rPr>
        <w:t>)</w:t>
      </w:r>
      <w:r>
        <w:rPr>
          <w:sz w:val="28"/>
          <w:szCs w:val="28"/>
          <w:lang w:val="ro-RO"/>
        </w:rPr>
        <w:t xml:space="preserve"> </w:t>
      </w:r>
      <w:r w:rsidRPr="00CB6A8E">
        <w:rPr>
          <w:sz w:val="24"/>
          <w:szCs w:val="24"/>
          <w:lang w:val="ro-RO"/>
        </w:rPr>
        <w:t>este o afecţiune caracterizată prin pierderea ireversibilă a funcţiei renale în timp. Aceasta are loc treptat, de obicei de la cîteva luni pînă la cîţiva ani.</w:t>
      </w:r>
    </w:p>
    <w:p w:rsidR="00EB0681" w:rsidRPr="00CB6A8E" w:rsidRDefault="00EB0681" w:rsidP="009423FC">
      <w:pPr>
        <w:pStyle w:val="1"/>
        <w:numPr>
          <w:ilvl w:val="0"/>
          <w:numId w:val="112"/>
        </w:numPr>
        <w:tabs>
          <w:tab w:val="left" w:pos="1275"/>
        </w:tabs>
        <w:rPr>
          <w:b/>
          <w:i/>
          <w:sz w:val="24"/>
          <w:szCs w:val="24"/>
          <w:lang w:val="ro-RO"/>
        </w:rPr>
      </w:pPr>
      <w:r w:rsidRPr="00CB6A8E">
        <w:rPr>
          <w:sz w:val="24"/>
          <w:szCs w:val="24"/>
          <w:lang w:val="ro-RO"/>
        </w:rPr>
        <w:t>BCR – cuprinde toate nefropatiile caracterizate prin decurgerea progresivă îndelungată cu micşorarea treptată şi pierderea funcţiilor renale.</w:t>
      </w:r>
    </w:p>
    <w:p w:rsidR="00EB0681" w:rsidRPr="00CB6A8E" w:rsidRDefault="00EB0681" w:rsidP="009423FC">
      <w:pPr>
        <w:pStyle w:val="1"/>
        <w:numPr>
          <w:ilvl w:val="0"/>
          <w:numId w:val="112"/>
        </w:numPr>
        <w:tabs>
          <w:tab w:val="left" w:pos="1275"/>
        </w:tabs>
        <w:rPr>
          <w:b/>
          <w:i/>
          <w:sz w:val="24"/>
          <w:szCs w:val="24"/>
          <w:lang w:val="ro-RO"/>
        </w:rPr>
      </w:pPr>
      <w:r>
        <w:rPr>
          <w:sz w:val="24"/>
          <w:szCs w:val="24"/>
          <w:lang w:val="ro-RO"/>
        </w:rPr>
        <w:t xml:space="preserve"> Semnele B</w:t>
      </w:r>
      <w:r w:rsidRPr="00CB6A8E">
        <w:rPr>
          <w:sz w:val="24"/>
          <w:szCs w:val="24"/>
          <w:lang w:val="ro-RO"/>
        </w:rPr>
        <w:t>C</w:t>
      </w:r>
      <w:r>
        <w:rPr>
          <w:sz w:val="24"/>
          <w:szCs w:val="24"/>
          <w:lang w:val="ro-RO"/>
        </w:rPr>
        <w:t>R</w:t>
      </w:r>
      <w:r w:rsidRPr="00CB6A8E">
        <w:rPr>
          <w:sz w:val="24"/>
          <w:szCs w:val="24"/>
          <w:lang w:val="ro-RO"/>
        </w:rPr>
        <w:t xml:space="preserve"> sunt : micşorarea RFG sau albuminurie şi/sau hematurie care se înregistrează pe parcursul a 3 şi mai multe luni.</w:t>
      </w:r>
    </w:p>
    <w:p w:rsidR="00EB0681" w:rsidRPr="00CB6A8E" w:rsidRDefault="00EB0681" w:rsidP="009423FC">
      <w:pPr>
        <w:pStyle w:val="1"/>
        <w:numPr>
          <w:ilvl w:val="0"/>
          <w:numId w:val="112"/>
        </w:numPr>
        <w:tabs>
          <w:tab w:val="left" w:pos="1275"/>
        </w:tabs>
        <w:rPr>
          <w:b/>
          <w:i/>
          <w:sz w:val="24"/>
          <w:szCs w:val="24"/>
          <w:lang w:val="ro-RO"/>
        </w:rPr>
      </w:pPr>
      <w:r>
        <w:rPr>
          <w:sz w:val="24"/>
          <w:szCs w:val="24"/>
          <w:lang w:val="ro-RO"/>
        </w:rPr>
        <w:t>Criteriile generale ale B</w:t>
      </w:r>
      <w:r w:rsidRPr="00CB6A8E">
        <w:rPr>
          <w:sz w:val="24"/>
          <w:szCs w:val="24"/>
          <w:lang w:val="ro-RO"/>
        </w:rPr>
        <w:t>C</w:t>
      </w:r>
      <w:r>
        <w:rPr>
          <w:sz w:val="24"/>
          <w:szCs w:val="24"/>
          <w:lang w:val="ro-RO"/>
        </w:rPr>
        <w:t>R</w:t>
      </w:r>
      <w:r w:rsidRPr="00CB6A8E">
        <w:rPr>
          <w:sz w:val="24"/>
          <w:szCs w:val="24"/>
          <w:lang w:val="ro-RO"/>
        </w:rPr>
        <w:t>: schimbările structurale şi funcţionale în rinichi care se evidenţiază prin schimbările analizei de urină şi /sau sînge sau după datele metodelor de examinare obiectivă. În acelaşi timp, în cazul scăder</w:t>
      </w:r>
      <w:r>
        <w:rPr>
          <w:sz w:val="24"/>
          <w:szCs w:val="24"/>
          <w:lang w:val="ro-RO"/>
        </w:rPr>
        <w:t>ii RFG&lt;60 ml/min şi mai mult, B</w:t>
      </w:r>
      <w:r w:rsidRPr="00CB6A8E">
        <w:rPr>
          <w:sz w:val="24"/>
          <w:szCs w:val="24"/>
          <w:lang w:val="ro-RO"/>
        </w:rPr>
        <w:t>C</w:t>
      </w:r>
      <w:r>
        <w:rPr>
          <w:sz w:val="24"/>
          <w:szCs w:val="24"/>
          <w:lang w:val="ro-RO"/>
        </w:rPr>
        <w:t>R</w:t>
      </w:r>
      <w:r w:rsidRPr="00CB6A8E">
        <w:rPr>
          <w:sz w:val="24"/>
          <w:szCs w:val="24"/>
          <w:lang w:val="ro-RO"/>
        </w:rPr>
        <w:t xml:space="preserve"> poate fi diagnosticată şi în absenţa altor simptome nefrologice.</w:t>
      </w:r>
    </w:p>
    <w:p w:rsidR="00EB0681" w:rsidRPr="0083538A" w:rsidRDefault="00EB0681" w:rsidP="0083538A">
      <w:pPr>
        <w:pStyle w:val="1"/>
        <w:numPr>
          <w:ilvl w:val="0"/>
          <w:numId w:val="112"/>
        </w:numPr>
        <w:tabs>
          <w:tab w:val="left" w:pos="1275"/>
        </w:tabs>
        <w:rPr>
          <w:b/>
          <w:i/>
          <w:sz w:val="24"/>
          <w:szCs w:val="24"/>
          <w:lang w:val="ro-RO"/>
        </w:rPr>
      </w:pPr>
      <w:r>
        <w:rPr>
          <w:sz w:val="24"/>
          <w:szCs w:val="24"/>
          <w:lang w:val="ro-RO"/>
        </w:rPr>
        <w:t>B</w:t>
      </w:r>
      <w:r w:rsidRPr="00CB6A8E">
        <w:rPr>
          <w:sz w:val="24"/>
          <w:szCs w:val="24"/>
          <w:lang w:val="ro-RO"/>
        </w:rPr>
        <w:t>C</w:t>
      </w:r>
      <w:r>
        <w:rPr>
          <w:sz w:val="24"/>
          <w:szCs w:val="24"/>
          <w:lang w:val="ro-RO"/>
        </w:rPr>
        <w:t>R</w:t>
      </w:r>
      <w:r w:rsidRPr="00CB6A8E">
        <w:rPr>
          <w:sz w:val="24"/>
          <w:szCs w:val="24"/>
          <w:lang w:val="ro-RO"/>
        </w:rPr>
        <w:t xml:space="preserve"> include 5 stadii de severitate.  Stadiul 5 al IRC este stadiul final al patologiei renale, cînd funcţia rinichilor este totalmente şi irecuperabil pierdută sau aproape pierdută şi copilul necesită dializă sau transplant renal pentru a supraveţui.</w:t>
      </w:r>
    </w:p>
    <w:p w:rsidR="00EB0681" w:rsidRDefault="00EB0681" w:rsidP="001A1678">
      <w:pPr>
        <w:pStyle w:val="1"/>
        <w:tabs>
          <w:tab w:val="left" w:pos="1275"/>
        </w:tabs>
        <w:ind w:left="1440"/>
        <w:rPr>
          <w:b/>
          <w:i/>
          <w:sz w:val="28"/>
          <w:szCs w:val="28"/>
          <w:lang w:val="ro-RO"/>
        </w:rPr>
      </w:pPr>
      <w:r w:rsidRPr="001A1678">
        <w:rPr>
          <w:b/>
          <w:sz w:val="28"/>
          <w:szCs w:val="28"/>
          <w:lang w:val="ro-RO"/>
        </w:rPr>
        <w:t>Tabelul 1.</w:t>
      </w:r>
      <w:r>
        <w:rPr>
          <w:b/>
          <w:sz w:val="28"/>
          <w:szCs w:val="28"/>
          <w:lang w:val="ro-RO"/>
        </w:rPr>
        <w:t xml:space="preserve"> </w:t>
      </w:r>
      <w:r>
        <w:rPr>
          <w:b/>
          <w:i/>
          <w:sz w:val="28"/>
          <w:szCs w:val="28"/>
          <w:lang w:val="ro-RO"/>
        </w:rPr>
        <w:t>Stadiile BRC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819"/>
        <w:gridCol w:w="2977"/>
      </w:tblGrid>
      <w:tr w:rsidR="00EB0681" w:rsidRPr="00CB6A8E" w:rsidTr="007048A0">
        <w:tc>
          <w:tcPr>
            <w:tcW w:w="1418" w:type="dxa"/>
          </w:tcPr>
          <w:p w:rsidR="00EB0681" w:rsidRPr="00CB6A8E" w:rsidRDefault="00EB0681" w:rsidP="00685A78">
            <w:pPr>
              <w:rPr>
                <w:b/>
                <w:sz w:val="24"/>
                <w:szCs w:val="24"/>
              </w:rPr>
            </w:pPr>
            <w:r w:rsidRPr="00CB6A8E">
              <w:rPr>
                <w:b/>
                <w:sz w:val="24"/>
                <w:szCs w:val="24"/>
              </w:rPr>
              <w:t>Stadiile</w:t>
            </w:r>
          </w:p>
        </w:tc>
        <w:tc>
          <w:tcPr>
            <w:tcW w:w="4819" w:type="dxa"/>
          </w:tcPr>
          <w:p w:rsidR="00EB0681" w:rsidRPr="00CB6A8E" w:rsidRDefault="00EB0681" w:rsidP="00685A78">
            <w:pPr>
              <w:jc w:val="center"/>
              <w:rPr>
                <w:b/>
                <w:sz w:val="24"/>
                <w:szCs w:val="24"/>
              </w:rPr>
            </w:pPr>
            <w:r w:rsidRPr="00CB6A8E">
              <w:rPr>
                <w:b/>
                <w:sz w:val="24"/>
                <w:szCs w:val="24"/>
              </w:rPr>
              <w:t xml:space="preserve">Descrierea </w:t>
            </w:r>
          </w:p>
        </w:tc>
        <w:tc>
          <w:tcPr>
            <w:tcW w:w="2977" w:type="dxa"/>
          </w:tcPr>
          <w:p w:rsidR="00EB0681" w:rsidRPr="00CB6A8E" w:rsidRDefault="00EB0681" w:rsidP="00685A78">
            <w:pPr>
              <w:rPr>
                <w:b/>
                <w:sz w:val="24"/>
                <w:szCs w:val="24"/>
              </w:rPr>
            </w:pPr>
            <w:r w:rsidRPr="00CB6A8E">
              <w:rPr>
                <w:b/>
                <w:sz w:val="24"/>
                <w:szCs w:val="24"/>
                <w:lang w:val="ro-RO"/>
              </w:rPr>
              <w:t>RFG  ml ∕ min ∕ 1,73 m²</w:t>
            </w:r>
          </w:p>
        </w:tc>
      </w:tr>
      <w:tr w:rsidR="00EB0681" w:rsidRPr="00CB6A8E" w:rsidTr="007048A0">
        <w:tc>
          <w:tcPr>
            <w:tcW w:w="1418" w:type="dxa"/>
          </w:tcPr>
          <w:p w:rsidR="00EB0681" w:rsidRPr="00CB6A8E" w:rsidRDefault="00EB0681" w:rsidP="00685A78">
            <w:pPr>
              <w:rPr>
                <w:b/>
                <w:sz w:val="24"/>
                <w:szCs w:val="24"/>
              </w:rPr>
            </w:pPr>
            <w:r w:rsidRPr="00CB6A8E">
              <w:rPr>
                <w:b/>
                <w:sz w:val="24"/>
                <w:szCs w:val="24"/>
              </w:rPr>
              <w:t>St. I</w:t>
            </w:r>
          </w:p>
        </w:tc>
        <w:tc>
          <w:tcPr>
            <w:tcW w:w="4819" w:type="dxa"/>
          </w:tcPr>
          <w:p w:rsidR="00EB0681" w:rsidRPr="008626EE" w:rsidRDefault="00EB0681" w:rsidP="00685A78">
            <w:pPr>
              <w:rPr>
                <w:sz w:val="24"/>
                <w:szCs w:val="24"/>
                <w:lang w:val="pt-BR"/>
              </w:rPr>
            </w:pPr>
            <w:r w:rsidRPr="008626EE">
              <w:rPr>
                <w:sz w:val="24"/>
                <w:szCs w:val="24"/>
                <w:lang w:val="pt-BR"/>
              </w:rPr>
              <w:t>Afectarea renală cu RFG normal</w:t>
            </w:r>
          </w:p>
        </w:tc>
        <w:tc>
          <w:tcPr>
            <w:tcW w:w="2977" w:type="dxa"/>
          </w:tcPr>
          <w:p w:rsidR="00EB0681" w:rsidRPr="00CB6A8E" w:rsidRDefault="00EB0681" w:rsidP="00685A78">
            <w:pPr>
              <w:jc w:val="center"/>
              <w:rPr>
                <w:sz w:val="24"/>
                <w:szCs w:val="24"/>
              </w:rPr>
            </w:pPr>
            <w:r w:rsidRPr="00CB6A8E">
              <w:rPr>
                <w:sz w:val="24"/>
                <w:szCs w:val="24"/>
              </w:rPr>
              <w:t>≥ 90</w:t>
            </w:r>
          </w:p>
        </w:tc>
      </w:tr>
      <w:tr w:rsidR="00EB0681" w:rsidRPr="00CB6A8E" w:rsidTr="007048A0">
        <w:tc>
          <w:tcPr>
            <w:tcW w:w="1418" w:type="dxa"/>
          </w:tcPr>
          <w:p w:rsidR="00EB0681" w:rsidRPr="00CB6A8E" w:rsidRDefault="00EB0681" w:rsidP="00685A78">
            <w:pPr>
              <w:rPr>
                <w:b/>
                <w:sz w:val="24"/>
                <w:szCs w:val="24"/>
              </w:rPr>
            </w:pPr>
            <w:r w:rsidRPr="00CB6A8E">
              <w:rPr>
                <w:b/>
                <w:sz w:val="24"/>
                <w:szCs w:val="24"/>
              </w:rPr>
              <w:t>St. II</w:t>
            </w:r>
          </w:p>
        </w:tc>
        <w:tc>
          <w:tcPr>
            <w:tcW w:w="4819" w:type="dxa"/>
          </w:tcPr>
          <w:p w:rsidR="00EB0681" w:rsidRPr="008626EE" w:rsidRDefault="00EB0681" w:rsidP="00685A78">
            <w:pPr>
              <w:rPr>
                <w:b/>
                <w:sz w:val="24"/>
                <w:szCs w:val="24"/>
                <w:lang w:val="pt-BR"/>
              </w:rPr>
            </w:pPr>
            <w:r w:rsidRPr="008626EE">
              <w:rPr>
                <w:sz w:val="24"/>
                <w:szCs w:val="24"/>
                <w:lang w:val="pt-BR"/>
              </w:rPr>
              <w:t>Afectarea renală cu RFG uşor scăzut</w:t>
            </w:r>
          </w:p>
        </w:tc>
        <w:tc>
          <w:tcPr>
            <w:tcW w:w="2977" w:type="dxa"/>
          </w:tcPr>
          <w:p w:rsidR="00EB0681" w:rsidRPr="00CB6A8E" w:rsidRDefault="00EB0681" w:rsidP="00685A78">
            <w:pPr>
              <w:jc w:val="center"/>
              <w:rPr>
                <w:sz w:val="24"/>
                <w:szCs w:val="24"/>
              </w:rPr>
            </w:pPr>
            <w:r w:rsidRPr="00CB6A8E">
              <w:rPr>
                <w:sz w:val="24"/>
                <w:szCs w:val="24"/>
              </w:rPr>
              <w:t>60 – 89</w:t>
            </w:r>
          </w:p>
        </w:tc>
      </w:tr>
      <w:tr w:rsidR="00EB0681" w:rsidRPr="00CB6A8E" w:rsidTr="007048A0">
        <w:tc>
          <w:tcPr>
            <w:tcW w:w="1418" w:type="dxa"/>
          </w:tcPr>
          <w:p w:rsidR="00EB0681" w:rsidRPr="00CB6A8E" w:rsidRDefault="00EB0681" w:rsidP="00685A78">
            <w:pPr>
              <w:rPr>
                <w:b/>
                <w:sz w:val="24"/>
                <w:szCs w:val="24"/>
              </w:rPr>
            </w:pPr>
            <w:r w:rsidRPr="00CB6A8E">
              <w:rPr>
                <w:b/>
                <w:sz w:val="24"/>
                <w:szCs w:val="24"/>
              </w:rPr>
              <w:t>St. III</w:t>
            </w:r>
          </w:p>
        </w:tc>
        <w:tc>
          <w:tcPr>
            <w:tcW w:w="4819" w:type="dxa"/>
          </w:tcPr>
          <w:p w:rsidR="00EB0681" w:rsidRPr="00CB6A8E" w:rsidRDefault="00EB0681" w:rsidP="00685A78">
            <w:pPr>
              <w:rPr>
                <w:sz w:val="24"/>
                <w:szCs w:val="24"/>
              </w:rPr>
            </w:pPr>
            <w:r w:rsidRPr="00CB6A8E">
              <w:rPr>
                <w:sz w:val="24"/>
                <w:szCs w:val="24"/>
              </w:rPr>
              <w:t>Scăderea moderată a RFG</w:t>
            </w:r>
          </w:p>
        </w:tc>
        <w:tc>
          <w:tcPr>
            <w:tcW w:w="2977" w:type="dxa"/>
          </w:tcPr>
          <w:p w:rsidR="00EB0681" w:rsidRPr="00CB6A8E" w:rsidRDefault="00EB0681" w:rsidP="00685A78">
            <w:pPr>
              <w:jc w:val="center"/>
              <w:rPr>
                <w:sz w:val="24"/>
                <w:szCs w:val="24"/>
              </w:rPr>
            </w:pPr>
            <w:r w:rsidRPr="00CB6A8E">
              <w:rPr>
                <w:sz w:val="24"/>
                <w:szCs w:val="24"/>
              </w:rPr>
              <w:t>30 – 59</w:t>
            </w:r>
          </w:p>
        </w:tc>
      </w:tr>
      <w:tr w:rsidR="00EB0681" w:rsidRPr="00CB6A8E" w:rsidTr="007048A0">
        <w:tc>
          <w:tcPr>
            <w:tcW w:w="1418" w:type="dxa"/>
          </w:tcPr>
          <w:p w:rsidR="00EB0681" w:rsidRPr="00CB6A8E" w:rsidRDefault="00EB0681" w:rsidP="00685A78">
            <w:pPr>
              <w:rPr>
                <w:b/>
                <w:sz w:val="24"/>
                <w:szCs w:val="24"/>
                <w:lang w:val="ro-RO"/>
              </w:rPr>
            </w:pPr>
            <w:r w:rsidRPr="00CB6A8E">
              <w:rPr>
                <w:b/>
                <w:sz w:val="24"/>
                <w:szCs w:val="24"/>
              </w:rPr>
              <w:t>St. I</w:t>
            </w:r>
            <w:r w:rsidRPr="00CB6A8E">
              <w:rPr>
                <w:b/>
                <w:sz w:val="24"/>
                <w:szCs w:val="24"/>
                <w:lang w:val="ro-RO"/>
              </w:rPr>
              <w:t>V</w:t>
            </w:r>
          </w:p>
        </w:tc>
        <w:tc>
          <w:tcPr>
            <w:tcW w:w="4819" w:type="dxa"/>
          </w:tcPr>
          <w:p w:rsidR="00EB0681" w:rsidRPr="00CB6A8E" w:rsidRDefault="00EB0681" w:rsidP="00685A78">
            <w:pPr>
              <w:rPr>
                <w:sz w:val="24"/>
                <w:szCs w:val="24"/>
              </w:rPr>
            </w:pPr>
            <w:r w:rsidRPr="00CB6A8E">
              <w:rPr>
                <w:sz w:val="24"/>
                <w:szCs w:val="24"/>
              </w:rPr>
              <w:t>Scăderea severă a RFG</w:t>
            </w:r>
          </w:p>
        </w:tc>
        <w:tc>
          <w:tcPr>
            <w:tcW w:w="2977" w:type="dxa"/>
          </w:tcPr>
          <w:p w:rsidR="00EB0681" w:rsidRPr="00CB6A8E" w:rsidRDefault="00EB0681" w:rsidP="00685A78">
            <w:pPr>
              <w:jc w:val="center"/>
              <w:rPr>
                <w:sz w:val="24"/>
                <w:szCs w:val="24"/>
              </w:rPr>
            </w:pPr>
            <w:r w:rsidRPr="00CB6A8E">
              <w:rPr>
                <w:sz w:val="24"/>
                <w:szCs w:val="24"/>
              </w:rPr>
              <w:t xml:space="preserve">15 – 29 </w:t>
            </w:r>
          </w:p>
        </w:tc>
      </w:tr>
      <w:tr w:rsidR="00EB0681" w:rsidRPr="00CB6A8E" w:rsidTr="007048A0">
        <w:tc>
          <w:tcPr>
            <w:tcW w:w="1418" w:type="dxa"/>
          </w:tcPr>
          <w:p w:rsidR="00EB0681" w:rsidRPr="00CB6A8E" w:rsidRDefault="00EB0681" w:rsidP="00685A78">
            <w:pPr>
              <w:rPr>
                <w:b/>
                <w:sz w:val="24"/>
                <w:szCs w:val="24"/>
                <w:lang w:val="ro-RO"/>
              </w:rPr>
            </w:pPr>
            <w:r w:rsidRPr="00CB6A8E">
              <w:rPr>
                <w:b/>
                <w:sz w:val="24"/>
                <w:szCs w:val="24"/>
                <w:lang w:val="en-US"/>
              </w:rPr>
              <w:t xml:space="preserve">St. </w:t>
            </w:r>
            <w:r w:rsidRPr="00CB6A8E">
              <w:rPr>
                <w:b/>
                <w:sz w:val="24"/>
                <w:szCs w:val="24"/>
                <w:lang w:val="ro-RO"/>
              </w:rPr>
              <w:t>V</w:t>
            </w:r>
          </w:p>
        </w:tc>
        <w:tc>
          <w:tcPr>
            <w:tcW w:w="4819" w:type="dxa"/>
          </w:tcPr>
          <w:p w:rsidR="00EB0681" w:rsidRPr="00CB6A8E" w:rsidRDefault="00EB0681" w:rsidP="00685A78">
            <w:pPr>
              <w:rPr>
                <w:sz w:val="24"/>
                <w:szCs w:val="24"/>
                <w:lang w:val="ro-RO"/>
              </w:rPr>
            </w:pPr>
            <w:r w:rsidRPr="00CB6A8E">
              <w:rPr>
                <w:sz w:val="24"/>
                <w:szCs w:val="24"/>
                <w:lang w:val="en-US"/>
              </w:rPr>
              <w:t xml:space="preserve">Insuficienţă renală </w:t>
            </w:r>
            <w:r w:rsidRPr="00CB6A8E">
              <w:rPr>
                <w:sz w:val="24"/>
                <w:szCs w:val="24"/>
                <w:lang w:val="ro-RO"/>
              </w:rPr>
              <w:t>terminală</w:t>
            </w:r>
          </w:p>
        </w:tc>
        <w:tc>
          <w:tcPr>
            <w:tcW w:w="2977" w:type="dxa"/>
          </w:tcPr>
          <w:p w:rsidR="00EB0681" w:rsidRPr="00CB6A8E" w:rsidRDefault="00EB0681" w:rsidP="00685A78">
            <w:pPr>
              <w:jc w:val="center"/>
              <w:rPr>
                <w:sz w:val="24"/>
                <w:szCs w:val="24"/>
                <w:lang w:val="en-US"/>
              </w:rPr>
            </w:pPr>
            <w:r w:rsidRPr="00CB6A8E">
              <w:rPr>
                <w:sz w:val="24"/>
                <w:szCs w:val="24"/>
                <w:lang w:val="en-US"/>
              </w:rPr>
              <w:t>&lt; 15</w:t>
            </w:r>
          </w:p>
        </w:tc>
      </w:tr>
    </w:tbl>
    <w:p w:rsidR="00EB0681" w:rsidRDefault="00EB0681" w:rsidP="00C15C70">
      <w:pPr>
        <w:pStyle w:val="1"/>
        <w:tabs>
          <w:tab w:val="left" w:pos="1275"/>
        </w:tabs>
        <w:ind w:left="0"/>
        <w:jc w:val="both"/>
        <w:rPr>
          <w:sz w:val="24"/>
          <w:szCs w:val="24"/>
          <w:lang w:val="ro-RO"/>
        </w:rPr>
      </w:pPr>
      <w:r w:rsidRPr="00CB6A8E">
        <w:rPr>
          <w:b/>
          <w:i/>
          <w:sz w:val="24"/>
          <w:szCs w:val="24"/>
          <w:lang w:val="ro-RO"/>
        </w:rPr>
        <w:t xml:space="preserve">Notă: </w:t>
      </w:r>
      <w:r w:rsidRPr="00CB6A8E">
        <w:rPr>
          <w:sz w:val="24"/>
          <w:szCs w:val="24"/>
          <w:lang w:val="ro-RO"/>
        </w:rPr>
        <w:t>RFG este rata filtraţiei glomerulare – un indice de măsurare a funcţiei renale.</w:t>
      </w:r>
    </w:p>
    <w:p w:rsidR="00EB0681" w:rsidRPr="00CB6A8E" w:rsidRDefault="00EB0681" w:rsidP="00C15C70">
      <w:pPr>
        <w:pStyle w:val="1"/>
        <w:tabs>
          <w:tab w:val="left" w:pos="1275"/>
        </w:tabs>
        <w:ind w:left="0"/>
        <w:jc w:val="both"/>
        <w:rPr>
          <w:sz w:val="24"/>
          <w:szCs w:val="24"/>
          <w:lang w:val="ro-RO"/>
        </w:rPr>
      </w:pPr>
    </w:p>
    <w:p w:rsidR="00EB0681" w:rsidRPr="00CB6A8E" w:rsidRDefault="00EB0681" w:rsidP="00C15C70">
      <w:pPr>
        <w:pStyle w:val="1"/>
        <w:tabs>
          <w:tab w:val="left" w:pos="1275"/>
        </w:tabs>
        <w:ind w:left="0"/>
        <w:jc w:val="both"/>
        <w:rPr>
          <w:sz w:val="24"/>
          <w:szCs w:val="24"/>
          <w:lang w:val="ro-RO"/>
        </w:rPr>
      </w:pPr>
      <w:r>
        <w:rPr>
          <w:sz w:val="28"/>
          <w:szCs w:val="28"/>
          <w:lang w:val="ro-RO"/>
        </w:rPr>
        <w:tab/>
      </w:r>
      <w:r w:rsidRPr="00CB6A8E">
        <w:rPr>
          <w:sz w:val="24"/>
          <w:szCs w:val="24"/>
          <w:lang w:val="ro-RO"/>
        </w:rPr>
        <w:t>La copii RFG variază în dependenţă de vîrstă, sex, talie, şi ajunge la nivelul adulţilor aproximativ către 2 ani. Deci clasificarea dată nu poate fi întrebuinţată la copiii pînă la 2 ani.</w:t>
      </w:r>
    </w:p>
    <w:p w:rsidR="00EB0681" w:rsidRPr="008626EE" w:rsidRDefault="00EB0681" w:rsidP="00D576DF">
      <w:pPr>
        <w:pStyle w:val="1"/>
        <w:tabs>
          <w:tab w:val="left" w:pos="1275"/>
        </w:tabs>
        <w:ind w:left="0"/>
        <w:jc w:val="both"/>
        <w:rPr>
          <w:lang w:val="ro-RO"/>
        </w:rPr>
      </w:pPr>
      <w:r w:rsidRPr="00CB6A8E">
        <w:rPr>
          <w:sz w:val="24"/>
          <w:szCs w:val="24"/>
          <w:lang w:val="ro-RO"/>
        </w:rPr>
        <w:tab/>
        <w:t>Cum observăm din ta</w:t>
      </w:r>
      <w:r>
        <w:rPr>
          <w:sz w:val="24"/>
          <w:szCs w:val="24"/>
          <w:lang w:val="ro-RO"/>
        </w:rPr>
        <w:t>bel , în primele 2 stadii ale B</w:t>
      </w:r>
      <w:r w:rsidRPr="00CB6A8E">
        <w:rPr>
          <w:sz w:val="24"/>
          <w:szCs w:val="24"/>
          <w:lang w:val="ro-RO"/>
        </w:rPr>
        <w:t>C</w:t>
      </w:r>
      <w:r>
        <w:rPr>
          <w:sz w:val="24"/>
          <w:szCs w:val="24"/>
          <w:lang w:val="ro-RO"/>
        </w:rPr>
        <w:t>R</w:t>
      </w:r>
      <w:r w:rsidRPr="00CB6A8E">
        <w:rPr>
          <w:sz w:val="24"/>
          <w:szCs w:val="24"/>
          <w:lang w:val="ro-RO"/>
        </w:rPr>
        <w:t xml:space="preserve"> poate corespunde oricare patologie cronică care afectează parenchimul renal cu păstrarea sau micşorarea neînsemnată a RFG  (glomerulonefritele cronice, pielonefrita cronică recidivantă, nefrita tubulointerstiţială, nefropatiile obstructive, stadiile iniţiale ale nefropatiei diabetice, ş.a.).  Astfel administrarea în aceste stadii a tratamentului specific adecvat patologiei concrete poate preîntîmpina complet dezvoltarea IRC (de ex: terapia imunosupresivă în glomerulonefrite, controlul riguros al glicemiei în nefropatia diabetică, profilaxia recidivelor de pielonefrită).</w:t>
      </w:r>
      <w:r w:rsidRPr="00CB6A8E">
        <w:rPr>
          <w:sz w:val="24"/>
          <w:szCs w:val="24"/>
          <w:lang w:val="ro-RO"/>
        </w:rPr>
        <w:tab/>
      </w:r>
    </w:p>
    <w:p w:rsidR="00EB0681" w:rsidRDefault="00EB0681" w:rsidP="00D76548">
      <w:pPr>
        <w:pStyle w:val="1"/>
        <w:tabs>
          <w:tab w:val="left" w:pos="1275"/>
        </w:tabs>
        <w:ind w:left="0"/>
        <w:jc w:val="both"/>
        <w:rPr>
          <w:sz w:val="24"/>
          <w:szCs w:val="24"/>
          <w:lang w:val="ro-RO"/>
        </w:rPr>
      </w:pPr>
      <w:r w:rsidRPr="008626EE">
        <w:rPr>
          <w:sz w:val="24"/>
          <w:szCs w:val="24"/>
          <w:lang w:val="ro-RO"/>
        </w:rPr>
        <w:tab/>
      </w:r>
      <w:r w:rsidRPr="00CB6A8E">
        <w:rPr>
          <w:sz w:val="24"/>
          <w:szCs w:val="24"/>
          <w:lang w:val="ro-RO"/>
        </w:rPr>
        <w:t>IR</w:t>
      </w:r>
      <w:r>
        <w:rPr>
          <w:sz w:val="24"/>
          <w:szCs w:val="24"/>
          <w:lang w:val="ro-RO"/>
        </w:rPr>
        <w:t>C corespunde stadiului 3-5 al B</w:t>
      </w:r>
      <w:r w:rsidRPr="00CB6A8E">
        <w:rPr>
          <w:sz w:val="24"/>
          <w:szCs w:val="24"/>
          <w:lang w:val="ro-RO"/>
        </w:rPr>
        <w:t>C</w:t>
      </w:r>
      <w:r>
        <w:rPr>
          <w:sz w:val="24"/>
          <w:szCs w:val="24"/>
          <w:lang w:val="ro-RO"/>
        </w:rPr>
        <w:t>R</w:t>
      </w:r>
      <w:r w:rsidRPr="00CB6A8E">
        <w:rPr>
          <w:sz w:val="24"/>
          <w:szCs w:val="24"/>
          <w:lang w:val="ro-RO"/>
        </w:rPr>
        <w:t>; în cazul apariţiei IRC, de regulă, pregresarea ei pînă la etapa terminală este nemijlocită.</w:t>
      </w:r>
    </w:p>
    <w:p w:rsidR="00EB0681" w:rsidRDefault="00EB0681" w:rsidP="00D76548">
      <w:pPr>
        <w:pStyle w:val="1"/>
        <w:tabs>
          <w:tab w:val="left" w:pos="1275"/>
        </w:tabs>
        <w:ind w:left="0"/>
        <w:jc w:val="both"/>
        <w:rPr>
          <w:sz w:val="24"/>
          <w:szCs w:val="24"/>
          <w:lang w:val="ro-RO"/>
        </w:rPr>
      </w:pPr>
    </w:p>
    <w:p w:rsidR="00EB0681" w:rsidRDefault="00EB0681" w:rsidP="00D76548">
      <w:pPr>
        <w:pStyle w:val="1"/>
        <w:tabs>
          <w:tab w:val="left" w:pos="1275"/>
        </w:tabs>
        <w:ind w:left="0"/>
        <w:jc w:val="both"/>
        <w:rPr>
          <w:sz w:val="24"/>
          <w:szCs w:val="24"/>
          <w:lang w:val="ro-RO"/>
        </w:rPr>
      </w:pPr>
    </w:p>
    <w:p w:rsidR="00EB0681" w:rsidRDefault="00EB0681" w:rsidP="00D76548">
      <w:pPr>
        <w:pStyle w:val="1"/>
        <w:tabs>
          <w:tab w:val="left" w:pos="1275"/>
        </w:tabs>
        <w:ind w:left="0"/>
        <w:jc w:val="both"/>
        <w:rPr>
          <w:sz w:val="24"/>
          <w:szCs w:val="24"/>
          <w:lang w:val="ro-RO"/>
        </w:rPr>
      </w:pPr>
    </w:p>
    <w:p w:rsidR="00EB0681" w:rsidRDefault="00EB0681" w:rsidP="00D76548">
      <w:pPr>
        <w:pStyle w:val="1"/>
        <w:tabs>
          <w:tab w:val="left" w:pos="1275"/>
        </w:tabs>
        <w:ind w:left="0"/>
        <w:jc w:val="both"/>
        <w:rPr>
          <w:sz w:val="24"/>
          <w:szCs w:val="24"/>
          <w:lang w:val="ro-RO"/>
        </w:rPr>
      </w:pPr>
    </w:p>
    <w:p w:rsidR="00EB0681" w:rsidRPr="007F1296" w:rsidRDefault="00EB0681" w:rsidP="005A3CA2">
      <w:pPr>
        <w:pStyle w:val="a8"/>
        <w:shd w:val="clear" w:color="auto" w:fill="FFFFFF"/>
        <w:ind w:left="1440"/>
        <w:jc w:val="right"/>
        <w:rPr>
          <w:i/>
          <w:iCs/>
          <w:sz w:val="16"/>
          <w:szCs w:val="16"/>
          <w:lang w:val="ro-RO"/>
        </w:rPr>
      </w:pPr>
      <w:r w:rsidRPr="007F1296">
        <w:rPr>
          <w:i/>
          <w:iCs/>
          <w:sz w:val="16"/>
          <w:szCs w:val="16"/>
          <w:lang w:val="ro-RO"/>
        </w:rPr>
        <w:lastRenderedPageBreak/>
        <w:t xml:space="preserve">Protocol </w:t>
      </w:r>
      <w:r w:rsidRPr="0083538A">
        <w:rPr>
          <w:i/>
          <w:iCs/>
          <w:sz w:val="16"/>
          <w:szCs w:val="16"/>
          <w:lang w:val="ro-RO"/>
        </w:rPr>
        <w:t xml:space="preserve">clinic naţional „Insuficienţa renală cronică la copil", Chişinău </w:t>
      </w:r>
      <w:r w:rsidRPr="007F1296">
        <w:rPr>
          <w:i/>
          <w:iCs/>
          <w:sz w:val="16"/>
          <w:szCs w:val="16"/>
          <w:lang w:val="ro-RO"/>
        </w:rPr>
        <w:t>2010</w:t>
      </w:r>
    </w:p>
    <w:p w:rsidR="00EB0681" w:rsidRPr="00D576DF" w:rsidRDefault="00EB0681" w:rsidP="00D76548">
      <w:pPr>
        <w:pStyle w:val="1"/>
        <w:tabs>
          <w:tab w:val="left" w:pos="1275"/>
        </w:tabs>
        <w:ind w:left="0"/>
        <w:jc w:val="both"/>
        <w:rPr>
          <w:sz w:val="24"/>
          <w:szCs w:val="24"/>
          <w:lang w:val="ro-RO"/>
        </w:rPr>
      </w:pPr>
    </w:p>
    <w:p w:rsidR="00EB0681" w:rsidRPr="00C15C70" w:rsidRDefault="00EB0681" w:rsidP="00685A78">
      <w:pPr>
        <w:pStyle w:val="1"/>
        <w:numPr>
          <w:ilvl w:val="0"/>
          <w:numId w:val="111"/>
        </w:numPr>
        <w:tabs>
          <w:tab w:val="left" w:pos="1275"/>
        </w:tabs>
        <w:rPr>
          <w:sz w:val="32"/>
          <w:szCs w:val="32"/>
          <w:lang w:val="ro-RO"/>
        </w:rPr>
      </w:pPr>
      <w:r>
        <w:rPr>
          <w:b/>
          <w:sz w:val="32"/>
          <w:szCs w:val="32"/>
          <w:lang w:val="ro-RO"/>
        </w:rPr>
        <w:t>Care sunt cauzele BRC?</w:t>
      </w:r>
    </w:p>
    <w:p w:rsidR="00EB0681" w:rsidRPr="00CB6A8E" w:rsidRDefault="00EB0681" w:rsidP="00EF07F7">
      <w:pPr>
        <w:pStyle w:val="1"/>
        <w:numPr>
          <w:ilvl w:val="0"/>
          <w:numId w:val="113"/>
        </w:numPr>
        <w:tabs>
          <w:tab w:val="left" w:pos="1275"/>
        </w:tabs>
        <w:rPr>
          <w:sz w:val="24"/>
          <w:szCs w:val="24"/>
          <w:lang w:val="ro-RO"/>
        </w:rPr>
      </w:pPr>
      <w:r w:rsidRPr="00CB6A8E">
        <w:rPr>
          <w:sz w:val="24"/>
          <w:szCs w:val="24"/>
          <w:lang w:val="ro-RO"/>
        </w:rPr>
        <w:t>Nefropatiile glomerulare  (primare, secundare)- Glomerulonefrita este un proces inflamator abacterian, nesupurativ, care afectează glomerulii ambilor rinichi.</w:t>
      </w:r>
    </w:p>
    <w:p w:rsidR="00EB0681" w:rsidRDefault="00EB0681" w:rsidP="0055230B">
      <w:pPr>
        <w:numPr>
          <w:ilvl w:val="0"/>
          <w:numId w:val="113"/>
        </w:numPr>
        <w:shd w:val="clear" w:color="auto" w:fill="FFFFFF"/>
        <w:rPr>
          <w:sz w:val="24"/>
          <w:szCs w:val="24"/>
          <w:lang w:val="pt-BR"/>
        </w:rPr>
      </w:pPr>
      <w:r w:rsidRPr="00CB6A8E">
        <w:rPr>
          <w:sz w:val="24"/>
          <w:szCs w:val="24"/>
          <w:lang w:val="pt-BR"/>
        </w:rPr>
        <w:t xml:space="preserve">Nefropatiile interstiţiale cronice: </w:t>
      </w:r>
    </w:p>
    <w:p w:rsidR="00EB0681" w:rsidRPr="00CB6A8E" w:rsidRDefault="00EB0681" w:rsidP="0083538A">
      <w:pPr>
        <w:shd w:val="clear" w:color="auto" w:fill="FFFFFF"/>
        <w:ind w:left="1440"/>
        <w:rPr>
          <w:sz w:val="24"/>
          <w:szCs w:val="24"/>
          <w:lang w:val="pt-BR"/>
        </w:rPr>
      </w:pPr>
    </w:p>
    <w:p w:rsidR="00EB0681" w:rsidRPr="00CB6A8E" w:rsidRDefault="00EB0681" w:rsidP="0076385E">
      <w:pPr>
        <w:numPr>
          <w:ilvl w:val="0"/>
          <w:numId w:val="118"/>
        </w:numPr>
        <w:shd w:val="clear" w:color="auto" w:fill="FFFFFF"/>
        <w:rPr>
          <w:sz w:val="24"/>
          <w:szCs w:val="24"/>
          <w:lang w:val="pt-BR"/>
        </w:rPr>
      </w:pPr>
      <w:r w:rsidRPr="00CB6A8E">
        <w:rPr>
          <w:sz w:val="24"/>
          <w:szCs w:val="24"/>
          <w:lang w:val="pt-BR"/>
        </w:rPr>
        <w:t>obstructive şi infecţioase</w:t>
      </w:r>
    </w:p>
    <w:p w:rsidR="00EB0681" w:rsidRPr="00CB6A8E" w:rsidRDefault="00EB0681" w:rsidP="0076385E">
      <w:pPr>
        <w:numPr>
          <w:ilvl w:val="0"/>
          <w:numId w:val="118"/>
        </w:numPr>
        <w:shd w:val="clear" w:color="auto" w:fill="FFFFFF"/>
        <w:rPr>
          <w:sz w:val="24"/>
          <w:szCs w:val="24"/>
          <w:lang w:val="pt-BR"/>
        </w:rPr>
      </w:pPr>
      <w:r w:rsidRPr="00CB6A8E">
        <w:rPr>
          <w:sz w:val="24"/>
          <w:szCs w:val="24"/>
          <w:lang w:val="pt-BR"/>
        </w:rPr>
        <w:t>neobstructive (toxice, metabolice)</w:t>
      </w:r>
    </w:p>
    <w:p w:rsidR="00EB0681" w:rsidRPr="00CB6A8E" w:rsidRDefault="00EB0681" w:rsidP="00241763">
      <w:pPr>
        <w:numPr>
          <w:ilvl w:val="0"/>
          <w:numId w:val="113"/>
        </w:numPr>
        <w:shd w:val="clear" w:color="auto" w:fill="FFFFFF"/>
        <w:rPr>
          <w:sz w:val="24"/>
          <w:szCs w:val="24"/>
          <w:lang w:val="pt-BR"/>
        </w:rPr>
      </w:pPr>
      <w:r w:rsidRPr="00CB6A8E">
        <w:rPr>
          <w:sz w:val="24"/>
          <w:szCs w:val="24"/>
          <w:lang w:val="pt-BR"/>
        </w:rPr>
        <w:t>Nefropatii de origine vasculară</w:t>
      </w:r>
    </w:p>
    <w:p w:rsidR="00EB0681" w:rsidRPr="00CB6A8E" w:rsidRDefault="00EB0681" w:rsidP="00EF07F7">
      <w:pPr>
        <w:numPr>
          <w:ilvl w:val="0"/>
          <w:numId w:val="113"/>
        </w:numPr>
        <w:shd w:val="clear" w:color="auto" w:fill="FFFFFF"/>
        <w:rPr>
          <w:sz w:val="24"/>
          <w:szCs w:val="24"/>
          <w:lang w:val="pt-BR"/>
        </w:rPr>
      </w:pPr>
      <w:r w:rsidRPr="00CB6A8E">
        <w:rPr>
          <w:sz w:val="24"/>
          <w:szCs w:val="24"/>
          <w:lang w:val="pt-BR"/>
        </w:rPr>
        <w:t>Nefropatii ereditare sau congenitale:</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Polichistoza renală</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Displazii renale</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Sindromul ALPORT</w:t>
      </w:r>
    </w:p>
    <w:p w:rsidR="00EB0681" w:rsidRDefault="00EB0681" w:rsidP="0083538A">
      <w:pPr>
        <w:numPr>
          <w:ilvl w:val="0"/>
          <w:numId w:val="119"/>
        </w:numPr>
        <w:shd w:val="clear" w:color="auto" w:fill="FFFFFF"/>
        <w:rPr>
          <w:sz w:val="24"/>
          <w:szCs w:val="24"/>
          <w:lang w:val="pt-BR"/>
        </w:rPr>
      </w:pPr>
      <w:r w:rsidRPr="00CB6A8E">
        <w:rPr>
          <w:sz w:val="24"/>
          <w:szCs w:val="24"/>
          <w:lang w:val="pt-BR"/>
        </w:rPr>
        <w:t>Boala FABRY</w:t>
      </w:r>
    </w:p>
    <w:p w:rsidR="00EB0681" w:rsidRPr="0083538A" w:rsidRDefault="00EB0681" w:rsidP="0083538A">
      <w:pPr>
        <w:numPr>
          <w:ilvl w:val="0"/>
          <w:numId w:val="119"/>
        </w:numPr>
        <w:shd w:val="clear" w:color="auto" w:fill="FFFFFF"/>
        <w:rPr>
          <w:sz w:val="24"/>
          <w:szCs w:val="24"/>
          <w:lang w:val="pt-BR"/>
        </w:rPr>
      </w:pPr>
      <w:r w:rsidRPr="0083538A">
        <w:rPr>
          <w:sz w:val="24"/>
          <w:szCs w:val="24"/>
          <w:lang w:val="pt-BR"/>
        </w:rPr>
        <w:t>Nefropatii metabolice</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Sindrom nefrotic congenital</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Acidoza tubulară cronică</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Hiperoxaluria</w:t>
      </w:r>
    </w:p>
    <w:p w:rsidR="00EB0681" w:rsidRPr="00CB6A8E" w:rsidRDefault="00EB0681" w:rsidP="0076385E">
      <w:pPr>
        <w:numPr>
          <w:ilvl w:val="0"/>
          <w:numId w:val="119"/>
        </w:numPr>
        <w:shd w:val="clear" w:color="auto" w:fill="FFFFFF"/>
        <w:rPr>
          <w:sz w:val="24"/>
          <w:szCs w:val="24"/>
          <w:lang w:val="pt-BR"/>
        </w:rPr>
      </w:pPr>
      <w:r w:rsidRPr="00CB6A8E">
        <w:rPr>
          <w:sz w:val="24"/>
          <w:szCs w:val="24"/>
          <w:lang w:val="pt-BR"/>
        </w:rPr>
        <w:t xml:space="preserve">Cistinoza </w:t>
      </w:r>
    </w:p>
    <w:p w:rsidR="00EB0681" w:rsidRPr="00CB6A8E" w:rsidRDefault="00EB0681" w:rsidP="00EF07F7">
      <w:pPr>
        <w:numPr>
          <w:ilvl w:val="0"/>
          <w:numId w:val="113"/>
        </w:numPr>
        <w:shd w:val="clear" w:color="auto" w:fill="FFFFFF"/>
        <w:rPr>
          <w:sz w:val="24"/>
          <w:szCs w:val="24"/>
          <w:lang w:val="ro-RO"/>
        </w:rPr>
      </w:pPr>
      <w:r w:rsidRPr="00CB6A8E">
        <w:rPr>
          <w:sz w:val="24"/>
          <w:szCs w:val="24"/>
          <w:lang w:val="ro-RO"/>
        </w:rPr>
        <w:t>Disproteinemii (mielom multiplu, amiloidoza)</w:t>
      </w:r>
    </w:p>
    <w:p w:rsidR="00EB0681" w:rsidRPr="00CB6A8E" w:rsidRDefault="00EB0681" w:rsidP="00EF07F7">
      <w:pPr>
        <w:numPr>
          <w:ilvl w:val="0"/>
          <w:numId w:val="113"/>
        </w:numPr>
        <w:shd w:val="clear" w:color="auto" w:fill="FFFFFF"/>
        <w:rPr>
          <w:sz w:val="24"/>
          <w:szCs w:val="24"/>
          <w:lang w:val="ro-RO"/>
        </w:rPr>
      </w:pPr>
      <w:r w:rsidRPr="00CB6A8E">
        <w:rPr>
          <w:sz w:val="24"/>
          <w:szCs w:val="24"/>
          <w:lang w:val="ro-RO"/>
        </w:rPr>
        <w:t>Masa mică la naştere asociată cu micşorarea cantitativa congenitală a nefronilor în rinichi constituie o predispunere către HTA şi BRC pe parcursul vieţii</w:t>
      </w:r>
    </w:p>
    <w:p w:rsidR="00EB0681" w:rsidRPr="00CB6A8E" w:rsidRDefault="00EB0681" w:rsidP="00EF07F7">
      <w:pPr>
        <w:numPr>
          <w:ilvl w:val="0"/>
          <w:numId w:val="113"/>
        </w:numPr>
        <w:shd w:val="clear" w:color="auto" w:fill="FFFFFF"/>
        <w:rPr>
          <w:sz w:val="24"/>
          <w:szCs w:val="24"/>
          <w:lang w:val="ro-RO"/>
        </w:rPr>
      </w:pPr>
      <w:r w:rsidRPr="00CB6A8E">
        <w:rPr>
          <w:sz w:val="24"/>
          <w:szCs w:val="24"/>
          <w:lang w:val="ro-RO"/>
        </w:rPr>
        <w:t>Pubertatea şi perioada postpubertară este critică pentru pacienţii cu BRC, întrucît în această perioadă au loc scăderi bruşte a funcţiilor renale, cauzate de influenţa hormonilor sexuali şi/sau disbalanţei între masa restantă a nefronilor şi creşterea rapidă a corpului.</w:t>
      </w:r>
    </w:p>
    <w:p w:rsidR="00EB0681" w:rsidRPr="00CB6A8E" w:rsidRDefault="00EB0681" w:rsidP="00EF07F7">
      <w:pPr>
        <w:numPr>
          <w:ilvl w:val="0"/>
          <w:numId w:val="113"/>
        </w:numPr>
        <w:shd w:val="clear" w:color="auto" w:fill="FFFFFF"/>
        <w:rPr>
          <w:sz w:val="24"/>
          <w:szCs w:val="24"/>
          <w:lang w:val="ro-RO"/>
        </w:rPr>
      </w:pPr>
      <w:r w:rsidRPr="00CB6A8E">
        <w:rPr>
          <w:sz w:val="24"/>
          <w:szCs w:val="24"/>
          <w:lang w:val="ro-RO"/>
        </w:rPr>
        <w:t>Tuberculoza renală</w:t>
      </w:r>
    </w:p>
    <w:p w:rsidR="00EB0681" w:rsidRPr="00CB6A8E" w:rsidRDefault="00EB0681" w:rsidP="00EF07F7">
      <w:pPr>
        <w:numPr>
          <w:ilvl w:val="0"/>
          <w:numId w:val="113"/>
        </w:numPr>
        <w:shd w:val="clear" w:color="auto" w:fill="FFFFFF"/>
        <w:rPr>
          <w:sz w:val="24"/>
          <w:szCs w:val="24"/>
          <w:lang w:val="ro-RO"/>
        </w:rPr>
      </w:pPr>
      <w:r w:rsidRPr="00CB6A8E">
        <w:rPr>
          <w:sz w:val="24"/>
          <w:szCs w:val="24"/>
          <w:lang w:val="ro-RO"/>
        </w:rPr>
        <w:t>Nefrotoxicele (abuzul de analgezice, antibiotice)</w:t>
      </w:r>
    </w:p>
    <w:p w:rsidR="00EB0681" w:rsidRDefault="00EB0681" w:rsidP="00CB6A8E">
      <w:pPr>
        <w:shd w:val="clear" w:color="auto" w:fill="FFFFFF"/>
        <w:ind w:left="1440"/>
        <w:jc w:val="center"/>
        <w:rPr>
          <w:i/>
          <w:iCs/>
          <w:sz w:val="16"/>
          <w:szCs w:val="16"/>
          <w:lang w:val="pt-BR"/>
        </w:rPr>
      </w:pPr>
    </w:p>
    <w:p w:rsidR="00EB0681" w:rsidRPr="008626EE" w:rsidRDefault="00EB0681" w:rsidP="002848BF">
      <w:pPr>
        <w:numPr>
          <w:ilvl w:val="0"/>
          <w:numId w:val="115"/>
        </w:numPr>
        <w:shd w:val="clear" w:color="auto" w:fill="FFFFFF"/>
        <w:rPr>
          <w:b/>
          <w:i/>
          <w:sz w:val="24"/>
          <w:szCs w:val="24"/>
          <w:lang w:val="it-IT"/>
        </w:rPr>
      </w:pPr>
      <w:r w:rsidRPr="00D576DF">
        <w:rPr>
          <w:b/>
          <w:i/>
          <w:sz w:val="24"/>
          <w:szCs w:val="24"/>
          <w:lang w:val="pt-BR"/>
        </w:rPr>
        <w:t xml:space="preserve">Atenţie! Dacă dvs. Aveţi unul dintre următorii factori, condiţii atunci sunteţi în grupul de risc crescut în dezvoltarea BRC. </w:t>
      </w:r>
      <w:r w:rsidRPr="008626EE">
        <w:rPr>
          <w:b/>
          <w:i/>
          <w:sz w:val="24"/>
          <w:szCs w:val="24"/>
          <w:lang w:val="it-IT"/>
        </w:rPr>
        <w:t>În aceste condiţii apare necesitatea monitorizării regulate a funcţiei renale:</w:t>
      </w:r>
    </w:p>
    <w:p w:rsidR="00EB0681" w:rsidRPr="008626EE" w:rsidRDefault="00EB0681" w:rsidP="002848BF">
      <w:pPr>
        <w:shd w:val="clear" w:color="auto" w:fill="FFFFFF"/>
        <w:ind w:left="2160"/>
        <w:rPr>
          <w:b/>
          <w:i/>
          <w:sz w:val="24"/>
          <w:szCs w:val="24"/>
          <w:lang w:val="it-IT"/>
        </w:rPr>
      </w:pP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HTA</w:t>
      </w: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Patologie cardiacă</w:t>
      </w: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Patologie renală</w:t>
      </w: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Patologie hepatică</w:t>
      </w: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Amiloidoza</w:t>
      </w: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Reflux vezico-ureteral</w:t>
      </w:r>
    </w:p>
    <w:p w:rsidR="00EB0681" w:rsidRPr="00D576DF" w:rsidRDefault="00EB0681" w:rsidP="0076385E">
      <w:pPr>
        <w:numPr>
          <w:ilvl w:val="0"/>
          <w:numId w:val="116"/>
        </w:numPr>
        <w:shd w:val="clear" w:color="auto" w:fill="FFFFFF"/>
        <w:rPr>
          <w:sz w:val="24"/>
          <w:szCs w:val="24"/>
          <w:lang w:val="pt-BR"/>
        </w:rPr>
      </w:pPr>
      <w:r w:rsidRPr="00D576DF">
        <w:rPr>
          <w:sz w:val="24"/>
          <w:szCs w:val="24"/>
          <w:lang w:val="pt-BR"/>
        </w:rPr>
        <w:t>Lupus-ul eritematos sistemic</w:t>
      </w:r>
    </w:p>
    <w:p w:rsidR="00EB0681" w:rsidRPr="008626EE" w:rsidRDefault="00EB0681" w:rsidP="0076385E">
      <w:pPr>
        <w:numPr>
          <w:ilvl w:val="0"/>
          <w:numId w:val="116"/>
        </w:numPr>
        <w:shd w:val="clear" w:color="auto" w:fill="FFFFFF"/>
        <w:rPr>
          <w:sz w:val="24"/>
          <w:szCs w:val="24"/>
          <w:lang w:val="it-IT"/>
        </w:rPr>
      </w:pPr>
      <w:r w:rsidRPr="008626EE">
        <w:rPr>
          <w:sz w:val="24"/>
          <w:szCs w:val="24"/>
          <w:lang w:val="it-IT"/>
        </w:rPr>
        <w:t>Patologiile vasculare: arterita, vasculitele sau displaziile fibromusculare</w:t>
      </w:r>
    </w:p>
    <w:p w:rsidR="00EB0681" w:rsidRPr="008626EE" w:rsidRDefault="00EB0681" w:rsidP="0076385E">
      <w:pPr>
        <w:numPr>
          <w:ilvl w:val="0"/>
          <w:numId w:val="116"/>
        </w:numPr>
        <w:shd w:val="clear" w:color="auto" w:fill="FFFFFF"/>
        <w:rPr>
          <w:sz w:val="24"/>
          <w:szCs w:val="24"/>
          <w:lang w:val="it-IT"/>
        </w:rPr>
      </w:pPr>
      <w:r w:rsidRPr="008626EE">
        <w:rPr>
          <w:sz w:val="24"/>
          <w:szCs w:val="24"/>
          <w:lang w:val="it-IT"/>
        </w:rPr>
        <w:t>Afecţiunile articulare şi musculare care necesită folosirea indelungată a preparatelor antiinflamatorii</w:t>
      </w:r>
    </w:p>
    <w:p w:rsidR="00EB0681" w:rsidRPr="0083538A" w:rsidRDefault="00EB0681" w:rsidP="0083538A">
      <w:pPr>
        <w:numPr>
          <w:ilvl w:val="0"/>
          <w:numId w:val="116"/>
        </w:numPr>
        <w:shd w:val="clear" w:color="auto" w:fill="FFFFFF"/>
        <w:rPr>
          <w:sz w:val="24"/>
          <w:szCs w:val="24"/>
          <w:lang w:val="pt-BR"/>
        </w:rPr>
      </w:pPr>
      <w:r w:rsidRPr="00D576DF">
        <w:rPr>
          <w:sz w:val="24"/>
          <w:szCs w:val="24"/>
          <w:lang w:val="pt-BR"/>
        </w:rPr>
        <w:t>Anamneza familiară cu patologie renală pozitiv</w:t>
      </w:r>
    </w:p>
    <w:p w:rsidR="00EB0681" w:rsidRDefault="00EB0681" w:rsidP="00A37C5D">
      <w:pPr>
        <w:pStyle w:val="1"/>
        <w:numPr>
          <w:ilvl w:val="0"/>
          <w:numId w:val="111"/>
        </w:numPr>
        <w:tabs>
          <w:tab w:val="left" w:pos="1275"/>
        </w:tabs>
        <w:rPr>
          <w:b/>
          <w:sz w:val="32"/>
          <w:szCs w:val="32"/>
          <w:lang w:val="ro-RO"/>
        </w:rPr>
      </w:pPr>
      <w:r w:rsidRPr="00A37C5D">
        <w:rPr>
          <w:b/>
          <w:sz w:val="32"/>
          <w:szCs w:val="32"/>
          <w:lang w:val="ro-RO"/>
        </w:rPr>
        <w:t>Care este simptomatologia BRC:</w:t>
      </w:r>
    </w:p>
    <w:p w:rsidR="00EB0681" w:rsidRPr="00195AB9" w:rsidRDefault="00EB0681" w:rsidP="0076385E">
      <w:pPr>
        <w:pStyle w:val="1"/>
        <w:numPr>
          <w:ilvl w:val="0"/>
          <w:numId w:val="117"/>
        </w:numPr>
        <w:tabs>
          <w:tab w:val="left" w:pos="1275"/>
        </w:tabs>
        <w:rPr>
          <w:b/>
          <w:sz w:val="24"/>
          <w:szCs w:val="24"/>
          <w:lang w:val="ro-RO"/>
        </w:rPr>
      </w:pPr>
      <w:r w:rsidRPr="00195AB9">
        <w:rPr>
          <w:sz w:val="24"/>
          <w:szCs w:val="24"/>
          <w:lang w:val="ro-RO"/>
        </w:rPr>
        <w:t>BRC are o evoluţie lentă şi prezintă puţine semne şi simptome specifice  în fazele de debut. De aceea mulţi dintre copii nu sunt diagnosticaţi din start, dar după ce funcţia renală este redusă la 25% din valorile normei. Printre cauzele comune ale BRC se include HTA şi maladiile obstructive.</w:t>
      </w:r>
    </w:p>
    <w:p w:rsidR="00EB0681" w:rsidRPr="00351749" w:rsidRDefault="00EB0681" w:rsidP="0076385E">
      <w:pPr>
        <w:pStyle w:val="1"/>
        <w:numPr>
          <w:ilvl w:val="0"/>
          <w:numId w:val="117"/>
        </w:numPr>
        <w:tabs>
          <w:tab w:val="left" w:pos="1275"/>
        </w:tabs>
        <w:rPr>
          <w:b/>
          <w:sz w:val="24"/>
          <w:szCs w:val="24"/>
          <w:lang w:val="ro-RO"/>
        </w:rPr>
      </w:pPr>
      <w:r w:rsidRPr="00195AB9">
        <w:rPr>
          <w:sz w:val="24"/>
          <w:szCs w:val="24"/>
          <w:lang w:val="ro-RO"/>
        </w:rPr>
        <w:t>Dacă un copil face parte din grupa de risc de BRC, efectuarea cu regularitate a analizelor de sînge şi de urină contribuie la depistarea precoce a bolii. În lipsa unei supravegheri medicale, simptomele pot fi neobservate, pînă cînd afectarea renală este ireversibilă.</w:t>
      </w:r>
    </w:p>
    <w:p w:rsidR="00EB0681" w:rsidRDefault="00EB0681" w:rsidP="00351749">
      <w:pPr>
        <w:pStyle w:val="1"/>
        <w:tabs>
          <w:tab w:val="left" w:pos="1275"/>
        </w:tabs>
        <w:rPr>
          <w:sz w:val="24"/>
          <w:szCs w:val="24"/>
          <w:lang w:val="ro-RO"/>
        </w:rPr>
      </w:pPr>
    </w:p>
    <w:p w:rsidR="00EB0681" w:rsidRDefault="00EB0681" w:rsidP="00351749">
      <w:pPr>
        <w:pStyle w:val="1"/>
        <w:tabs>
          <w:tab w:val="left" w:pos="1275"/>
        </w:tabs>
        <w:rPr>
          <w:sz w:val="24"/>
          <w:szCs w:val="24"/>
          <w:lang w:val="ro-RO"/>
        </w:rPr>
      </w:pPr>
    </w:p>
    <w:p w:rsidR="00EB0681" w:rsidRDefault="00EB0681" w:rsidP="00351749">
      <w:pPr>
        <w:pStyle w:val="1"/>
        <w:tabs>
          <w:tab w:val="left" w:pos="1275"/>
        </w:tabs>
        <w:rPr>
          <w:sz w:val="24"/>
          <w:szCs w:val="24"/>
          <w:lang w:val="ro-RO"/>
        </w:rPr>
      </w:pPr>
    </w:p>
    <w:p w:rsidR="00EB0681" w:rsidRPr="008626EE" w:rsidRDefault="00EB0681" w:rsidP="00351749">
      <w:pPr>
        <w:pStyle w:val="a8"/>
        <w:shd w:val="clear" w:color="auto" w:fill="FFFFFF"/>
        <w:ind w:left="1800"/>
        <w:jc w:val="center"/>
        <w:rPr>
          <w:i/>
          <w:iCs/>
          <w:sz w:val="16"/>
          <w:szCs w:val="16"/>
          <w:lang w:val="ro-RO"/>
        </w:rPr>
      </w:pPr>
    </w:p>
    <w:p w:rsidR="00EB0681" w:rsidRPr="007F1296" w:rsidRDefault="00EB0681" w:rsidP="00351749">
      <w:pPr>
        <w:pStyle w:val="a8"/>
        <w:shd w:val="clear" w:color="auto" w:fill="FFFFFF"/>
        <w:ind w:left="1800"/>
        <w:jc w:val="right"/>
        <w:rPr>
          <w:i/>
          <w:iCs/>
          <w:sz w:val="16"/>
          <w:szCs w:val="16"/>
          <w:lang w:val="ro-RO"/>
        </w:rPr>
      </w:pPr>
      <w:r w:rsidRPr="007F1296">
        <w:rPr>
          <w:i/>
          <w:iCs/>
          <w:sz w:val="16"/>
          <w:szCs w:val="16"/>
          <w:lang w:val="ro-RO"/>
        </w:rPr>
        <w:t xml:space="preserve">Protocol </w:t>
      </w:r>
      <w:r w:rsidRPr="0083538A">
        <w:rPr>
          <w:i/>
          <w:iCs/>
          <w:sz w:val="16"/>
          <w:szCs w:val="16"/>
          <w:lang w:val="ro-RO"/>
        </w:rPr>
        <w:t xml:space="preserve">clinic naţional „Insuficienţa renală cronică la copil", Chişinău </w:t>
      </w:r>
      <w:r w:rsidRPr="007F1296">
        <w:rPr>
          <w:i/>
          <w:iCs/>
          <w:sz w:val="16"/>
          <w:szCs w:val="16"/>
          <w:lang w:val="ro-RO"/>
        </w:rPr>
        <w:t>2010</w:t>
      </w:r>
    </w:p>
    <w:p w:rsidR="00EB0681" w:rsidRPr="00195AB9" w:rsidRDefault="00EB0681" w:rsidP="00351749">
      <w:pPr>
        <w:pStyle w:val="1"/>
        <w:tabs>
          <w:tab w:val="left" w:pos="1275"/>
        </w:tabs>
        <w:rPr>
          <w:b/>
          <w:sz w:val="24"/>
          <w:szCs w:val="24"/>
          <w:lang w:val="ro-RO"/>
        </w:rPr>
      </w:pPr>
    </w:p>
    <w:p w:rsidR="00EB0681" w:rsidRPr="00195AB9" w:rsidRDefault="00EB0681" w:rsidP="0076385E">
      <w:pPr>
        <w:pStyle w:val="1"/>
        <w:numPr>
          <w:ilvl w:val="0"/>
          <w:numId w:val="117"/>
        </w:numPr>
        <w:tabs>
          <w:tab w:val="left" w:pos="1275"/>
        </w:tabs>
        <w:rPr>
          <w:b/>
          <w:sz w:val="24"/>
          <w:szCs w:val="24"/>
          <w:lang w:val="ro-RO"/>
        </w:rPr>
      </w:pPr>
      <w:r w:rsidRPr="00195AB9">
        <w:rPr>
          <w:sz w:val="24"/>
          <w:szCs w:val="24"/>
          <w:lang w:val="ro-RO"/>
        </w:rPr>
        <w:t>Simptomele evidente cu care se adresează părinţii:</w:t>
      </w:r>
    </w:p>
    <w:p w:rsidR="00EB0681" w:rsidRPr="00195AB9" w:rsidRDefault="00EB0681" w:rsidP="0076385E">
      <w:pPr>
        <w:pStyle w:val="1"/>
        <w:numPr>
          <w:ilvl w:val="0"/>
          <w:numId w:val="120"/>
        </w:numPr>
        <w:tabs>
          <w:tab w:val="left" w:pos="1275"/>
        </w:tabs>
        <w:rPr>
          <w:sz w:val="24"/>
          <w:szCs w:val="24"/>
          <w:lang w:val="ro-RO"/>
        </w:rPr>
      </w:pPr>
      <w:r w:rsidRPr="00195AB9">
        <w:rPr>
          <w:sz w:val="24"/>
          <w:szCs w:val="24"/>
          <w:lang w:val="ro-RO"/>
        </w:rPr>
        <w:t>Urina tulbure sau de culoare închisă</w:t>
      </w:r>
    </w:p>
    <w:p w:rsidR="00EB0681" w:rsidRPr="00195AB9" w:rsidRDefault="00EB0681" w:rsidP="0076385E">
      <w:pPr>
        <w:pStyle w:val="1"/>
        <w:numPr>
          <w:ilvl w:val="0"/>
          <w:numId w:val="120"/>
        </w:numPr>
        <w:tabs>
          <w:tab w:val="left" w:pos="1275"/>
        </w:tabs>
        <w:rPr>
          <w:sz w:val="24"/>
          <w:szCs w:val="24"/>
          <w:lang w:val="ro-RO"/>
        </w:rPr>
      </w:pPr>
      <w:r w:rsidRPr="00195AB9">
        <w:rPr>
          <w:sz w:val="24"/>
          <w:szCs w:val="24"/>
          <w:lang w:val="ro-RO"/>
        </w:rPr>
        <w:t>Prezenţa sîngelui în urină (hematurie)</w:t>
      </w:r>
    </w:p>
    <w:p w:rsidR="00EB0681" w:rsidRPr="00195AB9" w:rsidRDefault="00EB0681" w:rsidP="0076385E">
      <w:pPr>
        <w:pStyle w:val="1"/>
        <w:numPr>
          <w:ilvl w:val="0"/>
          <w:numId w:val="120"/>
        </w:numPr>
        <w:tabs>
          <w:tab w:val="left" w:pos="1275"/>
        </w:tabs>
        <w:rPr>
          <w:sz w:val="24"/>
          <w:szCs w:val="24"/>
          <w:lang w:val="ro-RO"/>
        </w:rPr>
      </w:pPr>
      <w:r w:rsidRPr="00195AB9">
        <w:rPr>
          <w:sz w:val="24"/>
          <w:szCs w:val="24"/>
          <w:lang w:val="ro-RO"/>
        </w:rPr>
        <w:t>Micţiunile frecvente, în special noaptea</w:t>
      </w:r>
    </w:p>
    <w:p w:rsidR="00EB0681" w:rsidRPr="00195AB9" w:rsidRDefault="00EB0681" w:rsidP="0076385E">
      <w:pPr>
        <w:pStyle w:val="1"/>
        <w:numPr>
          <w:ilvl w:val="0"/>
          <w:numId w:val="120"/>
        </w:numPr>
        <w:tabs>
          <w:tab w:val="left" w:pos="1275"/>
        </w:tabs>
        <w:rPr>
          <w:sz w:val="24"/>
          <w:szCs w:val="24"/>
          <w:lang w:val="ro-RO"/>
        </w:rPr>
      </w:pPr>
      <w:r w:rsidRPr="00195AB9">
        <w:rPr>
          <w:sz w:val="24"/>
          <w:szCs w:val="24"/>
          <w:lang w:val="ro-RO"/>
        </w:rPr>
        <w:t>Cantitatea redusă de urină</w:t>
      </w:r>
    </w:p>
    <w:p w:rsidR="00EB0681" w:rsidRPr="00195AB9" w:rsidRDefault="00EB0681" w:rsidP="0076385E">
      <w:pPr>
        <w:pStyle w:val="1"/>
        <w:numPr>
          <w:ilvl w:val="0"/>
          <w:numId w:val="120"/>
        </w:numPr>
        <w:tabs>
          <w:tab w:val="left" w:pos="1275"/>
        </w:tabs>
        <w:rPr>
          <w:sz w:val="24"/>
          <w:szCs w:val="24"/>
          <w:lang w:val="ro-RO"/>
        </w:rPr>
      </w:pPr>
      <w:r w:rsidRPr="00195AB9">
        <w:rPr>
          <w:sz w:val="24"/>
          <w:szCs w:val="24"/>
          <w:lang w:val="ro-RO"/>
        </w:rPr>
        <w:t>Durerea sau dificultăţile în timpul micţiunii</w:t>
      </w:r>
    </w:p>
    <w:p w:rsidR="00EB0681" w:rsidRDefault="00EB0681" w:rsidP="0076385E">
      <w:pPr>
        <w:pStyle w:val="1"/>
        <w:numPr>
          <w:ilvl w:val="0"/>
          <w:numId w:val="121"/>
        </w:numPr>
        <w:tabs>
          <w:tab w:val="left" w:pos="1275"/>
        </w:tabs>
        <w:rPr>
          <w:sz w:val="24"/>
          <w:szCs w:val="24"/>
          <w:lang w:val="ro-RO"/>
        </w:rPr>
      </w:pPr>
      <w:r w:rsidRPr="00195AB9">
        <w:rPr>
          <w:sz w:val="24"/>
          <w:szCs w:val="24"/>
          <w:lang w:val="ro-RO"/>
        </w:rPr>
        <w:t>Alte simptome mai puţin evidente, dar sunt direct legate de incapacitatea rinichilor de a elimina toxinele şi lichidele în exces din organism:</w:t>
      </w:r>
    </w:p>
    <w:p w:rsidR="00EB0681" w:rsidRPr="00195AB9" w:rsidRDefault="00EB0681" w:rsidP="0076385E">
      <w:pPr>
        <w:pStyle w:val="1"/>
        <w:numPr>
          <w:ilvl w:val="0"/>
          <w:numId w:val="122"/>
        </w:numPr>
        <w:tabs>
          <w:tab w:val="left" w:pos="1275"/>
        </w:tabs>
        <w:rPr>
          <w:sz w:val="24"/>
          <w:szCs w:val="24"/>
          <w:lang w:val="ro-RO"/>
        </w:rPr>
      </w:pPr>
      <w:r w:rsidRPr="00195AB9">
        <w:rPr>
          <w:sz w:val="24"/>
          <w:szCs w:val="24"/>
          <w:lang w:val="ro-RO"/>
        </w:rPr>
        <w:t>Edeme ale pleoapelor, ale membrelor superioare şi inferioare</w:t>
      </w:r>
    </w:p>
    <w:p w:rsidR="00EB0681" w:rsidRPr="00195AB9" w:rsidRDefault="00EB0681" w:rsidP="0076385E">
      <w:pPr>
        <w:pStyle w:val="1"/>
        <w:numPr>
          <w:ilvl w:val="0"/>
          <w:numId w:val="122"/>
        </w:numPr>
        <w:tabs>
          <w:tab w:val="left" w:pos="1275"/>
        </w:tabs>
        <w:rPr>
          <w:sz w:val="24"/>
          <w:szCs w:val="24"/>
          <w:lang w:val="ro-RO"/>
        </w:rPr>
      </w:pPr>
      <w:r w:rsidRPr="00195AB9">
        <w:rPr>
          <w:sz w:val="24"/>
          <w:szCs w:val="24"/>
          <w:lang w:val="ro-RO"/>
        </w:rPr>
        <w:t>Hipertensiune arterială</w:t>
      </w:r>
    </w:p>
    <w:p w:rsidR="00EB0681" w:rsidRPr="00195AB9" w:rsidRDefault="00EB0681" w:rsidP="0076385E">
      <w:pPr>
        <w:pStyle w:val="1"/>
        <w:numPr>
          <w:ilvl w:val="0"/>
          <w:numId w:val="122"/>
        </w:numPr>
        <w:tabs>
          <w:tab w:val="left" w:pos="1275"/>
        </w:tabs>
        <w:rPr>
          <w:sz w:val="24"/>
          <w:szCs w:val="24"/>
          <w:lang w:val="ro-RO"/>
        </w:rPr>
      </w:pPr>
      <w:r w:rsidRPr="00195AB9">
        <w:rPr>
          <w:sz w:val="24"/>
          <w:szCs w:val="24"/>
          <w:lang w:val="ro-RO"/>
        </w:rPr>
        <w:t>Oboseală</w:t>
      </w:r>
    </w:p>
    <w:p w:rsidR="00EB0681" w:rsidRPr="0083538A" w:rsidRDefault="00EB0681" w:rsidP="0083538A">
      <w:pPr>
        <w:pStyle w:val="1"/>
        <w:numPr>
          <w:ilvl w:val="0"/>
          <w:numId w:val="122"/>
        </w:numPr>
        <w:tabs>
          <w:tab w:val="left" w:pos="1275"/>
        </w:tabs>
        <w:rPr>
          <w:sz w:val="24"/>
          <w:szCs w:val="24"/>
          <w:lang w:val="ro-RO"/>
        </w:rPr>
      </w:pPr>
      <w:r w:rsidRPr="00195AB9">
        <w:rPr>
          <w:sz w:val="24"/>
          <w:szCs w:val="24"/>
          <w:lang w:val="ro-RO"/>
        </w:rPr>
        <w:t>Malnutriţie</w:t>
      </w:r>
    </w:p>
    <w:p w:rsidR="00EB0681" w:rsidRPr="00195AB9" w:rsidRDefault="00EB0681" w:rsidP="0076385E">
      <w:pPr>
        <w:pStyle w:val="1"/>
        <w:numPr>
          <w:ilvl w:val="0"/>
          <w:numId w:val="122"/>
        </w:numPr>
        <w:tabs>
          <w:tab w:val="left" w:pos="1275"/>
        </w:tabs>
        <w:rPr>
          <w:sz w:val="24"/>
          <w:szCs w:val="24"/>
          <w:lang w:val="ro-RO"/>
        </w:rPr>
      </w:pPr>
      <w:r w:rsidRPr="00195AB9">
        <w:rPr>
          <w:sz w:val="24"/>
          <w:szCs w:val="24"/>
          <w:lang w:val="ro-RO"/>
        </w:rPr>
        <w:t>Greţuri, vărsături</w:t>
      </w:r>
    </w:p>
    <w:p w:rsidR="00EB0681" w:rsidRPr="00195AB9" w:rsidRDefault="00EB0681" w:rsidP="0076385E">
      <w:pPr>
        <w:pStyle w:val="1"/>
        <w:numPr>
          <w:ilvl w:val="0"/>
          <w:numId w:val="122"/>
        </w:numPr>
        <w:tabs>
          <w:tab w:val="left" w:pos="1275"/>
        </w:tabs>
        <w:rPr>
          <w:sz w:val="24"/>
          <w:szCs w:val="24"/>
          <w:lang w:val="ro-RO"/>
        </w:rPr>
      </w:pPr>
      <w:r w:rsidRPr="00195AB9">
        <w:rPr>
          <w:sz w:val="24"/>
          <w:szCs w:val="24"/>
          <w:lang w:val="ro-RO"/>
        </w:rPr>
        <w:t>Pierdere inexplicabilă în greutate</w:t>
      </w:r>
    </w:p>
    <w:p w:rsidR="00EB0681" w:rsidRPr="00195AB9" w:rsidRDefault="00EB0681" w:rsidP="0076385E">
      <w:pPr>
        <w:pStyle w:val="1"/>
        <w:numPr>
          <w:ilvl w:val="0"/>
          <w:numId w:val="122"/>
        </w:numPr>
        <w:tabs>
          <w:tab w:val="left" w:pos="1275"/>
        </w:tabs>
        <w:rPr>
          <w:sz w:val="24"/>
          <w:szCs w:val="24"/>
          <w:lang w:val="ro-RO"/>
        </w:rPr>
      </w:pPr>
      <w:r w:rsidRPr="00195AB9">
        <w:rPr>
          <w:sz w:val="24"/>
          <w:szCs w:val="24"/>
          <w:lang w:val="ro-RO"/>
        </w:rPr>
        <w:t>Prurit (mîncărime) persistent şi generalizat</w:t>
      </w:r>
    </w:p>
    <w:p w:rsidR="00EB0681" w:rsidRPr="00D576DF" w:rsidRDefault="00EB0681" w:rsidP="00D576DF">
      <w:pPr>
        <w:pStyle w:val="1"/>
        <w:numPr>
          <w:ilvl w:val="0"/>
          <w:numId w:val="121"/>
        </w:numPr>
        <w:tabs>
          <w:tab w:val="left" w:pos="1275"/>
        </w:tabs>
        <w:rPr>
          <w:sz w:val="24"/>
          <w:szCs w:val="24"/>
          <w:lang w:val="ro-RO"/>
        </w:rPr>
      </w:pPr>
      <w:r w:rsidRPr="00195AB9">
        <w:rPr>
          <w:sz w:val="24"/>
          <w:szCs w:val="24"/>
          <w:lang w:val="ro-RO"/>
        </w:rPr>
        <w:t>Pe măsurî ce BRC se agravează, iar toxinele se acumulează în sînge, pot să apară crize epileptice şi de confuzie mentală.</w:t>
      </w:r>
    </w:p>
    <w:p w:rsidR="00EB0681" w:rsidRPr="00241763" w:rsidRDefault="00EB0681" w:rsidP="00241763">
      <w:pPr>
        <w:pStyle w:val="1"/>
        <w:numPr>
          <w:ilvl w:val="0"/>
          <w:numId w:val="111"/>
        </w:numPr>
        <w:tabs>
          <w:tab w:val="left" w:pos="1275"/>
        </w:tabs>
        <w:rPr>
          <w:b/>
          <w:sz w:val="32"/>
          <w:szCs w:val="32"/>
          <w:lang w:val="ro-RO"/>
        </w:rPr>
      </w:pPr>
      <w:r w:rsidRPr="00B41431">
        <w:rPr>
          <w:b/>
          <w:sz w:val="32"/>
          <w:szCs w:val="32"/>
          <w:lang w:val="ro-RO"/>
        </w:rPr>
        <w:t>Cînd trebuie să vă adresaţi la medic?</w:t>
      </w:r>
    </w:p>
    <w:p w:rsidR="00EB0681" w:rsidRPr="00195AB9" w:rsidRDefault="00EB0681" w:rsidP="00B41431">
      <w:pPr>
        <w:pStyle w:val="1"/>
        <w:tabs>
          <w:tab w:val="left" w:pos="1275"/>
        </w:tabs>
        <w:rPr>
          <w:b/>
          <w:i/>
          <w:sz w:val="24"/>
          <w:szCs w:val="24"/>
          <w:lang w:val="ro-RO"/>
        </w:rPr>
      </w:pPr>
      <w:r w:rsidRPr="00195AB9">
        <w:rPr>
          <w:b/>
          <w:i/>
          <w:sz w:val="24"/>
          <w:szCs w:val="24"/>
          <w:lang w:val="ro-RO"/>
        </w:rPr>
        <w:t>Atenţie!</w:t>
      </w:r>
    </w:p>
    <w:p w:rsidR="00EB0681" w:rsidRPr="00195AB9" w:rsidRDefault="00EB0681" w:rsidP="00B41431">
      <w:pPr>
        <w:pStyle w:val="1"/>
        <w:numPr>
          <w:ilvl w:val="0"/>
          <w:numId w:val="115"/>
        </w:numPr>
        <w:tabs>
          <w:tab w:val="left" w:pos="1275"/>
        </w:tabs>
        <w:rPr>
          <w:sz w:val="24"/>
          <w:szCs w:val="24"/>
          <w:lang w:val="ro-RO"/>
        </w:rPr>
      </w:pPr>
      <w:r w:rsidRPr="00195AB9">
        <w:rPr>
          <w:sz w:val="24"/>
          <w:szCs w:val="24"/>
          <w:lang w:val="ro-RO"/>
        </w:rPr>
        <w:t>Unele semne şi simptome pot sugera  apariţia complicaţiilor BRC. Adresaţi-vă la medic, dacă aţi observat oricare din următoarele simptome:</w:t>
      </w:r>
    </w:p>
    <w:p w:rsidR="00EB0681" w:rsidRPr="00195AB9" w:rsidRDefault="00EB0681" w:rsidP="0076385E">
      <w:pPr>
        <w:pStyle w:val="1"/>
        <w:numPr>
          <w:ilvl w:val="0"/>
          <w:numId w:val="123"/>
        </w:numPr>
        <w:tabs>
          <w:tab w:val="left" w:pos="1275"/>
        </w:tabs>
        <w:rPr>
          <w:sz w:val="24"/>
          <w:szCs w:val="24"/>
          <w:lang w:val="ro-RO"/>
        </w:rPr>
      </w:pPr>
      <w:r w:rsidRPr="00195AB9">
        <w:rPr>
          <w:sz w:val="24"/>
          <w:szCs w:val="24"/>
          <w:lang w:val="ro-RO"/>
        </w:rPr>
        <w:t>Fatigabilitate</w:t>
      </w:r>
    </w:p>
    <w:p w:rsidR="00EB0681" w:rsidRPr="00195AB9" w:rsidRDefault="00EB0681" w:rsidP="0076385E">
      <w:pPr>
        <w:pStyle w:val="1"/>
        <w:numPr>
          <w:ilvl w:val="0"/>
          <w:numId w:val="123"/>
        </w:numPr>
        <w:tabs>
          <w:tab w:val="left" w:pos="1275"/>
        </w:tabs>
        <w:rPr>
          <w:sz w:val="24"/>
          <w:szCs w:val="24"/>
          <w:lang w:val="ro-RO"/>
        </w:rPr>
      </w:pPr>
      <w:r w:rsidRPr="00195AB9">
        <w:rPr>
          <w:sz w:val="24"/>
          <w:szCs w:val="24"/>
          <w:lang w:val="ro-RO"/>
        </w:rPr>
        <w:t>Dispnee</w:t>
      </w:r>
    </w:p>
    <w:p w:rsidR="00EB0681" w:rsidRPr="00195AB9" w:rsidRDefault="00EB0681" w:rsidP="0076385E">
      <w:pPr>
        <w:pStyle w:val="1"/>
        <w:numPr>
          <w:ilvl w:val="0"/>
          <w:numId w:val="123"/>
        </w:numPr>
        <w:tabs>
          <w:tab w:val="left" w:pos="1275"/>
        </w:tabs>
        <w:rPr>
          <w:sz w:val="24"/>
          <w:szCs w:val="24"/>
          <w:lang w:val="ro-RO"/>
        </w:rPr>
      </w:pPr>
      <w:r w:rsidRPr="00195AB9">
        <w:rPr>
          <w:sz w:val="24"/>
          <w:szCs w:val="24"/>
          <w:lang w:val="ro-RO"/>
        </w:rPr>
        <w:t>Greţuri, vome</w:t>
      </w:r>
    </w:p>
    <w:p w:rsidR="00EB0681" w:rsidRPr="00195AB9" w:rsidRDefault="00EB0681" w:rsidP="0076385E">
      <w:pPr>
        <w:pStyle w:val="1"/>
        <w:numPr>
          <w:ilvl w:val="0"/>
          <w:numId w:val="123"/>
        </w:numPr>
        <w:tabs>
          <w:tab w:val="left" w:pos="1275"/>
        </w:tabs>
        <w:rPr>
          <w:sz w:val="24"/>
          <w:szCs w:val="24"/>
          <w:lang w:val="ro-RO"/>
        </w:rPr>
      </w:pPr>
      <w:r w:rsidRPr="00195AB9">
        <w:rPr>
          <w:sz w:val="24"/>
          <w:szCs w:val="24"/>
          <w:lang w:val="ro-RO"/>
        </w:rPr>
        <w:t>Dureri severe articulare şi osoase, dificultăţi la deplasare</w:t>
      </w:r>
    </w:p>
    <w:p w:rsidR="00EB0681" w:rsidRPr="00195AB9" w:rsidRDefault="00EB0681" w:rsidP="0076385E">
      <w:pPr>
        <w:pStyle w:val="1"/>
        <w:numPr>
          <w:ilvl w:val="0"/>
          <w:numId w:val="123"/>
        </w:numPr>
        <w:tabs>
          <w:tab w:val="left" w:pos="1275"/>
        </w:tabs>
        <w:rPr>
          <w:sz w:val="24"/>
          <w:szCs w:val="24"/>
          <w:lang w:val="ro-RO"/>
        </w:rPr>
      </w:pPr>
      <w:r w:rsidRPr="00195AB9">
        <w:rPr>
          <w:sz w:val="24"/>
          <w:szCs w:val="24"/>
          <w:lang w:val="ro-RO"/>
        </w:rPr>
        <w:t>Prurit</w:t>
      </w:r>
    </w:p>
    <w:p w:rsidR="00EB0681" w:rsidRPr="00195AB9" w:rsidRDefault="00EB0681" w:rsidP="0076385E">
      <w:pPr>
        <w:pStyle w:val="1"/>
        <w:numPr>
          <w:ilvl w:val="0"/>
          <w:numId w:val="123"/>
        </w:numPr>
        <w:tabs>
          <w:tab w:val="left" w:pos="1275"/>
        </w:tabs>
        <w:rPr>
          <w:sz w:val="24"/>
          <w:szCs w:val="24"/>
          <w:lang w:val="ro-RO"/>
        </w:rPr>
      </w:pPr>
      <w:r w:rsidRPr="00195AB9">
        <w:rPr>
          <w:sz w:val="24"/>
          <w:szCs w:val="24"/>
          <w:lang w:val="ro-RO"/>
        </w:rPr>
        <w:t>Echimoze</w:t>
      </w:r>
    </w:p>
    <w:p w:rsidR="00EB0681" w:rsidRPr="00195AB9" w:rsidRDefault="00EB0681" w:rsidP="00A06EAE">
      <w:pPr>
        <w:pStyle w:val="1"/>
        <w:tabs>
          <w:tab w:val="left" w:pos="1275"/>
        </w:tabs>
        <w:ind w:left="0"/>
        <w:rPr>
          <w:b/>
          <w:i/>
          <w:sz w:val="24"/>
          <w:szCs w:val="24"/>
          <w:lang w:val="ro-RO"/>
        </w:rPr>
      </w:pPr>
      <w:r w:rsidRPr="00195AB9">
        <w:rPr>
          <w:b/>
          <w:i/>
          <w:sz w:val="24"/>
          <w:szCs w:val="24"/>
          <w:lang w:val="ro-RO"/>
        </w:rPr>
        <w:t xml:space="preserve">      Atenţie!</w:t>
      </w:r>
    </w:p>
    <w:p w:rsidR="00EB0681" w:rsidRPr="00195AB9" w:rsidRDefault="00EB0681" w:rsidP="00A06EAE">
      <w:pPr>
        <w:pStyle w:val="1"/>
        <w:numPr>
          <w:ilvl w:val="0"/>
          <w:numId w:val="115"/>
        </w:numPr>
        <w:tabs>
          <w:tab w:val="left" w:pos="1275"/>
        </w:tabs>
        <w:rPr>
          <w:sz w:val="24"/>
          <w:szCs w:val="24"/>
          <w:lang w:val="ro-RO"/>
        </w:rPr>
      </w:pPr>
      <w:r w:rsidRPr="00195AB9">
        <w:rPr>
          <w:sz w:val="24"/>
          <w:szCs w:val="24"/>
          <w:lang w:val="ro-RO"/>
        </w:rPr>
        <w:t>Este necesară vizita de urgenţă la cel mai apropiat spital, în secţia de urgenţă dacă sunt prezente sipmtomele:</w:t>
      </w:r>
    </w:p>
    <w:p w:rsidR="00EB0681" w:rsidRPr="00195AB9" w:rsidRDefault="00EB0681" w:rsidP="0076385E">
      <w:pPr>
        <w:pStyle w:val="1"/>
        <w:numPr>
          <w:ilvl w:val="0"/>
          <w:numId w:val="124"/>
        </w:numPr>
        <w:tabs>
          <w:tab w:val="left" w:pos="1275"/>
        </w:tabs>
        <w:rPr>
          <w:sz w:val="24"/>
          <w:szCs w:val="24"/>
          <w:lang w:val="ro-RO"/>
        </w:rPr>
      </w:pPr>
      <w:r w:rsidRPr="00195AB9">
        <w:rPr>
          <w:sz w:val="24"/>
          <w:szCs w:val="24"/>
          <w:lang w:val="ro-RO"/>
        </w:rPr>
        <w:t>Somnolenţă pronunţată sau dificultate la trezire</w:t>
      </w:r>
    </w:p>
    <w:p w:rsidR="00EB0681" w:rsidRPr="00195AB9" w:rsidRDefault="00EB0681" w:rsidP="0076385E">
      <w:pPr>
        <w:pStyle w:val="1"/>
        <w:numPr>
          <w:ilvl w:val="0"/>
          <w:numId w:val="124"/>
        </w:numPr>
        <w:tabs>
          <w:tab w:val="left" w:pos="1275"/>
        </w:tabs>
        <w:rPr>
          <w:sz w:val="24"/>
          <w:szCs w:val="24"/>
          <w:lang w:val="ro-RO"/>
        </w:rPr>
      </w:pPr>
      <w:r w:rsidRPr="00195AB9">
        <w:rPr>
          <w:sz w:val="24"/>
          <w:szCs w:val="24"/>
          <w:lang w:val="ro-RO"/>
        </w:rPr>
        <w:t>Pierderi de conştienţă</w:t>
      </w:r>
    </w:p>
    <w:p w:rsidR="00EB0681" w:rsidRPr="00195AB9" w:rsidRDefault="00EB0681" w:rsidP="0076385E">
      <w:pPr>
        <w:pStyle w:val="1"/>
        <w:numPr>
          <w:ilvl w:val="0"/>
          <w:numId w:val="124"/>
        </w:numPr>
        <w:tabs>
          <w:tab w:val="left" w:pos="1275"/>
        </w:tabs>
        <w:rPr>
          <w:sz w:val="24"/>
          <w:szCs w:val="24"/>
          <w:lang w:val="ro-RO"/>
        </w:rPr>
      </w:pPr>
      <w:r w:rsidRPr="00195AB9">
        <w:rPr>
          <w:sz w:val="24"/>
          <w:szCs w:val="24"/>
          <w:lang w:val="ro-RO"/>
        </w:rPr>
        <w:t>Dureri toracice</w:t>
      </w:r>
    </w:p>
    <w:p w:rsidR="00EB0681" w:rsidRPr="00195AB9" w:rsidRDefault="00EB0681" w:rsidP="0076385E">
      <w:pPr>
        <w:pStyle w:val="1"/>
        <w:numPr>
          <w:ilvl w:val="0"/>
          <w:numId w:val="124"/>
        </w:numPr>
        <w:tabs>
          <w:tab w:val="left" w:pos="1275"/>
        </w:tabs>
        <w:rPr>
          <w:sz w:val="24"/>
          <w:szCs w:val="24"/>
          <w:lang w:val="ro-RO"/>
        </w:rPr>
      </w:pPr>
      <w:r w:rsidRPr="00195AB9">
        <w:rPr>
          <w:sz w:val="24"/>
          <w:szCs w:val="24"/>
          <w:lang w:val="ro-RO"/>
        </w:rPr>
        <w:t>Greţuri şi vome severe</w:t>
      </w:r>
    </w:p>
    <w:p w:rsidR="00EB0681" w:rsidRPr="00195AB9" w:rsidRDefault="00EB0681" w:rsidP="0076385E">
      <w:pPr>
        <w:pStyle w:val="1"/>
        <w:numPr>
          <w:ilvl w:val="0"/>
          <w:numId w:val="124"/>
        </w:numPr>
        <w:tabs>
          <w:tab w:val="left" w:pos="1275"/>
        </w:tabs>
        <w:rPr>
          <w:sz w:val="24"/>
          <w:szCs w:val="24"/>
          <w:lang w:val="ro-RO"/>
        </w:rPr>
      </w:pPr>
      <w:r w:rsidRPr="00195AB9">
        <w:rPr>
          <w:sz w:val="24"/>
          <w:szCs w:val="24"/>
          <w:lang w:val="ro-RO"/>
        </w:rPr>
        <w:t>Hemoragie severă</w:t>
      </w:r>
    </w:p>
    <w:p w:rsidR="00EB0681" w:rsidRPr="00D576DF" w:rsidRDefault="00EB0681" w:rsidP="00D576DF">
      <w:pPr>
        <w:pStyle w:val="1"/>
        <w:numPr>
          <w:ilvl w:val="0"/>
          <w:numId w:val="124"/>
        </w:numPr>
        <w:tabs>
          <w:tab w:val="left" w:pos="1275"/>
        </w:tabs>
        <w:rPr>
          <w:sz w:val="24"/>
          <w:szCs w:val="24"/>
          <w:lang w:val="ro-RO"/>
        </w:rPr>
      </w:pPr>
      <w:r w:rsidRPr="00195AB9">
        <w:rPr>
          <w:sz w:val="24"/>
          <w:szCs w:val="24"/>
          <w:lang w:val="ro-RO"/>
        </w:rPr>
        <w:t>Slăbiciune pronunţată</w:t>
      </w:r>
    </w:p>
    <w:p w:rsidR="00EB0681" w:rsidRPr="00241763" w:rsidRDefault="00EB0681" w:rsidP="00241763">
      <w:pPr>
        <w:pStyle w:val="1"/>
        <w:numPr>
          <w:ilvl w:val="0"/>
          <w:numId w:val="111"/>
        </w:numPr>
        <w:tabs>
          <w:tab w:val="left" w:pos="1275"/>
        </w:tabs>
        <w:rPr>
          <w:b/>
          <w:sz w:val="32"/>
          <w:szCs w:val="32"/>
          <w:lang w:val="ro-RO"/>
        </w:rPr>
      </w:pPr>
      <w:r w:rsidRPr="00A06EAE">
        <w:rPr>
          <w:b/>
          <w:sz w:val="32"/>
          <w:szCs w:val="32"/>
          <w:lang w:val="ro-RO"/>
        </w:rPr>
        <w:t>Care sunt testele şi examenele pentru BRC?</w:t>
      </w:r>
    </w:p>
    <w:p w:rsidR="00EB0681" w:rsidRPr="00195AB9" w:rsidRDefault="00EB0681" w:rsidP="0076385E">
      <w:pPr>
        <w:pStyle w:val="1"/>
        <w:numPr>
          <w:ilvl w:val="0"/>
          <w:numId w:val="125"/>
        </w:numPr>
        <w:tabs>
          <w:tab w:val="left" w:pos="1275"/>
        </w:tabs>
        <w:rPr>
          <w:sz w:val="24"/>
          <w:szCs w:val="24"/>
          <w:lang w:val="ro-RO"/>
        </w:rPr>
      </w:pPr>
      <w:r w:rsidRPr="00195AB9">
        <w:rPr>
          <w:sz w:val="24"/>
          <w:szCs w:val="24"/>
          <w:lang w:val="ro-RO"/>
        </w:rPr>
        <w:t>Registrul NAPRTCS a identificat următorii marcheri de laborator cu un risc sporit în dezvoltarea IRC (p&lt;0,001):</w:t>
      </w:r>
    </w:p>
    <w:p w:rsidR="00EB0681" w:rsidRPr="00195AB9" w:rsidRDefault="00EB0681" w:rsidP="006A3912">
      <w:pPr>
        <w:pStyle w:val="1"/>
        <w:numPr>
          <w:ilvl w:val="0"/>
          <w:numId w:val="78"/>
        </w:numPr>
        <w:tabs>
          <w:tab w:val="left" w:pos="1275"/>
        </w:tabs>
        <w:rPr>
          <w:sz w:val="24"/>
          <w:szCs w:val="24"/>
          <w:lang w:val="ro-RO"/>
        </w:rPr>
      </w:pPr>
      <w:r w:rsidRPr="00195AB9">
        <w:rPr>
          <w:sz w:val="24"/>
          <w:szCs w:val="24"/>
          <w:lang w:val="ro-RO"/>
        </w:rPr>
        <w:t>albumina serică &lt; 4 g /%</w:t>
      </w:r>
    </w:p>
    <w:p w:rsidR="00EB0681" w:rsidRPr="00195AB9" w:rsidRDefault="00EB0681" w:rsidP="006A3912">
      <w:pPr>
        <w:pStyle w:val="1"/>
        <w:numPr>
          <w:ilvl w:val="0"/>
          <w:numId w:val="78"/>
        </w:numPr>
        <w:tabs>
          <w:tab w:val="left" w:pos="1275"/>
        </w:tabs>
        <w:rPr>
          <w:sz w:val="24"/>
          <w:szCs w:val="24"/>
          <w:lang w:val="ro-RO"/>
        </w:rPr>
      </w:pPr>
      <w:r w:rsidRPr="00195AB9">
        <w:rPr>
          <w:sz w:val="24"/>
          <w:szCs w:val="24"/>
          <w:lang w:val="ro-RO"/>
        </w:rPr>
        <w:t>fosforul neorganic &gt; 5,5 mg/%</w:t>
      </w:r>
    </w:p>
    <w:p w:rsidR="00EB0681" w:rsidRPr="00195AB9" w:rsidRDefault="00EB0681" w:rsidP="006A3912">
      <w:pPr>
        <w:pStyle w:val="1"/>
        <w:numPr>
          <w:ilvl w:val="0"/>
          <w:numId w:val="78"/>
        </w:numPr>
        <w:tabs>
          <w:tab w:val="left" w:pos="1275"/>
        </w:tabs>
        <w:rPr>
          <w:sz w:val="24"/>
          <w:szCs w:val="24"/>
          <w:lang w:val="ro-RO"/>
        </w:rPr>
      </w:pPr>
      <w:r w:rsidRPr="00195AB9">
        <w:rPr>
          <w:sz w:val="24"/>
          <w:szCs w:val="24"/>
          <w:lang w:val="ro-RO"/>
        </w:rPr>
        <w:t>calciul &lt; 9,5 mg/%</w:t>
      </w:r>
    </w:p>
    <w:p w:rsidR="00EB0681" w:rsidRPr="00195AB9" w:rsidRDefault="00EB0681" w:rsidP="006A3912">
      <w:pPr>
        <w:pStyle w:val="1"/>
        <w:numPr>
          <w:ilvl w:val="0"/>
          <w:numId w:val="78"/>
        </w:numPr>
        <w:tabs>
          <w:tab w:val="left" w:pos="1275"/>
        </w:tabs>
        <w:rPr>
          <w:sz w:val="24"/>
          <w:szCs w:val="24"/>
          <w:lang w:val="ro-RO"/>
        </w:rPr>
      </w:pPr>
      <w:r w:rsidRPr="00195AB9">
        <w:rPr>
          <w:sz w:val="24"/>
          <w:szCs w:val="24"/>
          <w:lang w:val="ro-RO"/>
        </w:rPr>
        <w:t>ureea serică &gt; 20 mg/%</w:t>
      </w:r>
    </w:p>
    <w:p w:rsidR="00EB0681" w:rsidRPr="00195AB9" w:rsidRDefault="00EB0681" w:rsidP="006A3912">
      <w:pPr>
        <w:pStyle w:val="1"/>
        <w:numPr>
          <w:ilvl w:val="0"/>
          <w:numId w:val="78"/>
        </w:numPr>
        <w:tabs>
          <w:tab w:val="left" w:pos="1275"/>
        </w:tabs>
        <w:rPr>
          <w:sz w:val="24"/>
          <w:szCs w:val="24"/>
          <w:lang w:val="ro-RO"/>
        </w:rPr>
      </w:pPr>
      <w:r w:rsidRPr="00195AB9">
        <w:rPr>
          <w:sz w:val="24"/>
          <w:szCs w:val="24"/>
          <w:lang w:val="ro-RO"/>
        </w:rPr>
        <w:t>hematocritul &lt; 33 %</w:t>
      </w:r>
    </w:p>
    <w:p w:rsidR="00EB0681" w:rsidRPr="00195AB9" w:rsidRDefault="00EB0681" w:rsidP="0076385E">
      <w:pPr>
        <w:pStyle w:val="1"/>
        <w:numPr>
          <w:ilvl w:val="0"/>
          <w:numId w:val="125"/>
        </w:numPr>
        <w:tabs>
          <w:tab w:val="left" w:pos="1275"/>
        </w:tabs>
        <w:rPr>
          <w:b/>
          <w:sz w:val="24"/>
          <w:szCs w:val="24"/>
          <w:lang w:val="ro-RO"/>
        </w:rPr>
      </w:pPr>
      <w:r w:rsidRPr="00195AB9">
        <w:rPr>
          <w:sz w:val="24"/>
          <w:szCs w:val="24"/>
          <w:lang w:val="ro-RO"/>
        </w:rPr>
        <w:t>În cazul unei suspiciuni de BRC, se efectuează analize de sînge şi de urină, pentru depistarea nivelurilor crescute de reziduuri din sînge, precum ureea şi creatinina</w:t>
      </w:r>
    </w:p>
    <w:p w:rsidR="00EB0681" w:rsidRPr="00BB79B5" w:rsidRDefault="00EB0681" w:rsidP="00BB79B5">
      <w:pPr>
        <w:pStyle w:val="1"/>
        <w:numPr>
          <w:ilvl w:val="0"/>
          <w:numId w:val="125"/>
        </w:numPr>
        <w:tabs>
          <w:tab w:val="left" w:pos="1275"/>
        </w:tabs>
        <w:rPr>
          <w:b/>
          <w:sz w:val="24"/>
          <w:szCs w:val="24"/>
          <w:lang w:val="ro-RO"/>
        </w:rPr>
      </w:pPr>
      <w:r w:rsidRPr="00195AB9">
        <w:rPr>
          <w:sz w:val="24"/>
          <w:szCs w:val="24"/>
          <w:lang w:val="ro-RO"/>
        </w:rPr>
        <w:t>Este important să se aprecieze nivelul electroliţilor şi balanţa acido-bazică</w:t>
      </w:r>
    </w:p>
    <w:p w:rsidR="00EB0681" w:rsidRDefault="00EB0681" w:rsidP="00E46854">
      <w:pPr>
        <w:pStyle w:val="1"/>
        <w:numPr>
          <w:ilvl w:val="0"/>
          <w:numId w:val="111"/>
        </w:numPr>
        <w:tabs>
          <w:tab w:val="left" w:pos="1275"/>
        </w:tabs>
        <w:rPr>
          <w:b/>
          <w:sz w:val="32"/>
          <w:szCs w:val="32"/>
          <w:lang w:val="ro-RO"/>
        </w:rPr>
      </w:pPr>
      <w:r>
        <w:rPr>
          <w:b/>
          <w:sz w:val="32"/>
          <w:szCs w:val="32"/>
          <w:lang w:val="ro-RO"/>
        </w:rPr>
        <w:t>Examen complementare:</w:t>
      </w:r>
    </w:p>
    <w:p w:rsidR="00EB0681" w:rsidRPr="00195AB9" w:rsidRDefault="00EB0681" w:rsidP="0076385E">
      <w:pPr>
        <w:pStyle w:val="1"/>
        <w:numPr>
          <w:ilvl w:val="0"/>
          <w:numId w:val="126"/>
        </w:numPr>
        <w:tabs>
          <w:tab w:val="left" w:pos="1275"/>
        </w:tabs>
        <w:rPr>
          <w:sz w:val="24"/>
          <w:szCs w:val="24"/>
          <w:lang w:val="ro-RO"/>
        </w:rPr>
      </w:pPr>
      <w:r w:rsidRPr="00195AB9">
        <w:rPr>
          <w:sz w:val="24"/>
          <w:szCs w:val="24"/>
          <w:lang w:val="ro-RO"/>
        </w:rPr>
        <w:t>Ecografia indică forma şi structura rinichilor şi pune în evidenţă o eventuală obstrucţie a căilor urinare ce poate cauza BRC.</w:t>
      </w:r>
    </w:p>
    <w:p w:rsidR="00EB0681" w:rsidRDefault="00EB0681" w:rsidP="0076385E">
      <w:pPr>
        <w:pStyle w:val="1"/>
        <w:numPr>
          <w:ilvl w:val="0"/>
          <w:numId w:val="126"/>
        </w:numPr>
        <w:tabs>
          <w:tab w:val="left" w:pos="1275"/>
        </w:tabs>
        <w:rPr>
          <w:sz w:val="24"/>
          <w:szCs w:val="24"/>
          <w:lang w:val="ro-RO"/>
        </w:rPr>
      </w:pPr>
      <w:r w:rsidRPr="00195AB9">
        <w:rPr>
          <w:sz w:val="24"/>
          <w:szCs w:val="24"/>
          <w:lang w:val="ro-RO"/>
        </w:rPr>
        <w:t>Tomografia computerizată şi rezonanţa magnetică nucleară permit vizualizarea în detaliu a organelor interne, inclusiv a rinichilor.</w:t>
      </w:r>
    </w:p>
    <w:p w:rsidR="00EB0681" w:rsidRPr="008626EE" w:rsidRDefault="00EB0681" w:rsidP="00351749">
      <w:pPr>
        <w:shd w:val="clear" w:color="auto" w:fill="FFFFFF"/>
        <w:ind w:left="1560"/>
        <w:jc w:val="right"/>
        <w:rPr>
          <w:i/>
          <w:iCs/>
          <w:sz w:val="16"/>
          <w:szCs w:val="16"/>
          <w:lang w:val="ro-RO"/>
        </w:rPr>
      </w:pPr>
      <w:r w:rsidRPr="008626EE">
        <w:rPr>
          <w:i/>
          <w:iCs/>
          <w:sz w:val="16"/>
          <w:szCs w:val="16"/>
          <w:lang w:val="ro-RO"/>
        </w:rPr>
        <w:lastRenderedPageBreak/>
        <w:t xml:space="preserve">Protocol </w:t>
      </w:r>
      <w:r>
        <w:rPr>
          <w:i/>
          <w:iCs/>
          <w:sz w:val="16"/>
          <w:szCs w:val="16"/>
          <w:lang w:val="ro-RO"/>
        </w:rPr>
        <w:t xml:space="preserve">clinic naţional „Insuficienţa renală cronică la copil", Chişinău </w:t>
      </w:r>
      <w:r w:rsidRPr="008626EE">
        <w:rPr>
          <w:i/>
          <w:iCs/>
          <w:sz w:val="16"/>
          <w:szCs w:val="16"/>
          <w:lang w:val="ro-RO"/>
        </w:rPr>
        <w:t>2010</w:t>
      </w:r>
    </w:p>
    <w:p w:rsidR="00EB0681" w:rsidRPr="00195AB9" w:rsidRDefault="00EB0681" w:rsidP="00351749">
      <w:pPr>
        <w:pStyle w:val="1"/>
        <w:tabs>
          <w:tab w:val="left" w:pos="1275"/>
        </w:tabs>
        <w:ind w:left="1560"/>
        <w:rPr>
          <w:sz w:val="24"/>
          <w:szCs w:val="24"/>
          <w:lang w:val="ro-RO"/>
        </w:rPr>
      </w:pPr>
    </w:p>
    <w:p w:rsidR="00EB0681" w:rsidRPr="00195AB9" w:rsidRDefault="00EB0681" w:rsidP="0076385E">
      <w:pPr>
        <w:pStyle w:val="1"/>
        <w:numPr>
          <w:ilvl w:val="0"/>
          <w:numId w:val="126"/>
        </w:numPr>
        <w:tabs>
          <w:tab w:val="left" w:pos="1275"/>
        </w:tabs>
        <w:rPr>
          <w:sz w:val="24"/>
          <w:szCs w:val="24"/>
          <w:lang w:val="ro-RO"/>
        </w:rPr>
      </w:pPr>
      <w:r w:rsidRPr="00195AB9">
        <w:rPr>
          <w:sz w:val="24"/>
          <w:szCs w:val="24"/>
          <w:lang w:val="ro-RO"/>
        </w:rPr>
        <w:t>Biopsia renală permite examinarea morfologică a ţesutului renal.</w:t>
      </w:r>
    </w:p>
    <w:p w:rsidR="00EB0681" w:rsidRPr="00351749" w:rsidRDefault="00EB0681" w:rsidP="00351749">
      <w:pPr>
        <w:pStyle w:val="1"/>
        <w:tabs>
          <w:tab w:val="left" w:pos="1275"/>
        </w:tabs>
        <w:ind w:left="1440"/>
        <w:rPr>
          <w:b/>
          <w:sz w:val="24"/>
          <w:szCs w:val="24"/>
          <w:lang w:val="ro-RO"/>
        </w:rPr>
      </w:pPr>
      <w:r w:rsidRPr="00195AB9">
        <w:rPr>
          <w:b/>
          <w:sz w:val="24"/>
          <w:szCs w:val="24"/>
          <w:lang w:val="ro-RO"/>
        </w:rPr>
        <w:t>Aşadar, în grupul de risc înalt intră copiii care au deja înregistrată micşorarea filtraţiei glomerulare, anemie şi hipoalbuminemie (în urma proteinuriei şi schimbărilor distrofice din rinichi).</w:t>
      </w:r>
    </w:p>
    <w:p w:rsidR="00EB0681" w:rsidRPr="00BB79B5" w:rsidRDefault="00EB0681" w:rsidP="00BB79B5">
      <w:pPr>
        <w:pStyle w:val="1"/>
        <w:tabs>
          <w:tab w:val="left" w:pos="1275"/>
        </w:tabs>
        <w:ind w:left="1440"/>
        <w:rPr>
          <w:b/>
          <w:sz w:val="24"/>
          <w:szCs w:val="24"/>
          <w:lang w:val="ro-RO"/>
        </w:rPr>
      </w:pPr>
    </w:p>
    <w:p w:rsidR="00EB0681" w:rsidRDefault="00EB0681" w:rsidP="00E46854">
      <w:pPr>
        <w:pStyle w:val="1"/>
        <w:numPr>
          <w:ilvl w:val="0"/>
          <w:numId w:val="111"/>
        </w:numPr>
        <w:tabs>
          <w:tab w:val="left" w:pos="1275"/>
        </w:tabs>
        <w:rPr>
          <w:b/>
          <w:sz w:val="32"/>
          <w:szCs w:val="32"/>
          <w:lang w:val="ro-RO"/>
        </w:rPr>
      </w:pPr>
      <w:r w:rsidRPr="00E46854">
        <w:rPr>
          <w:b/>
          <w:sz w:val="32"/>
          <w:szCs w:val="32"/>
          <w:lang w:val="ro-RO"/>
        </w:rPr>
        <w:t>Care este tratamentul BRC?</w:t>
      </w:r>
    </w:p>
    <w:p w:rsidR="00EB0681" w:rsidRPr="008626EE" w:rsidRDefault="00EB0681" w:rsidP="003E16A6">
      <w:pPr>
        <w:pStyle w:val="1"/>
        <w:tabs>
          <w:tab w:val="left" w:pos="1275"/>
        </w:tabs>
        <w:ind w:left="360"/>
        <w:rPr>
          <w:i/>
          <w:iCs/>
          <w:sz w:val="16"/>
          <w:szCs w:val="16"/>
          <w:lang w:val="ro-RO"/>
        </w:rPr>
      </w:pPr>
      <w:r>
        <w:rPr>
          <w:sz w:val="32"/>
          <w:szCs w:val="32"/>
          <w:lang w:val="ro-RO"/>
        </w:rPr>
        <w:tab/>
      </w:r>
      <w:r w:rsidRPr="00195AB9">
        <w:rPr>
          <w:sz w:val="24"/>
          <w:szCs w:val="24"/>
          <w:lang w:val="ro-RO"/>
        </w:rPr>
        <w:t>Tratarea pacientului în stadiul de predializă este policomponentă şi trebuie concentrată asupra preîntîmpinării afecţiunilor concomitente (în special afecţiunile cardiovasculare, anemiei, hipertensiunea arterială severă, infecţiile cronice). Toate acestea pot duce la îmbunătăţirea rezultatelor ulterioare.</w:t>
      </w:r>
    </w:p>
    <w:p w:rsidR="00EB0681" w:rsidRPr="00BB79B5" w:rsidRDefault="00EB0681" w:rsidP="00D576DF">
      <w:pPr>
        <w:pStyle w:val="1"/>
        <w:tabs>
          <w:tab w:val="left" w:pos="1275"/>
        </w:tabs>
        <w:ind w:left="360"/>
        <w:rPr>
          <w:sz w:val="24"/>
          <w:szCs w:val="24"/>
          <w:lang w:val="ro-RO"/>
        </w:rPr>
      </w:pPr>
      <w:r w:rsidRPr="00195AB9">
        <w:rPr>
          <w:sz w:val="24"/>
          <w:szCs w:val="24"/>
          <w:lang w:val="ro-RO"/>
        </w:rPr>
        <w:tab/>
        <w:t>Măsurile diagnostice şi terapeutice a BRC trebuie îndreptate către profilaxia, diagnosticarea precoce şi tratarea agresivă a nefropatiilor cu scopul preîntîmpinării dezvoltării BRC terminale.</w:t>
      </w:r>
    </w:p>
    <w:p w:rsidR="00EB0681" w:rsidRDefault="00EB0681" w:rsidP="003F007E">
      <w:pPr>
        <w:pStyle w:val="1"/>
        <w:numPr>
          <w:ilvl w:val="0"/>
          <w:numId w:val="111"/>
        </w:numPr>
        <w:tabs>
          <w:tab w:val="left" w:pos="1275"/>
        </w:tabs>
        <w:rPr>
          <w:b/>
          <w:sz w:val="32"/>
          <w:szCs w:val="32"/>
          <w:lang w:val="ro-RO"/>
        </w:rPr>
      </w:pPr>
      <w:r w:rsidRPr="003F007E">
        <w:rPr>
          <w:b/>
          <w:sz w:val="32"/>
          <w:szCs w:val="32"/>
          <w:lang w:val="ro-RO"/>
        </w:rPr>
        <w:t>Obiectivele actuale propuse:</w:t>
      </w:r>
    </w:p>
    <w:p w:rsidR="00EB0681" w:rsidRPr="00195AB9" w:rsidRDefault="00EB0681" w:rsidP="003F007E">
      <w:pPr>
        <w:pStyle w:val="1"/>
        <w:numPr>
          <w:ilvl w:val="0"/>
          <w:numId w:val="136"/>
        </w:numPr>
        <w:tabs>
          <w:tab w:val="left" w:pos="1275"/>
        </w:tabs>
        <w:rPr>
          <w:sz w:val="24"/>
          <w:szCs w:val="24"/>
          <w:lang w:val="ro-RO"/>
        </w:rPr>
      </w:pPr>
      <w:r w:rsidRPr="00195AB9">
        <w:rPr>
          <w:sz w:val="24"/>
          <w:szCs w:val="24"/>
          <w:lang w:val="ro-RO"/>
        </w:rPr>
        <w:t>Depistarea şi diagnosticarea BRC în stadiile iniţiale</w:t>
      </w:r>
    </w:p>
    <w:p w:rsidR="00EB0681" w:rsidRPr="00195AB9" w:rsidRDefault="00EB0681" w:rsidP="003F007E">
      <w:pPr>
        <w:pStyle w:val="1"/>
        <w:numPr>
          <w:ilvl w:val="0"/>
          <w:numId w:val="136"/>
        </w:numPr>
        <w:tabs>
          <w:tab w:val="left" w:pos="1275"/>
        </w:tabs>
        <w:rPr>
          <w:sz w:val="24"/>
          <w:szCs w:val="24"/>
          <w:lang w:val="ro-RO"/>
        </w:rPr>
      </w:pPr>
      <w:r w:rsidRPr="00195AB9">
        <w:rPr>
          <w:sz w:val="24"/>
          <w:szCs w:val="24"/>
          <w:lang w:val="ro-RO"/>
        </w:rPr>
        <w:t>Asigurarea terapiei specifice adecvate în afecţiunile renale glomerulare şi neglomerulare</w:t>
      </w:r>
    </w:p>
    <w:p w:rsidR="00EB0681" w:rsidRPr="00195AB9" w:rsidRDefault="00EB0681" w:rsidP="003F007E">
      <w:pPr>
        <w:pStyle w:val="1"/>
        <w:numPr>
          <w:ilvl w:val="0"/>
          <w:numId w:val="136"/>
        </w:numPr>
        <w:tabs>
          <w:tab w:val="left" w:pos="1275"/>
        </w:tabs>
        <w:rPr>
          <w:sz w:val="24"/>
          <w:szCs w:val="24"/>
          <w:lang w:val="ro-RO"/>
        </w:rPr>
      </w:pPr>
      <w:r w:rsidRPr="00195AB9">
        <w:rPr>
          <w:sz w:val="24"/>
          <w:szCs w:val="24"/>
          <w:lang w:val="ro-RO"/>
        </w:rPr>
        <w:t>Prescrierea tratamentului la timp direcţionat către încetinirea progresării BRC.</w:t>
      </w:r>
    </w:p>
    <w:p w:rsidR="00EB0681" w:rsidRPr="00195AB9" w:rsidRDefault="00EB0681" w:rsidP="003F007E">
      <w:pPr>
        <w:pStyle w:val="1"/>
        <w:numPr>
          <w:ilvl w:val="0"/>
          <w:numId w:val="136"/>
        </w:numPr>
        <w:tabs>
          <w:tab w:val="left" w:pos="1275"/>
        </w:tabs>
        <w:rPr>
          <w:sz w:val="24"/>
          <w:szCs w:val="24"/>
          <w:lang w:val="ro-RO"/>
        </w:rPr>
      </w:pPr>
      <w:r w:rsidRPr="00195AB9">
        <w:rPr>
          <w:sz w:val="24"/>
          <w:szCs w:val="24"/>
          <w:lang w:val="ro-RO"/>
        </w:rPr>
        <w:t>Micşorarea simptomelor uremice</w:t>
      </w:r>
    </w:p>
    <w:p w:rsidR="00EB0681" w:rsidRPr="00195AB9" w:rsidRDefault="00EB0681" w:rsidP="00241763">
      <w:pPr>
        <w:pStyle w:val="1"/>
        <w:numPr>
          <w:ilvl w:val="0"/>
          <w:numId w:val="136"/>
        </w:numPr>
        <w:tabs>
          <w:tab w:val="left" w:pos="1275"/>
        </w:tabs>
        <w:rPr>
          <w:sz w:val="24"/>
          <w:szCs w:val="24"/>
          <w:lang w:val="ro-RO"/>
        </w:rPr>
      </w:pPr>
      <w:r w:rsidRPr="00195AB9">
        <w:rPr>
          <w:sz w:val="24"/>
          <w:szCs w:val="24"/>
          <w:lang w:val="ro-RO"/>
        </w:rPr>
        <w:t>Alimentaţia, de asemenea, este un instrument terapeutic în reducerea progresării BRC. Corecţia şi păstrarea statusului nutriţional</w:t>
      </w:r>
    </w:p>
    <w:p w:rsidR="00EB0681" w:rsidRPr="00D576DF" w:rsidRDefault="00EB0681" w:rsidP="00D576DF">
      <w:pPr>
        <w:pStyle w:val="1"/>
        <w:numPr>
          <w:ilvl w:val="0"/>
          <w:numId w:val="136"/>
        </w:numPr>
        <w:tabs>
          <w:tab w:val="left" w:pos="1275"/>
        </w:tabs>
        <w:rPr>
          <w:sz w:val="24"/>
          <w:szCs w:val="24"/>
          <w:lang w:val="ro-RO"/>
        </w:rPr>
      </w:pPr>
      <w:r w:rsidRPr="00195AB9">
        <w:rPr>
          <w:sz w:val="24"/>
          <w:szCs w:val="24"/>
          <w:lang w:val="ro-RO"/>
        </w:rPr>
        <w:t>Reducerea  dereglărilor metabolice şi susţinerea creşterii şi dezvoltării normale a  copiilor cu BRC.</w:t>
      </w:r>
    </w:p>
    <w:p w:rsidR="00EB0681" w:rsidRDefault="00EB0681" w:rsidP="00D576DF">
      <w:pPr>
        <w:shd w:val="clear" w:color="auto" w:fill="FFFFFF"/>
        <w:rPr>
          <w:i/>
          <w:iCs/>
          <w:sz w:val="16"/>
          <w:szCs w:val="16"/>
          <w:lang w:val="pt-BR"/>
        </w:rPr>
      </w:pPr>
    </w:p>
    <w:p w:rsidR="00EB0681" w:rsidRPr="00F45874" w:rsidRDefault="00EB0681" w:rsidP="003F007E">
      <w:pPr>
        <w:pStyle w:val="1"/>
        <w:numPr>
          <w:ilvl w:val="0"/>
          <w:numId w:val="128"/>
        </w:numPr>
        <w:jc w:val="both"/>
        <w:rPr>
          <w:i/>
          <w:sz w:val="28"/>
          <w:szCs w:val="28"/>
          <w:lang w:val="en-US"/>
        </w:rPr>
      </w:pPr>
      <w:r w:rsidRPr="003C62C8">
        <w:rPr>
          <w:i/>
          <w:sz w:val="28"/>
          <w:szCs w:val="28"/>
          <w:lang w:val="en-US"/>
        </w:rPr>
        <w:t>Tratament conservator:</w:t>
      </w:r>
    </w:p>
    <w:p w:rsidR="00EB0681" w:rsidRPr="007F1296" w:rsidRDefault="00EB0681" w:rsidP="0076385E">
      <w:pPr>
        <w:numPr>
          <w:ilvl w:val="0"/>
          <w:numId w:val="131"/>
        </w:numPr>
        <w:rPr>
          <w:b/>
          <w:sz w:val="24"/>
          <w:szCs w:val="24"/>
          <w:lang w:val="en-US"/>
        </w:rPr>
      </w:pPr>
      <w:r w:rsidRPr="007F1296">
        <w:rPr>
          <w:b/>
          <w:sz w:val="24"/>
          <w:szCs w:val="24"/>
          <w:lang w:val="en-US"/>
        </w:rPr>
        <w:t>Avantaje practice ale substituţiei cu ketoacizi în tratamentul conservator al IRC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7"/>
      </w:tblGrid>
      <w:tr w:rsidR="00EB0681" w:rsidRPr="005D1AB8" w:rsidTr="001E4606">
        <w:trPr>
          <w:trHeight w:val="3266"/>
        </w:trPr>
        <w:tc>
          <w:tcPr>
            <w:tcW w:w="9037" w:type="dxa"/>
          </w:tcPr>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Scaderea fosfaţilor anorganici</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Scăderea PTH</w:t>
            </w:r>
          </w:p>
          <w:p w:rsidR="00EB0681" w:rsidRPr="008626EE" w:rsidRDefault="00EB0681" w:rsidP="0076385E">
            <w:pPr>
              <w:pStyle w:val="1"/>
              <w:widowControl/>
              <w:numPr>
                <w:ilvl w:val="0"/>
                <w:numId w:val="127"/>
              </w:numPr>
              <w:autoSpaceDE/>
              <w:autoSpaceDN/>
              <w:adjustRightInd/>
              <w:rPr>
                <w:sz w:val="22"/>
                <w:szCs w:val="22"/>
                <w:lang w:val="pt-BR"/>
              </w:rPr>
            </w:pPr>
            <w:r w:rsidRPr="008626EE">
              <w:rPr>
                <w:sz w:val="22"/>
                <w:szCs w:val="22"/>
                <w:lang w:val="pt-BR"/>
              </w:rPr>
              <w:t>Reduce rata de progresie a IRC</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Ameliorarea osteodistrifiei renale</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Creşterea producţiei de 1,25 – (OH)</w:t>
            </w:r>
            <w:r w:rsidRPr="00BB79B5">
              <w:rPr>
                <w:sz w:val="22"/>
                <w:szCs w:val="22"/>
                <w:vertAlign w:val="superscript"/>
                <w:lang w:val="en-US"/>
              </w:rPr>
              <w:t>2</w:t>
            </w:r>
            <w:r w:rsidRPr="00BB79B5">
              <w:rPr>
                <w:sz w:val="22"/>
                <w:szCs w:val="22"/>
                <w:lang w:val="en-US"/>
              </w:rPr>
              <w:t xml:space="preserve"> – D</w:t>
            </w:r>
            <w:r w:rsidRPr="00BB79B5">
              <w:rPr>
                <w:sz w:val="22"/>
                <w:szCs w:val="22"/>
                <w:vertAlign w:val="subscript"/>
                <w:lang w:val="en-US"/>
              </w:rPr>
              <w:t>3</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Influenţă stabilizatoare asupra balanţei azotate</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Creşte  resorbţia de zinc</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Ameliorează spectrul aminoacizilor</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Ameliorează neuropatia</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Scade riscul intoxicării cu aluminiu</w:t>
            </w:r>
          </w:p>
          <w:p w:rsidR="00EB0681" w:rsidRPr="00BB79B5" w:rsidRDefault="00EB0681" w:rsidP="0076385E">
            <w:pPr>
              <w:pStyle w:val="1"/>
              <w:widowControl/>
              <w:numPr>
                <w:ilvl w:val="0"/>
                <w:numId w:val="127"/>
              </w:numPr>
              <w:autoSpaceDE/>
              <w:autoSpaceDN/>
              <w:adjustRightInd/>
              <w:rPr>
                <w:sz w:val="22"/>
                <w:szCs w:val="22"/>
                <w:lang w:val="en-US"/>
              </w:rPr>
            </w:pPr>
            <w:r w:rsidRPr="00BB79B5">
              <w:rPr>
                <w:sz w:val="22"/>
                <w:szCs w:val="22"/>
                <w:lang w:val="en-US"/>
              </w:rPr>
              <w:t>Substituţie simultană pentru Ca</w:t>
            </w:r>
          </w:p>
          <w:p w:rsidR="00EB0681" w:rsidRPr="008626EE" w:rsidRDefault="00EB0681" w:rsidP="0076385E">
            <w:pPr>
              <w:pStyle w:val="1"/>
              <w:widowControl/>
              <w:numPr>
                <w:ilvl w:val="0"/>
                <w:numId w:val="127"/>
              </w:numPr>
              <w:autoSpaceDE/>
              <w:autoSpaceDN/>
              <w:adjustRightInd/>
              <w:rPr>
                <w:sz w:val="22"/>
                <w:szCs w:val="22"/>
                <w:lang w:val="pt-BR"/>
              </w:rPr>
            </w:pPr>
            <w:r w:rsidRPr="008626EE">
              <w:rPr>
                <w:sz w:val="22"/>
                <w:szCs w:val="22"/>
                <w:lang w:val="pt-BR"/>
              </w:rPr>
              <w:t xml:space="preserve">Influenţă pozitivă asupa balanţei hormonale </w:t>
            </w:r>
          </w:p>
        </w:tc>
      </w:tr>
    </w:tbl>
    <w:p w:rsidR="00EB0681" w:rsidRPr="008626EE" w:rsidRDefault="00EB0681" w:rsidP="00195AB9">
      <w:pPr>
        <w:pStyle w:val="1"/>
        <w:ind w:left="0"/>
        <w:jc w:val="both"/>
        <w:rPr>
          <w:sz w:val="28"/>
          <w:szCs w:val="28"/>
          <w:lang w:val="pt-BR"/>
        </w:rPr>
      </w:pPr>
    </w:p>
    <w:p w:rsidR="00EB0681" w:rsidRPr="0043217E" w:rsidRDefault="00EB0681" w:rsidP="0043217E">
      <w:pPr>
        <w:pStyle w:val="1"/>
        <w:numPr>
          <w:ilvl w:val="0"/>
          <w:numId w:val="128"/>
        </w:numPr>
        <w:jc w:val="both"/>
        <w:rPr>
          <w:sz w:val="28"/>
          <w:szCs w:val="28"/>
          <w:lang w:val="en-US"/>
        </w:rPr>
      </w:pPr>
      <w:r>
        <w:rPr>
          <w:i/>
          <w:sz w:val="28"/>
          <w:szCs w:val="28"/>
          <w:lang w:val="en-US"/>
        </w:rPr>
        <w:t>Tratament igieno-dietetic:</w:t>
      </w:r>
    </w:p>
    <w:p w:rsidR="00EB0681" w:rsidRPr="00BB79B5" w:rsidRDefault="00EB0681" w:rsidP="00BB79B5">
      <w:pPr>
        <w:pStyle w:val="1"/>
        <w:numPr>
          <w:ilvl w:val="0"/>
          <w:numId w:val="121"/>
        </w:numPr>
        <w:jc w:val="both"/>
        <w:rPr>
          <w:sz w:val="24"/>
          <w:szCs w:val="24"/>
          <w:lang w:val="en-US"/>
        </w:rPr>
      </w:pPr>
      <w:r w:rsidRPr="00195AB9">
        <w:rPr>
          <w:sz w:val="24"/>
          <w:szCs w:val="24"/>
          <w:lang w:val="en-US"/>
        </w:rPr>
        <w:t>Una din "pietrele de hotar" în terapia pacienţilor cu insuficienţă renală progresivă ---"Dieta trebuie să realizeze în fapt un echilibru între minimum şi maximum"</w:t>
      </w:r>
    </w:p>
    <w:p w:rsidR="00EB0681" w:rsidRDefault="00EB0681" w:rsidP="0076385E">
      <w:pPr>
        <w:pStyle w:val="1"/>
        <w:numPr>
          <w:ilvl w:val="0"/>
          <w:numId w:val="128"/>
        </w:numPr>
        <w:jc w:val="both"/>
        <w:rPr>
          <w:sz w:val="28"/>
          <w:szCs w:val="28"/>
          <w:lang w:val="en-US"/>
        </w:rPr>
      </w:pPr>
      <w:r>
        <w:rPr>
          <w:i/>
          <w:sz w:val="28"/>
          <w:szCs w:val="28"/>
          <w:lang w:val="en-US"/>
        </w:rPr>
        <w:t xml:space="preserve">Tratamentul medicamentos </w:t>
      </w:r>
      <w:r>
        <w:rPr>
          <w:sz w:val="28"/>
          <w:szCs w:val="28"/>
          <w:lang w:val="en-US"/>
        </w:rPr>
        <w:t>are cîteva obiective:</w:t>
      </w:r>
    </w:p>
    <w:p w:rsidR="00EB0681" w:rsidRPr="00195AB9" w:rsidRDefault="00EB0681" w:rsidP="00F40F72">
      <w:pPr>
        <w:pStyle w:val="1"/>
        <w:numPr>
          <w:ilvl w:val="0"/>
          <w:numId w:val="75"/>
        </w:numPr>
        <w:tabs>
          <w:tab w:val="left" w:pos="1995"/>
        </w:tabs>
        <w:jc w:val="both"/>
        <w:rPr>
          <w:sz w:val="24"/>
          <w:szCs w:val="24"/>
          <w:lang w:val="en-US"/>
        </w:rPr>
      </w:pPr>
      <w:r w:rsidRPr="00195AB9">
        <w:rPr>
          <w:sz w:val="24"/>
          <w:szCs w:val="24"/>
          <w:lang w:val="en-US"/>
        </w:rPr>
        <w:t>Încetinirea progresiei BRC</w:t>
      </w:r>
    </w:p>
    <w:p w:rsidR="00EB0681" w:rsidRPr="00195AB9" w:rsidRDefault="00EB0681" w:rsidP="00F40F72">
      <w:pPr>
        <w:pStyle w:val="1"/>
        <w:numPr>
          <w:ilvl w:val="0"/>
          <w:numId w:val="75"/>
        </w:numPr>
        <w:tabs>
          <w:tab w:val="left" w:pos="1995"/>
        </w:tabs>
        <w:jc w:val="both"/>
        <w:rPr>
          <w:sz w:val="24"/>
          <w:szCs w:val="24"/>
          <w:lang w:val="en-US"/>
        </w:rPr>
      </w:pPr>
      <w:r w:rsidRPr="00195AB9">
        <w:rPr>
          <w:sz w:val="24"/>
          <w:szCs w:val="24"/>
          <w:lang w:val="en-US"/>
        </w:rPr>
        <w:t>Tratamentul factorilor cauzali şi declanşatori</w:t>
      </w:r>
    </w:p>
    <w:p w:rsidR="00EB0681" w:rsidRPr="00195AB9" w:rsidRDefault="00EB0681" w:rsidP="00F40F72">
      <w:pPr>
        <w:pStyle w:val="1"/>
        <w:numPr>
          <w:ilvl w:val="0"/>
          <w:numId w:val="75"/>
        </w:numPr>
        <w:tabs>
          <w:tab w:val="left" w:pos="1995"/>
        </w:tabs>
        <w:jc w:val="both"/>
        <w:rPr>
          <w:sz w:val="24"/>
          <w:szCs w:val="24"/>
          <w:lang w:val="en-US"/>
        </w:rPr>
      </w:pPr>
      <w:r w:rsidRPr="00195AB9">
        <w:rPr>
          <w:sz w:val="24"/>
          <w:szCs w:val="24"/>
          <w:lang w:val="en-US"/>
        </w:rPr>
        <w:t>Tratamentul complicaţiilor BRCsubstituirea funcţiei renale pierdute</w:t>
      </w:r>
    </w:p>
    <w:p w:rsidR="00EB0681" w:rsidRPr="00D576DF" w:rsidRDefault="00EB0681" w:rsidP="00D576DF">
      <w:pPr>
        <w:pStyle w:val="1"/>
        <w:numPr>
          <w:ilvl w:val="0"/>
          <w:numId w:val="75"/>
        </w:numPr>
        <w:tabs>
          <w:tab w:val="left" w:pos="1995"/>
        </w:tabs>
        <w:jc w:val="both"/>
        <w:rPr>
          <w:sz w:val="24"/>
          <w:szCs w:val="24"/>
          <w:lang w:val="en-US"/>
        </w:rPr>
      </w:pPr>
      <w:r w:rsidRPr="00195AB9">
        <w:rPr>
          <w:sz w:val="24"/>
          <w:szCs w:val="24"/>
          <w:lang w:val="en-US"/>
        </w:rPr>
        <w:t>Dacă deteriorarea funcţiei renale continuă în pofida tratamentului administrat, se recurge la dializă sau transplant renal.</w:t>
      </w:r>
    </w:p>
    <w:p w:rsidR="00EB0681" w:rsidRPr="00351749" w:rsidRDefault="00EB0681" w:rsidP="00100619">
      <w:pPr>
        <w:pStyle w:val="1"/>
        <w:numPr>
          <w:ilvl w:val="0"/>
          <w:numId w:val="128"/>
        </w:numPr>
        <w:tabs>
          <w:tab w:val="left" w:pos="1995"/>
        </w:tabs>
        <w:jc w:val="both"/>
        <w:rPr>
          <w:b/>
          <w:i/>
          <w:sz w:val="24"/>
          <w:szCs w:val="24"/>
          <w:lang w:val="pt-BR"/>
        </w:rPr>
      </w:pPr>
      <w:r w:rsidRPr="00F40F72">
        <w:rPr>
          <w:b/>
          <w:i/>
          <w:sz w:val="28"/>
          <w:szCs w:val="28"/>
          <w:lang w:val="en-US"/>
        </w:rPr>
        <w:t xml:space="preserve">Dializa </w:t>
      </w:r>
      <w:r w:rsidRPr="00195AB9">
        <w:rPr>
          <w:sz w:val="24"/>
          <w:szCs w:val="24"/>
          <w:lang w:val="ro-RO"/>
        </w:rPr>
        <w:t>suplineşte funcţia renală diminuată, cu ajutorul unei membrane, cu un rol de filtru, pentru a elimina reziduurile şi excesul de lichide din organism. Alegerea unei metode de dializă (peritoneală sau hemodializă) depinde de gradul de severitate a insuficienţei renale.</w:t>
      </w:r>
    </w:p>
    <w:p w:rsidR="00EB0681" w:rsidRDefault="00EB0681" w:rsidP="00351749">
      <w:pPr>
        <w:pStyle w:val="1"/>
        <w:tabs>
          <w:tab w:val="left" w:pos="1995"/>
        </w:tabs>
        <w:ind w:left="1440"/>
        <w:jc w:val="both"/>
        <w:rPr>
          <w:i/>
          <w:iCs/>
          <w:sz w:val="16"/>
          <w:szCs w:val="16"/>
          <w:lang w:val="pt-BR"/>
        </w:rPr>
      </w:pPr>
    </w:p>
    <w:p w:rsidR="00EB0681" w:rsidRDefault="00EB0681" w:rsidP="00351749">
      <w:pPr>
        <w:pStyle w:val="1"/>
        <w:tabs>
          <w:tab w:val="left" w:pos="1995"/>
        </w:tabs>
        <w:ind w:left="1440"/>
        <w:jc w:val="right"/>
        <w:rPr>
          <w:i/>
          <w:iCs/>
          <w:sz w:val="16"/>
          <w:szCs w:val="16"/>
          <w:lang w:val="pt-BR"/>
        </w:rPr>
      </w:pPr>
    </w:p>
    <w:p w:rsidR="00EB0681" w:rsidRPr="00D576DF" w:rsidRDefault="00EB0681" w:rsidP="00351749">
      <w:pPr>
        <w:pStyle w:val="1"/>
        <w:tabs>
          <w:tab w:val="left" w:pos="1995"/>
        </w:tabs>
        <w:ind w:left="1440"/>
        <w:jc w:val="right"/>
        <w:rPr>
          <w:b/>
          <w:i/>
          <w:sz w:val="24"/>
          <w:szCs w:val="24"/>
          <w:lang w:val="pt-BR"/>
        </w:rPr>
      </w:pPr>
      <w:r w:rsidRPr="007B6A30">
        <w:rPr>
          <w:i/>
          <w:iCs/>
          <w:sz w:val="16"/>
          <w:szCs w:val="16"/>
          <w:lang w:val="pt-BR"/>
        </w:rPr>
        <w:lastRenderedPageBreak/>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Pr="00195AB9" w:rsidRDefault="00EB0681" w:rsidP="00351749">
      <w:pPr>
        <w:pStyle w:val="1"/>
        <w:tabs>
          <w:tab w:val="left" w:pos="1995"/>
        </w:tabs>
        <w:jc w:val="both"/>
        <w:rPr>
          <w:b/>
          <w:i/>
          <w:sz w:val="24"/>
          <w:szCs w:val="24"/>
          <w:lang w:val="pt-BR"/>
        </w:rPr>
      </w:pPr>
    </w:p>
    <w:p w:rsidR="00EB0681" w:rsidRPr="005A3CA2" w:rsidRDefault="00EB0681" w:rsidP="00100619">
      <w:pPr>
        <w:pStyle w:val="1"/>
        <w:numPr>
          <w:ilvl w:val="0"/>
          <w:numId w:val="128"/>
        </w:numPr>
        <w:tabs>
          <w:tab w:val="left" w:pos="1995"/>
        </w:tabs>
        <w:jc w:val="both"/>
        <w:rPr>
          <w:b/>
          <w:i/>
          <w:sz w:val="24"/>
          <w:szCs w:val="24"/>
          <w:lang w:val="pt-BR"/>
        </w:rPr>
      </w:pPr>
      <w:r>
        <w:rPr>
          <w:sz w:val="28"/>
          <w:szCs w:val="28"/>
          <w:lang w:val="pt-BR"/>
        </w:rPr>
        <w:t xml:space="preserve">În </w:t>
      </w:r>
      <w:r>
        <w:rPr>
          <w:b/>
          <w:i/>
          <w:sz w:val="28"/>
          <w:szCs w:val="28"/>
          <w:lang w:val="pt-BR"/>
        </w:rPr>
        <w:t xml:space="preserve">dializa peritoneală, </w:t>
      </w:r>
      <w:r w:rsidRPr="00195AB9">
        <w:rPr>
          <w:sz w:val="24"/>
          <w:szCs w:val="24"/>
          <w:lang w:val="pt-BR"/>
        </w:rPr>
        <w:t xml:space="preserve">membrana naturală a cavitaţii abdominale, numită peritoneu, deţine rolul de filtru. Cu ajutorul unui cateter (tub flexibil de mici dimensiuni), plasat permanent în abdomen, se introduce în cavitatea abdominală o soluţie numită dializat. După un anumit timp, dializatul (încărcat cu reziduurile şi lichidele în exces, care </w:t>
      </w:r>
    </w:p>
    <w:p w:rsidR="00EB0681" w:rsidRDefault="00EB0681" w:rsidP="005A3CA2">
      <w:pPr>
        <w:pStyle w:val="1"/>
        <w:tabs>
          <w:tab w:val="left" w:pos="1995"/>
        </w:tabs>
        <w:ind w:left="1440"/>
        <w:jc w:val="both"/>
        <w:rPr>
          <w:sz w:val="24"/>
          <w:szCs w:val="24"/>
          <w:lang w:val="pt-BR"/>
        </w:rPr>
      </w:pPr>
    </w:p>
    <w:p w:rsidR="00EB0681" w:rsidRPr="005A3CA2" w:rsidRDefault="00EB0681" w:rsidP="005A3CA2">
      <w:pPr>
        <w:pStyle w:val="1"/>
        <w:tabs>
          <w:tab w:val="left" w:pos="1995"/>
        </w:tabs>
        <w:ind w:left="1440"/>
        <w:jc w:val="both"/>
        <w:rPr>
          <w:b/>
          <w:i/>
          <w:sz w:val="24"/>
          <w:szCs w:val="24"/>
          <w:lang w:val="pt-BR"/>
        </w:rPr>
      </w:pPr>
      <w:r w:rsidRPr="00195AB9">
        <w:rPr>
          <w:sz w:val="24"/>
          <w:szCs w:val="24"/>
          <w:lang w:val="pt-BR"/>
        </w:rPr>
        <w:t>traversează membrana peritoneului) este înlocuit cu un dializat proaspăt. Dializa peritoneală poate fi efectuată continuu, în cicluri. În majoritatea cazurilor, este efectuată la domiciliu de către pacientul însuşi sau de un membru al familiei. Este efectuată zilnic, fie repetând ciclul la fiecare 6 ore sau doar o dată pe zi, introducând dializatul seara şi retrăgându-l dimineaţa.</w:t>
      </w:r>
    </w:p>
    <w:p w:rsidR="00EB0681" w:rsidRPr="00D576DF" w:rsidRDefault="00EB0681" w:rsidP="00D576DF">
      <w:pPr>
        <w:shd w:val="clear" w:color="auto" w:fill="FFFFFF"/>
        <w:ind w:left="1440"/>
        <w:jc w:val="right"/>
        <w:rPr>
          <w:i/>
          <w:iCs/>
          <w:sz w:val="16"/>
          <w:szCs w:val="16"/>
          <w:lang w:val="pt-BR"/>
        </w:rPr>
      </w:pPr>
    </w:p>
    <w:p w:rsidR="00EB0681" w:rsidRPr="00195AB9" w:rsidRDefault="00EB0681" w:rsidP="00100619">
      <w:pPr>
        <w:pStyle w:val="1"/>
        <w:numPr>
          <w:ilvl w:val="0"/>
          <w:numId w:val="128"/>
        </w:numPr>
        <w:tabs>
          <w:tab w:val="left" w:pos="1995"/>
        </w:tabs>
        <w:jc w:val="both"/>
        <w:rPr>
          <w:b/>
          <w:i/>
          <w:sz w:val="24"/>
          <w:szCs w:val="24"/>
          <w:lang w:val="pt-BR"/>
        </w:rPr>
      </w:pPr>
      <w:r>
        <w:rPr>
          <w:b/>
          <w:i/>
          <w:sz w:val="28"/>
          <w:szCs w:val="28"/>
          <w:lang w:val="pt-BR"/>
        </w:rPr>
        <w:t xml:space="preserve">Hemodializa </w:t>
      </w:r>
      <w:r w:rsidRPr="00195AB9">
        <w:rPr>
          <w:sz w:val="24"/>
          <w:szCs w:val="24"/>
          <w:lang w:val="pt-BR"/>
        </w:rPr>
        <w:t>este o intervenţie, practicată în spital. Metoda utilizează un dializor (o membrană semipermeabilă) pentru a filtra sângele şi a elimina reziduurile şi excesul de lichide. Sângele pacientului este pompat în dializor, care serveşte drept filtru. Identică ca şi în cazul dializei peritoneale, reziduurile şi excesul de lichide traversează membrana şi rămân în dializat. Sîngele astfel erupat se întoarce în organism. Hemodializa este mai rapidă decît dializa peritoneală şi, în general, ciclul se termină în 4 ore. Ea este repetată de aproximativ 3 ori pe săptămînă.</w:t>
      </w:r>
    </w:p>
    <w:p w:rsidR="00EB0681" w:rsidRPr="00D576DF" w:rsidRDefault="00EB0681" w:rsidP="00D576DF">
      <w:pPr>
        <w:pStyle w:val="1"/>
        <w:numPr>
          <w:ilvl w:val="0"/>
          <w:numId w:val="135"/>
        </w:numPr>
        <w:tabs>
          <w:tab w:val="left" w:pos="993"/>
        </w:tabs>
        <w:ind w:left="1560" w:hanging="567"/>
        <w:rPr>
          <w:b/>
          <w:i/>
          <w:sz w:val="24"/>
          <w:szCs w:val="24"/>
          <w:lang w:val="pt-BR"/>
        </w:rPr>
      </w:pPr>
      <w:r w:rsidRPr="00195AB9">
        <w:rPr>
          <w:sz w:val="24"/>
          <w:szCs w:val="24"/>
          <w:lang w:val="pt-BR"/>
        </w:rPr>
        <w:t>Pentru unii pacienţi cu IRC,</w:t>
      </w:r>
      <w:r w:rsidRPr="00A934F1">
        <w:rPr>
          <w:sz w:val="28"/>
          <w:szCs w:val="28"/>
          <w:lang w:val="pt-BR"/>
        </w:rPr>
        <w:t xml:space="preserve"> </w:t>
      </w:r>
      <w:r w:rsidRPr="00A934F1">
        <w:rPr>
          <w:b/>
          <w:sz w:val="28"/>
          <w:szCs w:val="28"/>
          <w:lang w:val="pt-BR"/>
        </w:rPr>
        <w:t xml:space="preserve">transplantul renal </w:t>
      </w:r>
      <w:r w:rsidRPr="00195AB9">
        <w:rPr>
          <w:sz w:val="24"/>
          <w:szCs w:val="24"/>
          <w:lang w:val="pt-BR"/>
        </w:rPr>
        <w:t xml:space="preserve">este singura soluţie. Persoanele care </w:t>
      </w:r>
    </w:p>
    <w:p w:rsidR="00EB0681" w:rsidRPr="00195AB9" w:rsidRDefault="00EB0681" w:rsidP="00BB79B5">
      <w:pPr>
        <w:pStyle w:val="1"/>
        <w:tabs>
          <w:tab w:val="left" w:pos="993"/>
        </w:tabs>
        <w:ind w:left="1560"/>
        <w:rPr>
          <w:b/>
          <w:i/>
          <w:sz w:val="24"/>
          <w:szCs w:val="24"/>
          <w:lang w:val="pt-BR"/>
        </w:rPr>
      </w:pPr>
      <w:r w:rsidRPr="00195AB9">
        <w:rPr>
          <w:sz w:val="24"/>
          <w:szCs w:val="24"/>
          <w:lang w:val="pt-BR"/>
        </w:rPr>
        <w:t>pot beneficia de un transplant sunt cele ale căror insuficienţă renală este cauzată de hipertensiune, de infecţii sau de diabet. În general, transplantul renal nu este practicat la pacienţii cu insuficienţă cardiacă. Rinichiul transplantat poate proveni de la un donator viu, o rudă sau de la o persoană care a decedat de curînd şi a acceptat să-şi doneze organele.</w:t>
      </w:r>
      <w:r w:rsidRPr="00195AB9">
        <w:rPr>
          <w:sz w:val="24"/>
          <w:szCs w:val="24"/>
          <w:vertAlign w:val="superscript"/>
          <w:lang w:val="pt-BR"/>
        </w:rPr>
        <w:t>1</w:t>
      </w:r>
      <w:r w:rsidRPr="00195AB9">
        <w:rPr>
          <w:sz w:val="24"/>
          <w:szCs w:val="24"/>
          <w:lang w:val="pt-BR"/>
        </w:rPr>
        <w:t xml:space="preserve"> După un transplant renal reuşit şi însoţit de îngrijiri medicale adecvate, </w:t>
      </w:r>
    </w:p>
    <w:p w:rsidR="00EB0681" w:rsidRPr="00BB79B5" w:rsidRDefault="00EB0681" w:rsidP="0083538A">
      <w:pPr>
        <w:pStyle w:val="1"/>
        <w:tabs>
          <w:tab w:val="left" w:pos="993"/>
          <w:tab w:val="left" w:pos="1995"/>
        </w:tabs>
        <w:ind w:left="1560" w:hanging="567"/>
        <w:rPr>
          <w:b/>
          <w:i/>
          <w:sz w:val="24"/>
          <w:szCs w:val="24"/>
          <w:lang w:val="pt-BR"/>
        </w:rPr>
      </w:pPr>
      <w:r>
        <w:rPr>
          <w:sz w:val="24"/>
          <w:szCs w:val="24"/>
          <w:lang w:val="pt-BR"/>
        </w:rPr>
        <w:t xml:space="preserve">         </w:t>
      </w:r>
      <w:r w:rsidRPr="00195AB9">
        <w:rPr>
          <w:sz w:val="24"/>
          <w:szCs w:val="24"/>
          <w:lang w:val="pt-BR"/>
        </w:rPr>
        <w:t>pacientul poate duce o viaţă activă, relativ normală.</w:t>
      </w:r>
      <w:r>
        <w:rPr>
          <w:sz w:val="28"/>
          <w:szCs w:val="28"/>
          <w:lang w:val="pt-BR"/>
        </w:rPr>
        <w:t xml:space="preserve"> </w:t>
      </w:r>
    </w:p>
    <w:p w:rsidR="00EB0681" w:rsidRPr="00BB79B5" w:rsidRDefault="00EB0681" w:rsidP="00BB79B5">
      <w:pPr>
        <w:pStyle w:val="1"/>
        <w:tabs>
          <w:tab w:val="left" w:pos="1275"/>
        </w:tabs>
        <w:ind w:left="0"/>
        <w:rPr>
          <w:lang w:val="ro-RO"/>
        </w:rPr>
      </w:pPr>
      <w:r>
        <w:rPr>
          <w:vertAlign w:val="superscript"/>
          <w:lang w:val="ro-RO"/>
        </w:rPr>
        <w:t>1</w:t>
      </w:r>
      <w:r>
        <w:rPr>
          <w:lang w:val="ro-RO"/>
        </w:rPr>
        <w:t xml:space="preserve">  Conform „Legii nr.42 din 06.03.2008 privind transplantul de organe, ţesuturi şi celule umane”. </w:t>
      </w:r>
    </w:p>
    <w:p w:rsidR="00EB0681" w:rsidRDefault="00EB0681" w:rsidP="00195AB9">
      <w:pPr>
        <w:shd w:val="clear" w:color="auto" w:fill="FFFFFF"/>
        <w:ind w:left="10"/>
        <w:jc w:val="right"/>
        <w:rPr>
          <w:i/>
          <w:iCs/>
          <w:sz w:val="16"/>
          <w:szCs w:val="16"/>
          <w:lang w:val="pt-BR"/>
        </w:rPr>
      </w:pPr>
    </w:p>
    <w:p w:rsidR="00EB0681" w:rsidRPr="00BB79B5" w:rsidRDefault="00EB0681" w:rsidP="00BB79B5">
      <w:pPr>
        <w:pStyle w:val="1"/>
        <w:tabs>
          <w:tab w:val="left" w:pos="1275"/>
        </w:tabs>
        <w:ind w:left="1080"/>
        <w:rPr>
          <w:b/>
          <w:i/>
          <w:sz w:val="32"/>
          <w:szCs w:val="32"/>
          <w:lang w:val="ro-RO"/>
        </w:rPr>
      </w:pPr>
      <w:r w:rsidRPr="00022C70">
        <w:rPr>
          <w:b/>
          <w:i/>
          <w:sz w:val="32"/>
          <w:szCs w:val="32"/>
          <w:lang w:val="ro-RO"/>
        </w:rPr>
        <w:t>Indicaţiile hemodializei cronice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tblGrid>
      <w:tr w:rsidR="00EB0681" w:rsidRPr="005D1AB8" w:rsidTr="0043217E">
        <w:trPr>
          <w:trHeight w:val="4247"/>
        </w:trPr>
        <w:tc>
          <w:tcPr>
            <w:tcW w:w="8788" w:type="dxa"/>
          </w:tcPr>
          <w:p w:rsidR="00EB0681" w:rsidRPr="00195AB9" w:rsidRDefault="00EB0681" w:rsidP="00022C70">
            <w:pPr>
              <w:pStyle w:val="1"/>
              <w:widowControl/>
              <w:tabs>
                <w:tab w:val="left" w:pos="1275"/>
              </w:tabs>
              <w:autoSpaceDE/>
              <w:autoSpaceDN/>
              <w:adjustRightInd/>
              <w:ind w:left="0"/>
              <w:rPr>
                <w:sz w:val="24"/>
                <w:szCs w:val="24"/>
                <w:lang w:val="ro-RO"/>
              </w:rPr>
            </w:pPr>
          </w:p>
          <w:p w:rsidR="00EB0681" w:rsidRPr="00195AB9" w:rsidRDefault="00EB0681" w:rsidP="00022C70">
            <w:pPr>
              <w:pStyle w:val="1"/>
              <w:widowControl/>
              <w:numPr>
                <w:ilvl w:val="0"/>
                <w:numId w:val="106"/>
              </w:numPr>
              <w:tabs>
                <w:tab w:val="left" w:pos="1275"/>
              </w:tabs>
              <w:autoSpaceDE/>
              <w:autoSpaceDN/>
              <w:adjustRightInd/>
              <w:rPr>
                <w:sz w:val="24"/>
                <w:szCs w:val="24"/>
                <w:lang w:val="ro-RO"/>
              </w:rPr>
            </w:pPr>
            <w:r w:rsidRPr="00195AB9">
              <w:rPr>
                <w:sz w:val="24"/>
                <w:szCs w:val="24"/>
                <w:lang w:val="ro-RO"/>
              </w:rPr>
              <w:t>Alterarea definitivă a funcţiei renale (CI creatinină aproximativ 5 ml/min) şi prezenţa simptomelor uremice refractare la tratamentul conservator, indiferent de originea nefropatiei primare sau secundare (LES, Diabet zaharat, Amiloidoză)</w:t>
            </w:r>
          </w:p>
          <w:p w:rsidR="00EB0681" w:rsidRPr="00195AB9" w:rsidRDefault="00EB0681" w:rsidP="00022C70">
            <w:pPr>
              <w:pStyle w:val="1"/>
              <w:widowControl/>
              <w:numPr>
                <w:ilvl w:val="0"/>
                <w:numId w:val="106"/>
              </w:numPr>
              <w:tabs>
                <w:tab w:val="left" w:pos="1275"/>
              </w:tabs>
              <w:autoSpaceDE/>
              <w:autoSpaceDN/>
              <w:adjustRightInd/>
              <w:rPr>
                <w:sz w:val="24"/>
                <w:szCs w:val="24"/>
                <w:lang w:val="ro-RO"/>
              </w:rPr>
            </w:pPr>
            <w:r w:rsidRPr="00195AB9">
              <w:rPr>
                <w:sz w:val="24"/>
                <w:szCs w:val="24"/>
                <w:lang w:val="ro-RO"/>
              </w:rPr>
              <w:t>Alterarea stării generale şi apariţia diverselor complicaţii:</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Insuficienţă cardiacă congestivă refractară la tratament</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Edeme refractare la tratament</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HTA</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Pericardită</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Neuropatie periferică</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Malnutriţie</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Diateză hemoragică</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Hiperpotasiemie refractară la tratament</w:t>
            </w:r>
          </w:p>
          <w:p w:rsidR="00EB0681" w:rsidRPr="00195AB9" w:rsidRDefault="00EB0681" w:rsidP="00022C70">
            <w:pPr>
              <w:pStyle w:val="1"/>
              <w:widowControl/>
              <w:numPr>
                <w:ilvl w:val="0"/>
                <w:numId w:val="107"/>
              </w:numPr>
              <w:tabs>
                <w:tab w:val="left" w:pos="1275"/>
              </w:tabs>
              <w:autoSpaceDE/>
              <w:autoSpaceDN/>
              <w:adjustRightInd/>
              <w:rPr>
                <w:sz w:val="24"/>
                <w:szCs w:val="24"/>
                <w:lang w:val="ro-RO"/>
              </w:rPr>
            </w:pPr>
            <w:r w:rsidRPr="00195AB9">
              <w:rPr>
                <w:sz w:val="24"/>
                <w:szCs w:val="24"/>
                <w:lang w:val="ro-RO"/>
              </w:rPr>
              <w:t>Acidoză refractară la tratament</w:t>
            </w:r>
          </w:p>
          <w:p w:rsidR="00EB0681" w:rsidRPr="00195AB9" w:rsidRDefault="00EB0681" w:rsidP="00022C70">
            <w:pPr>
              <w:pStyle w:val="1"/>
              <w:widowControl/>
              <w:numPr>
                <w:ilvl w:val="0"/>
                <w:numId w:val="108"/>
              </w:numPr>
              <w:tabs>
                <w:tab w:val="left" w:pos="1275"/>
              </w:tabs>
              <w:autoSpaceDE/>
              <w:autoSpaceDN/>
              <w:adjustRightInd/>
              <w:rPr>
                <w:sz w:val="24"/>
                <w:szCs w:val="24"/>
                <w:lang w:val="ro-RO"/>
              </w:rPr>
            </w:pPr>
            <w:r w:rsidRPr="00195AB9">
              <w:rPr>
                <w:sz w:val="24"/>
                <w:szCs w:val="24"/>
                <w:lang w:val="ro-RO"/>
              </w:rPr>
              <w:t>Existenţa de material vascular pentru efectuarea şuntului (Insuficienţa materialului limitează posibilitatea efectuării dializei)</w:t>
            </w:r>
          </w:p>
          <w:p w:rsidR="00EB0681" w:rsidRPr="00195AB9" w:rsidRDefault="00EB0681" w:rsidP="00022C70">
            <w:pPr>
              <w:pStyle w:val="1"/>
              <w:widowControl/>
              <w:numPr>
                <w:ilvl w:val="0"/>
                <w:numId w:val="108"/>
              </w:numPr>
              <w:tabs>
                <w:tab w:val="left" w:pos="1275"/>
              </w:tabs>
              <w:autoSpaceDE/>
              <w:autoSpaceDN/>
              <w:adjustRightInd/>
              <w:rPr>
                <w:sz w:val="24"/>
                <w:szCs w:val="24"/>
                <w:lang w:val="ro-RO"/>
              </w:rPr>
            </w:pPr>
            <w:r w:rsidRPr="00195AB9">
              <w:rPr>
                <w:sz w:val="24"/>
                <w:szCs w:val="24"/>
                <w:lang w:val="ro-RO"/>
              </w:rPr>
              <w:t>Vîrsta (Nu există limită de vîrstă pentru aplicarea hemodializei cronice)</w:t>
            </w:r>
          </w:p>
          <w:p w:rsidR="00EB0681" w:rsidRPr="00195AB9" w:rsidRDefault="00EB0681" w:rsidP="00F45874">
            <w:pPr>
              <w:pStyle w:val="1"/>
              <w:widowControl/>
              <w:numPr>
                <w:ilvl w:val="0"/>
                <w:numId w:val="108"/>
              </w:numPr>
              <w:tabs>
                <w:tab w:val="left" w:pos="1275"/>
              </w:tabs>
              <w:autoSpaceDE/>
              <w:autoSpaceDN/>
              <w:adjustRightInd/>
              <w:rPr>
                <w:sz w:val="24"/>
                <w:szCs w:val="24"/>
                <w:lang w:val="ro-RO"/>
              </w:rPr>
            </w:pPr>
            <w:r w:rsidRPr="00195AB9">
              <w:rPr>
                <w:sz w:val="24"/>
                <w:szCs w:val="24"/>
                <w:lang w:val="ro-RO"/>
              </w:rPr>
              <w:t>Factori socio-economici (metoda fiind costisitoare, se va ţine cont de situaţia bolnavului şi rolul său în familie şi societate)</w:t>
            </w:r>
          </w:p>
        </w:tc>
      </w:tr>
    </w:tbl>
    <w:p w:rsidR="00EB0681" w:rsidRDefault="00EB0681" w:rsidP="00195AB9">
      <w:pPr>
        <w:pStyle w:val="1"/>
        <w:tabs>
          <w:tab w:val="left" w:pos="1275"/>
        </w:tabs>
        <w:ind w:left="0"/>
        <w:rPr>
          <w:b/>
          <w:i/>
          <w:sz w:val="32"/>
          <w:szCs w:val="32"/>
          <w:lang w:val="ro-RO"/>
        </w:rPr>
      </w:pPr>
      <w:r>
        <w:rPr>
          <w:b/>
          <w:i/>
          <w:sz w:val="32"/>
          <w:szCs w:val="32"/>
          <w:lang w:val="ro-RO"/>
        </w:rPr>
        <w:t xml:space="preserve">           </w:t>
      </w:r>
    </w:p>
    <w:p w:rsidR="00EB0681" w:rsidRDefault="00EB0681" w:rsidP="00195AB9">
      <w:pPr>
        <w:pStyle w:val="1"/>
        <w:tabs>
          <w:tab w:val="left" w:pos="1275"/>
        </w:tabs>
        <w:ind w:left="0"/>
        <w:rPr>
          <w:b/>
          <w:i/>
          <w:sz w:val="32"/>
          <w:szCs w:val="32"/>
          <w:lang w:val="ro-RO"/>
        </w:rPr>
      </w:pPr>
    </w:p>
    <w:p w:rsidR="00EB0681" w:rsidRDefault="00EB0681" w:rsidP="00195AB9">
      <w:pPr>
        <w:pStyle w:val="1"/>
        <w:tabs>
          <w:tab w:val="left" w:pos="1275"/>
        </w:tabs>
        <w:ind w:left="0"/>
        <w:rPr>
          <w:b/>
          <w:i/>
          <w:sz w:val="32"/>
          <w:szCs w:val="32"/>
          <w:lang w:val="ro-RO"/>
        </w:rPr>
      </w:pPr>
    </w:p>
    <w:p w:rsidR="00EB0681" w:rsidRDefault="00EB0681" w:rsidP="00195AB9">
      <w:pPr>
        <w:pStyle w:val="1"/>
        <w:tabs>
          <w:tab w:val="left" w:pos="1275"/>
        </w:tabs>
        <w:ind w:left="0"/>
        <w:rPr>
          <w:b/>
          <w:i/>
          <w:sz w:val="32"/>
          <w:szCs w:val="32"/>
          <w:lang w:val="ro-RO"/>
        </w:rPr>
      </w:pPr>
    </w:p>
    <w:p w:rsidR="00EB0681" w:rsidRPr="007F1296" w:rsidRDefault="00EB0681" w:rsidP="00351749">
      <w:pPr>
        <w:pStyle w:val="1"/>
        <w:tabs>
          <w:tab w:val="left" w:pos="1995"/>
        </w:tabs>
        <w:ind w:left="1440"/>
        <w:jc w:val="right"/>
        <w:rPr>
          <w:i/>
          <w:iCs/>
          <w:sz w:val="16"/>
          <w:szCs w:val="16"/>
          <w:lang w:val="ro-RO"/>
        </w:rPr>
      </w:pPr>
    </w:p>
    <w:p w:rsidR="00EB0681" w:rsidRPr="007F1296" w:rsidRDefault="00EB0681" w:rsidP="00351749">
      <w:pPr>
        <w:pStyle w:val="1"/>
        <w:tabs>
          <w:tab w:val="left" w:pos="1995"/>
        </w:tabs>
        <w:ind w:left="1440"/>
        <w:jc w:val="right"/>
        <w:rPr>
          <w:b/>
          <w:i/>
          <w:sz w:val="24"/>
          <w:szCs w:val="24"/>
          <w:lang w:val="ro-RO"/>
        </w:rPr>
      </w:pPr>
      <w:r w:rsidRPr="007F1296">
        <w:rPr>
          <w:i/>
          <w:iCs/>
          <w:sz w:val="16"/>
          <w:szCs w:val="16"/>
          <w:lang w:val="ro-RO"/>
        </w:rPr>
        <w:lastRenderedPageBreak/>
        <w:t xml:space="preserve">Protocol </w:t>
      </w:r>
      <w:r>
        <w:rPr>
          <w:i/>
          <w:iCs/>
          <w:sz w:val="16"/>
          <w:szCs w:val="16"/>
          <w:lang w:val="ro-RO"/>
        </w:rPr>
        <w:t xml:space="preserve">clinic naţional „Insuficienţa renală cronică la copil", Chişinău </w:t>
      </w:r>
      <w:r w:rsidRPr="007F1296">
        <w:rPr>
          <w:i/>
          <w:iCs/>
          <w:sz w:val="16"/>
          <w:szCs w:val="16"/>
          <w:lang w:val="ro-RO"/>
        </w:rPr>
        <w:t>2010</w:t>
      </w:r>
    </w:p>
    <w:p w:rsidR="00EB0681" w:rsidRDefault="00EB0681" w:rsidP="00195AB9">
      <w:pPr>
        <w:pStyle w:val="1"/>
        <w:tabs>
          <w:tab w:val="left" w:pos="1275"/>
        </w:tabs>
        <w:ind w:left="0"/>
        <w:rPr>
          <w:b/>
          <w:i/>
          <w:sz w:val="32"/>
          <w:szCs w:val="32"/>
          <w:lang w:val="ro-RO"/>
        </w:rPr>
      </w:pPr>
    </w:p>
    <w:p w:rsidR="00EB0681" w:rsidRPr="00022C70" w:rsidRDefault="00EB0681" w:rsidP="00195AB9">
      <w:pPr>
        <w:pStyle w:val="1"/>
        <w:tabs>
          <w:tab w:val="left" w:pos="1275"/>
        </w:tabs>
        <w:ind w:left="0"/>
        <w:rPr>
          <w:b/>
          <w:i/>
          <w:sz w:val="32"/>
          <w:szCs w:val="32"/>
          <w:lang w:val="ro-RO"/>
        </w:rPr>
      </w:pPr>
      <w:r>
        <w:rPr>
          <w:b/>
          <w:i/>
          <w:sz w:val="32"/>
          <w:szCs w:val="32"/>
          <w:lang w:val="ro-RO"/>
        </w:rPr>
        <w:t xml:space="preserve">       </w:t>
      </w:r>
      <w:r w:rsidRPr="00022C70">
        <w:rPr>
          <w:b/>
          <w:i/>
          <w:sz w:val="32"/>
          <w:szCs w:val="32"/>
          <w:lang w:val="ro-RO"/>
        </w:rPr>
        <w:t>Contraindicaţiile hemodializei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tblGrid>
      <w:tr w:rsidR="00EB0681" w:rsidTr="0043217E">
        <w:trPr>
          <w:trHeight w:val="2256"/>
        </w:trPr>
        <w:tc>
          <w:tcPr>
            <w:tcW w:w="8788" w:type="dxa"/>
          </w:tcPr>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 xml:space="preserve">Refuzul pacientului </w:t>
            </w:r>
          </w:p>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Hemoragia cerebrală recentă</w:t>
            </w:r>
          </w:p>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Leziuni vasculare degenerative severe</w:t>
            </w:r>
          </w:p>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Insuficienţa cardiacă gravă</w:t>
            </w:r>
          </w:p>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Insuficienţa coronariană severă</w:t>
            </w:r>
          </w:p>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Lipsa materialului vascular pentru efectuarea şuntului</w:t>
            </w:r>
          </w:p>
          <w:p w:rsidR="00EB0681" w:rsidRPr="00195AB9" w:rsidRDefault="00EB0681" w:rsidP="00022C70">
            <w:pPr>
              <w:pStyle w:val="1"/>
              <w:widowControl/>
              <w:numPr>
                <w:ilvl w:val="0"/>
                <w:numId w:val="109"/>
              </w:numPr>
              <w:tabs>
                <w:tab w:val="left" w:pos="1275"/>
              </w:tabs>
              <w:autoSpaceDE/>
              <w:autoSpaceDN/>
              <w:adjustRightInd/>
              <w:rPr>
                <w:sz w:val="24"/>
                <w:szCs w:val="24"/>
                <w:lang w:val="ro-RO"/>
              </w:rPr>
            </w:pPr>
            <w:r w:rsidRPr="00195AB9">
              <w:rPr>
                <w:sz w:val="24"/>
                <w:szCs w:val="24"/>
                <w:lang w:val="ro-RO"/>
              </w:rPr>
              <w:t>Alergia la Heparină</w:t>
            </w:r>
          </w:p>
          <w:p w:rsidR="00EB0681" w:rsidRPr="00022C70" w:rsidRDefault="00EB0681" w:rsidP="00022C70">
            <w:pPr>
              <w:pStyle w:val="1"/>
              <w:widowControl/>
              <w:numPr>
                <w:ilvl w:val="0"/>
                <w:numId w:val="109"/>
              </w:numPr>
              <w:tabs>
                <w:tab w:val="left" w:pos="1275"/>
              </w:tabs>
              <w:autoSpaceDE/>
              <w:autoSpaceDN/>
              <w:adjustRightInd/>
              <w:rPr>
                <w:b/>
                <w:sz w:val="24"/>
                <w:szCs w:val="24"/>
                <w:lang w:val="ro-RO"/>
              </w:rPr>
            </w:pPr>
            <w:r w:rsidRPr="00195AB9">
              <w:rPr>
                <w:sz w:val="24"/>
                <w:szCs w:val="24"/>
                <w:lang w:val="ro-RO"/>
              </w:rPr>
              <w:t>Afecţiuni maligne</w:t>
            </w:r>
          </w:p>
        </w:tc>
      </w:tr>
    </w:tbl>
    <w:p w:rsidR="00EB0681" w:rsidRDefault="00EB0681" w:rsidP="005A3CA2">
      <w:pPr>
        <w:rPr>
          <w:sz w:val="28"/>
          <w:szCs w:val="28"/>
          <w:lang w:val="en-US"/>
        </w:rPr>
      </w:pPr>
    </w:p>
    <w:p w:rsidR="00EB0681" w:rsidRDefault="00EB0681" w:rsidP="00AC6A2F">
      <w:pPr>
        <w:pStyle w:val="1"/>
        <w:tabs>
          <w:tab w:val="left" w:pos="1995"/>
        </w:tabs>
        <w:ind w:left="1440"/>
        <w:jc w:val="right"/>
        <w:rPr>
          <w:i/>
          <w:iCs/>
          <w:sz w:val="16"/>
          <w:szCs w:val="16"/>
          <w:lang w:val="pt-BR"/>
        </w:rPr>
      </w:pPr>
    </w:p>
    <w:p w:rsidR="00EB0681" w:rsidRPr="00ED2B04" w:rsidRDefault="00EB0681" w:rsidP="00195AB9">
      <w:pPr>
        <w:numPr>
          <w:ilvl w:val="0"/>
          <w:numId w:val="111"/>
        </w:numPr>
        <w:rPr>
          <w:sz w:val="28"/>
          <w:szCs w:val="28"/>
          <w:lang w:val="en-US"/>
        </w:rPr>
      </w:pPr>
      <w:r>
        <w:rPr>
          <w:b/>
          <w:sz w:val="32"/>
          <w:szCs w:val="32"/>
          <w:lang w:val="en-US"/>
        </w:rPr>
        <w:t xml:space="preserve">  Care sunt următorii paşi?</w:t>
      </w:r>
    </w:p>
    <w:p w:rsidR="00EB0681" w:rsidRPr="00195AB9" w:rsidRDefault="00EB0681" w:rsidP="00D820BF">
      <w:pPr>
        <w:numPr>
          <w:ilvl w:val="2"/>
          <w:numId w:val="109"/>
        </w:numPr>
        <w:rPr>
          <w:sz w:val="24"/>
          <w:szCs w:val="24"/>
          <w:lang w:val="en-US"/>
        </w:rPr>
      </w:pPr>
      <w:r w:rsidRPr="00195AB9">
        <w:rPr>
          <w:sz w:val="24"/>
          <w:szCs w:val="24"/>
          <w:lang w:val="en-US"/>
        </w:rPr>
        <w:t xml:space="preserve">Dacă </w:t>
      </w:r>
      <w:r w:rsidRPr="00195AB9">
        <w:rPr>
          <w:sz w:val="24"/>
          <w:szCs w:val="24"/>
          <w:lang w:val="ro-RO"/>
        </w:rPr>
        <w:t xml:space="preserve">copilul </w:t>
      </w:r>
      <w:r w:rsidRPr="00195AB9">
        <w:rPr>
          <w:sz w:val="24"/>
          <w:szCs w:val="24"/>
          <w:lang w:val="en-US"/>
        </w:rPr>
        <w:t xml:space="preserve">suferă de BCR, medicul dvs. </w:t>
      </w:r>
      <w:r w:rsidRPr="00195AB9">
        <w:rPr>
          <w:sz w:val="24"/>
          <w:szCs w:val="24"/>
          <w:lang w:val="ro-RO"/>
        </w:rPr>
        <w:t>vă va recomanda un regim regulat de vizite la medic:</w:t>
      </w:r>
    </w:p>
    <w:p w:rsidR="00EB0681" w:rsidRPr="00195AB9" w:rsidRDefault="00EB0681" w:rsidP="00D820BF">
      <w:pPr>
        <w:numPr>
          <w:ilvl w:val="0"/>
          <w:numId w:val="135"/>
        </w:numPr>
        <w:rPr>
          <w:sz w:val="24"/>
          <w:szCs w:val="24"/>
          <w:lang w:val="en-US"/>
        </w:rPr>
      </w:pPr>
      <w:r w:rsidRPr="00195AB9">
        <w:rPr>
          <w:sz w:val="24"/>
          <w:szCs w:val="24"/>
          <w:lang w:val="ro-RO"/>
        </w:rPr>
        <w:t>În timpul acestor vizite vor fi evaluate: statutul rinichilor şi starea generală a copilului.</w:t>
      </w:r>
    </w:p>
    <w:p w:rsidR="00EB0681" w:rsidRPr="00A86DB7" w:rsidRDefault="00EB0681" w:rsidP="00F45874">
      <w:pPr>
        <w:numPr>
          <w:ilvl w:val="0"/>
          <w:numId w:val="135"/>
        </w:numPr>
        <w:rPr>
          <w:sz w:val="24"/>
          <w:szCs w:val="24"/>
          <w:lang w:val="pt-BR"/>
        </w:rPr>
      </w:pPr>
      <w:r w:rsidRPr="00195AB9">
        <w:rPr>
          <w:sz w:val="24"/>
          <w:szCs w:val="24"/>
          <w:lang w:val="ro-RO"/>
        </w:rPr>
        <w:t>Se vor efectua teste regulate de urină şi de sînge, de asemenea, examene imagistice (la necesitate).</w:t>
      </w:r>
    </w:p>
    <w:p w:rsidR="00EB0681" w:rsidRPr="00195AB9" w:rsidRDefault="00EB0681" w:rsidP="00A86DB7">
      <w:pPr>
        <w:ind w:left="2560"/>
        <w:rPr>
          <w:sz w:val="24"/>
          <w:szCs w:val="24"/>
          <w:lang w:val="pt-BR"/>
        </w:rPr>
      </w:pPr>
    </w:p>
    <w:p w:rsidR="00EB0681" w:rsidRPr="00F45874" w:rsidRDefault="00EB0681" w:rsidP="00D820BF">
      <w:pPr>
        <w:numPr>
          <w:ilvl w:val="1"/>
          <w:numId w:val="135"/>
        </w:numPr>
        <w:rPr>
          <w:sz w:val="28"/>
          <w:szCs w:val="28"/>
          <w:lang w:val="en-US"/>
        </w:rPr>
      </w:pPr>
      <w:r>
        <w:rPr>
          <w:b/>
          <w:sz w:val="32"/>
          <w:szCs w:val="32"/>
          <w:lang w:val="pt-BR"/>
        </w:rPr>
        <w:t>Care</w:t>
      </w:r>
      <w:r w:rsidRPr="00F45874">
        <w:rPr>
          <w:b/>
          <w:sz w:val="32"/>
          <w:szCs w:val="32"/>
          <w:lang w:val="en-US"/>
        </w:rPr>
        <w:t xml:space="preserve"> </w:t>
      </w:r>
      <w:r>
        <w:rPr>
          <w:b/>
          <w:sz w:val="32"/>
          <w:szCs w:val="32"/>
          <w:lang w:val="pt-BR"/>
        </w:rPr>
        <w:t>sunt</w:t>
      </w:r>
      <w:r w:rsidRPr="00F45874">
        <w:rPr>
          <w:b/>
          <w:sz w:val="32"/>
          <w:szCs w:val="32"/>
          <w:lang w:val="en-US"/>
        </w:rPr>
        <w:t xml:space="preserve"> </w:t>
      </w:r>
      <w:r>
        <w:rPr>
          <w:b/>
          <w:sz w:val="32"/>
          <w:szCs w:val="32"/>
          <w:lang w:val="pt-BR"/>
        </w:rPr>
        <w:t>m</w:t>
      </w:r>
      <w:r w:rsidRPr="00F45874">
        <w:rPr>
          <w:b/>
          <w:sz w:val="32"/>
          <w:szCs w:val="32"/>
          <w:lang w:val="en-US"/>
        </w:rPr>
        <w:t>ă</w:t>
      </w:r>
      <w:r>
        <w:rPr>
          <w:b/>
          <w:sz w:val="32"/>
          <w:szCs w:val="32"/>
          <w:lang w:val="pt-BR"/>
        </w:rPr>
        <w:t>surile</w:t>
      </w:r>
      <w:r w:rsidRPr="00F45874">
        <w:rPr>
          <w:b/>
          <w:sz w:val="32"/>
          <w:szCs w:val="32"/>
          <w:lang w:val="en-US"/>
        </w:rPr>
        <w:t xml:space="preserve"> </w:t>
      </w:r>
      <w:r>
        <w:rPr>
          <w:b/>
          <w:sz w:val="32"/>
          <w:szCs w:val="32"/>
          <w:lang w:val="pt-BR"/>
        </w:rPr>
        <w:t>de</w:t>
      </w:r>
      <w:r w:rsidRPr="00F45874">
        <w:rPr>
          <w:b/>
          <w:sz w:val="32"/>
          <w:szCs w:val="32"/>
          <w:lang w:val="en-US"/>
        </w:rPr>
        <w:t xml:space="preserve"> </w:t>
      </w:r>
      <w:r>
        <w:rPr>
          <w:b/>
          <w:sz w:val="32"/>
          <w:szCs w:val="32"/>
          <w:lang w:val="pt-BR"/>
        </w:rPr>
        <w:t>prevenire</w:t>
      </w:r>
      <w:r w:rsidRPr="00F45874">
        <w:rPr>
          <w:b/>
          <w:sz w:val="32"/>
          <w:szCs w:val="32"/>
          <w:lang w:val="en-US"/>
        </w:rPr>
        <w:t xml:space="preserve"> </w:t>
      </w:r>
      <w:r>
        <w:rPr>
          <w:b/>
          <w:sz w:val="32"/>
          <w:szCs w:val="32"/>
          <w:lang w:val="pt-BR"/>
        </w:rPr>
        <w:t>a</w:t>
      </w:r>
      <w:r w:rsidRPr="00F45874">
        <w:rPr>
          <w:b/>
          <w:sz w:val="32"/>
          <w:szCs w:val="32"/>
          <w:lang w:val="en-US"/>
        </w:rPr>
        <w:t xml:space="preserve"> </w:t>
      </w:r>
      <w:r>
        <w:rPr>
          <w:b/>
          <w:sz w:val="32"/>
          <w:szCs w:val="32"/>
          <w:lang w:val="pt-BR"/>
        </w:rPr>
        <w:t>BCR</w:t>
      </w:r>
      <w:r w:rsidRPr="00F45874">
        <w:rPr>
          <w:b/>
          <w:sz w:val="32"/>
          <w:szCs w:val="32"/>
          <w:lang w:val="en-US"/>
        </w:rPr>
        <w:t>?</w:t>
      </w:r>
    </w:p>
    <w:p w:rsidR="00EB0681" w:rsidRPr="00195AB9" w:rsidRDefault="00EB0681" w:rsidP="00A74977">
      <w:pPr>
        <w:numPr>
          <w:ilvl w:val="2"/>
          <w:numId w:val="135"/>
        </w:numPr>
        <w:rPr>
          <w:sz w:val="24"/>
          <w:szCs w:val="24"/>
          <w:lang w:val="ro-RO"/>
        </w:rPr>
      </w:pPr>
      <w:r w:rsidRPr="00195AB9">
        <w:rPr>
          <w:sz w:val="24"/>
          <w:szCs w:val="24"/>
          <w:lang w:val="ro-RO"/>
        </w:rPr>
        <w:t>Prevenirea trebuie începută înainte de apariţia semnelor de insuficienţă renală. Copiii  cu risc crescut de BCR trebuie sensibilizate familiile acestora asupra potenţialelor riscuri. În plus, ele trebuie informate în legătură cu semnele de alarmă ale insuficienţei renale.</w:t>
      </w:r>
    </w:p>
    <w:p w:rsidR="00EB0681" w:rsidRPr="00195AB9" w:rsidRDefault="00EB0681" w:rsidP="00A74977">
      <w:pPr>
        <w:numPr>
          <w:ilvl w:val="2"/>
          <w:numId w:val="135"/>
        </w:numPr>
        <w:rPr>
          <w:sz w:val="24"/>
          <w:szCs w:val="24"/>
          <w:lang w:val="ro-RO"/>
        </w:rPr>
      </w:pPr>
      <w:r w:rsidRPr="00195AB9">
        <w:rPr>
          <w:sz w:val="24"/>
          <w:szCs w:val="24"/>
          <w:lang w:val="ro-RO"/>
        </w:rPr>
        <w:t>BCR nu poate fi vindecată, dar complicaţiile sale pot fi reduse în condiţiile aplicării unor măsuri preventive:</w:t>
      </w:r>
    </w:p>
    <w:p w:rsidR="00EB0681" w:rsidRPr="00195AB9" w:rsidRDefault="00EB0681" w:rsidP="001E1B2C">
      <w:pPr>
        <w:numPr>
          <w:ilvl w:val="3"/>
          <w:numId w:val="135"/>
        </w:numPr>
        <w:rPr>
          <w:sz w:val="24"/>
          <w:szCs w:val="24"/>
          <w:lang w:val="ro-RO"/>
        </w:rPr>
      </w:pPr>
      <w:r w:rsidRPr="00195AB9">
        <w:rPr>
          <w:sz w:val="24"/>
          <w:szCs w:val="24"/>
          <w:lang w:val="ro-RO"/>
        </w:rPr>
        <w:t>Măsurarea regulată a tensiunii arteriale;</w:t>
      </w:r>
    </w:p>
    <w:p w:rsidR="00EB0681" w:rsidRPr="00195AB9" w:rsidRDefault="00EB0681" w:rsidP="001E1B2C">
      <w:pPr>
        <w:numPr>
          <w:ilvl w:val="3"/>
          <w:numId w:val="135"/>
        </w:numPr>
        <w:rPr>
          <w:sz w:val="24"/>
          <w:szCs w:val="24"/>
          <w:lang w:val="ro-RO"/>
        </w:rPr>
      </w:pPr>
      <w:r w:rsidRPr="00195AB9">
        <w:rPr>
          <w:sz w:val="24"/>
          <w:szCs w:val="24"/>
          <w:lang w:val="ro-RO"/>
        </w:rPr>
        <w:t>Respectarea cu stricteţe a tratamentelor recomandate pentru bolile cronice – diabet zaharat, lupus, HTA;</w:t>
      </w:r>
    </w:p>
    <w:p w:rsidR="00EB0681" w:rsidRPr="00195AB9" w:rsidRDefault="00EB0681" w:rsidP="001E1B2C">
      <w:pPr>
        <w:numPr>
          <w:ilvl w:val="3"/>
          <w:numId w:val="135"/>
        </w:numPr>
        <w:rPr>
          <w:sz w:val="24"/>
          <w:szCs w:val="24"/>
          <w:lang w:val="ro-RO"/>
        </w:rPr>
      </w:pPr>
      <w:r w:rsidRPr="00195AB9">
        <w:rPr>
          <w:sz w:val="24"/>
          <w:szCs w:val="24"/>
          <w:lang w:val="ro-RO"/>
        </w:rPr>
        <w:t>Evitarea folosirii excesive a medicamentelor eliberate fără reţetă;</w:t>
      </w:r>
    </w:p>
    <w:p w:rsidR="00EB0681" w:rsidRPr="00195AB9" w:rsidRDefault="00EB0681" w:rsidP="00FD4F15">
      <w:pPr>
        <w:numPr>
          <w:ilvl w:val="3"/>
          <w:numId w:val="135"/>
        </w:numPr>
        <w:rPr>
          <w:sz w:val="24"/>
          <w:szCs w:val="24"/>
          <w:lang w:val="ro-RO"/>
        </w:rPr>
      </w:pPr>
      <w:r w:rsidRPr="00195AB9">
        <w:rPr>
          <w:sz w:val="24"/>
          <w:szCs w:val="24"/>
          <w:lang w:val="ro-RO"/>
        </w:rPr>
        <w:t>Tratarea promptă a infecţiilor urinare sau a oricărei alte afecţiuni a căilor urinare.</w:t>
      </w:r>
    </w:p>
    <w:p w:rsidR="00EB0681" w:rsidRPr="001E1B2C" w:rsidRDefault="00EB0681" w:rsidP="00FD4F15">
      <w:pPr>
        <w:rPr>
          <w:sz w:val="28"/>
          <w:szCs w:val="28"/>
          <w:lang w:val="ro-RO"/>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351749">
      <w:pPr>
        <w:shd w:val="clear" w:color="auto" w:fill="FFFFFF"/>
        <w:rPr>
          <w:i/>
          <w:iCs/>
          <w:sz w:val="16"/>
          <w:szCs w:val="16"/>
          <w:lang w:val="it-IT"/>
        </w:rPr>
      </w:pPr>
    </w:p>
    <w:p w:rsidR="00EB0681" w:rsidRPr="008626EE" w:rsidRDefault="00EB0681" w:rsidP="00195AB9">
      <w:pPr>
        <w:shd w:val="clear" w:color="auto" w:fill="FFFFFF"/>
        <w:ind w:left="1440"/>
        <w:jc w:val="right"/>
        <w:rPr>
          <w:i/>
          <w:iCs/>
          <w:sz w:val="16"/>
          <w:szCs w:val="16"/>
          <w:lang w:val="it-IT"/>
        </w:rPr>
      </w:pPr>
    </w:p>
    <w:p w:rsidR="00EB0681" w:rsidRPr="008626EE" w:rsidRDefault="00EB0681" w:rsidP="00351749">
      <w:pPr>
        <w:shd w:val="clear" w:color="auto" w:fill="FFFFFF"/>
        <w:rPr>
          <w:i/>
          <w:iCs/>
          <w:sz w:val="16"/>
          <w:szCs w:val="16"/>
          <w:lang w:val="it-IT"/>
        </w:rPr>
      </w:pPr>
    </w:p>
    <w:p w:rsidR="00EB0681" w:rsidRPr="007F1296" w:rsidRDefault="00EB0681" w:rsidP="00195AB9">
      <w:pPr>
        <w:shd w:val="clear" w:color="auto" w:fill="FFFFFF"/>
        <w:ind w:left="1440"/>
        <w:jc w:val="right"/>
        <w:rPr>
          <w:i/>
          <w:iCs/>
          <w:sz w:val="16"/>
          <w:szCs w:val="16"/>
          <w:lang w:val="it-IT"/>
        </w:rPr>
      </w:pPr>
      <w:r w:rsidRPr="007F1296">
        <w:rPr>
          <w:i/>
          <w:iCs/>
          <w:sz w:val="16"/>
          <w:szCs w:val="16"/>
          <w:lang w:val="it-IT"/>
        </w:rPr>
        <w:t xml:space="preserve">Protocol </w:t>
      </w:r>
      <w:r>
        <w:rPr>
          <w:i/>
          <w:iCs/>
          <w:sz w:val="16"/>
          <w:szCs w:val="16"/>
          <w:lang w:val="ro-RO"/>
        </w:rPr>
        <w:t xml:space="preserve">clinic naţional „Insuficienţa renală cronică la copil", Chişinău </w:t>
      </w:r>
      <w:r w:rsidRPr="007F1296">
        <w:rPr>
          <w:i/>
          <w:iCs/>
          <w:sz w:val="16"/>
          <w:szCs w:val="16"/>
          <w:lang w:val="it-IT"/>
        </w:rPr>
        <w:t>2010</w:t>
      </w:r>
    </w:p>
    <w:p w:rsidR="00EB0681" w:rsidRPr="001E1B2C" w:rsidRDefault="00EB0681" w:rsidP="00FD4F15">
      <w:pPr>
        <w:jc w:val="center"/>
        <w:rPr>
          <w:b/>
          <w:i/>
          <w:sz w:val="36"/>
          <w:szCs w:val="36"/>
          <w:lang w:val="ro-RO"/>
        </w:rPr>
      </w:pPr>
      <w:r w:rsidRPr="001E1B2C">
        <w:rPr>
          <w:b/>
          <w:i/>
          <w:sz w:val="36"/>
          <w:szCs w:val="36"/>
          <w:lang w:val="ro-RO"/>
        </w:rPr>
        <w:t>Bibliografie:</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ro-RO"/>
        </w:rPr>
        <w:t>Пересмотренные Евр</w:t>
      </w:r>
      <w:r w:rsidRPr="00195AB9">
        <w:rPr>
          <w:sz w:val="24"/>
          <w:szCs w:val="24"/>
        </w:rPr>
        <w:t xml:space="preserve">опейские рекомендации по оптимальной практике лечения анемии у пациентов с хронической почечной недостаточностью. </w:t>
      </w:r>
      <w:r w:rsidRPr="00195AB9">
        <w:rPr>
          <w:sz w:val="24"/>
          <w:szCs w:val="24"/>
          <w:lang w:val="en-US"/>
        </w:rPr>
        <w:t>REBPG for the Management of Anemia in Patients with Chronic Renal Failure (</w:t>
      </w:r>
      <w:r w:rsidRPr="00195AB9">
        <w:rPr>
          <w:sz w:val="24"/>
          <w:szCs w:val="24"/>
        </w:rPr>
        <w:t>пер</w:t>
      </w:r>
      <w:r w:rsidRPr="00195AB9">
        <w:rPr>
          <w:sz w:val="24"/>
          <w:szCs w:val="24"/>
          <w:lang w:val="en-US"/>
        </w:rPr>
        <w:t xml:space="preserve">. c </w:t>
      </w:r>
      <w:r w:rsidRPr="00195AB9">
        <w:rPr>
          <w:sz w:val="24"/>
          <w:szCs w:val="24"/>
        </w:rPr>
        <w:t>англ</w:t>
      </w:r>
      <w:r w:rsidRPr="00195AB9">
        <w:rPr>
          <w:sz w:val="24"/>
          <w:szCs w:val="24"/>
          <w:lang w:val="en-US"/>
        </w:rPr>
        <w:t xml:space="preserve">.) // </w:t>
      </w:r>
      <w:r w:rsidRPr="00195AB9">
        <w:rPr>
          <w:sz w:val="24"/>
          <w:szCs w:val="24"/>
        </w:rPr>
        <w:t>Анемия</w:t>
      </w:r>
      <w:r w:rsidRPr="00195AB9">
        <w:rPr>
          <w:sz w:val="24"/>
          <w:szCs w:val="24"/>
          <w:lang w:val="en-US"/>
        </w:rPr>
        <w:t xml:space="preserve">, 2005. №3. </w:t>
      </w:r>
      <w:r w:rsidRPr="00195AB9">
        <w:rPr>
          <w:sz w:val="24"/>
          <w:szCs w:val="24"/>
        </w:rPr>
        <w:t>С</w:t>
      </w:r>
      <w:r w:rsidRPr="00195AB9">
        <w:rPr>
          <w:sz w:val="24"/>
          <w:szCs w:val="24"/>
          <w:lang w:val="en-US"/>
        </w:rPr>
        <w:t>. 1-60.</w:t>
      </w:r>
    </w:p>
    <w:p w:rsidR="00EB0681" w:rsidRPr="00195AB9" w:rsidRDefault="00EB0681" w:rsidP="007048A0">
      <w:pPr>
        <w:widowControl/>
        <w:numPr>
          <w:ilvl w:val="0"/>
          <w:numId w:val="114"/>
        </w:numPr>
        <w:autoSpaceDE/>
        <w:autoSpaceDN/>
        <w:adjustRightInd/>
        <w:jc w:val="both"/>
        <w:rPr>
          <w:sz w:val="24"/>
          <w:szCs w:val="24"/>
        </w:rPr>
      </w:pPr>
      <w:r w:rsidRPr="00195AB9">
        <w:rPr>
          <w:sz w:val="24"/>
          <w:szCs w:val="24"/>
        </w:rPr>
        <w:t>Российские национальные рекомендации по диагностике и лечению анемии при хронической болезни почек // Анемия, 2006. №3. С. 3-19.</w:t>
      </w:r>
    </w:p>
    <w:p w:rsidR="00EB0681" w:rsidRPr="00195AB9" w:rsidRDefault="00EB0681" w:rsidP="007048A0">
      <w:pPr>
        <w:widowControl/>
        <w:numPr>
          <w:ilvl w:val="0"/>
          <w:numId w:val="114"/>
        </w:numPr>
        <w:autoSpaceDE/>
        <w:autoSpaceDN/>
        <w:adjustRightInd/>
        <w:jc w:val="both"/>
        <w:rPr>
          <w:sz w:val="24"/>
          <w:szCs w:val="24"/>
        </w:rPr>
      </w:pPr>
      <w:r w:rsidRPr="00195AB9">
        <w:rPr>
          <w:sz w:val="24"/>
          <w:szCs w:val="24"/>
        </w:rPr>
        <w:t>Рябов С.И., Кучер А.Г., Григорьева Н.Д., Каюков И.Г., Ермаков Ю.А. Влияние различных режимов малобелковой диеты на прогрессирование ХПН и показатели состояния питания на додиализном этапе. Тер. Архив. 2001, 6:10-15</w:t>
      </w:r>
    </w:p>
    <w:p w:rsidR="00EB0681" w:rsidRPr="00195AB9" w:rsidRDefault="00EB0681" w:rsidP="007048A0">
      <w:pPr>
        <w:widowControl/>
        <w:numPr>
          <w:ilvl w:val="0"/>
          <w:numId w:val="114"/>
        </w:numPr>
        <w:autoSpaceDE/>
        <w:autoSpaceDN/>
        <w:adjustRightInd/>
        <w:jc w:val="both"/>
        <w:rPr>
          <w:sz w:val="24"/>
          <w:szCs w:val="24"/>
        </w:rPr>
      </w:pPr>
      <w:r w:rsidRPr="00195AB9">
        <w:rPr>
          <w:sz w:val="24"/>
          <w:szCs w:val="24"/>
        </w:rPr>
        <w:t>Шумилкин В.Р., Хорошилов И.Е., Веретенникова З.М., Гуревич К.Я. Оценка питательного статуса: Учебное издание (пособие для врачей)/ Серия: Нефрологическийй семинар, СПб.: ТНА, 2002. – 41сю</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Al</w:t>
      </w:r>
      <w:r w:rsidRPr="008B04F3">
        <w:rPr>
          <w:sz w:val="24"/>
          <w:szCs w:val="24"/>
          <w:lang w:val="en-US"/>
        </w:rPr>
        <w:t>-</w:t>
      </w:r>
      <w:r w:rsidRPr="00195AB9">
        <w:rPr>
          <w:sz w:val="24"/>
          <w:szCs w:val="24"/>
          <w:lang w:val="en-US"/>
        </w:rPr>
        <w:t>Ahmad</w:t>
      </w:r>
      <w:r w:rsidRPr="008B04F3">
        <w:rPr>
          <w:sz w:val="24"/>
          <w:szCs w:val="24"/>
          <w:lang w:val="en-US"/>
        </w:rPr>
        <w:t xml:space="preserve"> </w:t>
      </w:r>
      <w:r w:rsidRPr="00195AB9">
        <w:rPr>
          <w:sz w:val="24"/>
          <w:szCs w:val="24"/>
          <w:lang w:val="en-US"/>
        </w:rPr>
        <w:t>A</w:t>
      </w:r>
      <w:r w:rsidRPr="008B04F3">
        <w:rPr>
          <w:sz w:val="24"/>
          <w:szCs w:val="24"/>
          <w:lang w:val="en-US"/>
        </w:rPr>
        <w:t xml:space="preserve">, </w:t>
      </w:r>
      <w:r w:rsidRPr="00195AB9">
        <w:rPr>
          <w:sz w:val="24"/>
          <w:szCs w:val="24"/>
          <w:lang w:val="en-US"/>
        </w:rPr>
        <w:t>Rand</w:t>
      </w:r>
      <w:r w:rsidRPr="008B04F3">
        <w:rPr>
          <w:sz w:val="24"/>
          <w:szCs w:val="24"/>
          <w:lang w:val="en-US"/>
        </w:rPr>
        <w:t xml:space="preserve"> </w:t>
      </w:r>
      <w:r w:rsidRPr="00195AB9">
        <w:rPr>
          <w:sz w:val="24"/>
          <w:szCs w:val="24"/>
          <w:lang w:val="en-US"/>
        </w:rPr>
        <w:t>WM</w:t>
      </w:r>
      <w:r w:rsidRPr="008B04F3">
        <w:rPr>
          <w:sz w:val="24"/>
          <w:szCs w:val="24"/>
          <w:lang w:val="en-US"/>
        </w:rPr>
        <w:t xml:space="preserve">, </w:t>
      </w:r>
      <w:r w:rsidRPr="00195AB9">
        <w:rPr>
          <w:sz w:val="24"/>
          <w:szCs w:val="24"/>
          <w:lang w:val="en-US"/>
        </w:rPr>
        <w:t>Manjunath</w:t>
      </w:r>
      <w:r w:rsidRPr="008B04F3">
        <w:rPr>
          <w:sz w:val="24"/>
          <w:szCs w:val="24"/>
          <w:lang w:val="en-US"/>
        </w:rPr>
        <w:t xml:space="preserve"> </w:t>
      </w:r>
      <w:r w:rsidRPr="00195AB9">
        <w:rPr>
          <w:sz w:val="24"/>
          <w:szCs w:val="24"/>
          <w:lang w:val="en-US"/>
        </w:rPr>
        <w:t>G</w:t>
      </w:r>
      <w:r w:rsidRPr="008B04F3">
        <w:rPr>
          <w:sz w:val="24"/>
          <w:szCs w:val="24"/>
          <w:lang w:val="en-US"/>
        </w:rPr>
        <w:t xml:space="preserve">, </w:t>
      </w:r>
      <w:r w:rsidRPr="00195AB9">
        <w:rPr>
          <w:sz w:val="24"/>
          <w:szCs w:val="24"/>
          <w:lang w:val="en-US"/>
        </w:rPr>
        <w:t>Konstam</w:t>
      </w:r>
      <w:r w:rsidRPr="008B04F3">
        <w:rPr>
          <w:sz w:val="24"/>
          <w:szCs w:val="24"/>
          <w:lang w:val="en-US"/>
        </w:rPr>
        <w:t xml:space="preserve"> </w:t>
      </w:r>
      <w:r w:rsidRPr="00195AB9">
        <w:rPr>
          <w:sz w:val="24"/>
          <w:szCs w:val="24"/>
          <w:lang w:val="en-US"/>
        </w:rPr>
        <w:t>MA</w:t>
      </w:r>
      <w:r w:rsidRPr="008B04F3">
        <w:rPr>
          <w:sz w:val="24"/>
          <w:szCs w:val="24"/>
          <w:lang w:val="en-US"/>
        </w:rPr>
        <w:t xml:space="preserve">, </w:t>
      </w:r>
      <w:r w:rsidRPr="00195AB9">
        <w:rPr>
          <w:sz w:val="24"/>
          <w:szCs w:val="24"/>
          <w:lang w:val="en-US"/>
        </w:rPr>
        <w:t>Salem</w:t>
      </w:r>
      <w:r w:rsidRPr="008B04F3">
        <w:rPr>
          <w:sz w:val="24"/>
          <w:szCs w:val="24"/>
          <w:lang w:val="en-US"/>
        </w:rPr>
        <w:t xml:space="preserve"> </w:t>
      </w:r>
      <w:r w:rsidRPr="00195AB9">
        <w:rPr>
          <w:sz w:val="24"/>
          <w:szCs w:val="24"/>
          <w:lang w:val="en-US"/>
        </w:rPr>
        <w:t>DM</w:t>
      </w:r>
      <w:r w:rsidRPr="008B04F3">
        <w:rPr>
          <w:sz w:val="24"/>
          <w:szCs w:val="24"/>
          <w:lang w:val="en-US"/>
        </w:rPr>
        <w:t xml:space="preserve">, </w:t>
      </w:r>
      <w:r w:rsidRPr="00195AB9">
        <w:rPr>
          <w:sz w:val="24"/>
          <w:szCs w:val="24"/>
          <w:lang w:val="en-US"/>
        </w:rPr>
        <w:t>Levey</w:t>
      </w:r>
      <w:r w:rsidRPr="008B04F3">
        <w:rPr>
          <w:sz w:val="24"/>
          <w:szCs w:val="24"/>
          <w:lang w:val="en-US"/>
        </w:rPr>
        <w:t xml:space="preserve"> </w:t>
      </w:r>
      <w:r w:rsidRPr="00195AB9">
        <w:rPr>
          <w:sz w:val="24"/>
          <w:szCs w:val="24"/>
          <w:lang w:val="en-US"/>
        </w:rPr>
        <w:t>AS</w:t>
      </w:r>
      <w:r w:rsidRPr="008B04F3">
        <w:rPr>
          <w:sz w:val="24"/>
          <w:szCs w:val="24"/>
          <w:lang w:val="en-US"/>
        </w:rPr>
        <w:t xml:space="preserve">, </w:t>
      </w:r>
      <w:r w:rsidRPr="00195AB9">
        <w:rPr>
          <w:sz w:val="24"/>
          <w:szCs w:val="24"/>
          <w:lang w:val="en-US"/>
        </w:rPr>
        <w:t>Sarnat</w:t>
      </w:r>
      <w:r w:rsidRPr="008B04F3">
        <w:rPr>
          <w:sz w:val="24"/>
          <w:szCs w:val="24"/>
          <w:lang w:val="en-US"/>
        </w:rPr>
        <w:t xml:space="preserve"> </w:t>
      </w:r>
      <w:r w:rsidRPr="00195AB9">
        <w:rPr>
          <w:sz w:val="24"/>
          <w:szCs w:val="24"/>
          <w:lang w:val="en-US"/>
        </w:rPr>
        <w:t>MJ</w:t>
      </w:r>
      <w:r w:rsidRPr="008B04F3">
        <w:rPr>
          <w:sz w:val="24"/>
          <w:szCs w:val="24"/>
          <w:lang w:val="en-US"/>
        </w:rPr>
        <w:t xml:space="preserve"> </w:t>
      </w:r>
      <w:r w:rsidRPr="00195AB9">
        <w:rPr>
          <w:sz w:val="24"/>
          <w:szCs w:val="24"/>
          <w:lang w:val="en-US"/>
        </w:rPr>
        <w:t>Reduced</w:t>
      </w:r>
      <w:r w:rsidRPr="008B04F3">
        <w:rPr>
          <w:sz w:val="24"/>
          <w:szCs w:val="24"/>
          <w:lang w:val="en-US"/>
        </w:rPr>
        <w:t xml:space="preserve"> </w:t>
      </w:r>
      <w:r w:rsidRPr="00195AB9">
        <w:rPr>
          <w:sz w:val="24"/>
          <w:szCs w:val="24"/>
          <w:lang w:val="en-US"/>
        </w:rPr>
        <w:t>kidney</w:t>
      </w:r>
      <w:r w:rsidRPr="008B04F3">
        <w:rPr>
          <w:sz w:val="24"/>
          <w:szCs w:val="24"/>
          <w:lang w:val="en-US"/>
        </w:rPr>
        <w:t xml:space="preserve"> </w:t>
      </w:r>
      <w:r w:rsidRPr="00195AB9">
        <w:rPr>
          <w:sz w:val="24"/>
          <w:szCs w:val="24"/>
          <w:lang w:val="en-US"/>
        </w:rPr>
        <w:t>function</w:t>
      </w:r>
      <w:r w:rsidRPr="008B04F3">
        <w:rPr>
          <w:sz w:val="24"/>
          <w:szCs w:val="24"/>
          <w:lang w:val="en-US"/>
        </w:rPr>
        <w:t xml:space="preserve"> </w:t>
      </w:r>
      <w:r w:rsidRPr="00195AB9">
        <w:rPr>
          <w:sz w:val="24"/>
          <w:szCs w:val="24"/>
          <w:lang w:val="en-US"/>
        </w:rPr>
        <w:t>and</w:t>
      </w:r>
      <w:r w:rsidRPr="008B04F3">
        <w:rPr>
          <w:sz w:val="24"/>
          <w:szCs w:val="24"/>
          <w:lang w:val="en-US"/>
        </w:rPr>
        <w:t xml:space="preserve"> </w:t>
      </w:r>
      <w:r w:rsidRPr="00195AB9">
        <w:rPr>
          <w:sz w:val="24"/>
          <w:szCs w:val="24"/>
          <w:lang w:val="en-US"/>
        </w:rPr>
        <w:t>anemia</w:t>
      </w:r>
      <w:r w:rsidRPr="008B04F3">
        <w:rPr>
          <w:sz w:val="24"/>
          <w:szCs w:val="24"/>
          <w:lang w:val="en-US"/>
        </w:rPr>
        <w:t xml:space="preserve"> </w:t>
      </w:r>
      <w:r w:rsidRPr="00195AB9">
        <w:rPr>
          <w:sz w:val="24"/>
          <w:szCs w:val="24"/>
          <w:lang w:val="en-US"/>
        </w:rPr>
        <w:t>as</w:t>
      </w:r>
      <w:r w:rsidRPr="008B04F3">
        <w:rPr>
          <w:sz w:val="24"/>
          <w:szCs w:val="24"/>
          <w:lang w:val="en-US"/>
        </w:rPr>
        <w:t xml:space="preserve"> </w:t>
      </w:r>
      <w:r w:rsidRPr="00195AB9">
        <w:rPr>
          <w:sz w:val="24"/>
          <w:szCs w:val="24"/>
          <w:lang w:val="en-US"/>
        </w:rPr>
        <w:t>risk</w:t>
      </w:r>
      <w:r w:rsidRPr="008B04F3">
        <w:rPr>
          <w:sz w:val="24"/>
          <w:szCs w:val="24"/>
          <w:lang w:val="en-US"/>
        </w:rPr>
        <w:t xml:space="preserve"> </w:t>
      </w:r>
      <w:r w:rsidRPr="00195AB9">
        <w:rPr>
          <w:sz w:val="24"/>
          <w:szCs w:val="24"/>
          <w:lang w:val="en-US"/>
        </w:rPr>
        <w:t>factors</w:t>
      </w:r>
      <w:r w:rsidRPr="008B04F3">
        <w:rPr>
          <w:sz w:val="24"/>
          <w:szCs w:val="24"/>
          <w:lang w:val="en-US"/>
        </w:rPr>
        <w:t xml:space="preserve"> </w:t>
      </w:r>
      <w:r w:rsidRPr="00195AB9">
        <w:rPr>
          <w:sz w:val="24"/>
          <w:szCs w:val="24"/>
          <w:lang w:val="en-US"/>
        </w:rPr>
        <w:t>for</w:t>
      </w:r>
      <w:r w:rsidRPr="008B04F3">
        <w:rPr>
          <w:sz w:val="24"/>
          <w:szCs w:val="24"/>
          <w:lang w:val="en-US"/>
        </w:rPr>
        <w:t xml:space="preserve"> </w:t>
      </w:r>
      <w:r w:rsidRPr="00195AB9">
        <w:rPr>
          <w:sz w:val="24"/>
          <w:szCs w:val="24"/>
          <w:lang w:val="en-US"/>
        </w:rPr>
        <w:t>mortality</w:t>
      </w:r>
      <w:r w:rsidRPr="008B04F3">
        <w:rPr>
          <w:sz w:val="24"/>
          <w:szCs w:val="24"/>
          <w:lang w:val="en-US"/>
        </w:rPr>
        <w:t xml:space="preserve"> </w:t>
      </w:r>
      <w:r w:rsidRPr="00195AB9">
        <w:rPr>
          <w:sz w:val="24"/>
          <w:szCs w:val="24"/>
          <w:lang w:val="en-US"/>
        </w:rPr>
        <w:t>in</w:t>
      </w:r>
      <w:r w:rsidRPr="008B04F3">
        <w:rPr>
          <w:sz w:val="24"/>
          <w:szCs w:val="24"/>
          <w:lang w:val="en-US"/>
        </w:rPr>
        <w:t xml:space="preserve"> </w:t>
      </w:r>
      <w:r w:rsidRPr="00195AB9">
        <w:rPr>
          <w:sz w:val="24"/>
          <w:szCs w:val="24"/>
          <w:lang w:val="en-US"/>
        </w:rPr>
        <w:t>patients</w:t>
      </w:r>
      <w:r w:rsidRPr="008B04F3">
        <w:rPr>
          <w:sz w:val="24"/>
          <w:szCs w:val="24"/>
          <w:lang w:val="en-US"/>
        </w:rPr>
        <w:t xml:space="preserve"> </w:t>
      </w:r>
      <w:r w:rsidRPr="00195AB9">
        <w:rPr>
          <w:sz w:val="24"/>
          <w:szCs w:val="24"/>
          <w:lang w:val="en-US"/>
        </w:rPr>
        <w:t>with</w:t>
      </w:r>
      <w:r w:rsidRPr="008B04F3">
        <w:rPr>
          <w:sz w:val="24"/>
          <w:szCs w:val="24"/>
          <w:lang w:val="en-US"/>
        </w:rPr>
        <w:t xml:space="preserve"> </w:t>
      </w:r>
      <w:r w:rsidRPr="00195AB9">
        <w:rPr>
          <w:sz w:val="24"/>
          <w:szCs w:val="24"/>
          <w:lang w:val="en-US"/>
        </w:rPr>
        <w:t>left</w:t>
      </w:r>
      <w:r w:rsidRPr="008B04F3">
        <w:rPr>
          <w:sz w:val="24"/>
          <w:szCs w:val="24"/>
          <w:lang w:val="en-US"/>
        </w:rPr>
        <w:t xml:space="preserve"> </w:t>
      </w:r>
      <w:r w:rsidRPr="00195AB9">
        <w:rPr>
          <w:sz w:val="24"/>
          <w:szCs w:val="24"/>
          <w:lang w:val="en-US"/>
        </w:rPr>
        <w:t>ventricular</w:t>
      </w:r>
      <w:r w:rsidRPr="008B04F3">
        <w:rPr>
          <w:sz w:val="24"/>
          <w:szCs w:val="24"/>
          <w:lang w:val="en-US"/>
        </w:rPr>
        <w:t xml:space="preserve"> </w:t>
      </w:r>
      <w:r w:rsidRPr="00195AB9">
        <w:rPr>
          <w:sz w:val="24"/>
          <w:szCs w:val="24"/>
          <w:lang w:val="en-US"/>
        </w:rPr>
        <w:t>dysfunction</w:t>
      </w:r>
      <w:r w:rsidRPr="008B04F3">
        <w:rPr>
          <w:sz w:val="24"/>
          <w:szCs w:val="24"/>
          <w:lang w:val="en-US"/>
        </w:rPr>
        <w:t xml:space="preserve">. </w:t>
      </w:r>
      <w:r w:rsidRPr="00195AB9">
        <w:rPr>
          <w:sz w:val="24"/>
          <w:szCs w:val="24"/>
          <w:lang w:val="en-US"/>
        </w:rPr>
        <w:t>J Am Coll Cardiol 2001; 38:955 – 962.</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Ardissino G., Dacco V., Testa S., Bonaudo R., Claris-Appiani A., Taioli E., Marra G., Edefonti A., Serenti F. Epidemiology of chronic renal failure in children: data from the ItalKid project. Pediatrics 2003; 111:e382-e387.</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Aparicio M, Chauvenau P, De Precigout V et.al. Nutrition and outcome on renal replacement therapy of patients with chronic renal failure treated by supplement very low protein diet. J. Am. Soc. Nephrol. 2000; 11:708-716.</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Bradly A., Chadha W., Chadha V. Chronic kidney disease in children: the global perspective. Pediatr Nephrol 2007; 13:288-291.</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Coburn J.W., Maung H.M., Elangovan L. German M.J., Lindberg J.S., Sprague S.M., Williams M.E., Bishop C.M. Doxecalciferol safely suppresses PTH levels in patients with secondary hyperparathyroidism associated with chronic kidney disease stages 3 and 4. Am J Kidney Dis 2004; 43:877-890.</w:t>
      </w:r>
    </w:p>
    <w:p w:rsidR="00EB0681" w:rsidRPr="00195AB9" w:rsidRDefault="00EB0681" w:rsidP="007048A0">
      <w:pPr>
        <w:widowControl/>
        <w:numPr>
          <w:ilvl w:val="0"/>
          <w:numId w:val="114"/>
        </w:numPr>
        <w:autoSpaceDE/>
        <w:autoSpaceDN/>
        <w:adjustRightInd/>
        <w:jc w:val="both"/>
        <w:rPr>
          <w:sz w:val="24"/>
          <w:szCs w:val="24"/>
          <w:lang w:val="en-US"/>
        </w:rPr>
      </w:pPr>
      <w:r w:rsidRPr="007F1296">
        <w:rPr>
          <w:sz w:val="24"/>
          <w:szCs w:val="24"/>
          <w:lang w:val="da-DK"/>
        </w:rPr>
        <w:t xml:space="preserve">Dwyer J.T., Larive B., Leung J et al. </w:t>
      </w:r>
      <w:r w:rsidRPr="00195AB9">
        <w:rPr>
          <w:sz w:val="24"/>
          <w:szCs w:val="24"/>
          <w:lang w:val="en-US"/>
        </w:rPr>
        <w:t>HEMO Study Group. Are nutritional status indicators associated with mortality in the Hemodialysis (HEMO) Study. Kidney Int 2005; 68(4): 1766-1776.</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Fine R.N., Ho M, Tejani A. Adverse events with rhGH treatment of patients with chronic renal insufficiency and end-stage renal disease. J Pediatr 2003; 142:539-545.</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Fine R.N., Stablein D. Long-term use of recombinant human growth hormone in pediatric allograft recipients: a report of the NAPRTCS Transplant Registry. Pediatr Nephrol 2005; 20:404-408.</w:t>
      </w:r>
    </w:p>
    <w:p w:rsidR="00EB0681" w:rsidRPr="00195AB9" w:rsidRDefault="00EB0681" w:rsidP="00315C96">
      <w:pPr>
        <w:widowControl/>
        <w:numPr>
          <w:ilvl w:val="0"/>
          <w:numId w:val="114"/>
        </w:numPr>
        <w:autoSpaceDE/>
        <w:autoSpaceDN/>
        <w:adjustRightInd/>
        <w:jc w:val="both"/>
        <w:rPr>
          <w:sz w:val="24"/>
          <w:szCs w:val="24"/>
          <w:lang w:val="en-US"/>
        </w:rPr>
      </w:pPr>
      <w:r w:rsidRPr="00195AB9">
        <w:rPr>
          <w:sz w:val="24"/>
          <w:szCs w:val="24"/>
          <w:lang w:val="en-US"/>
        </w:rPr>
        <w:t>Fishbane S. Recombinant human erythropoientin: has treatment reached its full potential? Semin Dial. 2006; 19:1-4.</w:t>
      </w:r>
    </w:p>
    <w:p w:rsidR="00EB0681" w:rsidRPr="00195AB9" w:rsidRDefault="00EB0681" w:rsidP="00315C96">
      <w:pPr>
        <w:widowControl/>
        <w:numPr>
          <w:ilvl w:val="0"/>
          <w:numId w:val="114"/>
        </w:numPr>
        <w:autoSpaceDE/>
        <w:autoSpaceDN/>
        <w:adjustRightInd/>
        <w:jc w:val="both"/>
        <w:rPr>
          <w:sz w:val="24"/>
          <w:szCs w:val="24"/>
          <w:lang w:val="en-US"/>
        </w:rPr>
      </w:pPr>
      <w:r w:rsidRPr="00195AB9">
        <w:rPr>
          <w:sz w:val="24"/>
          <w:szCs w:val="24"/>
          <w:lang w:val="en-US"/>
        </w:rPr>
        <w:t>The Fourth Report on the Diagnosis, Evaluation, and Treatment of Hight Blood pressure in children and Adolescents. Pediatrics 2004; Vol.114, 8:555-576.</w:t>
      </w:r>
      <w:r w:rsidRPr="00195AB9">
        <w:rPr>
          <w:sz w:val="24"/>
          <w:szCs w:val="24"/>
          <w:lang w:val="en-US"/>
        </w:rPr>
        <w:tab/>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Gilbertson DT, Murray A, Herzog C, Collins A. The competing risks of death vs. ESRD in Medicare beneficiaries 65+ with chronic kidney disease, CHF, and anemia. J Am Soc Nephrol. 2002; 13:439A (abstract SA-PO848).</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Gutierrer O., Isakova T., Rhee E., Shah A., Holmes J., Gollerone G., Jüppner H., Wolf M. Fibroblast growth factor-23 mitigates hyperphosphatemia but accentuates calcitriol deficiency in chronic kidney disease. J Am Soc Nephrol. 2005; 16:2205-2215.</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Haffner D, Schaefer F, Nissel R, German Study Group for growth Hormone Treatment in Chronic Renal Failure. Effect of growth hormone treatment on the adult height of children with chronic renal failure. N Engl J Med 2000; 343:923-930.</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Hokken-Koelega A., Mulder P., De Jong R., Lilien M., Donckerwolcke R., Groothof J. Long-term effects of growth hormone treatment on growth and puberty in patients with chronic renal insufficiency. Pediatr Nephrol 2000; 14:701-706.</w:t>
      </w:r>
    </w:p>
    <w:p w:rsidR="00EB0681" w:rsidRDefault="00EB0681" w:rsidP="00D46989">
      <w:pPr>
        <w:shd w:val="clear" w:color="auto" w:fill="FFFFFF"/>
        <w:ind w:left="720"/>
        <w:jc w:val="center"/>
        <w:rPr>
          <w:i/>
          <w:iCs/>
          <w:sz w:val="16"/>
          <w:szCs w:val="16"/>
          <w:lang w:val="pt-BR"/>
        </w:rPr>
      </w:pPr>
    </w:p>
    <w:p w:rsidR="00EB0681" w:rsidRDefault="00EB0681" w:rsidP="00D46989">
      <w:pPr>
        <w:shd w:val="clear" w:color="auto" w:fill="FFFFFF"/>
        <w:ind w:left="720"/>
        <w:jc w:val="center"/>
        <w:rPr>
          <w:i/>
          <w:iCs/>
          <w:sz w:val="16"/>
          <w:szCs w:val="16"/>
          <w:lang w:val="pt-BR"/>
        </w:rPr>
      </w:pPr>
    </w:p>
    <w:p w:rsidR="00EB0681" w:rsidRDefault="00EB0681" w:rsidP="00D46989">
      <w:pPr>
        <w:shd w:val="clear" w:color="auto" w:fill="FFFFFF"/>
        <w:ind w:left="720"/>
        <w:jc w:val="center"/>
        <w:rPr>
          <w:i/>
          <w:iCs/>
          <w:sz w:val="16"/>
          <w:szCs w:val="16"/>
          <w:lang w:val="pt-BR"/>
        </w:rPr>
      </w:pPr>
    </w:p>
    <w:p w:rsidR="00EB0681" w:rsidRDefault="00EB0681" w:rsidP="00351749">
      <w:pPr>
        <w:shd w:val="clear" w:color="auto" w:fill="FFFFFF"/>
        <w:rPr>
          <w:i/>
          <w:iCs/>
          <w:sz w:val="16"/>
          <w:szCs w:val="16"/>
          <w:lang w:val="pt-BR"/>
        </w:rPr>
      </w:pPr>
    </w:p>
    <w:p w:rsidR="00EB0681" w:rsidRDefault="00EB0681" w:rsidP="00351749">
      <w:pPr>
        <w:shd w:val="clear" w:color="auto" w:fill="FFFFFF"/>
        <w:ind w:left="720"/>
        <w:jc w:val="right"/>
        <w:rPr>
          <w:i/>
          <w:iCs/>
          <w:sz w:val="16"/>
          <w:szCs w:val="16"/>
          <w:lang w:val="pt-BR"/>
        </w:rPr>
      </w:pPr>
      <w:r w:rsidRPr="007B6A30">
        <w:rPr>
          <w:i/>
          <w:iCs/>
          <w:sz w:val="16"/>
          <w:szCs w:val="16"/>
          <w:lang w:val="pt-BR"/>
        </w:rPr>
        <w:lastRenderedPageBreak/>
        <w:t xml:space="preserve">Protocol </w:t>
      </w:r>
      <w:r>
        <w:rPr>
          <w:i/>
          <w:iCs/>
          <w:sz w:val="16"/>
          <w:szCs w:val="16"/>
          <w:lang w:val="ro-RO"/>
        </w:rPr>
        <w:t xml:space="preserve">clinic naţional „Insuficienţa renală cronică la copil", Chişinău </w:t>
      </w:r>
      <w:r>
        <w:rPr>
          <w:i/>
          <w:iCs/>
          <w:sz w:val="16"/>
          <w:szCs w:val="16"/>
          <w:lang w:val="pt-BR"/>
        </w:rPr>
        <w:t>2010</w:t>
      </w:r>
    </w:p>
    <w:p w:rsidR="00EB0681" w:rsidRPr="00351749" w:rsidRDefault="00EB0681" w:rsidP="00351749">
      <w:pPr>
        <w:shd w:val="clear" w:color="auto" w:fill="FFFFFF"/>
        <w:ind w:left="720"/>
        <w:jc w:val="right"/>
        <w:rPr>
          <w:i/>
          <w:iCs/>
          <w:sz w:val="16"/>
          <w:szCs w:val="16"/>
          <w:lang w:val="pt-BR"/>
        </w:rPr>
      </w:pP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Horwich TB, Fonarow GC, Hamilton MA, MacLellan WR, Borestein J:Anemia is associated with worse symptoms, greater impairment in functional capacity and a significant increase in mortality in patients with advanced heart failure. J Am Coll Cardiol 2002; 39:1780-1786.</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Iseki K., Ikemiya Y., Iseki C., Takishita S. Proteinuria and the risk of developing end-stage renal disease. Kidney Int 2003; 63:1468-1473.</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Jafar T.H., Stark P.C., Schmid C.H., Landa M., Maschio G., de Jong P.E., de Zeeuw D., Shahinfar S., Toto R., Levey A.S., AIPRID Study Group Progression of chronic kidney disease: the role of blood pressure control, proteinuria, and angiotensin converting enzyme inhibition; a patient level metaanalysis. Ann Intern Med 2003; 139:244-252.</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Klaus G, Watson A., Edefonti A., Fischbach M., Rönnholm K., Schaefer F., Simkova E., Stefanidis C.J., Strazdins V., Vande Walle J., Schröder C, Zurowska A., Ekim M. Prevention and treatment of renal osteodystrophy in children on chronic renal failure: European guidelines. Pediatr Nephrol, 2006; 21:151-159.</w:t>
      </w:r>
    </w:p>
    <w:p w:rsidR="00EB0681" w:rsidRPr="00195AB9" w:rsidRDefault="00EB0681" w:rsidP="007048A0">
      <w:pPr>
        <w:widowControl/>
        <w:numPr>
          <w:ilvl w:val="0"/>
          <w:numId w:val="114"/>
        </w:numPr>
        <w:autoSpaceDE/>
        <w:autoSpaceDN/>
        <w:adjustRightInd/>
        <w:jc w:val="both"/>
        <w:rPr>
          <w:sz w:val="24"/>
          <w:szCs w:val="24"/>
          <w:lang w:val="en-US"/>
        </w:rPr>
      </w:pPr>
      <w:r w:rsidRPr="007F1296">
        <w:rPr>
          <w:sz w:val="24"/>
          <w:szCs w:val="24"/>
          <w:lang w:val="da-DK"/>
        </w:rPr>
        <w:t xml:space="preserve">Kopple J.D., Levey A.S., Cbumlea W.C. et al. </w:t>
      </w:r>
      <w:r w:rsidRPr="00195AB9">
        <w:rPr>
          <w:sz w:val="24"/>
          <w:szCs w:val="24"/>
          <w:lang w:val="en-US"/>
        </w:rPr>
        <w:t>Relationship between nutritional status and the glomerular filtration rate: results from the MDRD-study. Kidney Int 2000; 57:1688-1703.</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Levin A, Djurdjev O, Barrett B, Burgess B, Carlisle E, Ethier J, Jindal K, Mendelssohn D, Tobe S, Singer J, Thompson C: Cardiovascular disease in patients with chronic kidney disease: Getting to the heart of the matter. Am J Kid Dis 2001; 38:1398-1407.</w:t>
      </w:r>
    </w:p>
    <w:p w:rsidR="00EB0681" w:rsidRPr="00195AB9" w:rsidRDefault="00EB0681" w:rsidP="00195AB9">
      <w:pPr>
        <w:widowControl/>
        <w:numPr>
          <w:ilvl w:val="0"/>
          <w:numId w:val="114"/>
        </w:numPr>
        <w:autoSpaceDE/>
        <w:autoSpaceDN/>
        <w:adjustRightInd/>
        <w:jc w:val="both"/>
        <w:rPr>
          <w:sz w:val="24"/>
          <w:szCs w:val="24"/>
          <w:lang w:val="en-US"/>
        </w:rPr>
      </w:pPr>
      <w:r w:rsidRPr="007F1296">
        <w:rPr>
          <w:sz w:val="24"/>
          <w:szCs w:val="24"/>
          <w:lang w:val="it-IT"/>
        </w:rPr>
        <w:t xml:space="preserve">Locatelli F, Pisoni Rl, Combe C, Bommer J et al. </w:t>
      </w:r>
      <w:r w:rsidRPr="00195AB9">
        <w:rPr>
          <w:sz w:val="24"/>
          <w:szCs w:val="24"/>
          <w:lang w:val="en-US"/>
        </w:rPr>
        <w:t>Anemia in haemodialysis patients of five Europen countries: association with morbidity and mortality in the Dialysis Outcomes and Practice Paterrns Study (DOPPS). Nephrol Dial Transplant. 2004; 19:121-132.</w:t>
      </w:r>
    </w:p>
    <w:p w:rsidR="00EB0681" w:rsidRPr="00195AB9" w:rsidRDefault="00EB0681" w:rsidP="00315C96">
      <w:pPr>
        <w:widowControl/>
        <w:numPr>
          <w:ilvl w:val="0"/>
          <w:numId w:val="114"/>
        </w:numPr>
        <w:autoSpaceDE/>
        <w:autoSpaceDN/>
        <w:adjustRightInd/>
        <w:jc w:val="both"/>
        <w:rPr>
          <w:sz w:val="24"/>
          <w:szCs w:val="24"/>
          <w:lang w:val="en-US"/>
        </w:rPr>
      </w:pPr>
      <w:r w:rsidRPr="007F1296">
        <w:rPr>
          <w:sz w:val="24"/>
          <w:szCs w:val="24"/>
          <w:lang w:val="da-DK"/>
        </w:rPr>
        <w:t xml:space="preserve">J.G. Longenecker, J. Coresh, M.J. Klag et al. </w:t>
      </w:r>
      <w:r w:rsidRPr="00195AB9">
        <w:rPr>
          <w:sz w:val="24"/>
          <w:szCs w:val="24"/>
          <w:lang w:val="en-US"/>
        </w:rPr>
        <w:t>Validation of comorbid conditions of the end-stage renal disease. Medical evidence report: the CHOICE study // J.Am.Soc.Nephrol. – 2000 – V.11. – P. 520-529.</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Macdougal IC. How to optimize anemia therapy in peritoneal dialysis patients. Contrib. Nephrol – 2006; 150:202-213.</w:t>
      </w:r>
    </w:p>
    <w:p w:rsidR="00EB0681" w:rsidRPr="00195AB9" w:rsidRDefault="00EB0681" w:rsidP="007048A0">
      <w:pPr>
        <w:widowControl/>
        <w:numPr>
          <w:ilvl w:val="0"/>
          <w:numId w:val="114"/>
        </w:numPr>
        <w:autoSpaceDE/>
        <w:autoSpaceDN/>
        <w:adjustRightInd/>
        <w:jc w:val="both"/>
        <w:rPr>
          <w:sz w:val="24"/>
          <w:szCs w:val="24"/>
          <w:lang w:val="en-US"/>
        </w:rPr>
      </w:pPr>
      <w:r w:rsidRPr="007F1296">
        <w:rPr>
          <w:sz w:val="24"/>
          <w:szCs w:val="24"/>
          <w:lang w:val="pl-PL"/>
        </w:rPr>
        <w:t xml:space="preserve">Mahan J.D., Warady BA. </w:t>
      </w:r>
      <w:r w:rsidRPr="00195AB9">
        <w:rPr>
          <w:sz w:val="24"/>
          <w:szCs w:val="24"/>
          <w:lang w:val="en-US"/>
        </w:rPr>
        <w:t>Assessment and treatment of short stature in pediatric patients with chronic kidney disease: a consensus statement. Pediatr Nephrol 2006; 21:917-930.</w:t>
      </w:r>
    </w:p>
    <w:p w:rsidR="00EB0681" w:rsidRPr="00195AB9" w:rsidRDefault="00EB0681" w:rsidP="007048A0">
      <w:pPr>
        <w:widowControl/>
        <w:numPr>
          <w:ilvl w:val="0"/>
          <w:numId w:val="114"/>
        </w:numPr>
        <w:autoSpaceDE/>
        <w:autoSpaceDN/>
        <w:adjustRightInd/>
        <w:jc w:val="both"/>
        <w:rPr>
          <w:sz w:val="24"/>
          <w:szCs w:val="24"/>
          <w:lang w:val="en-US"/>
        </w:rPr>
      </w:pPr>
      <w:r w:rsidRPr="007F1296">
        <w:rPr>
          <w:sz w:val="24"/>
          <w:szCs w:val="24"/>
          <w:lang w:val="da-DK"/>
        </w:rPr>
        <w:t xml:space="preserve">W. McClellen, W.D. Flanders, R.D. Langston et al. </w:t>
      </w:r>
      <w:r w:rsidRPr="00195AB9">
        <w:rPr>
          <w:sz w:val="24"/>
          <w:szCs w:val="24"/>
          <w:lang w:val="en-US"/>
        </w:rPr>
        <w:t>Anemia and renal insufficiency are independent risk factors for death among patients with congestive heart failure admitted to community hospitals : a population-based study //  J.Am.Soc.Nephrol – 2002 – V.13 – P.1928-1936.</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McClellen W., Owen W.F.Jr. Preliminary results of the prevalence of anemia in patients with early renal insufficiency (PAERI) study // J.Am.Soc.Nephrol – 2001 – V.12. – P.A1173.</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Mitsnefes M., Ho P.L., McEnery P.T. Hypertension and progression of chronic renal insufficiency in children: a report of the North American Pediatric Renal Transplant Cooperative Study (NAPRTCS). J.Am.Soc.Nephrol – 2003; 14:2618-2622.</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Moe S., Drueke T., Cunningham J., Goodman W., Martin K., Olgaard K., Ott S., Spraque S., Lamiee N., Eknoyan G. Definition, evaluation, and classification of renal osteodystrophy: apposition statement from kidney Pediatr Nephrol Disease: Improving Global Outcomes (KDIGO). Kidney Int 2006; 69:1945-1953.</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National Kidney Foundation. K/DOQI clinical practice guidelines for nutrition in chronic renal failure. Am J Kidney Dis 2000; 35:S1-S140.</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National Kidney Foundation Clinical practice guidelines for chronic kidney disease: evaluation, classification and stratification. K/DOQI clinical practice guidelines. Am J Kidney Dis 2002; 39:S1-S266.</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National Kidney Foundation. K/DOQI clinical practice guidelines for bone metabolism and disease in children with chronic kidney disease. Am J Kidney Dis 2005; 46[4 Suppl]:S1-121.</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Nguyen T., Toto R.D. Slowing chronic kidney disease progregression: results of prospective clinical trials in adults. Pediatr Nephrol 2008; 23:1409-1422.</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NKF-KDOQI Clinical Practice Guidelines for anemia of chronic kidney disease: update 2000. New-York, 2001, by the National Kidney Foundation, Inc.</w:t>
      </w:r>
    </w:p>
    <w:p w:rsidR="00EB0681" w:rsidRDefault="00EB0681" w:rsidP="007048A0">
      <w:pPr>
        <w:widowControl/>
        <w:numPr>
          <w:ilvl w:val="0"/>
          <w:numId w:val="114"/>
        </w:numPr>
        <w:autoSpaceDE/>
        <w:autoSpaceDN/>
        <w:adjustRightInd/>
        <w:jc w:val="both"/>
        <w:rPr>
          <w:sz w:val="24"/>
          <w:szCs w:val="24"/>
          <w:lang w:val="en-US"/>
        </w:rPr>
      </w:pPr>
      <w:r w:rsidRPr="00195AB9">
        <w:rPr>
          <w:sz w:val="24"/>
          <w:szCs w:val="24"/>
          <w:lang w:val="en-US"/>
        </w:rPr>
        <w:t>North American Pediatric Renal Transplant Registry (NAPRTCS) 2005 annual report-data to 2004.</w:t>
      </w:r>
    </w:p>
    <w:p w:rsidR="00EB0681" w:rsidRPr="007F1296" w:rsidRDefault="00EB0681" w:rsidP="00D46989">
      <w:pPr>
        <w:shd w:val="clear" w:color="auto" w:fill="FFFFFF"/>
        <w:ind w:left="720"/>
        <w:jc w:val="right"/>
        <w:rPr>
          <w:i/>
          <w:iCs/>
          <w:sz w:val="16"/>
          <w:szCs w:val="16"/>
          <w:lang w:val="en-US"/>
        </w:rPr>
      </w:pPr>
    </w:p>
    <w:p w:rsidR="00EB0681" w:rsidRPr="007F1296" w:rsidRDefault="00EB0681" w:rsidP="00D46989">
      <w:pPr>
        <w:shd w:val="clear" w:color="auto" w:fill="FFFFFF"/>
        <w:ind w:left="720"/>
        <w:jc w:val="right"/>
        <w:rPr>
          <w:i/>
          <w:iCs/>
          <w:sz w:val="16"/>
          <w:szCs w:val="16"/>
          <w:lang w:val="en-US"/>
        </w:rPr>
      </w:pPr>
      <w:r w:rsidRPr="007F1296">
        <w:rPr>
          <w:i/>
          <w:iCs/>
          <w:sz w:val="16"/>
          <w:szCs w:val="16"/>
          <w:lang w:val="en-US"/>
        </w:rPr>
        <w:t xml:space="preserve">Protocol </w:t>
      </w:r>
      <w:r>
        <w:rPr>
          <w:i/>
          <w:iCs/>
          <w:sz w:val="16"/>
          <w:szCs w:val="16"/>
          <w:lang w:val="ro-RO"/>
        </w:rPr>
        <w:t xml:space="preserve">clinic naţional „Insuficienţa renală cronică la copil", Chişinău </w:t>
      </w:r>
      <w:r w:rsidRPr="007F1296">
        <w:rPr>
          <w:i/>
          <w:iCs/>
          <w:sz w:val="16"/>
          <w:szCs w:val="16"/>
          <w:lang w:val="en-US"/>
        </w:rPr>
        <w:t>2010</w:t>
      </w:r>
    </w:p>
    <w:p w:rsidR="00EB0681" w:rsidRPr="00195AB9" w:rsidRDefault="00EB0681" w:rsidP="00D46989">
      <w:pPr>
        <w:widowControl/>
        <w:autoSpaceDE/>
        <w:autoSpaceDN/>
        <w:adjustRightInd/>
        <w:ind w:left="720"/>
        <w:jc w:val="both"/>
        <w:rPr>
          <w:sz w:val="24"/>
          <w:szCs w:val="24"/>
          <w:lang w:val="en-US"/>
        </w:rPr>
      </w:pP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North American Pediatric Renal Transplant Cooperative Study (2006) Annual report. Renal transplantation, dialysis, chronic renal insufficiency. Available at:</w:t>
      </w:r>
    </w:p>
    <w:p w:rsidR="00EB0681" w:rsidRPr="00195AB9" w:rsidRDefault="00EB0681" w:rsidP="00315C96">
      <w:pPr>
        <w:widowControl/>
        <w:numPr>
          <w:ilvl w:val="0"/>
          <w:numId w:val="114"/>
        </w:numPr>
        <w:autoSpaceDE/>
        <w:autoSpaceDN/>
        <w:adjustRightInd/>
        <w:jc w:val="both"/>
        <w:rPr>
          <w:sz w:val="24"/>
          <w:szCs w:val="24"/>
          <w:lang w:val="en-US"/>
        </w:rPr>
      </w:pPr>
      <w:r w:rsidRPr="00195AB9">
        <w:rPr>
          <w:sz w:val="24"/>
          <w:szCs w:val="24"/>
          <w:lang w:val="en-US"/>
        </w:rPr>
        <w:t>Park P, Cohen P. The role of insulin-like growth factor I monitoring in growth hormone treated children. Horm Res 2004; 62:59-65.</w:t>
      </w:r>
    </w:p>
    <w:p w:rsidR="00EB0681" w:rsidRPr="00195AB9" w:rsidRDefault="00EB0681" w:rsidP="00315C96">
      <w:pPr>
        <w:widowControl/>
        <w:numPr>
          <w:ilvl w:val="0"/>
          <w:numId w:val="114"/>
        </w:numPr>
        <w:autoSpaceDE/>
        <w:autoSpaceDN/>
        <w:adjustRightInd/>
        <w:jc w:val="both"/>
        <w:rPr>
          <w:sz w:val="24"/>
          <w:szCs w:val="24"/>
          <w:lang w:val="en-US"/>
        </w:rPr>
      </w:pPr>
      <w:r w:rsidRPr="00195AB9">
        <w:rPr>
          <w:sz w:val="24"/>
          <w:szCs w:val="24"/>
          <w:lang w:val="en-US"/>
        </w:rPr>
        <w:t>Polanczyk CA, Newton C, Dec GC, Di Salvo TG: Quality of care and hospital readmission in congestive heart failure: An explicit review process. J Cardiac Failure 2001; 7:289-298.</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Rice L, Alfrey CP. The negative regulation of red cell mass by neocytolysis: physiologic and patophysiologic manifestations. Cell Physiol Biochem. 2005; 15:245-250.</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Rees L., Webb N.J.A., Brogan P.A. Pediatric Nephrology, OUP, 2007. Ch.24. P.393-441.</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Roelfsema V, Clark RG. The growth hormone and insulin-like growth factor axis: Its manipulation for the benefit of growth disorders in renal failure. J Am Soc Nephrol 2001; 12:1297-1306.</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Salusky I.B., Goodman W.G., Shahney S., Gales B., Perilloux A., Wang H.J., Elashoff R.M., Jüppner H. Sevelamer controls parathyroid hormone-induced bone disese as efficiently as calcium carbonate without increasing serum calcium levels during therapy with active vitamin D sterols. J Am Soc Nephrol. 2005; 16:2205-2215.</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Sbinaberger C.S., Kilpatrick R.D., Regidor D.L. et al. Longitudinal associations between dietary protein intake and survival in hemodialysis patients. Am J Kidney Dis 2006; 48(1):37-49.</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Schilieper G., Floege J. Calcimimetics in CKD-results from recent clinical studies. Pediatr Nephrol 2008; 23:1721-1728.</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Silverberg D.S., Wexler D., Blum M., Iaina A. The importance of anemia and its correction in the management of severe congestive heart failure // Eur. J. Heart Failure – 2002 – V.4. – P.681-686.</w:t>
      </w:r>
    </w:p>
    <w:p w:rsidR="00EB0681" w:rsidRPr="00195AB9" w:rsidRDefault="00EB0681" w:rsidP="00321413">
      <w:pPr>
        <w:widowControl/>
        <w:numPr>
          <w:ilvl w:val="0"/>
          <w:numId w:val="114"/>
        </w:numPr>
        <w:autoSpaceDE/>
        <w:autoSpaceDN/>
        <w:adjustRightInd/>
        <w:rPr>
          <w:sz w:val="24"/>
          <w:szCs w:val="24"/>
          <w:lang w:val="en-US"/>
        </w:rPr>
      </w:pPr>
      <w:r w:rsidRPr="00195AB9">
        <w:rPr>
          <w:sz w:val="24"/>
          <w:szCs w:val="24"/>
          <w:lang w:val="en-US"/>
        </w:rPr>
        <w:t>Silverberg D.S., Wexler D., Blum M., Iaina A. Erythropoietin should be part of congestive heart failure manag</w:t>
      </w:r>
      <w:r>
        <w:rPr>
          <w:sz w:val="24"/>
          <w:szCs w:val="24"/>
          <w:lang w:val="en-US"/>
        </w:rPr>
        <w:t xml:space="preserve">ement. Kidney Int Suppl. 2003;  </w:t>
      </w:r>
      <w:r w:rsidRPr="00195AB9">
        <w:rPr>
          <w:sz w:val="24"/>
          <w:szCs w:val="24"/>
          <w:lang w:val="en-US"/>
        </w:rPr>
        <w:t>(87):S40-S47.</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Soergel M., Schaefer F. Effect of hypertension on the progression of chronic renal failure in children. Am J Hypertens 2002; 15:53S-56S.</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Valderrabano F. Anemia management of chronic kidney disease patients: an overview of current clinical practice. Nephrol Dial Transplant. 2002; 17 (Supple 1): 13-18.</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Van der Heijden B.J., van Dijk P.C., Verrier-Jones K., Jager K.J., Briggs J.D. (2004) Renal replacement therapy in children: data from 12 registries in Europe. Pediatr Nephrol 19:213-221.</w:t>
      </w:r>
    </w:p>
    <w:p w:rsidR="00EB0681" w:rsidRPr="00195AB9" w:rsidRDefault="00EB0681" w:rsidP="007048A0">
      <w:pPr>
        <w:widowControl/>
        <w:numPr>
          <w:ilvl w:val="0"/>
          <w:numId w:val="114"/>
        </w:numPr>
        <w:autoSpaceDE/>
        <w:autoSpaceDN/>
        <w:adjustRightInd/>
        <w:jc w:val="both"/>
        <w:rPr>
          <w:sz w:val="24"/>
          <w:szCs w:val="24"/>
          <w:lang w:val="en-US"/>
        </w:rPr>
      </w:pPr>
      <w:r w:rsidRPr="00195AB9">
        <w:rPr>
          <w:sz w:val="24"/>
          <w:szCs w:val="24"/>
          <w:lang w:val="en-US"/>
        </w:rPr>
        <w:t xml:space="preserve">Wesseling K., Bakkaloglu S., Salusky I. Chronic kidney disease mineral and bone disorder in children. Pediatr Nephrol 2008; 23:195-207. </w:t>
      </w:r>
    </w:p>
    <w:p w:rsidR="00EB0681" w:rsidRPr="00195AB9" w:rsidRDefault="00EB0681" w:rsidP="00FD4F15">
      <w:pPr>
        <w:jc w:val="center"/>
        <w:rPr>
          <w:b/>
          <w:i/>
          <w:sz w:val="24"/>
          <w:szCs w:val="24"/>
        </w:rPr>
      </w:pPr>
    </w:p>
    <w:p w:rsidR="00EB0681" w:rsidRPr="00195AB9" w:rsidRDefault="00EB0681" w:rsidP="00FD4F15">
      <w:pPr>
        <w:tabs>
          <w:tab w:val="left" w:pos="1200"/>
        </w:tabs>
        <w:rPr>
          <w:sz w:val="24"/>
          <w:szCs w:val="24"/>
        </w:rPr>
      </w:pPr>
    </w:p>
    <w:sectPr w:rsidR="00EB0681" w:rsidRPr="00195AB9" w:rsidSect="0083538A">
      <w:pgSz w:w="11906" w:h="16838"/>
      <w:pgMar w:top="28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C69" w:rsidRDefault="000E7C69" w:rsidP="00DB5299">
      <w:r>
        <w:separator/>
      </w:r>
    </w:p>
  </w:endnote>
  <w:endnote w:type="continuationSeparator" w:id="1">
    <w:p w:rsidR="000E7C69" w:rsidRDefault="000E7C69" w:rsidP="00DB52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F3" w:rsidRDefault="00DE7E32">
    <w:pPr>
      <w:pStyle w:val="a6"/>
      <w:jc w:val="right"/>
    </w:pPr>
    <w:fldSimple w:instr=" PAGE   \* MERGEFORMAT ">
      <w:r w:rsidR="005D1AB8">
        <w:rPr>
          <w:noProof/>
        </w:rPr>
        <w:t>1</w:t>
      </w:r>
    </w:fldSimple>
  </w:p>
  <w:p w:rsidR="008B04F3" w:rsidRDefault="008B04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C69" w:rsidRDefault="000E7C69" w:rsidP="00DB5299">
      <w:r>
        <w:separator/>
      </w:r>
    </w:p>
  </w:footnote>
  <w:footnote w:type="continuationSeparator" w:id="1">
    <w:p w:rsidR="000E7C69" w:rsidRDefault="000E7C69" w:rsidP="00DB5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304FC1"/>
    <w:multiLevelType w:val="hybridMultilevel"/>
    <w:tmpl w:val="E63C3E0C"/>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nsid w:val="00D22700"/>
    <w:multiLevelType w:val="hybridMultilevel"/>
    <w:tmpl w:val="C3F8877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1071479"/>
    <w:multiLevelType w:val="hybridMultilevel"/>
    <w:tmpl w:val="27F2DBC2"/>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C1F16"/>
    <w:multiLevelType w:val="hybridMultilevel"/>
    <w:tmpl w:val="9938A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92509B"/>
    <w:multiLevelType w:val="hybridMultilevel"/>
    <w:tmpl w:val="2968C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44C60"/>
    <w:multiLevelType w:val="hybridMultilevel"/>
    <w:tmpl w:val="DB6A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94530"/>
    <w:multiLevelType w:val="hybridMultilevel"/>
    <w:tmpl w:val="E7763FD4"/>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nsid w:val="079052C8"/>
    <w:multiLevelType w:val="hybridMultilevel"/>
    <w:tmpl w:val="F6EAF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391DC7"/>
    <w:multiLevelType w:val="hybridMultilevel"/>
    <w:tmpl w:val="22DCD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5D00CA"/>
    <w:multiLevelType w:val="hybridMultilevel"/>
    <w:tmpl w:val="D3D66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4062FC"/>
    <w:multiLevelType w:val="hybridMultilevel"/>
    <w:tmpl w:val="65E0A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B51ACC"/>
    <w:multiLevelType w:val="hybridMultilevel"/>
    <w:tmpl w:val="DCCC2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52AF0"/>
    <w:multiLevelType w:val="hybridMultilevel"/>
    <w:tmpl w:val="F9666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E01133"/>
    <w:multiLevelType w:val="hybridMultilevel"/>
    <w:tmpl w:val="83F48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DA0840"/>
    <w:multiLevelType w:val="hybridMultilevel"/>
    <w:tmpl w:val="72E88D60"/>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F0527D"/>
    <w:multiLevelType w:val="hybridMultilevel"/>
    <w:tmpl w:val="9BA4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AF0672"/>
    <w:multiLevelType w:val="hybridMultilevel"/>
    <w:tmpl w:val="1652A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701446"/>
    <w:multiLevelType w:val="hybridMultilevel"/>
    <w:tmpl w:val="E64A6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B25E08"/>
    <w:multiLevelType w:val="hybridMultilevel"/>
    <w:tmpl w:val="66FA2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0847CB"/>
    <w:multiLevelType w:val="hybridMultilevel"/>
    <w:tmpl w:val="0F5460C6"/>
    <w:lvl w:ilvl="0" w:tplc="8F1A6E30">
      <w:start w:val="1"/>
      <w:numFmt w:val="bullet"/>
      <w:lvlText w:val=""/>
      <w:lvlJc w:val="left"/>
      <w:pPr>
        <w:ind w:left="720" w:hanging="360"/>
      </w:pPr>
      <w:rPr>
        <w:rFonts w:ascii="Wingdings" w:hAnsi="Wingdings" w:hint="default"/>
        <w:b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8F7E1C"/>
    <w:multiLevelType w:val="hybridMultilevel"/>
    <w:tmpl w:val="AE243B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9CF5BE3"/>
    <w:multiLevelType w:val="hybridMultilevel"/>
    <w:tmpl w:val="6B8683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DAB4D1E"/>
    <w:multiLevelType w:val="hybridMultilevel"/>
    <w:tmpl w:val="81F63E26"/>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8225C5"/>
    <w:multiLevelType w:val="hybridMultilevel"/>
    <w:tmpl w:val="399A1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BF3500"/>
    <w:multiLevelType w:val="hybridMultilevel"/>
    <w:tmpl w:val="18501610"/>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2F5A08"/>
    <w:multiLevelType w:val="hybridMultilevel"/>
    <w:tmpl w:val="4C6C5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992ABB"/>
    <w:multiLevelType w:val="multilevel"/>
    <w:tmpl w:val="49B4E946"/>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7">
    <w:nsid w:val="21B0202A"/>
    <w:multiLevelType w:val="hybridMultilevel"/>
    <w:tmpl w:val="443E5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4A07B6"/>
    <w:multiLevelType w:val="hybridMultilevel"/>
    <w:tmpl w:val="EB28F912"/>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nsid w:val="235A707A"/>
    <w:multiLevelType w:val="hybridMultilevel"/>
    <w:tmpl w:val="7AD49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AD5A12"/>
    <w:multiLevelType w:val="hybridMultilevel"/>
    <w:tmpl w:val="14648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4493FB4"/>
    <w:multiLevelType w:val="hybridMultilevel"/>
    <w:tmpl w:val="439C3D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4F468FC"/>
    <w:multiLevelType w:val="hybridMultilevel"/>
    <w:tmpl w:val="9AAE9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D92089"/>
    <w:multiLevelType w:val="hybridMultilevel"/>
    <w:tmpl w:val="7C6CDEC2"/>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2616588A"/>
    <w:multiLevelType w:val="hybridMultilevel"/>
    <w:tmpl w:val="DA1AC2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26AE1351"/>
    <w:multiLevelType w:val="hybridMultilevel"/>
    <w:tmpl w:val="AE684A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71A5CBD"/>
    <w:multiLevelType w:val="hybridMultilevel"/>
    <w:tmpl w:val="FDF668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7762662"/>
    <w:multiLevelType w:val="hybridMultilevel"/>
    <w:tmpl w:val="82849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194E6E"/>
    <w:multiLevelType w:val="multilevel"/>
    <w:tmpl w:val="E63C3E0C"/>
    <w:lvl w:ilvl="0">
      <w:start w:val="1"/>
      <w:numFmt w:val="bullet"/>
      <w:lvlText w:val=""/>
      <w:lvlJc w:val="left"/>
      <w:pPr>
        <w:ind w:left="1560" w:hanging="360"/>
      </w:pPr>
      <w:rPr>
        <w:rFonts w:ascii="Wingdings" w:hAnsi="Wingdings" w:hint="default"/>
      </w:rPr>
    </w:lvl>
    <w:lvl w:ilvl="1">
      <w:start w:val="1"/>
      <w:numFmt w:val="bullet"/>
      <w:lvlText w:val="o"/>
      <w:lvlJc w:val="left"/>
      <w:pPr>
        <w:ind w:left="2280" w:hanging="360"/>
      </w:pPr>
      <w:rPr>
        <w:rFonts w:ascii="Courier New" w:hAnsi="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hint="default"/>
      </w:rPr>
    </w:lvl>
    <w:lvl w:ilvl="8">
      <w:start w:val="1"/>
      <w:numFmt w:val="bullet"/>
      <w:lvlText w:val=""/>
      <w:lvlJc w:val="left"/>
      <w:pPr>
        <w:ind w:left="7320" w:hanging="360"/>
      </w:pPr>
      <w:rPr>
        <w:rFonts w:ascii="Wingdings" w:hAnsi="Wingdings" w:hint="default"/>
      </w:rPr>
    </w:lvl>
  </w:abstractNum>
  <w:abstractNum w:abstractNumId="39">
    <w:nsid w:val="2BB86C8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2C590347"/>
    <w:multiLevelType w:val="hybridMultilevel"/>
    <w:tmpl w:val="EC6A3A7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nsid w:val="2CE03D1A"/>
    <w:multiLevelType w:val="hybridMultilevel"/>
    <w:tmpl w:val="41C45C52"/>
    <w:lvl w:ilvl="0" w:tplc="04190001">
      <w:start w:val="3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DD33857"/>
    <w:multiLevelType w:val="hybridMultilevel"/>
    <w:tmpl w:val="4D369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E1B05C2"/>
    <w:multiLevelType w:val="hybridMultilevel"/>
    <w:tmpl w:val="272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A31F10"/>
    <w:multiLevelType w:val="hybridMultilevel"/>
    <w:tmpl w:val="A8149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CE5D29"/>
    <w:multiLevelType w:val="hybridMultilevel"/>
    <w:tmpl w:val="30DCD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2E9651B"/>
    <w:multiLevelType w:val="hybridMultilevel"/>
    <w:tmpl w:val="0AE07980"/>
    <w:lvl w:ilvl="0" w:tplc="7E249C9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35744E8"/>
    <w:multiLevelType w:val="hybridMultilevel"/>
    <w:tmpl w:val="9EF0C4EA"/>
    <w:lvl w:ilvl="0" w:tplc="98D21882">
      <w:start w:val="1"/>
      <w:numFmt w:val="upperLetter"/>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48">
    <w:nsid w:val="338F2B61"/>
    <w:multiLevelType w:val="hybridMultilevel"/>
    <w:tmpl w:val="C1F0C8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346D7D3A"/>
    <w:multiLevelType w:val="hybridMultilevel"/>
    <w:tmpl w:val="F760E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4C58B8"/>
    <w:multiLevelType w:val="hybridMultilevel"/>
    <w:tmpl w:val="57B89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7306325"/>
    <w:multiLevelType w:val="hybridMultilevel"/>
    <w:tmpl w:val="B5F4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80F472A"/>
    <w:multiLevelType w:val="hybridMultilevel"/>
    <w:tmpl w:val="AB382A42"/>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3">
    <w:nsid w:val="38A1441B"/>
    <w:multiLevelType w:val="hybridMultilevel"/>
    <w:tmpl w:val="4296D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A2426AB"/>
    <w:multiLevelType w:val="hybridMultilevel"/>
    <w:tmpl w:val="55EE2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5E7170"/>
    <w:multiLevelType w:val="hybridMultilevel"/>
    <w:tmpl w:val="AF9201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B155C58"/>
    <w:multiLevelType w:val="hybridMultilevel"/>
    <w:tmpl w:val="36221BD4"/>
    <w:lvl w:ilvl="0" w:tplc="0419000D">
      <w:start w:val="1"/>
      <w:numFmt w:val="bullet"/>
      <w:lvlText w:val=""/>
      <w:lvlJc w:val="left"/>
      <w:pPr>
        <w:ind w:left="2560" w:hanging="360"/>
      </w:pPr>
      <w:rPr>
        <w:rFonts w:ascii="Wingdings" w:hAnsi="Wingdings" w:hint="default"/>
      </w:rPr>
    </w:lvl>
    <w:lvl w:ilvl="1" w:tplc="BC049ED0">
      <w:start w:val="1"/>
      <w:numFmt w:val="bullet"/>
      <w:lvlText w:val=""/>
      <w:lvlJc w:val="left"/>
      <w:pPr>
        <w:tabs>
          <w:tab w:val="num" w:pos="1460"/>
        </w:tabs>
        <w:ind w:left="1460" w:hanging="360"/>
      </w:pPr>
      <w:rPr>
        <w:rFonts w:ascii="Wingdings" w:hAnsi="Wingdings" w:hint="default"/>
        <w:b/>
        <w:sz w:val="32"/>
      </w:rPr>
    </w:lvl>
    <w:lvl w:ilvl="2" w:tplc="04190001">
      <w:start w:val="1"/>
      <w:numFmt w:val="bullet"/>
      <w:lvlText w:val=""/>
      <w:lvlJc w:val="left"/>
      <w:pPr>
        <w:tabs>
          <w:tab w:val="num" w:pos="2160"/>
        </w:tabs>
        <w:ind w:left="2160" w:hanging="360"/>
      </w:pPr>
      <w:rPr>
        <w:rFonts w:ascii="Symbol" w:hAnsi="Symbol" w:hint="default"/>
      </w:rPr>
    </w:lvl>
    <w:lvl w:ilvl="3" w:tplc="0419000D">
      <w:start w:val="1"/>
      <w:numFmt w:val="bullet"/>
      <w:lvlText w:val=""/>
      <w:lvlJc w:val="left"/>
      <w:pPr>
        <w:ind w:left="2560" w:hanging="360"/>
      </w:pPr>
      <w:rPr>
        <w:rFonts w:ascii="Wingdings" w:hAnsi="Wingdings"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3D7C6D12"/>
    <w:multiLevelType w:val="hybridMultilevel"/>
    <w:tmpl w:val="4DBED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DB0594B"/>
    <w:multiLevelType w:val="hybridMultilevel"/>
    <w:tmpl w:val="C1F0B2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E7006F7"/>
    <w:multiLevelType w:val="hybridMultilevel"/>
    <w:tmpl w:val="D19A8B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0">
    <w:nsid w:val="413C62D2"/>
    <w:multiLevelType w:val="hybridMultilevel"/>
    <w:tmpl w:val="984AE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3F5B58"/>
    <w:multiLevelType w:val="hybridMultilevel"/>
    <w:tmpl w:val="EEDC1A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1755C8D"/>
    <w:multiLevelType w:val="hybridMultilevel"/>
    <w:tmpl w:val="9FECB640"/>
    <w:lvl w:ilvl="0" w:tplc="8F1A6E30">
      <w:start w:val="1"/>
      <w:numFmt w:val="bullet"/>
      <w:lvlText w:val=""/>
      <w:lvlJc w:val="left"/>
      <w:pPr>
        <w:ind w:left="720" w:hanging="360"/>
      </w:pPr>
      <w:rPr>
        <w:rFonts w:ascii="Wingdings" w:hAnsi="Wingdings" w:hint="default"/>
        <w:b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31F40D0"/>
    <w:multiLevelType w:val="hybridMultilevel"/>
    <w:tmpl w:val="745A3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956E4F"/>
    <w:multiLevelType w:val="hybridMultilevel"/>
    <w:tmpl w:val="1EA4DA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43F43C56"/>
    <w:multiLevelType w:val="hybridMultilevel"/>
    <w:tmpl w:val="C318F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0A5621"/>
    <w:multiLevelType w:val="hybridMultilevel"/>
    <w:tmpl w:val="114267D0"/>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7">
    <w:nsid w:val="45F63579"/>
    <w:multiLevelType w:val="hybridMultilevel"/>
    <w:tmpl w:val="3CA4C64E"/>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89E10CE"/>
    <w:multiLevelType w:val="hybridMultilevel"/>
    <w:tmpl w:val="A66AC27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49B15BA8"/>
    <w:multiLevelType w:val="hybridMultilevel"/>
    <w:tmpl w:val="64C0A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D10F48"/>
    <w:multiLevelType w:val="hybridMultilevel"/>
    <w:tmpl w:val="C9B002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4BAC512E"/>
    <w:multiLevelType w:val="hybridMultilevel"/>
    <w:tmpl w:val="3550A2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4F1D47B2"/>
    <w:multiLevelType w:val="hybridMultilevel"/>
    <w:tmpl w:val="8F10EFFE"/>
    <w:lvl w:ilvl="0" w:tplc="8F1A6E30">
      <w:start w:val="1"/>
      <w:numFmt w:val="bullet"/>
      <w:lvlText w:val=""/>
      <w:lvlJc w:val="left"/>
      <w:pPr>
        <w:ind w:left="720" w:hanging="360"/>
      </w:pPr>
      <w:rPr>
        <w:rFonts w:ascii="Wingdings" w:hAnsi="Wingdings" w:hint="default"/>
        <w:b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F69359B"/>
    <w:multiLevelType w:val="hybridMultilevel"/>
    <w:tmpl w:val="823497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50B450F2"/>
    <w:multiLevelType w:val="hybridMultilevel"/>
    <w:tmpl w:val="0F882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212614"/>
    <w:multiLevelType w:val="hybridMultilevel"/>
    <w:tmpl w:val="00CCD1A4"/>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51C4080D"/>
    <w:multiLevelType w:val="hybridMultilevel"/>
    <w:tmpl w:val="26D03E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52D45C7B"/>
    <w:multiLevelType w:val="hybridMultilevel"/>
    <w:tmpl w:val="279A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43E154F"/>
    <w:multiLevelType w:val="hybridMultilevel"/>
    <w:tmpl w:val="665A1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56A050A"/>
    <w:multiLevelType w:val="hybridMultilevel"/>
    <w:tmpl w:val="3CBC5D0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0">
    <w:nsid w:val="557F379B"/>
    <w:multiLevelType w:val="hybridMultilevel"/>
    <w:tmpl w:val="C6265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654160C"/>
    <w:multiLevelType w:val="hybridMultilevel"/>
    <w:tmpl w:val="1F5C63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57D83C9E"/>
    <w:multiLevelType w:val="hybridMultilevel"/>
    <w:tmpl w:val="2AF2D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86E2F4A"/>
    <w:multiLevelType w:val="hybridMultilevel"/>
    <w:tmpl w:val="BDEA40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58E17AFF"/>
    <w:multiLevelType w:val="hybridMultilevel"/>
    <w:tmpl w:val="AEA8DBD6"/>
    <w:lvl w:ilvl="0" w:tplc="441EBDB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9ED1F84"/>
    <w:multiLevelType w:val="multilevel"/>
    <w:tmpl w:val="A66AC27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6">
    <w:nsid w:val="5AD3078F"/>
    <w:multiLevelType w:val="hybridMultilevel"/>
    <w:tmpl w:val="59BA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033CF4"/>
    <w:multiLevelType w:val="hybridMultilevel"/>
    <w:tmpl w:val="2668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6F67F3"/>
    <w:multiLevelType w:val="hybridMultilevel"/>
    <w:tmpl w:val="5414D3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5C7F33D1"/>
    <w:multiLevelType w:val="hybridMultilevel"/>
    <w:tmpl w:val="4F6EC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E287103"/>
    <w:multiLevelType w:val="hybridMultilevel"/>
    <w:tmpl w:val="C102FF8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91">
    <w:nsid w:val="5E4E3041"/>
    <w:multiLevelType w:val="hybridMultilevel"/>
    <w:tmpl w:val="B4E2D99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2">
    <w:nsid w:val="5E593584"/>
    <w:multiLevelType w:val="hybridMultilevel"/>
    <w:tmpl w:val="316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F2E291F"/>
    <w:multiLevelType w:val="hybridMultilevel"/>
    <w:tmpl w:val="386600C4"/>
    <w:lvl w:ilvl="0" w:tplc="041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A5E3780">
      <w:start w:val="6"/>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910E02"/>
    <w:multiLevelType w:val="hybridMultilevel"/>
    <w:tmpl w:val="115A2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5F9A66E9"/>
    <w:multiLevelType w:val="hybridMultilevel"/>
    <w:tmpl w:val="8DBAA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00D1A5E"/>
    <w:multiLevelType w:val="hybridMultilevel"/>
    <w:tmpl w:val="FBB27386"/>
    <w:lvl w:ilvl="0" w:tplc="04090001">
      <w:start w:val="1"/>
      <w:numFmt w:val="bullet"/>
      <w:lvlText w:val=""/>
      <w:lvlJc w:val="left"/>
      <w:pPr>
        <w:tabs>
          <w:tab w:val="num" w:pos="720"/>
        </w:tabs>
        <w:ind w:left="720" w:hanging="360"/>
      </w:pPr>
      <w:rPr>
        <w:rFonts w:ascii="Symbol" w:hAnsi="Symbol" w:hint="default"/>
      </w:rPr>
    </w:lvl>
    <w:lvl w:ilvl="1" w:tplc="96001D06">
      <w:start w:val="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00E437A"/>
    <w:multiLevelType w:val="hybridMultilevel"/>
    <w:tmpl w:val="B7AE128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8">
    <w:nsid w:val="60916BC4"/>
    <w:multiLevelType w:val="hybridMultilevel"/>
    <w:tmpl w:val="10803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C247FE"/>
    <w:multiLevelType w:val="hybridMultilevel"/>
    <w:tmpl w:val="55004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1A24C76"/>
    <w:multiLevelType w:val="hybridMultilevel"/>
    <w:tmpl w:val="0C4293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nsid w:val="623F5C96"/>
    <w:multiLevelType w:val="hybridMultilevel"/>
    <w:tmpl w:val="164A59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625762FA"/>
    <w:multiLevelType w:val="hybridMultilevel"/>
    <w:tmpl w:val="D8DAB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270258E"/>
    <w:multiLevelType w:val="hybridMultilevel"/>
    <w:tmpl w:val="E842E4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4">
    <w:nsid w:val="636F6DC4"/>
    <w:multiLevelType w:val="hybridMultilevel"/>
    <w:tmpl w:val="AB4046C2"/>
    <w:lvl w:ilvl="0" w:tplc="8F1A6E30">
      <w:start w:val="1"/>
      <w:numFmt w:val="bullet"/>
      <w:lvlText w:val=""/>
      <w:lvlJc w:val="left"/>
      <w:pPr>
        <w:ind w:left="720" w:hanging="360"/>
      </w:pPr>
      <w:rPr>
        <w:rFonts w:ascii="Wingdings" w:hAnsi="Wingdings" w:hint="default"/>
        <w:b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3BF6B04"/>
    <w:multiLevelType w:val="hybridMultilevel"/>
    <w:tmpl w:val="7186A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4F14CCE"/>
    <w:multiLevelType w:val="hybridMultilevel"/>
    <w:tmpl w:val="81563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6B32C64"/>
    <w:multiLevelType w:val="hybridMultilevel"/>
    <w:tmpl w:val="796E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8473CB2"/>
    <w:multiLevelType w:val="hybridMultilevel"/>
    <w:tmpl w:val="68BC6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8B82511"/>
    <w:multiLevelType w:val="hybridMultilevel"/>
    <w:tmpl w:val="34843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9B46220"/>
    <w:multiLevelType w:val="hybridMultilevel"/>
    <w:tmpl w:val="0FFC79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6AB97EFD"/>
    <w:multiLevelType w:val="hybridMultilevel"/>
    <w:tmpl w:val="E7C4D24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2">
    <w:nsid w:val="6C3913A7"/>
    <w:multiLevelType w:val="hybridMultilevel"/>
    <w:tmpl w:val="3770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C716A6D"/>
    <w:multiLevelType w:val="hybridMultilevel"/>
    <w:tmpl w:val="3B3CD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6E23038D"/>
    <w:multiLevelType w:val="hybridMultilevel"/>
    <w:tmpl w:val="D7382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E532A07"/>
    <w:multiLevelType w:val="hybridMultilevel"/>
    <w:tmpl w:val="F33CD26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70635BD2"/>
    <w:multiLevelType w:val="hybridMultilevel"/>
    <w:tmpl w:val="A98C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0996911"/>
    <w:multiLevelType w:val="hybridMultilevel"/>
    <w:tmpl w:val="04F0C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2B30E1C"/>
    <w:multiLevelType w:val="hybridMultilevel"/>
    <w:tmpl w:val="788E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55506F8"/>
    <w:multiLevelType w:val="hybridMultilevel"/>
    <w:tmpl w:val="25E886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75910496"/>
    <w:multiLevelType w:val="hybridMultilevel"/>
    <w:tmpl w:val="23F00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6224F9F"/>
    <w:multiLevelType w:val="hybridMultilevel"/>
    <w:tmpl w:val="8C7A996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76240B7"/>
    <w:multiLevelType w:val="hybridMultilevel"/>
    <w:tmpl w:val="02E8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81D506E"/>
    <w:multiLevelType w:val="hybridMultilevel"/>
    <w:tmpl w:val="8594FB96"/>
    <w:lvl w:ilvl="0" w:tplc="0419000D">
      <w:start w:val="1"/>
      <w:numFmt w:val="bullet"/>
      <w:lvlText w:val=""/>
      <w:lvlJc w:val="left"/>
      <w:pPr>
        <w:ind w:left="2940" w:hanging="360"/>
      </w:pPr>
      <w:rPr>
        <w:rFonts w:ascii="Wingdings" w:hAnsi="Wingdings" w:hint="default"/>
      </w:rPr>
    </w:lvl>
    <w:lvl w:ilvl="1" w:tplc="04190003" w:tentative="1">
      <w:start w:val="1"/>
      <w:numFmt w:val="bullet"/>
      <w:lvlText w:val="o"/>
      <w:lvlJc w:val="left"/>
      <w:pPr>
        <w:ind w:left="3660" w:hanging="360"/>
      </w:pPr>
      <w:rPr>
        <w:rFonts w:ascii="Courier New" w:hAnsi="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124">
    <w:nsid w:val="788568E6"/>
    <w:multiLevelType w:val="hybridMultilevel"/>
    <w:tmpl w:val="11B6C4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nsid w:val="78B100AB"/>
    <w:multiLevelType w:val="hybridMultilevel"/>
    <w:tmpl w:val="8FC2A0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nsid w:val="78C60C97"/>
    <w:multiLevelType w:val="hybridMultilevel"/>
    <w:tmpl w:val="1186829C"/>
    <w:lvl w:ilvl="0" w:tplc="CC4E8884">
      <w:numFmt w:val="bullet"/>
      <w:lvlText w:val="-"/>
      <w:lvlJc w:val="left"/>
      <w:pPr>
        <w:ind w:left="720" w:hanging="360"/>
      </w:pPr>
      <w:rPr>
        <w:rFonts w:ascii="Times New Roman" w:eastAsia="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2267B6"/>
    <w:multiLevelType w:val="hybridMultilevel"/>
    <w:tmpl w:val="EDC64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A2B0EE5"/>
    <w:multiLevelType w:val="hybridMultilevel"/>
    <w:tmpl w:val="4CA4A52C"/>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4C781E"/>
    <w:multiLevelType w:val="hybridMultilevel"/>
    <w:tmpl w:val="F82AE6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nsid w:val="7B356EAF"/>
    <w:multiLevelType w:val="hybridMultilevel"/>
    <w:tmpl w:val="239685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7BF54307"/>
    <w:multiLevelType w:val="hybridMultilevel"/>
    <w:tmpl w:val="39388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C175DB0"/>
    <w:multiLevelType w:val="hybridMultilevel"/>
    <w:tmpl w:val="D52A4196"/>
    <w:lvl w:ilvl="0" w:tplc="CC4E88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C220776"/>
    <w:multiLevelType w:val="hybridMultilevel"/>
    <w:tmpl w:val="3C2E2E8C"/>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C7610F8"/>
    <w:multiLevelType w:val="hybridMultilevel"/>
    <w:tmpl w:val="7ACC4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E54418A"/>
    <w:multiLevelType w:val="hybridMultilevel"/>
    <w:tmpl w:val="0BA41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45"/>
  </w:num>
  <w:num w:numId="4">
    <w:abstractNumId w:val="84"/>
  </w:num>
  <w:num w:numId="5">
    <w:abstractNumId w:val="34"/>
  </w:num>
  <w:num w:numId="6">
    <w:abstractNumId w:val="108"/>
  </w:num>
  <w:num w:numId="7">
    <w:abstractNumId w:val="10"/>
  </w:num>
  <w:num w:numId="8">
    <w:abstractNumId w:val="116"/>
  </w:num>
  <w:num w:numId="9">
    <w:abstractNumId w:val="50"/>
  </w:num>
  <w:num w:numId="10">
    <w:abstractNumId w:val="132"/>
  </w:num>
  <w:num w:numId="11">
    <w:abstractNumId w:val="86"/>
  </w:num>
  <w:num w:numId="12">
    <w:abstractNumId w:val="26"/>
  </w:num>
  <w:num w:numId="13">
    <w:abstractNumId w:val="122"/>
  </w:num>
  <w:num w:numId="14">
    <w:abstractNumId w:val="32"/>
  </w:num>
  <w:num w:numId="15">
    <w:abstractNumId w:val="54"/>
  </w:num>
  <w:num w:numId="16">
    <w:abstractNumId w:val="53"/>
  </w:num>
  <w:num w:numId="17">
    <w:abstractNumId w:val="3"/>
  </w:num>
  <w:num w:numId="18">
    <w:abstractNumId w:val="37"/>
  </w:num>
  <w:num w:numId="19">
    <w:abstractNumId w:val="18"/>
  </w:num>
  <w:num w:numId="20">
    <w:abstractNumId w:val="106"/>
  </w:num>
  <w:num w:numId="21">
    <w:abstractNumId w:val="120"/>
  </w:num>
  <w:num w:numId="22">
    <w:abstractNumId w:val="35"/>
  </w:num>
  <w:num w:numId="23">
    <w:abstractNumId w:val="73"/>
  </w:num>
  <w:num w:numId="24">
    <w:abstractNumId w:val="21"/>
  </w:num>
  <w:num w:numId="25">
    <w:abstractNumId w:val="129"/>
  </w:num>
  <w:num w:numId="26">
    <w:abstractNumId w:val="119"/>
  </w:num>
  <w:num w:numId="27">
    <w:abstractNumId w:val="124"/>
  </w:num>
  <w:num w:numId="28">
    <w:abstractNumId w:val="91"/>
  </w:num>
  <w:num w:numId="29">
    <w:abstractNumId w:val="69"/>
  </w:num>
  <w:num w:numId="30">
    <w:abstractNumId w:val="36"/>
  </w:num>
  <w:num w:numId="31">
    <w:abstractNumId w:val="64"/>
  </w:num>
  <w:num w:numId="32">
    <w:abstractNumId w:val="5"/>
  </w:num>
  <w:num w:numId="33">
    <w:abstractNumId w:val="71"/>
  </w:num>
  <w:num w:numId="34">
    <w:abstractNumId w:val="90"/>
  </w:num>
  <w:num w:numId="35">
    <w:abstractNumId w:val="31"/>
  </w:num>
  <w:num w:numId="36">
    <w:abstractNumId w:val="83"/>
  </w:num>
  <w:num w:numId="37">
    <w:abstractNumId w:val="109"/>
  </w:num>
  <w:num w:numId="38">
    <w:abstractNumId w:val="27"/>
  </w:num>
  <w:num w:numId="39">
    <w:abstractNumId w:val="93"/>
  </w:num>
  <w:num w:numId="40">
    <w:abstractNumId w:val="130"/>
  </w:num>
  <w:num w:numId="41">
    <w:abstractNumId w:val="110"/>
  </w:num>
  <w:num w:numId="42">
    <w:abstractNumId w:val="72"/>
  </w:num>
  <w:num w:numId="43">
    <w:abstractNumId w:val="62"/>
  </w:num>
  <w:num w:numId="44">
    <w:abstractNumId w:val="104"/>
  </w:num>
  <w:num w:numId="45">
    <w:abstractNumId w:val="19"/>
  </w:num>
  <w:num w:numId="46">
    <w:abstractNumId w:val="76"/>
  </w:num>
  <w:num w:numId="47">
    <w:abstractNumId w:val="17"/>
  </w:num>
  <w:num w:numId="48">
    <w:abstractNumId w:val="98"/>
  </w:num>
  <w:num w:numId="49">
    <w:abstractNumId w:val="105"/>
  </w:num>
  <w:num w:numId="50">
    <w:abstractNumId w:val="63"/>
  </w:num>
  <w:num w:numId="51">
    <w:abstractNumId w:val="131"/>
  </w:num>
  <w:num w:numId="52">
    <w:abstractNumId w:val="135"/>
  </w:num>
  <w:num w:numId="53">
    <w:abstractNumId w:val="99"/>
  </w:num>
  <w:num w:numId="54">
    <w:abstractNumId w:val="55"/>
  </w:num>
  <w:num w:numId="55">
    <w:abstractNumId w:val="58"/>
  </w:num>
  <w:num w:numId="56">
    <w:abstractNumId w:val="115"/>
  </w:num>
  <w:num w:numId="57">
    <w:abstractNumId w:val="9"/>
  </w:num>
  <w:num w:numId="58">
    <w:abstractNumId w:val="11"/>
  </w:num>
  <w:num w:numId="59">
    <w:abstractNumId w:val="102"/>
  </w:num>
  <w:num w:numId="60">
    <w:abstractNumId w:val="87"/>
  </w:num>
  <w:num w:numId="61">
    <w:abstractNumId w:val="65"/>
  </w:num>
  <w:num w:numId="62">
    <w:abstractNumId w:val="25"/>
  </w:num>
  <w:num w:numId="63">
    <w:abstractNumId w:val="95"/>
  </w:num>
  <w:num w:numId="64">
    <w:abstractNumId w:val="80"/>
  </w:num>
  <w:num w:numId="65">
    <w:abstractNumId w:val="42"/>
  </w:num>
  <w:num w:numId="66">
    <w:abstractNumId w:val="114"/>
  </w:num>
  <w:num w:numId="67">
    <w:abstractNumId w:val="96"/>
  </w:num>
  <w:num w:numId="68">
    <w:abstractNumId w:val="23"/>
  </w:num>
  <w:num w:numId="69">
    <w:abstractNumId w:val="117"/>
  </w:num>
  <w:num w:numId="70">
    <w:abstractNumId w:val="57"/>
  </w:num>
  <w:num w:numId="71">
    <w:abstractNumId w:val="7"/>
  </w:num>
  <w:num w:numId="72">
    <w:abstractNumId w:val="134"/>
  </w:num>
  <w:num w:numId="73">
    <w:abstractNumId w:val="89"/>
  </w:num>
  <w:num w:numId="74">
    <w:abstractNumId w:val="133"/>
  </w:num>
  <w:num w:numId="75">
    <w:abstractNumId w:val="82"/>
  </w:num>
  <w:num w:numId="76">
    <w:abstractNumId w:val="74"/>
  </w:num>
  <w:num w:numId="77">
    <w:abstractNumId w:val="22"/>
  </w:num>
  <w:num w:numId="78">
    <w:abstractNumId w:val="14"/>
  </w:num>
  <w:num w:numId="79">
    <w:abstractNumId w:val="118"/>
  </w:num>
  <w:num w:numId="80">
    <w:abstractNumId w:val="60"/>
  </w:num>
  <w:num w:numId="81">
    <w:abstractNumId w:val="121"/>
  </w:num>
  <w:num w:numId="82">
    <w:abstractNumId w:val="44"/>
  </w:num>
  <w:num w:numId="83">
    <w:abstractNumId w:val="12"/>
  </w:num>
  <w:num w:numId="84">
    <w:abstractNumId w:val="78"/>
  </w:num>
  <w:num w:numId="85">
    <w:abstractNumId w:val="92"/>
  </w:num>
  <w:num w:numId="86">
    <w:abstractNumId w:val="2"/>
  </w:num>
  <w:num w:numId="87">
    <w:abstractNumId w:val="77"/>
  </w:num>
  <w:num w:numId="88">
    <w:abstractNumId w:val="46"/>
  </w:num>
  <w:num w:numId="89">
    <w:abstractNumId w:val="51"/>
  </w:num>
  <w:num w:numId="90">
    <w:abstractNumId w:val="8"/>
  </w:num>
  <w:num w:numId="91">
    <w:abstractNumId w:val="127"/>
  </w:num>
  <w:num w:numId="92">
    <w:abstractNumId w:val="113"/>
  </w:num>
  <w:num w:numId="93">
    <w:abstractNumId w:val="112"/>
  </w:num>
  <w:num w:numId="94">
    <w:abstractNumId w:val="43"/>
  </w:num>
  <w:num w:numId="95">
    <w:abstractNumId w:val="4"/>
  </w:num>
  <w:num w:numId="96">
    <w:abstractNumId w:val="107"/>
  </w:num>
  <w:num w:numId="97">
    <w:abstractNumId w:val="41"/>
  </w:num>
  <w:num w:numId="98">
    <w:abstractNumId w:val="16"/>
  </w:num>
  <w:num w:numId="99">
    <w:abstractNumId w:val="20"/>
  </w:num>
  <w:num w:numId="100">
    <w:abstractNumId w:val="61"/>
  </w:num>
  <w:num w:numId="101">
    <w:abstractNumId w:val="88"/>
  </w:num>
  <w:num w:numId="102">
    <w:abstractNumId w:val="48"/>
  </w:num>
  <w:num w:numId="103">
    <w:abstractNumId w:val="15"/>
  </w:num>
  <w:num w:numId="104">
    <w:abstractNumId w:val="6"/>
  </w:num>
  <w:num w:numId="105">
    <w:abstractNumId w:val="49"/>
  </w:num>
  <w:num w:numId="106">
    <w:abstractNumId w:val="24"/>
  </w:num>
  <w:num w:numId="107">
    <w:abstractNumId w:val="59"/>
  </w:num>
  <w:num w:numId="108">
    <w:abstractNumId w:val="128"/>
  </w:num>
  <w:num w:numId="109">
    <w:abstractNumId w:val="126"/>
  </w:num>
  <w:num w:numId="110">
    <w:abstractNumId w:val="52"/>
  </w:num>
  <w:num w:numId="111">
    <w:abstractNumId w:val="13"/>
  </w:num>
  <w:num w:numId="112">
    <w:abstractNumId w:val="70"/>
  </w:num>
  <w:num w:numId="113">
    <w:abstractNumId w:val="30"/>
  </w:num>
  <w:num w:numId="114">
    <w:abstractNumId w:val="101"/>
  </w:num>
  <w:num w:numId="115">
    <w:abstractNumId w:val="33"/>
  </w:num>
  <w:num w:numId="116">
    <w:abstractNumId w:val="81"/>
  </w:num>
  <w:num w:numId="117">
    <w:abstractNumId w:val="125"/>
  </w:num>
  <w:num w:numId="118">
    <w:abstractNumId w:val="97"/>
  </w:num>
  <w:num w:numId="119">
    <w:abstractNumId w:val="40"/>
  </w:num>
  <w:num w:numId="120">
    <w:abstractNumId w:val="111"/>
  </w:num>
  <w:num w:numId="121">
    <w:abstractNumId w:val="79"/>
  </w:num>
  <w:num w:numId="122">
    <w:abstractNumId w:val="28"/>
  </w:num>
  <w:num w:numId="123">
    <w:abstractNumId w:val="123"/>
  </w:num>
  <w:num w:numId="124">
    <w:abstractNumId w:val="66"/>
  </w:num>
  <w:num w:numId="125">
    <w:abstractNumId w:val="75"/>
  </w:num>
  <w:num w:numId="126">
    <w:abstractNumId w:val="0"/>
  </w:num>
  <w:num w:numId="127">
    <w:abstractNumId w:val="67"/>
  </w:num>
  <w:num w:numId="128">
    <w:abstractNumId w:val="68"/>
  </w:num>
  <w:num w:numId="129">
    <w:abstractNumId w:val="100"/>
  </w:num>
  <w:num w:numId="130">
    <w:abstractNumId w:val="94"/>
  </w:num>
  <w:num w:numId="131">
    <w:abstractNumId w:val="1"/>
  </w:num>
  <w:num w:numId="132">
    <w:abstractNumId w:val="39"/>
  </w:num>
  <w:num w:numId="133">
    <w:abstractNumId w:val="38"/>
  </w:num>
  <w:num w:numId="134">
    <w:abstractNumId w:val="85"/>
  </w:num>
  <w:num w:numId="135">
    <w:abstractNumId w:val="56"/>
  </w:num>
  <w:num w:numId="136">
    <w:abstractNumId w:val="103"/>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8EC"/>
    <w:rsid w:val="00000A97"/>
    <w:rsid w:val="00002744"/>
    <w:rsid w:val="00007201"/>
    <w:rsid w:val="00012AFE"/>
    <w:rsid w:val="00014150"/>
    <w:rsid w:val="00015F08"/>
    <w:rsid w:val="00017F48"/>
    <w:rsid w:val="00022377"/>
    <w:rsid w:val="00022C70"/>
    <w:rsid w:val="00030D0B"/>
    <w:rsid w:val="0003318F"/>
    <w:rsid w:val="00034983"/>
    <w:rsid w:val="000353D7"/>
    <w:rsid w:val="000521F2"/>
    <w:rsid w:val="00052B82"/>
    <w:rsid w:val="00053B3C"/>
    <w:rsid w:val="00062043"/>
    <w:rsid w:val="0006565D"/>
    <w:rsid w:val="00080769"/>
    <w:rsid w:val="00082F5A"/>
    <w:rsid w:val="00093A51"/>
    <w:rsid w:val="000A760D"/>
    <w:rsid w:val="000B0B18"/>
    <w:rsid w:val="000B75AC"/>
    <w:rsid w:val="000D1293"/>
    <w:rsid w:val="000D42BF"/>
    <w:rsid w:val="000D58AA"/>
    <w:rsid w:val="000D7CD8"/>
    <w:rsid w:val="000E29C2"/>
    <w:rsid w:val="000E3BF5"/>
    <w:rsid w:val="000E7C69"/>
    <w:rsid w:val="000F54CD"/>
    <w:rsid w:val="000F6992"/>
    <w:rsid w:val="00100478"/>
    <w:rsid w:val="00100619"/>
    <w:rsid w:val="00107F3F"/>
    <w:rsid w:val="00110631"/>
    <w:rsid w:val="00117606"/>
    <w:rsid w:val="00123754"/>
    <w:rsid w:val="00131542"/>
    <w:rsid w:val="00141201"/>
    <w:rsid w:val="0014568B"/>
    <w:rsid w:val="00156154"/>
    <w:rsid w:val="00160F73"/>
    <w:rsid w:val="00173605"/>
    <w:rsid w:val="00182AD8"/>
    <w:rsid w:val="001832A2"/>
    <w:rsid w:val="00186A0D"/>
    <w:rsid w:val="00193B8F"/>
    <w:rsid w:val="00193C3E"/>
    <w:rsid w:val="001955BC"/>
    <w:rsid w:val="00195AB9"/>
    <w:rsid w:val="001A05BF"/>
    <w:rsid w:val="001A1678"/>
    <w:rsid w:val="001B1F3F"/>
    <w:rsid w:val="001B4EE3"/>
    <w:rsid w:val="001C22FB"/>
    <w:rsid w:val="001E0044"/>
    <w:rsid w:val="001E0611"/>
    <w:rsid w:val="001E1B2C"/>
    <w:rsid w:val="001E1D8F"/>
    <w:rsid w:val="001E39B5"/>
    <w:rsid w:val="001E4606"/>
    <w:rsid w:val="001E6487"/>
    <w:rsid w:val="001F06AA"/>
    <w:rsid w:val="00210AB2"/>
    <w:rsid w:val="00215FC7"/>
    <w:rsid w:val="0021610D"/>
    <w:rsid w:val="00217925"/>
    <w:rsid w:val="002179ED"/>
    <w:rsid w:val="0022053A"/>
    <w:rsid w:val="00224865"/>
    <w:rsid w:val="0023002E"/>
    <w:rsid w:val="0023411E"/>
    <w:rsid w:val="002358E2"/>
    <w:rsid w:val="00236030"/>
    <w:rsid w:val="00241763"/>
    <w:rsid w:val="002457D7"/>
    <w:rsid w:val="0024618B"/>
    <w:rsid w:val="00246A75"/>
    <w:rsid w:val="00246D40"/>
    <w:rsid w:val="00253BC8"/>
    <w:rsid w:val="00260953"/>
    <w:rsid w:val="00262BAE"/>
    <w:rsid w:val="0027239F"/>
    <w:rsid w:val="00280839"/>
    <w:rsid w:val="00280E48"/>
    <w:rsid w:val="002848BF"/>
    <w:rsid w:val="0029035B"/>
    <w:rsid w:val="00295716"/>
    <w:rsid w:val="00296B3C"/>
    <w:rsid w:val="002A718A"/>
    <w:rsid w:val="002B4483"/>
    <w:rsid w:val="002C5ABE"/>
    <w:rsid w:val="002D3A3C"/>
    <w:rsid w:val="002E11F1"/>
    <w:rsid w:val="002F481C"/>
    <w:rsid w:val="002F72AA"/>
    <w:rsid w:val="003050AA"/>
    <w:rsid w:val="00306DA9"/>
    <w:rsid w:val="003106A6"/>
    <w:rsid w:val="0031571D"/>
    <w:rsid w:val="00315814"/>
    <w:rsid w:val="00315C96"/>
    <w:rsid w:val="00321413"/>
    <w:rsid w:val="003222A2"/>
    <w:rsid w:val="003257E6"/>
    <w:rsid w:val="003361D7"/>
    <w:rsid w:val="00340842"/>
    <w:rsid w:val="00342075"/>
    <w:rsid w:val="003446A2"/>
    <w:rsid w:val="00351749"/>
    <w:rsid w:val="00363DCC"/>
    <w:rsid w:val="0036721C"/>
    <w:rsid w:val="00371674"/>
    <w:rsid w:val="00373C67"/>
    <w:rsid w:val="00375C29"/>
    <w:rsid w:val="00393CD8"/>
    <w:rsid w:val="003A13DD"/>
    <w:rsid w:val="003B6142"/>
    <w:rsid w:val="003C62C8"/>
    <w:rsid w:val="003D1028"/>
    <w:rsid w:val="003E16A6"/>
    <w:rsid w:val="003E3455"/>
    <w:rsid w:val="003E448E"/>
    <w:rsid w:val="003F007E"/>
    <w:rsid w:val="003F2157"/>
    <w:rsid w:val="003F5BED"/>
    <w:rsid w:val="003F7636"/>
    <w:rsid w:val="00412F80"/>
    <w:rsid w:val="0041661A"/>
    <w:rsid w:val="0042462E"/>
    <w:rsid w:val="00427D98"/>
    <w:rsid w:val="0043017E"/>
    <w:rsid w:val="0043217E"/>
    <w:rsid w:val="00432216"/>
    <w:rsid w:val="00435E87"/>
    <w:rsid w:val="0043775A"/>
    <w:rsid w:val="00440F78"/>
    <w:rsid w:val="00441BF4"/>
    <w:rsid w:val="00443C65"/>
    <w:rsid w:val="004464AD"/>
    <w:rsid w:val="00446D4E"/>
    <w:rsid w:val="00454F05"/>
    <w:rsid w:val="00462AF2"/>
    <w:rsid w:val="00467633"/>
    <w:rsid w:val="004700C2"/>
    <w:rsid w:val="00477341"/>
    <w:rsid w:val="00477799"/>
    <w:rsid w:val="00477CE9"/>
    <w:rsid w:val="00482FE1"/>
    <w:rsid w:val="00490598"/>
    <w:rsid w:val="00491D42"/>
    <w:rsid w:val="00492E94"/>
    <w:rsid w:val="004A2252"/>
    <w:rsid w:val="004A6195"/>
    <w:rsid w:val="004B30F2"/>
    <w:rsid w:val="004B4E3A"/>
    <w:rsid w:val="004B6723"/>
    <w:rsid w:val="004B7363"/>
    <w:rsid w:val="004B7EE5"/>
    <w:rsid w:val="004C6544"/>
    <w:rsid w:val="004C6E31"/>
    <w:rsid w:val="004D670A"/>
    <w:rsid w:val="004F2CAB"/>
    <w:rsid w:val="004F58D7"/>
    <w:rsid w:val="005036E8"/>
    <w:rsid w:val="005079C1"/>
    <w:rsid w:val="00510071"/>
    <w:rsid w:val="00514C61"/>
    <w:rsid w:val="00516B49"/>
    <w:rsid w:val="00517D90"/>
    <w:rsid w:val="00521B5F"/>
    <w:rsid w:val="00523393"/>
    <w:rsid w:val="005259CD"/>
    <w:rsid w:val="00531A9F"/>
    <w:rsid w:val="00540453"/>
    <w:rsid w:val="00546A96"/>
    <w:rsid w:val="0055230B"/>
    <w:rsid w:val="005566DF"/>
    <w:rsid w:val="00561A87"/>
    <w:rsid w:val="00570D6C"/>
    <w:rsid w:val="00571289"/>
    <w:rsid w:val="005759EC"/>
    <w:rsid w:val="0057692B"/>
    <w:rsid w:val="00584231"/>
    <w:rsid w:val="00585770"/>
    <w:rsid w:val="005876A2"/>
    <w:rsid w:val="005913DA"/>
    <w:rsid w:val="005A19B3"/>
    <w:rsid w:val="005A1C16"/>
    <w:rsid w:val="005A2C5B"/>
    <w:rsid w:val="005A3CA2"/>
    <w:rsid w:val="005B534F"/>
    <w:rsid w:val="005B5941"/>
    <w:rsid w:val="005B6F94"/>
    <w:rsid w:val="005C055B"/>
    <w:rsid w:val="005C4D85"/>
    <w:rsid w:val="005C538F"/>
    <w:rsid w:val="005D1996"/>
    <w:rsid w:val="005D1AB8"/>
    <w:rsid w:val="005D3D45"/>
    <w:rsid w:val="005D5E15"/>
    <w:rsid w:val="005E01F7"/>
    <w:rsid w:val="005E2C3E"/>
    <w:rsid w:val="005E3673"/>
    <w:rsid w:val="005E3937"/>
    <w:rsid w:val="005E7A91"/>
    <w:rsid w:val="005F2364"/>
    <w:rsid w:val="0060785B"/>
    <w:rsid w:val="00621F43"/>
    <w:rsid w:val="00625836"/>
    <w:rsid w:val="0062687E"/>
    <w:rsid w:val="00630819"/>
    <w:rsid w:val="006414C0"/>
    <w:rsid w:val="00643DB9"/>
    <w:rsid w:val="00660119"/>
    <w:rsid w:val="00661716"/>
    <w:rsid w:val="0066219E"/>
    <w:rsid w:val="0066232C"/>
    <w:rsid w:val="00667887"/>
    <w:rsid w:val="00670D14"/>
    <w:rsid w:val="00671319"/>
    <w:rsid w:val="00685A78"/>
    <w:rsid w:val="006918B1"/>
    <w:rsid w:val="00693D83"/>
    <w:rsid w:val="00694D81"/>
    <w:rsid w:val="00697875"/>
    <w:rsid w:val="006A0304"/>
    <w:rsid w:val="006A0F36"/>
    <w:rsid w:val="006A3912"/>
    <w:rsid w:val="006A7AF3"/>
    <w:rsid w:val="006B118F"/>
    <w:rsid w:val="006B41E0"/>
    <w:rsid w:val="006C38F3"/>
    <w:rsid w:val="006C59D3"/>
    <w:rsid w:val="006C739F"/>
    <w:rsid w:val="006D21F8"/>
    <w:rsid w:val="006D28E6"/>
    <w:rsid w:val="006D4F87"/>
    <w:rsid w:val="006F2302"/>
    <w:rsid w:val="006F3074"/>
    <w:rsid w:val="00700589"/>
    <w:rsid w:val="007017F3"/>
    <w:rsid w:val="007048A0"/>
    <w:rsid w:val="007167D2"/>
    <w:rsid w:val="00717406"/>
    <w:rsid w:val="007355AA"/>
    <w:rsid w:val="00741115"/>
    <w:rsid w:val="0074171E"/>
    <w:rsid w:val="00741A06"/>
    <w:rsid w:val="00745FF5"/>
    <w:rsid w:val="0075306D"/>
    <w:rsid w:val="00761138"/>
    <w:rsid w:val="0076385E"/>
    <w:rsid w:val="00764D95"/>
    <w:rsid w:val="0078274F"/>
    <w:rsid w:val="0078569B"/>
    <w:rsid w:val="00797EDD"/>
    <w:rsid w:val="007A03D6"/>
    <w:rsid w:val="007A16D8"/>
    <w:rsid w:val="007B045E"/>
    <w:rsid w:val="007B19CC"/>
    <w:rsid w:val="007B6A30"/>
    <w:rsid w:val="007B746F"/>
    <w:rsid w:val="007C0B49"/>
    <w:rsid w:val="007C5F7F"/>
    <w:rsid w:val="007C6B6F"/>
    <w:rsid w:val="007D29A4"/>
    <w:rsid w:val="007E4F63"/>
    <w:rsid w:val="007F1296"/>
    <w:rsid w:val="007F138F"/>
    <w:rsid w:val="007F2DBC"/>
    <w:rsid w:val="007F4B5A"/>
    <w:rsid w:val="007F4F51"/>
    <w:rsid w:val="007F7191"/>
    <w:rsid w:val="008107E9"/>
    <w:rsid w:val="00812C34"/>
    <w:rsid w:val="0081543D"/>
    <w:rsid w:val="008176D6"/>
    <w:rsid w:val="0083538A"/>
    <w:rsid w:val="00836098"/>
    <w:rsid w:val="00841B8C"/>
    <w:rsid w:val="00847340"/>
    <w:rsid w:val="0086192C"/>
    <w:rsid w:val="008626EE"/>
    <w:rsid w:val="00865DB6"/>
    <w:rsid w:val="00866027"/>
    <w:rsid w:val="00893461"/>
    <w:rsid w:val="00893C6A"/>
    <w:rsid w:val="008A104E"/>
    <w:rsid w:val="008B04F3"/>
    <w:rsid w:val="008C0C2E"/>
    <w:rsid w:val="008D03AE"/>
    <w:rsid w:val="008D1CC1"/>
    <w:rsid w:val="008D3958"/>
    <w:rsid w:val="008D7250"/>
    <w:rsid w:val="008E2FF5"/>
    <w:rsid w:val="008F33EE"/>
    <w:rsid w:val="008F3443"/>
    <w:rsid w:val="008F3C4E"/>
    <w:rsid w:val="008F525F"/>
    <w:rsid w:val="00913334"/>
    <w:rsid w:val="009134F9"/>
    <w:rsid w:val="0092010D"/>
    <w:rsid w:val="009230B8"/>
    <w:rsid w:val="00926DE4"/>
    <w:rsid w:val="009340A9"/>
    <w:rsid w:val="00936B44"/>
    <w:rsid w:val="009423FC"/>
    <w:rsid w:val="00966433"/>
    <w:rsid w:val="0097105B"/>
    <w:rsid w:val="00974326"/>
    <w:rsid w:val="009855EC"/>
    <w:rsid w:val="00987FCA"/>
    <w:rsid w:val="00990307"/>
    <w:rsid w:val="00995407"/>
    <w:rsid w:val="009973E5"/>
    <w:rsid w:val="009A0544"/>
    <w:rsid w:val="009A0BD1"/>
    <w:rsid w:val="009A1712"/>
    <w:rsid w:val="009A4D3A"/>
    <w:rsid w:val="009C48C1"/>
    <w:rsid w:val="009D0690"/>
    <w:rsid w:val="009E3926"/>
    <w:rsid w:val="009E5264"/>
    <w:rsid w:val="009E57FD"/>
    <w:rsid w:val="009E617C"/>
    <w:rsid w:val="009E7D79"/>
    <w:rsid w:val="009F4ED5"/>
    <w:rsid w:val="009F5774"/>
    <w:rsid w:val="009F5A36"/>
    <w:rsid w:val="009F5C34"/>
    <w:rsid w:val="009F7414"/>
    <w:rsid w:val="00A0434E"/>
    <w:rsid w:val="00A06D2D"/>
    <w:rsid w:val="00A06EAE"/>
    <w:rsid w:val="00A106C8"/>
    <w:rsid w:val="00A12246"/>
    <w:rsid w:val="00A17186"/>
    <w:rsid w:val="00A22F75"/>
    <w:rsid w:val="00A251ED"/>
    <w:rsid w:val="00A27D0F"/>
    <w:rsid w:val="00A30C73"/>
    <w:rsid w:val="00A32B84"/>
    <w:rsid w:val="00A361C3"/>
    <w:rsid w:val="00A37C5D"/>
    <w:rsid w:val="00A45846"/>
    <w:rsid w:val="00A45FD4"/>
    <w:rsid w:val="00A53102"/>
    <w:rsid w:val="00A534AD"/>
    <w:rsid w:val="00A537A0"/>
    <w:rsid w:val="00A70F79"/>
    <w:rsid w:val="00A72A07"/>
    <w:rsid w:val="00A74977"/>
    <w:rsid w:val="00A74EB6"/>
    <w:rsid w:val="00A82AF8"/>
    <w:rsid w:val="00A86C6C"/>
    <w:rsid w:val="00A86DB7"/>
    <w:rsid w:val="00A934F1"/>
    <w:rsid w:val="00A96A46"/>
    <w:rsid w:val="00A976BE"/>
    <w:rsid w:val="00AA0933"/>
    <w:rsid w:val="00AA3EA0"/>
    <w:rsid w:val="00AA58DA"/>
    <w:rsid w:val="00AB5036"/>
    <w:rsid w:val="00AC6A2F"/>
    <w:rsid w:val="00AD6702"/>
    <w:rsid w:val="00AD772E"/>
    <w:rsid w:val="00AE15D5"/>
    <w:rsid w:val="00AE2097"/>
    <w:rsid w:val="00AE631C"/>
    <w:rsid w:val="00B116FA"/>
    <w:rsid w:val="00B14F6A"/>
    <w:rsid w:val="00B1569E"/>
    <w:rsid w:val="00B236A2"/>
    <w:rsid w:val="00B2702F"/>
    <w:rsid w:val="00B34241"/>
    <w:rsid w:val="00B34379"/>
    <w:rsid w:val="00B34D16"/>
    <w:rsid w:val="00B41431"/>
    <w:rsid w:val="00B45507"/>
    <w:rsid w:val="00B5586E"/>
    <w:rsid w:val="00B56C3D"/>
    <w:rsid w:val="00B62E81"/>
    <w:rsid w:val="00B63D1B"/>
    <w:rsid w:val="00B7327B"/>
    <w:rsid w:val="00B759D2"/>
    <w:rsid w:val="00B75E73"/>
    <w:rsid w:val="00B808DE"/>
    <w:rsid w:val="00B846C3"/>
    <w:rsid w:val="00B975F8"/>
    <w:rsid w:val="00BB1964"/>
    <w:rsid w:val="00BB79B5"/>
    <w:rsid w:val="00BC0603"/>
    <w:rsid w:val="00BC19D9"/>
    <w:rsid w:val="00BC56AF"/>
    <w:rsid w:val="00BC6910"/>
    <w:rsid w:val="00BD4D9B"/>
    <w:rsid w:val="00BD5CE7"/>
    <w:rsid w:val="00BD632E"/>
    <w:rsid w:val="00BF099C"/>
    <w:rsid w:val="00BF37FF"/>
    <w:rsid w:val="00BF4E5C"/>
    <w:rsid w:val="00C00593"/>
    <w:rsid w:val="00C06F1A"/>
    <w:rsid w:val="00C15C70"/>
    <w:rsid w:val="00C16B11"/>
    <w:rsid w:val="00C25601"/>
    <w:rsid w:val="00C36A62"/>
    <w:rsid w:val="00C36ECD"/>
    <w:rsid w:val="00C52DFF"/>
    <w:rsid w:val="00C71D56"/>
    <w:rsid w:val="00C84F69"/>
    <w:rsid w:val="00C87D73"/>
    <w:rsid w:val="00C92762"/>
    <w:rsid w:val="00C929C7"/>
    <w:rsid w:val="00CA4079"/>
    <w:rsid w:val="00CB33B3"/>
    <w:rsid w:val="00CB6A8E"/>
    <w:rsid w:val="00CC6E22"/>
    <w:rsid w:val="00CD1AC7"/>
    <w:rsid w:val="00CE19E4"/>
    <w:rsid w:val="00CE3DE0"/>
    <w:rsid w:val="00CE54D8"/>
    <w:rsid w:val="00CF159B"/>
    <w:rsid w:val="00CF4E6C"/>
    <w:rsid w:val="00CF6B7A"/>
    <w:rsid w:val="00D00C6B"/>
    <w:rsid w:val="00D14309"/>
    <w:rsid w:val="00D20089"/>
    <w:rsid w:val="00D2322A"/>
    <w:rsid w:val="00D23E57"/>
    <w:rsid w:val="00D23E85"/>
    <w:rsid w:val="00D258A3"/>
    <w:rsid w:val="00D25D73"/>
    <w:rsid w:val="00D26CB8"/>
    <w:rsid w:val="00D26F81"/>
    <w:rsid w:val="00D46989"/>
    <w:rsid w:val="00D53BFE"/>
    <w:rsid w:val="00D55B8D"/>
    <w:rsid w:val="00D576DF"/>
    <w:rsid w:val="00D57E4C"/>
    <w:rsid w:val="00D740BB"/>
    <w:rsid w:val="00D7482B"/>
    <w:rsid w:val="00D74BB7"/>
    <w:rsid w:val="00D76548"/>
    <w:rsid w:val="00D76FCE"/>
    <w:rsid w:val="00D820BF"/>
    <w:rsid w:val="00D82F55"/>
    <w:rsid w:val="00D9686F"/>
    <w:rsid w:val="00D96C29"/>
    <w:rsid w:val="00D97078"/>
    <w:rsid w:val="00DA7039"/>
    <w:rsid w:val="00DB5299"/>
    <w:rsid w:val="00DB5478"/>
    <w:rsid w:val="00DB55CE"/>
    <w:rsid w:val="00DB6529"/>
    <w:rsid w:val="00DB7E0A"/>
    <w:rsid w:val="00DC135C"/>
    <w:rsid w:val="00DD3513"/>
    <w:rsid w:val="00DD3D68"/>
    <w:rsid w:val="00DE610E"/>
    <w:rsid w:val="00DE7E32"/>
    <w:rsid w:val="00DE7F1F"/>
    <w:rsid w:val="00DF15B6"/>
    <w:rsid w:val="00DF278E"/>
    <w:rsid w:val="00E04772"/>
    <w:rsid w:val="00E047CC"/>
    <w:rsid w:val="00E07454"/>
    <w:rsid w:val="00E11017"/>
    <w:rsid w:val="00E139EE"/>
    <w:rsid w:val="00E20C92"/>
    <w:rsid w:val="00E2478E"/>
    <w:rsid w:val="00E27683"/>
    <w:rsid w:val="00E40B46"/>
    <w:rsid w:val="00E41446"/>
    <w:rsid w:val="00E425E9"/>
    <w:rsid w:val="00E46854"/>
    <w:rsid w:val="00E47F33"/>
    <w:rsid w:val="00E51C79"/>
    <w:rsid w:val="00E623B9"/>
    <w:rsid w:val="00E634C5"/>
    <w:rsid w:val="00E64A10"/>
    <w:rsid w:val="00E669FC"/>
    <w:rsid w:val="00E70284"/>
    <w:rsid w:val="00E72FA4"/>
    <w:rsid w:val="00E76F8E"/>
    <w:rsid w:val="00E8050E"/>
    <w:rsid w:val="00E80617"/>
    <w:rsid w:val="00E819DB"/>
    <w:rsid w:val="00E85829"/>
    <w:rsid w:val="00E865BA"/>
    <w:rsid w:val="00E91C91"/>
    <w:rsid w:val="00E92C5C"/>
    <w:rsid w:val="00E963DC"/>
    <w:rsid w:val="00EA1A7E"/>
    <w:rsid w:val="00EA4499"/>
    <w:rsid w:val="00EA5127"/>
    <w:rsid w:val="00EA7491"/>
    <w:rsid w:val="00EB0681"/>
    <w:rsid w:val="00EB3AC5"/>
    <w:rsid w:val="00EB649B"/>
    <w:rsid w:val="00EC18EC"/>
    <w:rsid w:val="00EC508D"/>
    <w:rsid w:val="00ED1112"/>
    <w:rsid w:val="00ED2B04"/>
    <w:rsid w:val="00ED4AF2"/>
    <w:rsid w:val="00ED580B"/>
    <w:rsid w:val="00EF07F7"/>
    <w:rsid w:val="00EF0974"/>
    <w:rsid w:val="00EF49F6"/>
    <w:rsid w:val="00EF54D2"/>
    <w:rsid w:val="00F1081C"/>
    <w:rsid w:val="00F1101F"/>
    <w:rsid w:val="00F113D6"/>
    <w:rsid w:val="00F12120"/>
    <w:rsid w:val="00F138F4"/>
    <w:rsid w:val="00F14FA6"/>
    <w:rsid w:val="00F40F72"/>
    <w:rsid w:val="00F45874"/>
    <w:rsid w:val="00F47A45"/>
    <w:rsid w:val="00F507B5"/>
    <w:rsid w:val="00F5290C"/>
    <w:rsid w:val="00F67AB8"/>
    <w:rsid w:val="00F75F95"/>
    <w:rsid w:val="00F761B3"/>
    <w:rsid w:val="00F77BAD"/>
    <w:rsid w:val="00F806BB"/>
    <w:rsid w:val="00F83B19"/>
    <w:rsid w:val="00F84D3A"/>
    <w:rsid w:val="00F91C11"/>
    <w:rsid w:val="00F92CFB"/>
    <w:rsid w:val="00FA005C"/>
    <w:rsid w:val="00FA5CF8"/>
    <w:rsid w:val="00FB66B6"/>
    <w:rsid w:val="00FD1983"/>
    <w:rsid w:val="00FD4F15"/>
    <w:rsid w:val="00FD677E"/>
    <w:rsid w:val="00FE2E9D"/>
    <w:rsid w:val="00FE64B1"/>
    <w:rsid w:val="00FF3456"/>
    <w:rsid w:val="00FF36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58" type="connector" idref="#_x0000_s1082"/>
        <o:r id="V:Rule59" type="connector" idref="#_x0000_s1055"/>
        <o:r id="V:Rule60" type="connector" idref="#_x0000_s1075"/>
        <o:r id="V:Rule61" type="connector" idref="#_x0000_s1060"/>
        <o:r id="V:Rule62" type="connector" idref="#_x0000_s1063"/>
        <o:r id="V:Rule63" type="connector" idref="#_x0000_s1047"/>
        <o:r id="V:Rule64" type="connector" idref="#_x0000_s1078"/>
        <o:r id="V:Rule65" type="connector" idref="#_x0000_s1062"/>
        <o:r id="V:Rule66" type="connector" idref="#_x0000_s1046"/>
        <o:r id="V:Rule67" type="connector" idref="#_x0000_s1042"/>
        <o:r id="V:Rule68" type="connector" idref="#_x0000_s1072"/>
        <o:r id="V:Rule69" type="connector" idref="#_x0000_s1070"/>
        <o:r id="V:Rule70" type="connector" idref="#_x0000_s1073"/>
        <o:r id="V:Rule71" type="connector" idref="#_x0000_s1054"/>
        <o:r id="V:Rule72" type="connector" idref="#_x0000_s1030"/>
        <o:r id="V:Rule73" type="connector" idref="#_x0000_s1088"/>
        <o:r id="V:Rule74" type="connector" idref="#_x0000_s1058"/>
        <o:r id="V:Rule75" type="connector" idref="#_x0000_s1064"/>
        <o:r id="V:Rule76" type="connector" idref="#_x0000_s1056"/>
        <o:r id="V:Rule77" type="connector" idref="#_x0000_s1053"/>
        <o:r id="V:Rule78" type="connector" idref="#_x0000_s1061"/>
        <o:r id="V:Rule79" type="connector" idref="#_x0000_s1096"/>
        <o:r id="V:Rule80" type="connector" idref="#_x0000_s1032"/>
        <o:r id="V:Rule81" type="connector" idref="#_x0000_s1065"/>
        <o:r id="V:Rule82" type="connector" idref="#_x0000_s1048"/>
        <o:r id="V:Rule83" type="connector" idref="#_x0000_s1034"/>
        <o:r id="V:Rule84" type="connector" idref="#_x0000_s1050"/>
        <o:r id="V:Rule85" type="connector" idref="#_x0000_s1068"/>
        <o:r id="V:Rule86" type="connector" idref="#_x0000_s1069"/>
        <o:r id="V:Rule87" type="connector" idref="#_x0000_s1092"/>
        <o:r id="V:Rule88" type="connector" idref="#_x0000_s1033"/>
        <o:r id="V:Rule89" type="connector" idref="#_x0000_s1099"/>
        <o:r id="V:Rule90" type="connector" idref="#_x0000_s1051"/>
        <o:r id="V:Rule91" type="connector" idref="#_x0000_s1081"/>
        <o:r id="V:Rule92" type="connector" idref="#_x0000_s1035"/>
        <o:r id="V:Rule93" type="connector" idref="#_x0000_s1027"/>
        <o:r id="V:Rule94" type="connector" idref="#_x0000_s1067"/>
        <o:r id="V:Rule95" type="connector" idref="#_x0000_s1057"/>
        <o:r id="V:Rule96" type="connector" idref="#_x0000_s1071"/>
        <o:r id="V:Rule97" type="connector" idref="#_x0000_s1090"/>
        <o:r id="V:Rule98" type="connector" idref="#_x0000_s1037"/>
        <o:r id="V:Rule99" type="connector" idref="#_x0000_s1097"/>
        <o:r id="V:Rule100" type="connector" idref="#_x0000_s1066"/>
        <o:r id="V:Rule101" type="connector" idref="#_x0000_s1045"/>
        <o:r id="V:Rule102" type="connector" idref="#_x0000_s1044"/>
        <o:r id="V:Rule103" type="connector" idref="#_x0000_s1026"/>
        <o:r id="V:Rule104" type="connector" idref="#_x0000_s1085"/>
        <o:r id="V:Rule105" type="connector" idref="#_x0000_s1041"/>
        <o:r id="V:Rule106" type="connector" idref="#_x0000_s1038"/>
        <o:r id="V:Rule107" type="connector" idref="#_x0000_s1052"/>
        <o:r id="V:Rule108" type="connector" idref="#_x0000_s1029"/>
        <o:r id="V:Rule109" type="connector" idref="#_x0000_s1077"/>
        <o:r id="V:Rule110" type="connector" idref="#_x0000_s1049"/>
        <o:r id="V:Rule111" type="connector" idref="#_x0000_s1031"/>
        <o:r id="V:Rule112" type="connector" idref="#_x0000_s1084"/>
        <o:r id="V:Rule113" type="connector" idref="#_x0000_s1098"/>
        <o:r id="V:Rule1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EC"/>
    <w:pPr>
      <w:widowControl w:val="0"/>
      <w:autoSpaceDE w:val="0"/>
      <w:autoSpaceDN w:val="0"/>
      <w:adjustRightInd w:val="0"/>
    </w:pPr>
    <w:rPr>
      <w:rFonts w:ascii="Times New Roman" w:eastAsia="Times New Roman" w:hAnsi="Times New Roman"/>
      <w:lang w:val="ru-RU" w:eastAsia="ru-RU"/>
    </w:rPr>
  </w:style>
  <w:style w:type="paragraph" w:styleId="2">
    <w:name w:val="heading 2"/>
    <w:basedOn w:val="a"/>
    <w:next w:val="a"/>
    <w:link w:val="20"/>
    <w:uiPriority w:val="99"/>
    <w:qFormat/>
    <w:rsid w:val="00260953"/>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uiPriority w:val="99"/>
    <w:qFormat/>
    <w:rsid w:val="00B75E73"/>
    <w:pPr>
      <w:keepNext/>
      <w:widowControl/>
      <w:autoSpaceDE/>
      <w:autoSpaceDN/>
      <w:adjustRightInd/>
      <w:spacing w:before="120" w:after="120"/>
      <w:ind w:left="720"/>
      <w:jc w:val="both"/>
      <w:outlineLvl w:val="2"/>
    </w:pPr>
    <w:rPr>
      <w:rFonts w:ascii="Arial" w:hAnsi="Arial"/>
      <w:b/>
      <w:i/>
      <w:sz w:val="22"/>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60953"/>
    <w:rPr>
      <w:rFonts w:ascii="Cambria" w:hAnsi="Cambria" w:cs="Times New Roman"/>
      <w:b/>
      <w:bCs/>
      <w:i/>
      <w:iCs/>
      <w:sz w:val="28"/>
      <w:szCs w:val="28"/>
    </w:rPr>
  </w:style>
  <w:style w:type="character" w:customStyle="1" w:styleId="30">
    <w:name w:val="Заголовок 3 Знак"/>
    <w:basedOn w:val="a0"/>
    <w:link w:val="3"/>
    <w:uiPriority w:val="99"/>
    <w:locked/>
    <w:rsid w:val="00B75E73"/>
    <w:rPr>
      <w:rFonts w:ascii="Arial" w:hAnsi="Arial" w:cs="Times New Roman"/>
      <w:b/>
      <w:i/>
      <w:sz w:val="24"/>
      <w:szCs w:val="24"/>
      <w:lang w:val="en-US"/>
    </w:rPr>
  </w:style>
  <w:style w:type="table" w:styleId="a3">
    <w:name w:val="Table Grid"/>
    <w:basedOn w:val="a1"/>
    <w:uiPriority w:val="99"/>
    <w:rsid w:val="00EC18EC"/>
    <w:pPr>
      <w:widowControl w:val="0"/>
      <w:autoSpaceDE w:val="0"/>
      <w:autoSpaceDN w:val="0"/>
      <w:adjustRightInd w:val="0"/>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A70F79"/>
    <w:pPr>
      <w:ind w:left="720"/>
      <w:contextualSpacing/>
    </w:pPr>
  </w:style>
  <w:style w:type="paragraph" w:styleId="a4">
    <w:name w:val="header"/>
    <w:basedOn w:val="a"/>
    <w:link w:val="a5"/>
    <w:uiPriority w:val="99"/>
    <w:semiHidden/>
    <w:rsid w:val="00DB5299"/>
    <w:pPr>
      <w:tabs>
        <w:tab w:val="center" w:pos="4677"/>
        <w:tab w:val="right" w:pos="9355"/>
      </w:tabs>
    </w:pPr>
  </w:style>
  <w:style w:type="character" w:customStyle="1" w:styleId="a5">
    <w:name w:val="Верхний колонтитул Знак"/>
    <w:basedOn w:val="a0"/>
    <w:link w:val="a4"/>
    <w:uiPriority w:val="99"/>
    <w:semiHidden/>
    <w:locked/>
    <w:rsid w:val="00DB5299"/>
    <w:rPr>
      <w:rFonts w:ascii="Times New Roman" w:hAnsi="Times New Roman" w:cs="Times New Roman"/>
      <w:sz w:val="20"/>
      <w:szCs w:val="20"/>
      <w:lang w:eastAsia="ru-RU"/>
    </w:rPr>
  </w:style>
  <w:style w:type="paragraph" w:styleId="a6">
    <w:name w:val="footer"/>
    <w:basedOn w:val="a"/>
    <w:link w:val="a7"/>
    <w:uiPriority w:val="99"/>
    <w:rsid w:val="00DB5299"/>
    <w:pPr>
      <w:tabs>
        <w:tab w:val="center" w:pos="4677"/>
        <w:tab w:val="right" w:pos="9355"/>
      </w:tabs>
    </w:pPr>
  </w:style>
  <w:style w:type="character" w:customStyle="1" w:styleId="a7">
    <w:name w:val="Нижний колонтитул Знак"/>
    <w:basedOn w:val="a0"/>
    <w:link w:val="a6"/>
    <w:uiPriority w:val="99"/>
    <w:locked/>
    <w:rsid w:val="00DB5299"/>
    <w:rPr>
      <w:rFonts w:ascii="Times New Roman" w:hAnsi="Times New Roman" w:cs="Times New Roman"/>
      <w:sz w:val="20"/>
      <w:szCs w:val="20"/>
      <w:lang w:eastAsia="ru-RU"/>
    </w:rPr>
  </w:style>
  <w:style w:type="paragraph" w:styleId="a8">
    <w:name w:val="List Paragraph"/>
    <w:basedOn w:val="a"/>
    <w:uiPriority w:val="99"/>
    <w:qFormat/>
    <w:rsid w:val="00E80617"/>
    <w:pPr>
      <w:ind w:left="720"/>
      <w:contextualSpacing/>
    </w:pPr>
  </w:style>
</w:styles>
</file>

<file path=word/webSettings.xml><?xml version="1.0" encoding="utf-8"?>
<w:webSettings xmlns:r="http://schemas.openxmlformats.org/officeDocument/2006/relationships" xmlns:w="http://schemas.openxmlformats.org/wordprocessingml/2006/main">
  <w:divs>
    <w:div w:id="725881580">
      <w:marLeft w:val="0"/>
      <w:marRight w:val="0"/>
      <w:marTop w:val="0"/>
      <w:marBottom w:val="0"/>
      <w:divBdr>
        <w:top w:val="none" w:sz="0" w:space="0" w:color="auto"/>
        <w:left w:val="none" w:sz="0" w:space="0" w:color="auto"/>
        <w:bottom w:val="none" w:sz="0" w:space="0" w:color="auto"/>
        <w:right w:val="none" w:sz="0" w:space="0" w:color="auto"/>
      </w:divBdr>
      <w:divsChild>
        <w:div w:id="725881575">
          <w:marLeft w:val="0"/>
          <w:marRight w:val="0"/>
          <w:marTop w:val="0"/>
          <w:marBottom w:val="0"/>
          <w:divBdr>
            <w:top w:val="none" w:sz="0" w:space="0" w:color="auto"/>
            <w:left w:val="none" w:sz="0" w:space="0" w:color="auto"/>
            <w:bottom w:val="none" w:sz="0" w:space="0" w:color="auto"/>
            <w:right w:val="none" w:sz="0" w:space="0" w:color="auto"/>
          </w:divBdr>
          <w:divsChild>
            <w:div w:id="725881577">
              <w:marLeft w:val="0"/>
              <w:marRight w:val="0"/>
              <w:marTop w:val="0"/>
              <w:marBottom w:val="0"/>
              <w:divBdr>
                <w:top w:val="none" w:sz="0" w:space="0" w:color="auto"/>
                <w:left w:val="none" w:sz="0" w:space="0" w:color="auto"/>
                <w:bottom w:val="none" w:sz="0" w:space="0" w:color="auto"/>
                <w:right w:val="none" w:sz="0" w:space="0" w:color="auto"/>
              </w:divBdr>
              <w:divsChild>
                <w:div w:id="725881578">
                  <w:marLeft w:val="0"/>
                  <w:marRight w:val="0"/>
                  <w:marTop w:val="0"/>
                  <w:marBottom w:val="0"/>
                  <w:divBdr>
                    <w:top w:val="none" w:sz="0" w:space="0" w:color="auto"/>
                    <w:left w:val="none" w:sz="0" w:space="0" w:color="auto"/>
                    <w:bottom w:val="none" w:sz="0" w:space="0" w:color="auto"/>
                    <w:right w:val="none" w:sz="0" w:space="0" w:color="auto"/>
                  </w:divBdr>
                  <w:divsChild>
                    <w:div w:id="725881572">
                      <w:marLeft w:val="0"/>
                      <w:marRight w:val="0"/>
                      <w:marTop w:val="0"/>
                      <w:marBottom w:val="0"/>
                      <w:divBdr>
                        <w:top w:val="none" w:sz="0" w:space="0" w:color="auto"/>
                        <w:left w:val="none" w:sz="0" w:space="0" w:color="auto"/>
                        <w:bottom w:val="none" w:sz="0" w:space="0" w:color="auto"/>
                        <w:right w:val="none" w:sz="0" w:space="0" w:color="auto"/>
                      </w:divBdr>
                      <w:divsChild>
                        <w:div w:id="725881569">
                          <w:marLeft w:val="0"/>
                          <w:marRight w:val="0"/>
                          <w:marTop w:val="0"/>
                          <w:marBottom w:val="0"/>
                          <w:divBdr>
                            <w:top w:val="none" w:sz="0" w:space="0" w:color="auto"/>
                            <w:left w:val="none" w:sz="0" w:space="0" w:color="auto"/>
                            <w:bottom w:val="none" w:sz="0" w:space="0" w:color="auto"/>
                            <w:right w:val="none" w:sz="0" w:space="0" w:color="auto"/>
                          </w:divBdr>
                          <w:divsChild>
                            <w:div w:id="725881566">
                              <w:marLeft w:val="0"/>
                              <w:marRight w:val="0"/>
                              <w:marTop w:val="0"/>
                              <w:marBottom w:val="0"/>
                              <w:divBdr>
                                <w:top w:val="none" w:sz="0" w:space="0" w:color="auto"/>
                                <w:left w:val="none" w:sz="0" w:space="0" w:color="auto"/>
                                <w:bottom w:val="none" w:sz="0" w:space="0" w:color="auto"/>
                                <w:right w:val="none" w:sz="0" w:space="0" w:color="auto"/>
                              </w:divBdr>
                              <w:divsChild>
                                <w:div w:id="725881574">
                                  <w:marLeft w:val="0"/>
                                  <w:marRight w:val="0"/>
                                  <w:marTop w:val="0"/>
                                  <w:marBottom w:val="0"/>
                                  <w:divBdr>
                                    <w:top w:val="none" w:sz="0" w:space="0" w:color="auto"/>
                                    <w:left w:val="none" w:sz="0" w:space="0" w:color="auto"/>
                                    <w:bottom w:val="none" w:sz="0" w:space="0" w:color="auto"/>
                                    <w:right w:val="none" w:sz="0" w:space="0" w:color="auto"/>
                                  </w:divBdr>
                                  <w:divsChild>
                                    <w:div w:id="725881582">
                                      <w:marLeft w:val="0"/>
                                      <w:marRight w:val="0"/>
                                      <w:marTop w:val="0"/>
                                      <w:marBottom w:val="0"/>
                                      <w:divBdr>
                                        <w:top w:val="none" w:sz="0" w:space="0" w:color="auto"/>
                                        <w:left w:val="none" w:sz="0" w:space="0" w:color="auto"/>
                                        <w:bottom w:val="none" w:sz="0" w:space="0" w:color="auto"/>
                                        <w:right w:val="none" w:sz="0" w:space="0" w:color="auto"/>
                                      </w:divBdr>
                                      <w:divsChild>
                                        <w:div w:id="725881586">
                                          <w:marLeft w:val="0"/>
                                          <w:marRight w:val="0"/>
                                          <w:marTop w:val="0"/>
                                          <w:marBottom w:val="0"/>
                                          <w:divBdr>
                                            <w:top w:val="none" w:sz="0" w:space="0" w:color="auto"/>
                                            <w:left w:val="none" w:sz="0" w:space="0" w:color="auto"/>
                                            <w:bottom w:val="none" w:sz="0" w:space="0" w:color="auto"/>
                                            <w:right w:val="none" w:sz="0" w:space="0" w:color="auto"/>
                                          </w:divBdr>
                                          <w:divsChild>
                                            <w:div w:id="725881571">
                                              <w:marLeft w:val="0"/>
                                              <w:marRight w:val="0"/>
                                              <w:marTop w:val="0"/>
                                              <w:marBottom w:val="0"/>
                                              <w:divBdr>
                                                <w:top w:val="none" w:sz="0" w:space="0" w:color="auto"/>
                                                <w:left w:val="none" w:sz="0" w:space="0" w:color="auto"/>
                                                <w:bottom w:val="none" w:sz="0" w:space="0" w:color="auto"/>
                                                <w:right w:val="none" w:sz="0" w:space="0" w:color="auto"/>
                                              </w:divBdr>
                                              <w:divsChild>
                                                <w:div w:id="725881576">
                                                  <w:marLeft w:val="0"/>
                                                  <w:marRight w:val="0"/>
                                                  <w:marTop w:val="0"/>
                                                  <w:marBottom w:val="0"/>
                                                  <w:divBdr>
                                                    <w:top w:val="none" w:sz="0" w:space="0" w:color="auto"/>
                                                    <w:left w:val="none" w:sz="0" w:space="0" w:color="auto"/>
                                                    <w:bottom w:val="none" w:sz="0" w:space="0" w:color="auto"/>
                                                    <w:right w:val="none" w:sz="0" w:space="0" w:color="auto"/>
                                                  </w:divBdr>
                                                  <w:divsChild>
                                                    <w:div w:id="725881579">
                                                      <w:marLeft w:val="0"/>
                                                      <w:marRight w:val="0"/>
                                                      <w:marTop w:val="0"/>
                                                      <w:marBottom w:val="0"/>
                                                      <w:divBdr>
                                                        <w:top w:val="none" w:sz="0" w:space="0" w:color="auto"/>
                                                        <w:left w:val="none" w:sz="0" w:space="0" w:color="auto"/>
                                                        <w:bottom w:val="none" w:sz="0" w:space="0" w:color="auto"/>
                                                        <w:right w:val="none" w:sz="0" w:space="0" w:color="auto"/>
                                                      </w:divBdr>
                                                      <w:divsChild>
                                                        <w:div w:id="725881583">
                                                          <w:marLeft w:val="0"/>
                                                          <w:marRight w:val="0"/>
                                                          <w:marTop w:val="0"/>
                                                          <w:marBottom w:val="0"/>
                                                          <w:divBdr>
                                                            <w:top w:val="none" w:sz="0" w:space="0" w:color="auto"/>
                                                            <w:left w:val="none" w:sz="0" w:space="0" w:color="auto"/>
                                                            <w:bottom w:val="none" w:sz="0" w:space="0" w:color="auto"/>
                                                            <w:right w:val="none" w:sz="0" w:space="0" w:color="auto"/>
                                                          </w:divBdr>
                                                          <w:divsChild>
                                                            <w:div w:id="725881567">
                                                              <w:marLeft w:val="0"/>
                                                              <w:marRight w:val="0"/>
                                                              <w:marTop w:val="0"/>
                                                              <w:marBottom w:val="0"/>
                                                              <w:divBdr>
                                                                <w:top w:val="none" w:sz="0" w:space="0" w:color="auto"/>
                                                                <w:left w:val="none" w:sz="0" w:space="0" w:color="auto"/>
                                                                <w:bottom w:val="none" w:sz="0" w:space="0" w:color="auto"/>
                                                                <w:right w:val="none" w:sz="0" w:space="0" w:color="auto"/>
                                                              </w:divBdr>
                                                              <w:divsChild>
                                                                <w:div w:id="725881568">
                                                                  <w:marLeft w:val="0"/>
                                                                  <w:marRight w:val="0"/>
                                                                  <w:marTop w:val="0"/>
                                                                  <w:marBottom w:val="0"/>
                                                                  <w:divBdr>
                                                                    <w:top w:val="none" w:sz="0" w:space="0" w:color="auto"/>
                                                                    <w:left w:val="none" w:sz="0" w:space="0" w:color="auto"/>
                                                                    <w:bottom w:val="none" w:sz="0" w:space="0" w:color="auto"/>
                                                                    <w:right w:val="none" w:sz="0" w:space="0" w:color="auto"/>
                                                                  </w:divBdr>
                                                                  <w:divsChild>
                                                                    <w:div w:id="725881585">
                                                                      <w:marLeft w:val="0"/>
                                                                      <w:marRight w:val="0"/>
                                                                      <w:marTop w:val="0"/>
                                                                      <w:marBottom w:val="0"/>
                                                                      <w:divBdr>
                                                                        <w:top w:val="none" w:sz="0" w:space="0" w:color="auto"/>
                                                                        <w:left w:val="none" w:sz="0" w:space="0" w:color="auto"/>
                                                                        <w:bottom w:val="none" w:sz="0" w:space="0" w:color="auto"/>
                                                                        <w:right w:val="none" w:sz="0" w:space="0" w:color="auto"/>
                                                                      </w:divBdr>
                                                                      <w:divsChild>
                                                                        <w:div w:id="725881587">
                                                                          <w:marLeft w:val="0"/>
                                                                          <w:marRight w:val="0"/>
                                                                          <w:marTop w:val="0"/>
                                                                          <w:marBottom w:val="0"/>
                                                                          <w:divBdr>
                                                                            <w:top w:val="none" w:sz="0" w:space="0" w:color="auto"/>
                                                                            <w:left w:val="none" w:sz="0" w:space="0" w:color="auto"/>
                                                                            <w:bottom w:val="none" w:sz="0" w:space="0" w:color="auto"/>
                                                                            <w:right w:val="none" w:sz="0" w:space="0" w:color="auto"/>
                                                                          </w:divBdr>
                                                                          <w:divsChild>
                                                                            <w:div w:id="725881588">
                                                                              <w:marLeft w:val="0"/>
                                                                              <w:marRight w:val="0"/>
                                                                              <w:marTop w:val="0"/>
                                                                              <w:marBottom w:val="0"/>
                                                                              <w:divBdr>
                                                                                <w:top w:val="none" w:sz="0" w:space="0" w:color="auto"/>
                                                                                <w:left w:val="none" w:sz="0" w:space="0" w:color="auto"/>
                                                                                <w:bottom w:val="none" w:sz="0" w:space="0" w:color="auto"/>
                                                                                <w:right w:val="none" w:sz="0" w:space="0" w:color="auto"/>
                                                                              </w:divBdr>
                                                                              <w:divsChild>
                                                                                <w:div w:id="725881570">
                                                                                  <w:marLeft w:val="0"/>
                                                                                  <w:marRight w:val="0"/>
                                                                                  <w:marTop w:val="0"/>
                                                                                  <w:marBottom w:val="0"/>
                                                                                  <w:divBdr>
                                                                                    <w:top w:val="none" w:sz="0" w:space="0" w:color="auto"/>
                                                                                    <w:left w:val="none" w:sz="0" w:space="0" w:color="auto"/>
                                                                                    <w:bottom w:val="none" w:sz="0" w:space="0" w:color="auto"/>
                                                                                    <w:right w:val="none" w:sz="0" w:space="0" w:color="auto"/>
                                                                                  </w:divBdr>
                                                                                  <w:divsChild>
                                                                                    <w:div w:id="725881573">
                                                                                      <w:marLeft w:val="0"/>
                                                                                      <w:marRight w:val="0"/>
                                                                                      <w:marTop w:val="0"/>
                                                                                      <w:marBottom w:val="0"/>
                                                                                      <w:divBdr>
                                                                                        <w:top w:val="none" w:sz="0" w:space="0" w:color="auto"/>
                                                                                        <w:left w:val="none" w:sz="0" w:space="0" w:color="auto"/>
                                                                                        <w:bottom w:val="none" w:sz="0" w:space="0" w:color="auto"/>
                                                                                        <w:right w:val="none" w:sz="0" w:space="0" w:color="auto"/>
                                                                                      </w:divBdr>
                                                                                      <w:divsChild>
                                                                                        <w:div w:id="7258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881581">
      <w:marLeft w:val="0"/>
      <w:marRight w:val="0"/>
      <w:marTop w:val="0"/>
      <w:marBottom w:val="0"/>
      <w:divBdr>
        <w:top w:val="none" w:sz="0" w:space="0" w:color="auto"/>
        <w:left w:val="none" w:sz="0" w:space="0" w:color="auto"/>
        <w:bottom w:val="none" w:sz="0" w:space="0" w:color="auto"/>
        <w:right w:val="none" w:sz="0" w:space="0" w:color="auto"/>
      </w:divBdr>
    </w:div>
    <w:div w:id="756488667">
      <w:bodyDiv w:val="1"/>
      <w:marLeft w:val="0"/>
      <w:marRight w:val="0"/>
      <w:marTop w:val="0"/>
      <w:marBottom w:val="0"/>
      <w:divBdr>
        <w:top w:val="none" w:sz="0" w:space="0" w:color="auto"/>
        <w:left w:val="none" w:sz="0" w:space="0" w:color="auto"/>
        <w:bottom w:val="none" w:sz="0" w:space="0" w:color="auto"/>
        <w:right w:val="none" w:sz="0" w:space="0" w:color="auto"/>
      </w:divBdr>
    </w:div>
    <w:div w:id="1377006056">
      <w:bodyDiv w:val="1"/>
      <w:marLeft w:val="0"/>
      <w:marRight w:val="0"/>
      <w:marTop w:val="0"/>
      <w:marBottom w:val="0"/>
      <w:divBdr>
        <w:top w:val="none" w:sz="0" w:space="0" w:color="auto"/>
        <w:left w:val="none" w:sz="0" w:space="0" w:color="auto"/>
        <w:bottom w:val="none" w:sz="0" w:space="0" w:color="auto"/>
        <w:right w:val="none" w:sz="0" w:space="0" w:color="auto"/>
      </w:divBdr>
    </w:div>
    <w:div w:id="1893227738">
      <w:bodyDiv w:val="1"/>
      <w:marLeft w:val="0"/>
      <w:marRight w:val="0"/>
      <w:marTop w:val="0"/>
      <w:marBottom w:val="0"/>
      <w:divBdr>
        <w:top w:val="none" w:sz="0" w:space="0" w:color="auto"/>
        <w:left w:val="none" w:sz="0" w:space="0" w:color="auto"/>
        <w:bottom w:val="none" w:sz="0" w:space="0" w:color="auto"/>
        <w:right w:val="none" w:sz="0" w:space="0" w:color="auto"/>
      </w:divBdr>
    </w:div>
    <w:div w:id="19096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52</Pages>
  <Words>15362</Words>
  <Characters>87566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dc:creator>
  <cp:keywords/>
  <dc:description/>
  <cp:lastModifiedBy>lvasilachi</cp:lastModifiedBy>
  <cp:revision>27</cp:revision>
  <dcterms:created xsi:type="dcterms:W3CDTF">2010-05-25T22:13:00Z</dcterms:created>
  <dcterms:modified xsi:type="dcterms:W3CDTF">2012-02-17T14:55:00Z</dcterms:modified>
</cp:coreProperties>
</file>